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256" w:rsidRDefault="00660256" w:rsidP="00F05046">
      <w:pPr>
        <w:ind w:left="4956" w:firstLine="70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Додаток 4</w:t>
      </w:r>
    </w:p>
    <w:p w:rsidR="00660256" w:rsidRDefault="00660256" w:rsidP="00F05046">
      <w:pPr>
        <w:ind w:left="4956" w:firstLine="709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до р</w:t>
      </w:r>
      <w:r>
        <w:rPr>
          <w:b/>
          <w:sz w:val="28"/>
          <w:szCs w:val="28"/>
        </w:rPr>
        <w:t>ішення Чернівецької</w:t>
      </w:r>
    </w:p>
    <w:p w:rsidR="00660256" w:rsidRDefault="00660256" w:rsidP="00F05046">
      <w:pPr>
        <w:ind w:left="4956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міської ради </w:t>
      </w: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 xml:space="preserve"> скликання</w:t>
      </w:r>
    </w:p>
    <w:p w:rsidR="00660256" w:rsidRDefault="00F05046" w:rsidP="00660256">
      <w:pPr>
        <w:ind w:left="4956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04.09.2018</w:t>
      </w:r>
      <w:r w:rsidR="00660256">
        <w:rPr>
          <w:b/>
          <w:sz w:val="28"/>
          <w:szCs w:val="28"/>
        </w:rPr>
        <w:t xml:space="preserve"> №</w:t>
      </w:r>
      <w:r w:rsidR="00A561AE">
        <w:rPr>
          <w:b/>
          <w:sz w:val="28"/>
          <w:szCs w:val="28"/>
          <w:lang w:val="uk-UA"/>
        </w:rPr>
        <w:t xml:space="preserve"> 1409</w:t>
      </w:r>
    </w:p>
    <w:p w:rsidR="00660256" w:rsidRDefault="00660256" w:rsidP="00660256">
      <w:pPr>
        <w:spacing w:line="240" w:lineRule="exact"/>
        <w:jc w:val="center"/>
        <w:rPr>
          <w:b/>
          <w:sz w:val="28"/>
          <w:szCs w:val="28"/>
          <w:lang w:eastAsia="uk-UA"/>
        </w:rPr>
      </w:pPr>
    </w:p>
    <w:p w:rsidR="00660256" w:rsidRDefault="00660256" w:rsidP="00660256">
      <w:pPr>
        <w:spacing w:line="240" w:lineRule="exact"/>
        <w:jc w:val="center"/>
        <w:rPr>
          <w:b/>
          <w:sz w:val="28"/>
          <w:szCs w:val="28"/>
          <w:lang w:val="uk-UA" w:eastAsia="uk-UA"/>
        </w:rPr>
      </w:pPr>
      <w:bookmarkStart w:id="0" w:name="_GoBack"/>
      <w:bookmarkEnd w:id="0"/>
    </w:p>
    <w:p w:rsidR="00660256" w:rsidRDefault="00660256" w:rsidP="00660256">
      <w:pPr>
        <w:spacing w:line="240" w:lineRule="exact"/>
        <w:jc w:val="center"/>
        <w:rPr>
          <w:b/>
          <w:sz w:val="28"/>
          <w:szCs w:val="28"/>
          <w:lang w:val="uk-UA" w:eastAsia="uk-UA"/>
        </w:rPr>
      </w:pPr>
    </w:p>
    <w:p w:rsidR="00660256" w:rsidRDefault="00660256" w:rsidP="00660256">
      <w:pPr>
        <w:spacing w:line="240" w:lineRule="exact"/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Вимоги до незалежних членів Наглядової ради комунального підприємства, заснованого на комунальній власності територіальної громади м. Чернівців</w:t>
      </w:r>
    </w:p>
    <w:p w:rsidR="00660256" w:rsidRDefault="00660256" w:rsidP="00660256">
      <w:pPr>
        <w:spacing w:line="240" w:lineRule="exact"/>
        <w:jc w:val="center"/>
        <w:rPr>
          <w:b/>
          <w:sz w:val="28"/>
          <w:szCs w:val="28"/>
          <w:lang w:val="uk-UA" w:eastAsia="uk-UA"/>
        </w:rPr>
      </w:pPr>
    </w:p>
    <w:p w:rsidR="00660256" w:rsidRDefault="00660256" w:rsidP="00660256">
      <w:pPr>
        <w:widowControl w:val="0"/>
        <w:ind w:firstLine="709"/>
        <w:jc w:val="both"/>
        <w:rPr>
          <w:sz w:val="28"/>
          <w:szCs w:val="26"/>
          <w:lang w:val="uk-UA"/>
        </w:rPr>
      </w:pPr>
      <w:r>
        <w:rPr>
          <w:b/>
          <w:sz w:val="28"/>
          <w:szCs w:val="26"/>
          <w:lang w:val="uk-UA"/>
        </w:rPr>
        <w:t>1.</w:t>
      </w:r>
      <w:r>
        <w:rPr>
          <w:sz w:val="28"/>
          <w:szCs w:val="26"/>
          <w:lang w:val="uk-UA"/>
        </w:rPr>
        <w:t xml:space="preserve"> Незалежний член Наглядової ради комунального підприємства – це фізична особа, яка є членом Наглядової ради і відповідає таким критеріям:</w:t>
      </w:r>
    </w:p>
    <w:p w:rsidR="00660256" w:rsidRDefault="00660256" w:rsidP="00660256">
      <w:pPr>
        <w:widowControl w:val="0"/>
        <w:ind w:firstLine="708"/>
        <w:jc w:val="both"/>
        <w:rPr>
          <w:sz w:val="28"/>
          <w:szCs w:val="26"/>
          <w:lang w:val="uk-UA"/>
        </w:rPr>
      </w:pPr>
      <w:r>
        <w:rPr>
          <w:b/>
          <w:sz w:val="28"/>
          <w:szCs w:val="26"/>
          <w:lang w:val="uk-UA"/>
        </w:rPr>
        <w:t xml:space="preserve">1.1. </w:t>
      </w:r>
      <w:r>
        <w:rPr>
          <w:sz w:val="28"/>
          <w:szCs w:val="26"/>
          <w:lang w:val="uk-UA"/>
        </w:rPr>
        <w:t>Наявність повної цивільної дієздатності.</w:t>
      </w:r>
    </w:p>
    <w:p w:rsidR="00660256" w:rsidRDefault="00660256" w:rsidP="00660256">
      <w:pPr>
        <w:widowControl w:val="0"/>
        <w:ind w:firstLine="708"/>
        <w:jc w:val="both"/>
        <w:rPr>
          <w:sz w:val="28"/>
          <w:szCs w:val="26"/>
          <w:lang w:val="uk-UA"/>
        </w:rPr>
      </w:pPr>
      <w:r>
        <w:rPr>
          <w:b/>
          <w:sz w:val="28"/>
          <w:szCs w:val="26"/>
          <w:lang w:val="uk-UA"/>
        </w:rPr>
        <w:t xml:space="preserve">1.2. </w:t>
      </w:r>
      <w:r>
        <w:rPr>
          <w:sz w:val="28"/>
          <w:szCs w:val="26"/>
          <w:lang w:val="uk-UA"/>
        </w:rPr>
        <w:t>Відсутність судимості.</w:t>
      </w:r>
    </w:p>
    <w:p w:rsidR="00660256" w:rsidRDefault="00660256" w:rsidP="00660256">
      <w:pPr>
        <w:widowControl w:val="0"/>
        <w:ind w:firstLine="708"/>
        <w:jc w:val="both"/>
        <w:rPr>
          <w:sz w:val="28"/>
          <w:szCs w:val="26"/>
          <w:lang w:val="uk-UA"/>
        </w:rPr>
      </w:pPr>
      <w:r>
        <w:rPr>
          <w:b/>
          <w:sz w:val="28"/>
          <w:szCs w:val="26"/>
          <w:lang w:val="uk-UA"/>
        </w:rPr>
        <w:t xml:space="preserve">1.3. </w:t>
      </w:r>
      <w:r>
        <w:rPr>
          <w:sz w:val="28"/>
          <w:szCs w:val="26"/>
          <w:lang w:val="uk-UA"/>
        </w:rPr>
        <w:t>Має вищу освіту.</w:t>
      </w:r>
    </w:p>
    <w:p w:rsidR="00660256" w:rsidRDefault="00660256" w:rsidP="00660256">
      <w:pPr>
        <w:pStyle w:val="ListParagraph1"/>
        <w:tabs>
          <w:tab w:val="left" w:pos="720"/>
        </w:tabs>
        <w:ind w:left="0"/>
        <w:jc w:val="both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ab/>
        <w:t>1.4.</w:t>
      </w:r>
      <w:r>
        <w:rPr>
          <w:sz w:val="28"/>
          <w:szCs w:val="28"/>
          <w:lang w:val="uk-UA" w:eastAsia="uk-UA"/>
        </w:rPr>
        <w:t xml:space="preserve"> Не є та не була впродовж одного року  працівником Підприємства.</w:t>
      </w:r>
    </w:p>
    <w:p w:rsidR="00660256" w:rsidRDefault="00660256" w:rsidP="00660256">
      <w:pPr>
        <w:tabs>
          <w:tab w:val="left" w:pos="720"/>
        </w:tabs>
        <w:spacing w:before="100" w:after="100"/>
        <w:contextualSpacing/>
        <w:jc w:val="both"/>
        <w:rPr>
          <w:rFonts w:eastAsia="Arial Unicode MS" w:cs="Arial Unicode MS"/>
          <w:color w:val="000000"/>
          <w:sz w:val="28"/>
          <w:szCs w:val="28"/>
          <w:lang w:val="uk-UA" w:eastAsia="uk-UA"/>
        </w:rPr>
      </w:pPr>
      <w:r>
        <w:rPr>
          <w:rFonts w:eastAsia="Arial Unicode MS" w:cs="Arial Unicode MS"/>
          <w:color w:val="000000"/>
          <w:sz w:val="28"/>
          <w:szCs w:val="28"/>
          <w:lang w:val="uk-UA" w:eastAsia="uk-UA"/>
        </w:rPr>
        <w:tab/>
      </w:r>
      <w:r>
        <w:rPr>
          <w:rFonts w:eastAsia="Arial Unicode MS" w:cs="Arial Unicode MS"/>
          <w:b/>
          <w:color w:val="000000"/>
          <w:sz w:val="28"/>
          <w:szCs w:val="28"/>
          <w:lang w:val="uk-UA" w:eastAsia="uk-UA"/>
        </w:rPr>
        <w:t>1.5.</w:t>
      </w:r>
      <w:r w:rsidR="00F05046">
        <w:rPr>
          <w:rFonts w:eastAsia="Arial Unicode MS" w:cs="Arial Unicode MS"/>
          <w:b/>
          <w:color w:val="000000"/>
          <w:sz w:val="28"/>
          <w:szCs w:val="28"/>
          <w:lang w:val="uk-UA" w:eastAsia="uk-UA"/>
        </w:rPr>
        <w:t xml:space="preserve"> </w:t>
      </w:r>
      <w:r w:rsidR="00F05046">
        <w:rPr>
          <w:rFonts w:eastAsia="Arial Unicode MS" w:cs="Arial Unicode MS"/>
          <w:color w:val="000000"/>
          <w:sz w:val="28"/>
          <w:szCs w:val="28"/>
          <w:lang w:val="uk-UA" w:eastAsia="uk-UA"/>
        </w:rPr>
        <w:t>Не є депутатом місцевої</w:t>
      </w:r>
      <w:r>
        <w:rPr>
          <w:rFonts w:eastAsia="Arial Unicode MS" w:cs="Arial Unicode MS"/>
          <w:color w:val="000000"/>
          <w:sz w:val="28"/>
          <w:szCs w:val="28"/>
          <w:lang w:val="uk-UA" w:eastAsia="uk-UA"/>
        </w:rPr>
        <w:t xml:space="preserve"> рад</w:t>
      </w:r>
      <w:r w:rsidR="00F05046">
        <w:rPr>
          <w:rFonts w:eastAsia="Arial Unicode MS" w:cs="Arial Unicode MS"/>
          <w:color w:val="000000"/>
          <w:sz w:val="28"/>
          <w:szCs w:val="28"/>
          <w:lang w:val="uk-UA" w:eastAsia="uk-UA"/>
        </w:rPr>
        <w:t>и</w:t>
      </w:r>
      <w:r>
        <w:rPr>
          <w:rFonts w:eastAsia="Arial Unicode MS" w:cs="Arial Unicode MS"/>
          <w:color w:val="000000"/>
          <w:sz w:val="28"/>
          <w:szCs w:val="28"/>
          <w:lang w:val="uk-UA" w:eastAsia="uk-UA"/>
        </w:rPr>
        <w:t>, службовцем органу місцевого самоврядування, ч</w:t>
      </w:r>
      <w:r w:rsidR="00F05046">
        <w:rPr>
          <w:rFonts w:eastAsia="Arial Unicode MS" w:cs="Arial Unicode MS"/>
          <w:color w:val="000000"/>
          <w:sz w:val="28"/>
          <w:szCs w:val="28"/>
          <w:lang w:val="uk-UA" w:eastAsia="uk-UA"/>
        </w:rPr>
        <w:t>леном виконавчого комітету місцев</w:t>
      </w:r>
      <w:r>
        <w:rPr>
          <w:rFonts w:eastAsia="Arial Unicode MS" w:cs="Arial Unicode MS"/>
          <w:color w:val="000000"/>
          <w:sz w:val="28"/>
          <w:szCs w:val="28"/>
          <w:lang w:val="uk-UA" w:eastAsia="uk-UA"/>
        </w:rPr>
        <w:t>ої ради</w:t>
      </w:r>
      <w:r w:rsidR="00F05046">
        <w:rPr>
          <w:rFonts w:eastAsia="Arial Unicode MS" w:cs="Arial Unicode MS"/>
          <w:color w:val="000000"/>
          <w:sz w:val="28"/>
          <w:szCs w:val="28"/>
          <w:lang w:val="uk-UA" w:eastAsia="uk-UA"/>
        </w:rPr>
        <w:t>,</w:t>
      </w:r>
      <w:r w:rsidR="00D538E2" w:rsidRPr="00D538E2">
        <w:rPr>
          <w:sz w:val="28"/>
          <w:szCs w:val="28"/>
        </w:rPr>
        <w:t xml:space="preserve"> </w:t>
      </w:r>
      <w:r w:rsidR="00D538E2">
        <w:rPr>
          <w:sz w:val="28"/>
          <w:szCs w:val="28"/>
        </w:rPr>
        <w:t>державним службовцем, народним депутатом України, помічником-консультантом  депутата  місцевої ради чи народного  депутата України.</w:t>
      </w:r>
      <w:r w:rsidR="00F05046">
        <w:rPr>
          <w:rFonts w:eastAsia="Arial Unicode MS" w:cs="Arial Unicode MS"/>
          <w:color w:val="000000"/>
          <w:sz w:val="28"/>
          <w:szCs w:val="28"/>
          <w:lang w:val="uk-UA" w:eastAsia="uk-UA"/>
        </w:rPr>
        <w:t xml:space="preserve"> </w:t>
      </w:r>
    </w:p>
    <w:p w:rsidR="00660256" w:rsidRDefault="00660256" w:rsidP="00660256">
      <w:pPr>
        <w:tabs>
          <w:tab w:val="left" w:pos="720"/>
        </w:tabs>
        <w:spacing w:before="100" w:after="100"/>
        <w:contextualSpacing/>
        <w:jc w:val="both"/>
        <w:rPr>
          <w:rFonts w:eastAsia="Arial Unicode MS" w:cs="Arial Unicode MS"/>
          <w:color w:val="000000"/>
          <w:sz w:val="28"/>
          <w:szCs w:val="28"/>
          <w:lang w:val="uk-UA" w:eastAsia="uk-UA"/>
        </w:rPr>
      </w:pPr>
      <w:r>
        <w:rPr>
          <w:rFonts w:eastAsia="Arial Unicode MS" w:cs="Arial Unicode MS"/>
          <w:color w:val="000000"/>
          <w:sz w:val="28"/>
          <w:szCs w:val="28"/>
          <w:lang w:val="uk-UA" w:eastAsia="uk-UA"/>
        </w:rPr>
        <w:tab/>
      </w:r>
      <w:r>
        <w:rPr>
          <w:rFonts w:eastAsia="Arial Unicode MS" w:cs="Arial Unicode MS"/>
          <w:b/>
          <w:color w:val="000000"/>
          <w:sz w:val="28"/>
          <w:szCs w:val="28"/>
          <w:lang w:val="uk-UA" w:eastAsia="uk-UA"/>
        </w:rPr>
        <w:t>1.6.</w:t>
      </w:r>
      <w:r>
        <w:rPr>
          <w:rFonts w:eastAsia="Arial Unicode MS" w:cs="Arial Unicode MS"/>
          <w:color w:val="000000"/>
          <w:sz w:val="28"/>
          <w:szCs w:val="28"/>
          <w:lang w:val="uk-UA" w:eastAsia="uk-UA"/>
        </w:rPr>
        <w:t xml:space="preserve"> Не є близькою особою для посадових осіб Підприємства, депутатів міської ради та членів її виконавчого комітету, службовців органу місцевого самоврядування  (термін «близька особа» вживається у значенні, визначеному в Законі України «Про запобігання корупції»). </w:t>
      </w:r>
    </w:p>
    <w:p w:rsidR="00660256" w:rsidRDefault="00660256" w:rsidP="00660256">
      <w:pPr>
        <w:tabs>
          <w:tab w:val="left" w:pos="720"/>
        </w:tabs>
        <w:spacing w:before="100" w:after="100"/>
        <w:contextualSpacing/>
        <w:jc w:val="both"/>
        <w:rPr>
          <w:rFonts w:eastAsia="Arial Unicode MS" w:cs="Arial Unicode MS"/>
          <w:color w:val="000000"/>
          <w:sz w:val="28"/>
          <w:szCs w:val="28"/>
          <w:lang w:val="uk-UA" w:eastAsia="uk-UA"/>
        </w:rPr>
      </w:pPr>
      <w:r>
        <w:rPr>
          <w:rFonts w:eastAsia="Arial Unicode MS" w:cs="Arial Unicode MS"/>
          <w:color w:val="000000"/>
          <w:sz w:val="28"/>
          <w:szCs w:val="28"/>
          <w:lang w:val="uk-UA" w:eastAsia="uk-UA"/>
        </w:rPr>
        <w:tab/>
      </w:r>
      <w:r>
        <w:rPr>
          <w:rFonts w:eastAsia="Arial Unicode MS" w:cs="Arial Unicode MS"/>
          <w:b/>
          <w:color w:val="000000"/>
          <w:sz w:val="28"/>
          <w:szCs w:val="28"/>
          <w:lang w:val="uk-UA" w:eastAsia="uk-UA"/>
        </w:rPr>
        <w:t xml:space="preserve">1.7. </w:t>
      </w:r>
      <w:r>
        <w:rPr>
          <w:rFonts w:eastAsia="Arial Unicode MS" w:cs="Arial Unicode MS"/>
          <w:color w:val="000000"/>
          <w:sz w:val="28"/>
          <w:szCs w:val="28"/>
          <w:lang w:val="uk-UA" w:eastAsia="uk-UA"/>
        </w:rPr>
        <w:t>Не є та не була протягом попередніх 5 років працівником теперішнього або колишнього аудитора Підприємства.</w:t>
      </w:r>
    </w:p>
    <w:p w:rsidR="00660256" w:rsidRDefault="00660256" w:rsidP="00660256">
      <w:pPr>
        <w:tabs>
          <w:tab w:val="left" w:pos="720"/>
        </w:tabs>
        <w:spacing w:before="100" w:after="100"/>
        <w:contextualSpacing/>
        <w:jc w:val="both"/>
        <w:rPr>
          <w:rFonts w:eastAsia="Arial Unicode MS" w:cs="Arial Unicode MS"/>
          <w:color w:val="000000"/>
          <w:sz w:val="28"/>
          <w:szCs w:val="28"/>
          <w:lang w:val="uk-UA" w:eastAsia="uk-UA"/>
        </w:rPr>
      </w:pPr>
      <w:r>
        <w:rPr>
          <w:rFonts w:eastAsia="Arial Unicode MS" w:cs="Arial Unicode MS"/>
          <w:color w:val="000000"/>
          <w:sz w:val="28"/>
          <w:szCs w:val="28"/>
          <w:lang w:val="uk-UA" w:eastAsia="uk-UA"/>
        </w:rPr>
        <w:tab/>
      </w:r>
      <w:r>
        <w:rPr>
          <w:rFonts w:eastAsia="Arial Unicode MS" w:cs="Arial Unicode MS"/>
          <w:b/>
          <w:color w:val="000000"/>
          <w:sz w:val="28"/>
          <w:szCs w:val="28"/>
          <w:lang w:val="uk-UA" w:eastAsia="uk-UA"/>
        </w:rPr>
        <w:t xml:space="preserve">1.7. </w:t>
      </w:r>
      <w:r>
        <w:rPr>
          <w:rFonts w:eastAsia="Arial Unicode MS" w:cs="Arial Unicode MS"/>
          <w:color w:val="000000"/>
          <w:sz w:val="28"/>
          <w:szCs w:val="28"/>
          <w:lang w:val="uk-UA" w:eastAsia="uk-UA"/>
        </w:rPr>
        <w:t>Не отримувала та не отримує винагороди від третіх осіб за виконання обов’язків члена Наглядової ради.</w:t>
      </w:r>
    </w:p>
    <w:p w:rsidR="00660256" w:rsidRDefault="00660256" w:rsidP="00660256">
      <w:pPr>
        <w:tabs>
          <w:tab w:val="left" w:pos="720"/>
        </w:tabs>
        <w:spacing w:before="100" w:after="100"/>
        <w:contextualSpacing/>
        <w:jc w:val="both"/>
        <w:rPr>
          <w:rFonts w:eastAsia="Arial Unicode MS" w:cs="Arial Unicode MS"/>
          <w:color w:val="000000"/>
          <w:sz w:val="28"/>
          <w:szCs w:val="28"/>
          <w:lang w:val="uk-UA" w:eastAsia="uk-UA"/>
        </w:rPr>
      </w:pPr>
      <w:r>
        <w:rPr>
          <w:rFonts w:eastAsia="Arial Unicode MS" w:cs="Arial Unicode MS"/>
          <w:b/>
          <w:color w:val="000000"/>
          <w:sz w:val="28"/>
          <w:szCs w:val="28"/>
          <w:lang w:val="uk-UA" w:eastAsia="uk-UA"/>
        </w:rPr>
        <w:tab/>
        <w:t>1.8.</w:t>
      </w:r>
      <w:r>
        <w:rPr>
          <w:rFonts w:eastAsia="Arial Unicode MS" w:cs="Arial Unicode MS"/>
          <w:color w:val="000000"/>
          <w:sz w:val="28"/>
          <w:szCs w:val="28"/>
          <w:lang w:val="uk-UA" w:eastAsia="uk-UA"/>
        </w:rPr>
        <w:t xml:space="preserve"> Є незалежною у своїх рішеннях, добропорядною, неупередженою.</w:t>
      </w:r>
    </w:p>
    <w:p w:rsidR="00660256" w:rsidRDefault="00660256" w:rsidP="00660256">
      <w:pPr>
        <w:tabs>
          <w:tab w:val="left" w:pos="720"/>
        </w:tabs>
        <w:spacing w:before="100" w:after="100"/>
        <w:contextualSpacing/>
        <w:jc w:val="both"/>
        <w:rPr>
          <w:rFonts w:eastAsia="Arial Unicode MS" w:cs="Arial Unicode MS"/>
          <w:b/>
          <w:color w:val="000000"/>
          <w:sz w:val="28"/>
          <w:szCs w:val="28"/>
          <w:lang w:val="uk-UA" w:eastAsia="uk-UA"/>
        </w:rPr>
      </w:pPr>
      <w:r>
        <w:rPr>
          <w:rFonts w:eastAsia="Arial Unicode MS" w:cs="Arial Unicode MS"/>
          <w:color w:val="000000"/>
          <w:sz w:val="28"/>
          <w:szCs w:val="28"/>
          <w:lang w:eastAsia="uk-UA"/>
        </w:rPr>
        <w:tab/>
      </w:r>
      <w:r>
        <w:rPr>
          <w:rFonts w:eastAsia="Arial Unicode MS" w:cs="Arial Unicode MS"/>
          <w:b/>
          <w:color w:val="000000"/>
          <w:sz w:val="28"/>
          <w:szCs w:val="28"/>
          <w:lang w:eastAsia="uk-UA"/>
        </w:rPr>
        <w:t>1</w:t>
      </w:r>
      <w:r>
        <w:rPr>
          <w:rFonts w:eastAsia="Arial Unicode MS" w:cs="Arial Unicode MS"/>
          <w:b/>
          <w:color w:val="000000"/>
          <w:sz w:val="28"/>
          <w:szCs w:val="28"/>
          <w:lang w:val="uk-UA" w:eastAsia="uk-UA"/>
        </w:rPr>
        <w:t xml:space="preserve">.9. </w:t>
      </w:r>
      <w:r>
        <w:rPr>
          <w:rFonts w:eastAsia="Arial Unicode MS" w:cs="Arial Unicode MS"/>
          <w:color w:val="000000"/>
          <w:sz w:val="28"/>
          <w:szCs w:val="28"/>
          <w:lang w:val="uk-UA" w:eastAsia="uk-UA"/>
        </w:rPr>
        <w:t xml:space="preserve"> Має досвід роботи не менше 3 років.</w:t>
      </w:r>
    </w:p>
    <w:p w:rsidR="00660256" w:rsidRDefault="00660256" w:rsidP="00660256">
      <w:pPr>
        <w:tabs>
          <w:tab w:val="left" w:pos="720"/>
        </w:tabs>
        <w:spacing w:before="100" w:after="100"/>
        <w:contextualSpacing/>
        <w:jc w:val="both"/>
        <w:rPr>
          <w:rFonts w:eastAsia="Arial Unicode MS" w:cs="Arial Unicode MS"/>
          <w:color w:val="000000"/>
          <w:sz w:val="28"/>
          <w:szCs w:val="28"/>
          <w:lang w:val="uk-UA" w:eastAsia="uk-UA"/>
        </w:rPr>
      </w:pPr>
    </w:p>
    <w:p w:rsidR="00660256" w:rsidRDefault="00660256" w:rsidP="00660256">
      <w:pPr>
        <w:tabs>
          <w:tab w:val="left" w:pos="720"/>
        </w:tabs>
        <w:spacing w:before="100" w:after="100"/>
        <w:contextualSpacing/>
        <w:jc w:val="both"/>
        <w:rPr>
          <w:rFonts w:eastAsia="Arial Unicode MS" w:cs="Arial Unicode MS"/>
          <w:color w:val="000000"/>
          <w:sz w:val="28"/>
          <w:szCs w:val="28"/>
          <w:lang w:val="uk-UA" w:eastAsia="uk-UA"/>
        </w:rPr>
      </w:pPr>
    </w:p>
    <w:p w:rsidR="00660256" w:rsidRDefault="00660256" w:rsidP="00660256">
      <w:pPr>
        <w:tabs>
          <w:tab w:val="left" w:pos="720"/>
        </w:tabs>
        <w:spacing w:before="100" w:after="100"/>
        <w:contextualSpacing/>
        <w:jc w:val="both"/>
        <w:rPr>
          <w:rFonts w:eastAsia="Arial Unicode MS" w:cs="Arial Unicode MS"/>
          <w:color w:val="000000"/>
          <w:sz w:val="28"/>
          <w:szCs w:val="28"/>
          <w:lang w:val="uk-UA" w:eastAsia="uk-UA"/>
        </w:rPr>
      </w:pPr>
    </w:p>
    <w:p w:rsidR="00660256" w:rsidRDefault="00660256" w:rsidP="0066025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В. Продан</w:t>
      </w:r>
    </w:p>
    <w:p w:rsidR="00C61DE3" w:rsidRPr="00C61DE3" w:rsidRDefault="00C61DE3">
      <w:pPr>
        <w:rPr>
          <w:lang w:val="uk-UA"/>
        </w:rPr>
      </w:pPr>
    </w:p>
    <w:sectPr w:rsidR="00C61DE3" w:rsidRPr="00C61DE3" w:rsidSect="00EF6603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395" w:rsidRDefault="00BF2395">
      <w:r>
        <w:separator/>
      </w:r>
    </w:p>
  </w:endnote>
  <w:endnote w:type="continuationSeparator" w:id="0">
    <w:p w:rsidR="00BF2395" w:rsidRDefault="00BF2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395" w:rsidRDefault="00BF2395">
      <w:r>
        <w:separator/>
      </w:r>
    </w:p>
  </w:footnote>
  <w:footnote w:type="continuationSeparator" w:id="0">
    <w:p w:rsidR="00BF2395" w:rsidRDefault="00BF2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4BA" w:rsidRDefault="007364BA" w:rsidP="004A241B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364BA" w:rsidRDefault="007364B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4BA" w:rsidRDefault="007364BA" w:rsidP="004A241B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85BB2">
      <w:rPr>
        <w:rStyle w:val="a8"/>
        <w:noProof/>
      </w:rPr>
      <w:t>2</w:t>
    </w:r>
    <w:r>
      <w:rPr>
        <w:rStyle w:val="a8"/>
      </w:rPr>
      <w:fldChar w:fldCharType="end"/>
    </w:r>
  </w:p>
  <w:p w:rsidR="007364BA" w:rsidRDefault="007364B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256"/>
    <w:rsid w:val="00012100"/>
    <w:rsid w:val="00041826"/>
    <w:rsid w:val="00071555"/>
    <w:rsid w:val="000E0C3D"/>
    <w:rsid w:val="002153E2"/>
    <w:rsid w:val="004A241B"/>
    <w:rsid w:val="00550CBB"/>
    <w:rsid w:val="005657F9"/>
    <w:rsid w:val="00660256"/>
    <w:rsid w:val="00685BB2"/>
    <w:rsid w:val="007364BA"/>
    <w:rsid w:val="00877E0B"/>
    <w:rsid w:val="009E48F9"/>
    <w:rsid w:val="00A31395"/>
    <w:rsid w:val="00A454D6"/>
    <w:rsid w:val="00A561AE"/>
    <w:rsid w:val="00AF3386"/>
    <w:rsid w:val="00B978C3"/>
    <w:rsid w:val="00BF2395"/>
    <w:rsid w:val="00C22F56"/>
    <w:rsid w:val="00C61DE3"/>
    <w:rsid w:val="00D538E2"/>
    <w:rsid w:val="00D60D30"/>
    <w:rsid w:val="00E37A91"/>
    <w:rsid w:val="00E4297A"/>
    <w:rsid w:val="00EA5C2B"/>
    <w:rsid w:val="00EF6603"/>
    <w:rsid w:val="00F05046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3A2594"/>
  <w15:chartTrackingRefBased/>
  <w15:docId w15:val="{57DFFB8E-12F5-49A0-979E-FBD4926F6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0256"/>
    <w:rPr>
      <w:sz w:val="24"/>
      <w:szCs w:val="24"/>
      <w:u w:color="000000"/>
    </w:rPr>
  </w:style>
  <w:style w:type="paragraph" w:styleId="3">
    <w:name w:val="heading 3"/>
    <w:basedOn w:val="a"/>
    <w:link w:val="30"/>
    <w:qFormat/>
    <w:rsid w:val="00660256"/>
    <w:pPr>
      <w:spacing w:before="100" w:after="100"/>
      <w:outlineLvl w:val="2"/>
    </w:pPr>
    <w:rPr>
      <w:rFonts w:eastAsia="Arial Unicode MS" w:cs="Arial Unicode MS"/>
      <w:b/>
      <w:bCs/>
      <w:color w:val="000000"/>
      <w:sz w:val="27"/>
      <w:szCs w:val="27"/>
      <w:lang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locked/>
    <w:rsid w:val="00660256"/>
    <w:rPr>
      <w:rFonts w:eastAsia="Arial Unicode MS" w:cs="Arial Unicode MS"/>
      <w:b/>
      <w:bCs/>
      <w:color w:val="000000"/>
      <w:sz w:val="27"/>
      <w:szCs w:val="27"/>
      <w:u w:color="000000"/>
      <w:lang w:val="ru-RU" w:eastAsia="uk-UA" w:bidi="ar-SA"/>
    </w:rPr>
  </w:style>
  <w:style w:type="paragraph" w:styleId="a3">
    <w:name w:val="Normal (Web)"/>
    <w:basedOn w:val="a"/>
    <w:rsid w:val="00660256"/>
    <w:pPr>
      <w:spacing w:before="100" w:after="100"/>
    </w:pPr>
    <w:rPr>
      <w:rFonts w:eastAsia="Arial Unicode MS" w:cs="Arial Unicode MS"/>
      <w:color w:val="000000"/>
      <w:lang w:eastAsia="uk-UA"/>
    </w:rPr>
  </w:style>
  <w:style w:type="character" w:customStyle="1" w:styleId="a4">
    <w:name w:val="Основной текст Знак"/>
    <w:basedOn w:val="a0"/>
    <w:link w:val="a5"/>
    <w:locked/>
    <w:rsid w:val="00660256"/>
    <w:rPr>
      <w:sz w:val="14"/>
      <w:szCs w:val="14"/>
      <w:lang w:bidi="ar-SA"/>
    </w:rPr>
  </w:style>
  <w:style w:type="paragraph" w:styleId="a5">
    <w:name w:val="Body Text"/>
    <w:basedOn w:val="a"/>
    <w:link w:val="a4"/>
    <w:rsid w:val="00660256"/>
    <w:pPr>
      <w:widowControl w:val="0"/>
      <w:shd w:val="clear" w:color="auto" w:fill="FFFFFF"/>
      <w:spacing w:line="184" w:lineRule="exact"/>
      <w:jc w:val="both"/>
    </w:pPr>
    <w:rPr>
      <w:sz w:val="14"/>
      <w:szCs w:val="14"/>
      <w:lang w:val="ru-RU" w:eastAsia="ru-RU"/>
    </w:rPr>
  </w:style>
  <w:style w:type="paragraph" w:styleId="a6">
    <w:name w:val="Body Text Indent"/>
    <w:basedOn w:val="a"/>
    <w:rsid w:val="00660256"/>
    <w:pPr>
      <w:spacing w:after="120"/>
      <w:ind w:left="283"/>
    </w:pPr>
  </w:style>
  <w:style w:type="paragraph" w:customStyle="1" w:styleId="ListParagraph1">
    <w:name w:val="List Paragraph1"/>
    <w:basedOn w:val="a"/>
    <w:rsid w:val="00660256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660256"/>
    <w:rPr>
      <w:b/>
      <w:bCs/>
      <w:sz w:val="14"/>
      <w:szCs w:val="14"/>
      <w:lang w:bidi="ar-SA"/>
    </w:rPr>
  </w:style>
  <w:style w:type="paragraph" w:customStyle="1" w:styleId="20">
    <w:name w:val="Основной текст (2)"/>
    <w:basedOn w:val="a"/>
    <w:link w:val="2"/>
    <w:rsid w:val="00660256"/>
    <w:pPr>
      <w:widowControl w:val="0"/>
      <w:shd w:val="clear" w:color="auto" w:fill="FFFFFF"/>
      <w:spacing w:line="184" w:lineRule="exact"/>
      <w:jc w:val="both"/>
    </w:pPr>
    <w:rPr>
      <w:b/>
      <w:bCs/>
      <w:sz w:val="14"/>
      <w:szCs w:val="14"/>
      <w:lang w:val="ru-RU" w:eastAsia="ru-RU"/>
    </w:rPr>
  </w:style>
  <w:style w:type="paragraph" w:styleId="a7">
    <w:name w:val="header"/>
    <w:basedOn w:val="a"/>
    <w:rsid w:val="00EF660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F6603"/>
  </w:style>
  <w:style w:type="character" w:styleId="a9">
    <w:name w:val="annotation reference"/>
    <w:basedOn w:val="a0"/>
    <w:semiHidden/>
    <w:rsid w:val="005657F9"/>
    <w:rPr>
      <w:sz w:val="16"/>
      <w:szCs w:val="16"/>
    </w:rPr>
  </w:style>
  <w:style w:type="paragraph" w:styleId="aa">
    <w:name w:val="annotation text"/>
    <w:basedOn w:val="a"/>
    <w:semiHidden/>
    <w:rsid w:val="005657F9"/>
    <w:rPr>
      <w:sz w:val="20"/>
      <w:szCs w:val="20"/>
    </w:rPr>
  </w:style>
  <w:style w:type="paragraph" w:styleId="ab">
    <w:name w:val="annotation subject"/>
    <w:basedOn w:val="aa"/>
    <w:next w:val="aa"/>
    <w:semiHidden/>
    <w:rsid w:val="005657F9"/>
    <w:rPr>
      <w:b/>
      <w:bCs/>
    </w:rPr>
  </w:style>
  <w:style w:type="paragraph" w:styleId="ac">
    <w:name w:val="Balloon Text"/>
    <w:basedOn w:val="a"/>
    <w:semiHidden/>
    <w:rsid w:val="005657F9"/>
    <w:rPr>
      <w:rFonts w:ascii="Tahoma" w:hAnsi="Tahoma" w:cs="Tahoma"/>
      <w:sz w:val="16"/>
      <w:szCs w:val="16"/>
    </w:rPr>
  </w:style>
  <w:style w:type="paragraph" w:styleId="ad">
    <w:name w:val="footer"/>
    <w:basedOn w:val="a"/>
    <w:rsid w:val="005657F9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8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2018-10-01T13:03:00Z</cp:lastPrinted>
  <dcterms:created xsi:type="dcterms:W3CDTF">2018-10-01T14:35:00Z</dcterms:created>
  <dcterms:modified xsi:type="dcterms:W3CDTF">2018-10-01T14:35:00Z</dcterms:modified>
</cp:coreProperties>
</file>