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F0B" w:rsidRDefault="00F95F0B" w:rsidP="00F95F0B">
      <w:pPr>
        <w:autoSpaceDE w:val="0"/>
        <w:autoSpaceDN w:val="0"/>
        <w:adjustRightInd w:val="0"/>
        <w:ind w:hanging="14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F0B" w:rsidRDefault="00A3300C" w:rsidP="00F95F0B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5F0B" w:rsidRDefault="00F95F0B" w:rsidP="00F95F0B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F95F0B" w:rsidRDefault="00F95F0B" w:rsidP="00F95F0B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95F0B">
        <w:rPr>
          <w:b/>
          <w:sz w:val="36"/>
          <w:szCs w:val="36"/>
        </w:rPr>
        <w:t>У К Р А Ї Н А</w:t>
      </w:r>
    </w:p>
    <w:p w:rsidR="00F95F0B" w:rsidRDefault="00F95F0B" w:rsidP="00F95F0B">
      <w:pPr>
        <w:jc w:val="center"/>
        <w:rPr>
          <w:bCs/>
          <w:lang w:val="uk-UA"/>
        </w:rPr>
      </w:pPr>
      <w:r>
        <w:rPr>
          <w:b/>
          <w:sz w:val="36"/>
          <w:szCs w:val="36"/>
        </w:rPr>
        <w:t>Чернівецька  міська рада</w:t>
      </w:r>
    </w:p>
    <w:p w:rsidR="00F95F0B" w:rsidRDefault="00A3300C" w:rsidP="00F95F0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>56</w:t>
      </w:r>
      <w:r w:rsidR="00F95F0B">
        <w:rPr>
          <w:b/>
          <w:sz w:val="32"/>
          <w:szCs w:val="32"/>
        </w:rPr>
        <w:t xml:space="preserve"> сесія  </w:t>
      </w:r>
      <w:r w:rsidR="00F95F0B">
        <w:rPr>
          <w:b/>
          <w:bCs/>
          <w:sz w:val="32"/>
          <w:szCs w:val="26"/>
          <w:lang w:val="en-US"/>
        </w:rPr>
        <w:t>V</w:t>
      </w:r>
      <w:r w:rsidR="00F95F0B">
        <w:rPr>
          <w:b/>
          <w:sz w:val="32"/>
          <w:szCs w:val="32"/>
          <w:lang w:val="uk-UA"/>
        </w:rPr>
        <w:t>І</w:t>
      </w:r>
      <w:r w:rsidR="00270AD8">
        <w:rPr>
          <w:b/>
          <w:sz w:val="32"/>
          <w:szCs w:val="32"/>
          <w:lang w:val="uk-UA"/>
        </w:rPr>
        <w:t>І</w:t>
      </w:r>
      <w:r w:rsidR="00F95F0B">
        <w:rPr>
          <w:b/>
          <w:sz w:val="32"/>
          <w:szCs w:val="32"/>
          <w:lang w:val="uk-UA"/>
        </w:rPr>
        <w:t xml:space="preserve"> </w:t>
      </w:r>
      <w:r w:rsidR="00F95F0B">
        <w:rPr>
          <w:b/>
          <w:sz w:val="32"/>
          <w:szCs w:val="32"/>
        </w:rPr>
        <w:t xml:space="preserve"> скликання </w:t>
      </w:r>
    </w:p>
    <w:p w:rsidR="00F95F0B" w:rsidRDefault="00F95F0B" w:rsidP="00F95F0B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F95F0B" w:rsidRDefault="00F95F0B" w:rsidP="00F95F0B"/>
    <w:p w:rsidR="00F95F0B" w:rsidRDefault="0040257E" w:rsidP="00F95F0B">
      <w:pPr>
        <w:rPr>
          <w:szCs w:val="28"/>
          <w:lang w:val="uk-UA"/>
        </w:rPr>
      </w:pPr>
      <w:r>
        <w:rPr>
          <w:iCs/>
          <w:szCs w:val="28"/>
          <w:lang w:val="uk-UA"/>
        </w:rPr>
        <w:t>19.06.</w:t>
      </w:r>
      <w:r w:rsidR="00F95F0B">
        <w:rPr>
          <w:iCs/>
          <w:szCs w:val="28"/>
          <w:lang w:val="uk-UA"/>
        </w:rPr>
        <w:t>201</w:t>
      </w:r>
      <w:r w:rsidR="00270AD8">
        <w:rPr>
          <w:iCs/>
          <w:szCs w:val="28"/>
          <w:lang w:val="uk-UA"/>
        </w:rPr>
        <w:t>8</w:t>
      </w:r>
      <w:r w:rsidR="00F95F0B">
        <w:rPr>
          <w:iCs/>
          <w:szCs w:val="28"/>
          <w:lang w:val="uk-UA"/>
        </w:rPr>
        <w:t xml:space="preserve">   №</w:t>
      </w:r>
      <w:r>
        <w:rPr>
          <w:iCs/>
          <w:szCs w:val="28"/>
          <w:lang w:val="uk-UA"/>
        </w:rPr>
        <w:t xml:space="preserve">  1296</w:t>
      </w:r>
      <w:r w:rsidR="00F95F0B">
        <w:rPr>
          <w:i/>
          <w:szCs w:val="28"/>
        </w:rPr>
        <w:tab/>
      </w:r>
      <w:r w:rsidR="00F95F0B">
        <w:rPr>
          <w:i/>
          <w:szCs w:val="28"/>
        </w:rPr>
        <w:tab/>
      </w:r>
      <w:r w:rsidR="00F95F0B">
        <w:rPr>
          <w:i/>
          <w:szCs w:val="28"/>
        </w:rPr>
        <w:tab/>
      </w:r>
      <w:r w:rsidR="00F95F0B">
        <w:rPr>
          <w:i/>
          <w:szCs w:val="28"/>
        </w:rPr>
        <w:tab/>
        <w:t xml:space="preserve">      </w:t>
      </w:r>
      <w:r w:rsidR="00F95F0B">
        <w:rPr>
          <w:i/>
          <w:szCs w:val="28"/>
          <w:lang w:val="uk-UA"/>
        </w:rPr>
        <w:t xml:space="preserve">         </w:t>
      </w:r>
      <w:r w:rsidR="00F95F0B">
        <w:rPr>
          <w:i/>
          <w:szCs w:val="28"/>
        </w:rPr>
        <w:t xml:space="preserve"> </w:t>
      </w:r>
      <w:r w:rsidR="00F95F0B">
        <w:rPr>
          <w:i/>
          <w:szCs w:val="28"/>
          <w:lang w:val="uk-UA"/>
        </w:rPr>
        <w:t xml:space="preserve">                 </w:t>
      </w:r>
      <w:r w:rsidR="00F95F0B">
        <w:rPr>
          <w:i/>
          <w:szCs w:val="28"/>
        </w:rPr>
        <w:t xml:space="preserve">      </w:t>
      </w:r>
      <w:r w:rsidR="00F95F0B">
        <w:rPr>
          <w:i/>
          <w:szCs w:val="28"/>
          <w:lang w:val="uk-UA"/>
        </w:rPr>
        <w:t xml:space="preserve">                    </w:t>
      </w:r>
      <w:r>
        <w:rPr>
          <w:i/>
          <w:szCs w:val="28"/>
          <w:lang w:val="uk-UA"/>
        </w:rPr>
        <w:tab/>
      </w:r>
      <w:r w:rsidR="00F95F0B">
        <w:rPr>
          <w:szCs w:val="28"/>
        </w:rPr>
        <w:t>м.Чернівці</w:t>
      </w:r>
    </w:p>
    <w:p w:rsidR="00F95F0B" w:rsidRDefault="00F95F0B" w:rsidP="00F95F0B">
      <w:pPr>
        <w:rPr>
          <w:b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</w:rPr>
        <w:t xml:space="preserve">   </w:t>
      </w:r>
    </w:p>
    <w:p w:rsidR="00F95F0B" w:rsidRPr="001E58CB" w:rsidRDefault="00F95F0B" w:rsidP="00F95F0B">
      <w:pPr>
        <w:jc w:val="both"/>
        <w:rPr>
          <w:b/>
          <w:bCs/>
          <w:sz w:val="28"/>
          <w:szCs w:val="28"/>
          <w:lang w:val="uk-UA"/>
        </w:rPr>
      </w:pPr>
      <w:r w:rsidRPr="001E58CB">
        <w:rPr>
          <w:b/>
          <w:bCs/>
          <w:sz w:val="28"/>
          <w:szCs w:val="28"/>
          <w:lang w:val="uk-UA"/>
        </w:rPr>
        <w:t xml:space="preserve">Про хід виконання  </w:t>
      </w:r>
      <w:r w:rsidR="00270AD8" w:rsidRPr="001E58CB">
        <w:rPr>
          <w:b/>
          <w:bCs/>
          <w:sz w:val="28"/>
          <w:szCs w:val="28"/>
          <w:lang w:val="uk-UA"/>
        </w:rPr>
        <w:t xml:space="preserve">рішення Чернівецької міської ради </w:t>
      </w:r>
      <w:r w:rsidR="00270AD8" w:rsidRPr="001E58CB">
        <w:rPr>
          <w:b/>
          <w:bCs/>
          <w:sz w:val="28"/>
          <w:szCs w:val="28"/>
          <w:lang w:val="en-US"/>
        </w:rPr>
        <w:t>V</w:t>
      </w:r>
      <w:r w:rsidR="00270AD8" w:rsidRPr="001E58CB">
        <w:rPr>
          <w:b/>
          <w:bCs/>
          <w:sz w:val="28"/>
          <w:szCs w:val="28"/>
          <w:lang w:val="uk-UA"/>
        </w:rPr>
        <w:t xml:space="preserve"> скликання   від 27.12.2007р. № 49</w:t>
      </w:r>
      <w:r w:rsidR="0040257E">
        <w:rPr>
          <w:b/>
          <w:bCs/>
          <w:sz w:val="28"/>
          <w:szCs w:val="28"/>
          <w:lang w:val="uk-UA"/>
        </w:rPr>
        <w:t>3</w:t>
      </w:r>
      <w:r w:rsidR="00270AD8" w:rsidRPr="001E58CB">
        <w:rPr>
          <w:b/>
          <w:bCs/>
          <w:sz w:val="28"/>
          <w:szCs w:val="28"/>
          <w:lang w:val="uk-UA"/>
        </w:rPr>
        <w:t xml:space="preserve"> «Про затвердження</w:t>
      </w:r>
      <w:r w:rsidRPr="001E58CB">
        <w:rPr>
          <w:b/>
          <w:bCs/>
          <w:sz w:val="28"/>
          <w:szCs w:val="28"/>
          <w:lang w:val="uk-UA"/>
        </w:rPr>
        <w:t xml:space="preserve"> Схеми реконструкції та перспективного розвитку системи теплопостачання м. Чернівців</w:t>
      </w:r>
      <w:r w:rsidR="00270AD8" w:rsidRPr="001E58CB">
        <w:rPr>
          <w:b/>
          <w:bCs/>
          <w:sz w:val="28"/>
          <w:szCs w:val="28"/>
          <w:lang w:val="uk-UA"/>
        </w:rPr>
        <w:t xml:space="preserve">»                       </w:t>
      </w:r>
      <w:r w:rsidRPr="001E58CB">
        <w:rPr>
          <w:b/>
          <w:bCs/>
          <w:sz w:val="28"/>
          <w:szCs w:val="28"/>
          <w:lang w:val="uk-UA"/>
        </w:rPr>
        <w:t>та інших рішень з цього питання</w:t>
      </w:r>
    </w:p>
    <w:p w:rsidR="00F95F0B" w:rsidRPr="001E58CB" w:rsidRDefault="00F95F0B" w:rsidP="00F95F0B">
      <w:pPr>
        <w:jc w:val="center"/>
        <w:rPr>
          <w:b/>
          <w:sz w:val="28"/>
          <w:szCs w:val="28"/>
          <w:lang w:val="uk-UA"/>
        </w:rPr>
      </w:pPr>
    </w:p>
    <w:p w:rsidR="00294B32" w:rsidRPr="0019329E" w:rsidRDefault="00700502" w:rsidP="0009713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uk-UA"/>
        </w:rPr>
      </w:pPr>
      <w:r w:rsidRPr="00700502">
        <w:rPr>
          <w:sz w:val="28"/>
          <w:szCs w:val="28"/>
          <w:lang w:val="uk-UA" w:eastAsia="uk-UA"/>
        </w:rPr>
        <w:t xml:space="preserve">Схема реконструкції системи теплопостачання м. Чернівців </w:t>
      </w:r>
      <w:r w:rsidRPr="00700502">
        <w:rPr>
          <w:rFonts w:ascii="Times New Roman CYR" w:hAnsi="Times New Roman CYR" w:cs="Times New Roman CYR"/>
          <w:sz w:val="28"/>
          <w:szCs w:val="28"/>
          <w:lang w:val="uk-UA" w:eastAsia="uk-UA"/>
        </w:rPr>
        <w:t xml:space="preserve">(далі - Схема) </w:t>
      </w:r>
      <w:r w:rsidRPr="00700502">
        <w:rPr>
          <w:sz w:val="28"/>
          <w:szCs w:val="28"/>
          <w:lang w:val="uk-UA" w:eastAsia="uk-UA"/>
        </w:rPr>
        <w:t xml:space="preserve">розроблена </w:t>
      </w:r>
      <w:r w:rsidR="00795D3C" w:rsidRPr="00700502">
        <w:rPr>
          <w:sz w:val="28"/>
          <w:szCs w:val="28"/>
          <w:lang w:val="uk-UA" w:eastAsia="uk-UA"/>
        </w:rPr>
        <w:t xml:space="preserve">у 2007 році </w:t>
      </w:r>
      <w:r w:rsidRPr="00700502">
        <w:rPr>
          <w:bCs/>
          <w:sz w:val="28"/>
          <w:szCs w:val="28"/>
          <w:lang w:val="uk-UA"/>
        </w:rPr>
        <w:t>інститутом «УкрНДІінжпроект» м. Київ</w:t>
      </w:r>
      <w:r w:rsidR="00294B32" w:rsidRPr="00294B32">
        <w:rPr>
          <w:sz w:val="28"/>
          <w:szCs w:val="28"/>
          <w:lang w:val="uk-UA" w:eastAsia="uk-UA"/>
        </w:rPr>
        <w:t xml:space="preserve"> </w:t>
      </w:r>
      <w:r w:rsidR="00294B32" w:rsidRPr="00700502">
        <w:rPr>
          <w:sz w:val="28"/>
          <w:szCs w:val="28"/>
          <w:lang w:val="uk-UA" w:eastAsia="uk-UA"/>
        </w:rPr>
        <w:t xml:space="preserve">на </w:t>
      </w:r>
      <w:r w:rsidR="00294B32" w:rsidRPr="00700502">
        <w:rPr>
          <w:bCs/>
          <w:sz w:val="28"/>
          <w:szCs w:val="28"/>
          <w:lang w:val="uk-UA"/>
        </w:rPr>
        <w:t>замовлення Чернівецької міської ради</w:t>
      </w:r>
      <w:r w:rsidR="00795D3C">
        <w:rPr>
          <w:bCs/>
          <w:sz w:val="28"/>
          <w:szCs w:val="28"/>
          <w:lang w:val="uk-UA"/>
        </w:rPr>
        <w:t>,</w:t>
      </w:r>
      <w:r w:rsidRPr="00700502">
        <w:rPr>
          <w:bCs/>
          <w:sz w:val="28"/>
          <w:szCs w:val="28"/>
          <w:lang w:val="uk-UA"/>
        </w:rPr>
        <w:t xml:space="preserve"> </w:t>
      </w:r>
      <w:r w:rsidRPr="00700502">
        <w:rPr>
          <w:sz w:val="28"/>
          <w:szCs w:val="28"/>
          <w:lang w:val="uk-UA" w:eastAsia="uk-UA"/>
        </w:rPr>
        <w:t xml:space="preserve">затверджена рішенням міської ради </w:t>
      </w:r>
      <w:r w:rsidRPr="0015660C">
        <w:rPr>
          <w:sz w:val="28"/>
          <w:szCs w:val="28"/>
          <w:lang w:eastAsia="uk-UA"/>
        </w:rPr>
        <w:t>V</w:t>
      </w:r>
      <w:r w:rsidRPr="00700502">
        <w:rPr>
          <w:sz w:val="28"/>
          <w:szCs w:val="28"/>
          <w:lang w:val="uk-UA" w:eastAsia="uk-UA"/>
        </w:rPr>
        <w:t xml:space="preserve"> скликання від 27.12.2007р. № 493. </w:t>
      </w:r>
      <w:r w:rsidR="00294B32" w:rsidRPr="007D63F6">
        <w:rPr>
          <w:sz w:val="28"/>
          <w:szCs w:val="28"/>
          <w:lang w:val="uk-UA" w:eastAsia="uk-UA"/>
        </w:rPr>
        <w:t>Схем</w:t>
      </w:r>
      <w:r w:rsidR="00294B32">
        <w:rPr>
          <w:sz w:val="28"/>
          <w:szCs w:val="28"/>
          <w:lang w:val="uk-UA" w:eastAsia="uk-UA"/>
        </w:rPr>
        <w:t xml:space="preserve">у </w:t>
      </w:r>
      <w:r w:rsidR="007D63F6">
        <w:rPr>
          <w:sz w:val="28"/>
          <w:szCs w:val="28"/>
          <w:lang w:val="uk-UA" w:eastAsia="uk-UA"/>
        </w:rPr>
        <w:t>було розглянуто</w:t>
      </w:r>
      <w:r w:rsidR="00294B32" w:rsidRPr="00294B32">
        <w:rPr>
          <w:sz w:val="28"/>
          <w:szCs w:val="28"/>
          <w:lang w:val="uk-UA" w:eastAsia="uk-UA"/>
        </w:rPr>
        <w:t xml:space="preserve"> </w:t>
      </w:r>
      <w:r w:rsidR="00294B32" w:rsidRPr="007D63F6">
        <w:rPr>
          <w:sz w:val="28"/>
          <w:szCs w:val="28"/>
          <w:lang w:val="uk-UA" w:eastAsia="uk-UA"/>
        </w:rPr>
        <w:t>Міністерством житлово-комунального господарства України (нині Мінрегіон України)</w:t>
      </w:r>
      <w:r w:rsidR="00294B32">
        <w:rPr>
          <w:sz w:val="28"/>
          <w:szCs w:val="28"/>
          <w:lang w:val="uk-UA" w:eastAsia="uk-UA"/>
        </w:rPr>
        <w:t xml:space="preserve">, </w:t>
      </w:r>
      <w:r w:rsidRPr="007D63F6">
        <w:rPr>
          <w:bCs/>
          <w:sz w:val="28"/>
          <w:szCs w:val="28"/>
          <w:lang w:val="uk-UA"/>
        </w:rPr>
        <w:t>погоджен</w:t>
      </w:r>
      <w:r w:rsidR="00326995">
        <w:rPr>
          <w:bCs/>
          <w:sz w:val="28"/>
          <w:szCs w:val="28"/>
          <w:lang w:val="uk-UA"/>
        </w:rPr>
        <w:t>о</w:t>
      </w:r>
      <w:r w:rsidRPr="007D63F6">
        <w:rPr>
          <w:bCs/>
          <w:sz w:val="28"/>
          <w:szCs w:val="28"/>
          <w:lang w:val="uk-UA"/>
        </w:rPr>
        <w:t xml:space="preserve"> </w:t>
      </w:r>
      <w:r w:rsidR="0019329E" w:rsidRPr="0019329E">
        <w:rPr>
          <w:sz w:val="28"/>
          <w:szCs w:val="28"/>
          <w:shd w:val="clear" w:color="auto" w:fill="FFFFFF"/>
        </w:rPr>
        <w:t>11.05.2010</w:t>
      </w:r>
      <w:r w:rsidR="0019329E" w:rsidRPr="0019329E">
        <w:rPr>
          <w:sz w:val="28"/>
          <w:szCs w:val="28"/>
          <w:shd w:val="clear" w:color="auto" w:fill="FFFFFF"/>
          <w:lang w:val="uk-UA"/>
        </w:rPr>
        <w:t>р.</w:t>
      </w:r>
      <w:r w:rsidR="00C64FFC">
        <w:rPr>
          <w:sz w:val="28"/>
          <w:szCs w:val="28"/>
          <w:shd w:val="clear" w:color="auto" w:fill="FFFFFF"/>
          <w:lang w:val="uk-UA"/>
        </w:rPr>
        <w:t xml:space="preserve"> </w:t>
      </w:r>
      <w:r w:rsidRPr="007D63F6">
        <w:rPr>
          <w:bCs/>
          <w:sz w:val="28"/>
          <w:szCs w:val="28"/>
          <w:lang w:val="uk-UA"/>
        </w:rPr>
        <w:t xml:space="preserve">і </w:t>
      </w:r>
      <w:r w:rsidRPr="007D63F6">
        <w:rPr>
          <w:sz w:val="28"/>
          <w:szCs w:val="28"/>
          <w:lang w:val="uk-UA" w:eastAsia="uk-UA"/>
        </w:rPr>
        <w:t>внесен</w:t>
      </w:r>
      <w:r w:rsidR="00326995">
        <w:rPr>
          <w:sz w:val="28"/>
          <w:szCs w:val="28"/>
          <w:lang w:val="uk-UA" w:eastAsia="uk-UA"/>
        </w:rPr>
        <w:t>о</w:t>
      </w:r>
      <w:r w:rsidRPr="007D63F6">
        <w:rPr>
          <w:sz w:val="28"/>
          <w:szCs w:val="28"/>
          <w:lang w:val="uk-UA" w:eastAsia="uk-UA"/>
        </w:rPr>
        <w:t xml:space="preserve"> до</w:t>
      </w:r>
      <w:r w:rsidR="00097132">
        <w:rPr>
          <w:sz w:val="28"/>
          <w:szCs w:val="28"/>
          <w:lang w:val="uk-UA" w:eastAsia="uk-UA"/>
        </w:rPr>
        <w:t xml:space="preserve"> </w:t>
      </w:r>
      <w:r w:rsidR="00294B32" w:rsidRPr="00294B32">
        <w:rPr>
          <w:sz w:val="28"/>
          <w:szCs w:val="28"/>
          <w:lang w:val="uk-UA" w:eastAsia="uk-UA"/>
        </w:rPr>
        <w:t>«</w:t>
      </w:r>
      <w:r w:rsidR="00097132" w:rsidRPr="00294B32">
        <w:rPr>
          <w:sz w:val="28"/>
          <w:szCs w:val="28"/>
          <w:lang w:val="uk-UA" w:eastAsia="uk-UA"/>
        </w:rPr>
        <w:t>Державного р</w:t>
      </w:r>
      <w:r w:rsidR="00097132" w:rsidRPr="00294B32">
        <w:rPr>
          <w:sz w:val="28"/>
          <w:szCs w:val="28"/>
          <w:lang w:eastAsia="uk-UA"/>
        </w:rPr>
        <w:t>еєстру схем теплопостачання населених пунктів України</w:t>
      </w:r>
      <w:r w:rsidR="00294B32">
        <w:rPr>
          <w:sz w:val="28"/>
          <w:szCs w:val="28"/>
          <w:lang w:val="uk-UA" w:eastAsia="uk-UA"/>
        </w:rPr>
        <w:t>»</w:t>
      </w:r>
      <w:r w:rsidR="0019329E">
        <w:rPr>
          <w:sz w:val="28"/>
          <w:szCs w:val="28"/>
          <w:lang w:val="uk-UA" w:eastAsia="uk-UA"/>
        </w:rPr>
        <w:t>,</w:t>
      </w:r>
      <w:r w:rsidR="00294B32">
        <w:rPr>
          <w:sz w:val="28"/>
          <w:szCs w:val="28"/>
          <w:lang w:val="uk-UA" w:eastAsia="uk-UA"/>
        </w:rPr>
        <w:t xml:space="preserve"> </w:t>
      </w:r>
      <w:r w:rsidR="0019329E" w:rsidRPr="0019329E">
        <w:rPr>
          <w:sz w:val="28"/>
          <w:szCs w:val="28"/>
          <w:shd w:val="clear" w:color="auto" w:fill="FFFFFF"/>
        </w:rPr>
        <w:t>протокол №</w:t>
      </w:r>
      <w:r w:rsidR="0019329E">
        <w:rPr>
          <w:sz w:val="28"/>
          <w:szCs w:val="28"/>
          <w:shd w:val="clear" w:color="auto" w:fill="FFFFFF"/>
          <w:lang w:val="uk-UA"/>
        </w:rPr>
        <w:t xml:space="preserve"> </w:t>
      </w:r>
      <w:r w:rsidR="0019329E" w:rsidRPr="0019329E">
        <w:rPr>
          <w:sz w:val="28"/>
          <w:szCs w:val="28"/>
          <w:shd w:val="clear" w:color="auto" w:fill="FFFFFF"/>
        </w:rPr>
        <w:t>8</w:t>
      </w:r>
      <w:r w:rsidR="0019329E">
        <w:rPr>
          <w:sz w:val="28"/>
          <w:szCs w:val="28"/>
          <w:shd w:val="clear" w:color="auto" w:fill="FFFFFF"/>
          <w:lang w:val="uk-UA"/>
        </w:rPr>
        <w:t>.</w:t>
      </w:r>
    </w:p>
    <w:p w:rsidR="00700502" w:rsidRPr="00326995" w:rsidRDefault="007D63F6" w:rsidP="00310E48">
      <w:pPr>
        <w:pStyle w:val="21"/>
        <w:spacing w:after="0" w:line="240" w:lineRule="auto"/>
        <w:ind w:left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  <w:lang w:val="uk-UA"/>
        </w:rPr>
        <w:tab/>
      </w:r>
      <w:r w:rsidR="00326995" w:rsidRPr="00326995">
        <w:rPr>
          <w:sz w:val="28"/>
          <w:szCs w:val="28"/>
          <w:shd w:val="clear" w:color="auto" w:fill="FFFFFF"/>
          <w:lang w:val="uk-UA"/>
        </w:rPr>
        <w:t>Загальна вартість</w:t>
      </w:r>
      <w:r w:rsidR="00700502" w:rsidRPr="00326995">
        <w:rPr>
          <w:sz w:val="28"/>
          <w:szCs w:val="28"/>
          <w:shd w:val="clear" w:color="auto" w:fill="FFFFFF"/>
        </w:rPr>
        <w:t xml:space="preserve"> заходів</w:t>
      </w:r>
      <w:r w:rsidR="00326995">
        <w:rPr>
          <w:sz w:val="28"/>
          <w:szCs w:val="28"/>
          <w:shd w:val="clear" w:color="auto" w:fill="FFFFFF"/>
          <w:lang w:val="uk-UA"/>
        </w:rPr>
        <w:t xml:space="preserve"> </w:t>
      </w:r>
      <w:r w:rsidR="00326995" w:rsidRPr="00326995">
        <w:rPr>
          <w:sz w:val="28"/>
          <w:szCs w:val="28"/>
          <w:shd w:val="clear" w:color="auto" w:fill="FFFFFF"/>
        </w:rPr>
        <w:t>(</w:t>
      </w:r>
      <w:r w:rsidR="00310E48">
        <w:rPr>
          <w:sz w:val="28"/>
          <w:szCs w:val="28"/>
          <w:shd w:val="clear" w:color="auto" w:fill="FFFFFF"/>
        </w:rPr>
        <w:t>в цінах 2007р.)</w:t>
      </w:r>
      <w:r w:rsidR="00700502" w:rsidRPr="00326995">
        <w:rPr>
          <w:sz w:val="28"/>
          <w:szCs w:val="28"/>
          <w:shd w:val="clear" w:color="auto" w:fill="FFFFFF"/>
        </w:rPr>
        <w:t xml:space="preserve">, передбачених Схемою, складала </w:t>
      </w:r>
      <w:r w:rsidR="00700502" w:rsidRPr="00326995">
        <w:rPr>
          <w:b/>
          <w:sz w:val="28"/>
          <w:szCs w:val="28"/>
          <w:shd w:val="clear" w:color="auto" w:fill="FFFFFF"/>
        </w:rPr>
        <w:t>41841,7</w:t>
      </w:r>
      <w:r w:rsidR="00700502" w:rsidRPr="00326995">
        <w:rPr>
          <w:sz w:val="28"/>
          <w:szCs w:val="28"/>
          <w:shd w:val="clear" w:color="auto" w:fill="FFFFFF"/>
        </w:rPr>
        <w:t xml:space="preserve"> тис.грн., у тому числі: </w:t>
      </w:r>
    </w:p>
    <w:p w:rsidR="00700502" w:rsidRPr="00326995" w:rsidRDefault="00700502" w:rsidP="00310E48">
      <w:pPr>
        <w:pStyle w:val="21"/>
        <w:spacing w:after="0" w:line="24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326995">
        <w:rPr>
          <w:b/>
          <w:sz w:val="28"/>
          <w:szCs w:val="28"/>
          <w:shd w:val="clear" w:color="auto" w:fill="FFFFFF"/>
        </w:rPr>
        <w:t xml:space="preserve">на 2007-2010 </w:t>
      </w:r>
      <w:r w:rsidRPr="0019329E">
        <w:rPr>
          <w:sz w:val="28"/>
          <w:szCs w:val="28"/>
          <w:shd w:val="clear" w:color="auto" w:fill="FFFFFF"/>
        </w:rPr>
        <w:t xml:space="preserve">роки </w:t>
      </w:r>
      <w:r w:rsidR="0019329E">
        <w:rPr>
          <w:sz w:val="28"/>
          <w:szCs w:val="28"/>
          <w:shd w:val="clear" w:color="auto" w:fill="FFFFFF"/>
          <w:lang w:val="uk-UA"/>
        </w:rPr>
        <w:t xml:space="preserve"> </w:t>
      </w:r>
      <w:r w:rsidRPr="00326995">
        <w:rPr>
          <w:b/>
          <w:sz w:val="28"/>
          <w:szCs w:val="28"/>
          <w:shd w:val="clear" w:color="auto" w:fill="FFFFFF"/>
        </w:rPr>
        <w:t>І черга</w:t>
      </w:r>
      <w:r w:rsidRPr="00326995">
        <w:rPr>
          <w:sz w:val="28"/>
          <w:szCs w:val="28"/>
          <w:shd w:val="clear" w:color="auto" w:fill="FFFFFF"/>
        </w:rPr>
        <w:t xml:space="preserve"> реконструкції     – </w:t>
      </w:r>
      <w:r w:rsidRPr="00326995">
        <w:rPr>
          <w:b/>
          <w:sz w:val="28"/>
          <w:szCs w:val="28"/>
          <w:shd w:val="clear" w:color="auto" w:fill="FFFFFF"/>
        </w:rPr>
        <w:t>19</w:t>
      </w:r>
      <w:r w:rsidR="0019329E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326995">
        <w:rPr>
          <w:b/>
          <w:sz w:val="28"/>
          <w:szCs w:val="28"/>
          <w:shd w:val="clear" w:color="auto" w:fill="FFFFFF"/>
        </w:rPr>
        <w:t>623,6</w:t>
      </w:r>
      <w:r w:rsidRPr="00326995">
        <w:rPr>
          <w:sz w:val="28"/>
          <w:szCs w:val="28"/>
          <w:shd w:val="clear" w:color="auto" w:fill="FFFFFF"/>
        </w:rPr>
        <w:t xml:space="preserve"> тис.грн., </w:t>
      </w:r>
    </w:p>
    <w:p w:rsidR="00700502" w:rsidRPr="00326995" w:rsidRDefault="00700502" w:rsidP="00310E48">
      <w:pPr>
        <w:pStyle w:val="21"/>
        <w:spacing w:after="0" w:line="240" w:lineRule="auto"/>
        <w:ind w:left="0" w:firstLine="709"/>
        <w:jc w:val="both"/>
        <w:rPr>
          <w:sz w:val="28"/>
          <w:szCs w:val="28"/>
          <w:shd w:val="clear" w:color="auto" w:fill="FFFFFF"/>
        </w:rPr>
      </w:pPr>
      <w:r w:rsidRPr="00326995">
        <w:rPr>
          <w:b/>
          <w:sz w:val="28"/>
          <w:szCs w:val="28"/>
          <w:shd w:val="clear" w:color="auto" w:fill="FFFFFF"/>
        </w:rPr>
        <w:t xml:space="preserve">на 2010-2015 </w:t>
      </w:r>
      <w:r w:rsidRPr="0019329E">
        <w:rPr>
          <w:sz w:val="28"/>
          <w:szCs w:val="28"/>
          <w:shd w:val="clear" w:color="auto" w:fill="FFFFFF"/>
        </w:rPr>
        <w:t>роки</w:t>
      </w:r>
      <w:r w:rsidRPr="00326995">
        <w:rPr>
          <w:b/>
          <w:sz w:val="28"/>
          <w:szCs w:val="28"/>
          <w:shd w:val="clear" w:color="auto" w:fill="FFFFFF"/>
        </w:rPr>
        <w:t xml:space="preserve"> ІІ</w:t>
      </w:r>
      <w:r w:rsidRPr="00326995">
        <w:rPr>
          <w:sz w:val="28"/>
          <w:szCs w:val="28"/>
          <w:shd w:val="clear" w:color="auto" w:fill="FFFFFF"/>
        </w:rPr>
        <w:t xml:space="preserve"> </w:t>
      </w:r>
      <w:r w:rsidRPr="00326995">
        <w:rPr>
          <w:b/>
          <w:sz w:val="28"/>
          <w:szCs w:val="28"/>
          <w:shd w:val="clear" w:color="auto" w:fill="FFFFFF"/>
        </w:rPr>
        <w:t>черга</w:t>
      </w:r>
      <w:r w:rsidRPr="00326995">
        <w:rPr>
          <w:sz w:val="28"/>
          <w:szCs w:val="28"/>
          <w:shd w:val="clear" w:color="auto" w:fill="FFFFFF"/>
        </w:rPr>
        <w:t xml:space="preserve"> реконструкції </w:t>
      </w:r>
      <w:r w:rsidR="0019329E">
        <w:rPr>
          <w:sz w:val="28"/>
          <w:szCs w:val="28"/>
          <w:shd w:val="clear" w:color="auto" w:fill="FFFFFF"/>
          <w:lang w:val="uk-UA"/>
        </w:rPr>
        <w:t xml:space="preserve">    </w:t>
      </w:r>
      <w:r w:rsidRPr="00326995">
        <w:rPr>
          <w:sz w:val="28"/>
          <w:szCs w:val="28"/>
          <w:shd w:val="clear" w:color="auto" w:fill="FFFFFF"/>
        </w:rPr>
        <w:t xml:space="preserve">– </w:t>
      </w:r>
      <w:r w:rsidRPr="00326995">
        <w:rPr>
          <w:b/>
          <w:sz w:val="28"/>
          <w:szCs w:val="28"/>
          <w:shd w:val="clear" w:color="auto" w:fill="FFFFFF"/>
        </w:rPr>
        <w:t>22</w:t>
      </w:r>
      <w:r w:rsidR="0019329E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326995">
        <w:rPr>
          <w:b/>
          <w:sz w:val="28"/>
          <w:szCs w:val="28"/>
          <w:shd w:val="clear" w:color="auto" w:fill="FFFFFF"/>
        </w:rPr>
        <w:t>218,1</w:t>
      </w:r>
      <w:r w:rsidRPr="00326995">
        <w:rPr>
          <w:sz w:val="28"/>
          <w:szCs w:val="28"/>
          <w:shd w:val="clear" w:color="auto" w:fill="FFFFFF"/>
        </w:rPr>
        <w:t xml:space="preserve"> тис.грн.  </w:t>
      </w:r>
    </w:p>
    <w:p w:rsidR="00700502" w:rsidRPr="00326995" w:rsidRDefault="0019329E" w:rsidP="00310E48">
      <w:pPr>
        <w:autoSpaceDE w:val="0"/>
        <w:autoSpaceDN w:val="0"/>
        <w:adjustRightInd w:val="0"/>
        <w:ind w:firstLine="601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>Н</w:t>
      </w:r>
      <w:r w:rsidRPr="00326995">
        <w:rPr>
          <w:sz w:val="28"/>
          <w:szCs w:val="28"/>
        </w:rPr>
        <w:t xml:space="preserve">а виконання заходів Схеми  </w:t>
      </w:r>
      <w:r>
        <w:rPr>
          <w:sz w:val="28"/>
          <w:szCs w:val="28"/>
          <w:lang w:val="uk-UA"/>
        </w:rPr>
        <w:t>в</w:t>
      </w:r>
      <w:r w:rsidR="00700502" w:rsidRPr="00326995">
        <w:rPr>
          <w:sz w:val="28"/>
          <w:szCs w:val="28"/>
        </w:rPr>
        <w:t xml:space="preserve">продовж 2007 - 2015 років </w:t>
      </w:r>
      <w:r w:rsidR="007D63F6">
        <w:rPr>
          <w:sz w:val="28"/>
          <w:szCs w:val="28"/>
          <w:lang w:val="uk-UA" w:eastAsia="uk-UA"/>
        </w:rPr>
        <w:t>було</w:t>
      </w:r>
      <w:r w:rsidR="00700502" w:rsidRPr="00326995">
        <w:rPr>
          <w:sz w:val="28"/>
          <w:szCs w:val="28"/>
        </w:rPr>
        <w:t xml:space="preserve"> спрямовано</w:t>
      </w:r>
      <w:r w:rsidR="007D63F6">
        <w:rPr>
          <w:sz w:val="28"/>
          <w:szCs w:val="28"/>
          <w:lang w:val="uk-UA"/>
        </w:rPr>
        <w:t xml:space="preserve"> і освоєно</w:t>
      </w:r>
      <w:r w:rsidR="00700502" w:rsidRPr="00326995">
        <w:rPr>
          <w:sz w:val="28"/>
          <w:szCs w:val="28"/>
        </w:rPr>
        <w:t xml:space="preserve">  </w:t>
      </w:r>
      <w:r w:rsidR="00700502" w:rsidRPr="00326995">
        <w:rPr>
          <w:b/>
          <w:sz w:val="28"/>
          <w:szCs w:val="28"/>
        </w:rPr>
        <w:t>31</w:t>
      </w:r>
      <w:r>
        <w:rPr>
          <w:b/>
          <w:sz w:val="28"/>
          <w:szCs w:val="28"/>
          <w:lang w:val="uk-UA"/>
        </w:rPr>
        <w:t xml:space="preserve"> </w:t>
      </w:r>
      <w:r w:rsidR="00700502" w:rsidRPr="00326995">
        <w:rPr>
          <w:b/>
          <w:sz w:val="28"/>
          <w:szCs w:val="28"/>
        </w:rPr>
        <w:t xml:space="preserve">711,548 тис.грн., </w:t>
      </w:r>
      <w:r w:rsidR="00700502" w:rsidRPr="00326995">
        <w:rPr>
          <w:sz w:val="28"/>
          <w:szCs w:val="28"/>
        </w:rPr>
        <w:t xml:space="preserve">з них:  </w:t>
      </w:r>
    </w:p>
    <w:p w:rsidR="00700502" w:rsidRPr="00326995" w:rsidRDefault="00326995" w:rsidP="00310E48">
      <w:pPr>
        <w:autoSpaceDE w:val="0"/>
        <w:autoSpaceDN w:val="0"/>
        <w:adjustRightInd w:val="0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sz w:val="28"/>
          <w:szCs w:val="28"/>
          <w:lang w:val="uk-UA"/>
        </w:rPr>
        <w:t>реконструкці</w:t>
      </w:r>
      <w:r w:rsidR="00310E48">
        <w:rPr>
          <w:sz w:val="28"/>
          <w:szCs w:val="28"/>
          <w:lang w:val="uk-UA"/>
        </w:rPr>
        <w:t>ю і</w:t>
      </w:r>
      <w:r>
        <w:rPr>
          <w:sz w:val="28"/>
          <w:szCs w:val="28"/>
          <w:lang w:val="uk-UA"/>
        </w:rPr>
        <w:t xml:space="preserve"> капітальн</w:t>
      </w:r>
      <w:r w:rsidR="00310E48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ремонт</w:t>
      </w:r>
      <w:r w:rsidR="00700502" w:rsidRPr="00326995">
        <w:rPr>
          <w:sz w:val="28"/>
          <w:szCs w:val="28"/>
        </w:rPr>
        <w:t xml:space="preserve"> котел</w:t>
      </w:r>
      <w:r>
        <w:rPr>
          <w:sz w:val="28"/>
          <w:szCs w:val="28"/>
          <w:lang w:val="uk-UA"/>
        </w:rPr>
        <w:t>ень</w:t>
      </w:r>
      <w:r w:rsidR="00310E48">
        <w:rPr>
          <w:sz w:val="28"/>
          <w:szCs w:val="28"/>
          <w:lang w:val="uk-UA"/>
        </w:rPr>
        <w:t xml:space="preserve"> </w:t>
      </w:r>
      <w:r w:rsidR="00700502" w:rsidRPr="00326995">
        <w:rPr>
          <w:sz w:val="28"/>
          <w:szCs w:val="28"/>
        </w:rPr>
        <w:t xml:space="preserve"> </w:t>
      </w:r>
      <w:r w:rsidR="00310E48">
        <w:rPr>
          <w:sz w:val="28"/>
          <w:szCs w:val="28"/>
          <w:lang w:val="uk-UA"/>
        </w:rPr>
        <w:t>-</w:t>
      </w:r>
      <w:r w:rsidR="00700502" w:rsidRPr="00326995">
        <w:rPr>
          <w:b/>
          <w:bCs/>
          <w:sz w:val="28"/>
          <w:szCs w:val="28"/>
        </w:rPr>
        <w:t xml:space="preserve"> </w:t>
      </w:r>
      <w:r w:rsidR="00700502" w:rsidRPr="00326995">
        <w:rPr>
          <w:b/>
          <w:sz w:val="28"/>
          <w:szCs w:val="28"/>
        </w:rPr>
        <w:t>15</w:t>
      </w:r>
      <w:r>
        <w:rPr>
          <w:b/>
          <w:sz w:val="28"/>
          <w:szCs w:val="28"/>
          <w:lang w:val="uk-UA"/>
        </w:rPr>
        <w:t xml:space="preserve"> </w:t>
      </w:r>
      <w:r w:rsidR="00700502" w:rsidRPr="00326995">
        <w:rPr>
          <w:b/>
          <w:sz w:val="28"/>
          <w:szCs w:val="28"/>
        </w:rPr>
        <w:t>665,965</w:t>
      </w:r>
      <w:r w:rsidR="00700502" w:rsidRPr="00326995">
        <w:rPr>
          <w:sz w:val="28"/>
          <w:szCs w:val="28"/>
        </w:rPr>
        <w:t xml:space="preserve"> тис. грн.,</w:t>
      </w:r>
    </w:p>
    <w:p w:rsidR="00700502" w:rsidRPr="00326995" w:rsidRDefault="00700502" w:rsidP="00310E48">
      <w:pPr>
        <w:autoSpaceDE w:val="0"/>
        <w:autoSpaceDN w:val="0"/>
        <w:adjustRightInd w:val="0"/>
        <w:ind w:firstLine="601"/>
        <w:jc w:val="both"/>
        <w:rPr>
          <w:sz w:val="28"/>
          <w:szCs w:val="28"/>
          <w:lang w:val="uk-UA"/>
        </w:rPr>
      </w:pPr>
      <w:r w:rsidRPr="00326995">
        <w:rPr>
          <w:sz w:val="28"/>
          <w:szCs w:val="28"/>
        </w:rPr>
        <w:t xml:space="preserve">на </w:t>
      </w:r>
      <w:r w:rsidR="00326995">
        <w:rPr>
          <w:sz w:val="28"/>
          <w:szCs w:val="28"/>
          <w:lang w:val="uk-UA"/>
        </w:rPr>
        <w:t xml:space="preserve">заміну </w:t>
      </w:r>
      <w:r w:rsidR="00326995">
        <w:rPr>
          <w:sz w:val="28"/>
          <w:szCs w:val="28"/>
        </w:rPr>
        <w:t>мереж</w:t>
      </w:r>
      <w:r w:rsidR="00310E48">
        <w:rPr>
          <w:sz w:val="28"/>
          <w:szCs w:val="28"/>
          <w:lang w:val="uk-UA"/>
        </w:rPr>
        <w:t xml:space="preserve"> теплопостачання </w:t>
      </w:r>
      <w:r w:rsidRPr="00326995">
        <w:rPr>
          <w:sz w:val="28"/>
          <w:szCs w:val="28"/>
        </w:rPr>
        <w:tab/>
        <w:t xml:space="preserve">   </w:t>
      </w:r>
      <w:r w:rsidR="00310E48">
        <w:rPr>
          <w:sz w:val="28"/>
          <w:szCs w:val="28"/>
          <w:lang w:val="uk-UA"/>
        </w:rPr>
        <w:t xml:space="preserve">                </w:t>
      </w:r>
      <w:r w:rsidRPr="00326995">
        <w:rPr>
          <w:b/>
          <w:bCs/>
          <w:sz w:val="28"/>
          <w:szCs w:val="28"/>
        </w:rPr>
        <w:t xml:space="preserve"> </w:t>
      </w:r>
      <w:r w:rsidRPr="00326995">
        <w:rPr>
          <w:sz w:val="28"/>
          <w:szCs w:val="28"/>
        </w:rPr>
        <w:t xml:space="preserve"> </w:t>
      </w:r>
      <w:r w:rsidR="00310E48">
        <w:rPr>
          <w:sz w:val="28"/>
          <w:szCs w:val="28"/>
          <w:lang w:val="uk-UA"/>
        </w:rPr>
        <w:t xml:space="preserve"> -</w:t>
      </w:r>
      <w:r w:rsidRPr="00326995">
        <w:rPr>
          <w:sz w:val="28"/>
          <w:szCs w:val="28"/>
        </w:rPr>
        <w:t xml:space="preserve"> </w:t>
      </w:r>
      <w:r w:rsidRPr="00326995">
        <w:rPr>
          <w:b/>
          <w:sz w:val="28"/>
          <w:szCs w:val="28"/>
        </w:rPr>
        <w:t>13</w:t>
      </w:r>
      <w:r w:rsidR="00326995">
        <w:rPr>
          <w:b/>
          <w:sz w:val="28"/>
          <w:szCs w:val="28"/>
          <w:lang w:val="uk-UA"/>
        </w:rPr>
        <w:t xml:space="preserve"> </w:t>
      </w:r>
      <w:r w:rsidRPr="00326995">
        <w:rPr>
          <w:b/>
          <w:sz w:val="28"/>
          <w:szCs w:val="28"/>
        </w:rPr>
        <w:t>734,364</w:t>
      </w:r>
      <w:r w:rsidRPr="00326995">
        <w:rPr>
          <w:sz w:val="28"/>
          <w:szCs w:val="28"/>
        </w:rPr>
        <w:t xml:space="preserve"> тис. грн.</w:t>
      </w:r>
      <w:r w:rsidR="00326995">
        <w:rPr>
          <w:sz w:val="28"/>
          <w:szCs w:val="28"/>
          <w:lang w:val="uk-UA"/>
        </w:rPr>
        <w:t>;</w:t>
      </w:r>
    </w:p>
    <w:p w:rsidR="00310E48" w:rsidRDefault="00700502" w:rsidP="00310E48">
      <w:pPr>
        <w:autoSpaceDE w:val="0"/>
        <w:autoSpaceDN w:val="0"/>
        <w:adjustRightInd w:val="0"/>
        <w:ind w:firstLine="601"/>
        <w:jc w:val="both"/>
        <w:rPr>
          <w:sz w:val="28"/>
          <w:szCs w:val="28"/>
          <w:lang w:val="uk-UA"/>
        </w:rPr>
      </w:pPr>
      <w:r w:rsidRPr="00326995">
        <w:rPr>
          <w:sz w:val="28"/>
          <w:szCs w:val="28"/>
        </w:rPr>
        <w:t xml:space="preserve">на </w:t>
      </w:r>
      <w:r w:rsidR="00326995">
        <w:rPr>
          <w:sz w:val="28"/>
          <w:szCs w:val="28"/>
          <w:lang w:val="uk-UA"/>
        </w:rPr>
        <w:t xml:space="preserve">впровадження </w:t>
      </w:r>
      <w:r w:rsidRPr="00326995">
        <w:rPr>
          <w:sz w:val="28"/>
          <w:szCs w:val="28"/>
        </w:rPr>
        <w:t>побудинков</w:t>
      </w:r>
      <w:r w:rsidR="00326995">
        <w:rPr>
          <w:sz w:val="28"/>
          <w:szCs w:val="28"/>
          <w:lang w:val="uk-UA"/>
        </w:rPr>
        <w:t>ого</w:t>
      </w:r>
      <w:r w:rsidRPr="00326995">
        <w:rPr>
          <w:sz w:val="28"/>
          <w:szCs w:val="28"/>
        </w:rPr>
        <w:t xml:space="preserve"> облік</w:t>
      </w:r>
      <w:r w:rsidR="00326995">
        <w:rPr>
          <w:sz w:val="28"/>
          <w:szCs w:val="28"/>
          <w:lang w:val="uk-UA"/>
        </w:rPr>
        <w:t>у</w:t>
      </w:r>
      <w:r w:rsidRPr="00326995">
        <w:rPr>
          <w:sz w:val="28"/>
          <w:szCs w:val="28"/>
        </w:rPr>
        <w:t xml:space="preserve"> споживання теплової енергії </w:t>
      </w:r>
    </w:p>
    <w:p w:rsidR="00700502" w:rsidRPr="003C40E7" w:rsidRDefault="00310E48" w:rsidP="00310E48">
      <w:pPr>
        <w:autoSpaceDE w:val="0"/>
        <w:autoSpaceDN w:val="0"/>
        <w:adjustRightInd w:val="0"/>
        <w:ind w:firstLine="60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326995">
        <w:rPr>
          <w:sz w:val="28"/>
          <w:szCs w:val="28"/>
          <w:lang w:val="uk-UA"/>
        </w:rPr>
        <w:t xml:space="preserve">-   </w:t>
      </w:r>
      <w:r w:rsidR="00700502" w:rsidRPr="003C40E7">
        <w:rPr>
          <w:b/>
          <w:sz w:val="28"/>
          <w:szCs w:val="28"/>
          <w:lang w:val="uk-UA"/>
        </w:rPr>
        <w:t>2</w:t>
      </w:r>
      <w:r w:rsidR="0019329E">
        <w:rPr>
          <w:b/>
          <w:sz w:val="28"/>
          <w:szCs w:val="28"/>
          <w:lang w:val="uk-UA"/>
        </w:rPr>
        <w:t xml:space="preserve"> </w:t>
      </w:r>
      <w:r w:rsidR="00700502" w:rsidRPr="003C40E7">
        <w:rPr>
          <w:b/>
          <w:sz w:val="28"/>
          <w:szCs w:val="28"/>
          <w:lang w:val="uk-UA"/>
        </w:rPr>
        <w:t>311,119</w:t>
      </w:r>
      <w:r w:rsidR="00700502" w:rsidRPr="003C40E7">
        <w:rPr>
          <w:sz w:val="28"/>
          <w:szCs w:val="28"/>
          <w:lang w:val="uk-UA"/>
        </w:rPr>
        <w:t xml:space="preserve"> тис.грн.  </w:t>
      </w:r>
    </w:p>
    <w:p w:rsidR="00700502" w:rsidRPr="00E6468D" w:rsidRDefault="00C64FFC" w:rsidP="00E6468D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C448E8" w:rsidRPr="00C448E8">
        <w:rPr>
          <w:color w:val="333333"/>
          <w:sz w:val="28"/>
          <w:szCs w:val="28"/>
        </w:rPr>
        <w:t>о</w:t>
      </w:r>
      <w:r w:rsidR="00C448E8" w:rsidRPr="00C448E8">
        <w:rPr>
          <w:sz w:val="28"/>
          <w:szCs w:val="28"/>
        </w:rPr>
        <w:t>ригування Схеми</w:t>
      </w:r>
      <w:r>
        <w:rPr>
          <w:sz w:val="28"/>
          <w:szCs w:val="28"/>
        </w:rPr>
        <w:t xml:space="preserve">, </w:t>
      </w:r>
      <w:r w:rsidRPr="00310E48">
        <w:rPr>
          <w:sz w:val="28"/>
          <w:szCs w:val="28"/>
        </w:rPr>
        <w:t>як перед</w:t>
      </w:r>
      <w:r>
        <w:rPr>
          <w:sz w:val="28"/>
          <w:szCs w:val="28"/>
        </w:rPr>
        <w:t xml:space="preserve"> </w:t>
      </w:r>
      <w:r w:rsidRPr="00310E48">
        <w:rPr>
          <w:sz w:val="28"/>
          <w:szCs w:val="28"/>
        </w:rPr>
        <w:t>проектного документу</w:t>
      </w:r>
      <w:r>
        <w:rPr>
          <w:sz w:val="28"/>
          <w:szCs w:val="28"/>
        </w:rPr>
        <w:t xml:space="preserve">, </w:t>
      </w:r>
      <w:r w:rsidR="00050F23">
        <w:rPr>
          <w:sz w:val="28"/>
          <w:szCs w:val="28"/>
        </w:rPr>
        <w:t xml:space="preserve">здійснювалося </w:t>
      </w:r>
      <w:r w:rsidR="00050F23" w:rsidRPr="00C448E8">
        <w:rPr>
          <w:sz w:val="28"/>
          <w:szCs w:val="28"/>
        </w:rPr>
        <w:t>двічі</w:t>
      </w:r>
      <w:r w:rsidRPr="00C64FF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з метою</w:t>
      </w:r>
      <w:r w:rsidRPr="00310E48">
        <w:rPr>
          <w:sz w:val="28"/>
          <w:szCs w:val="28"/>
          <w:shd w:val="clear" w:color="auto" w:fill="FFFFFF"/>
        </w:rPr>
        <w:t xml:space="preserve"> зниження вартості теплової енергії,</w:t>
      </w:r>
      <w:r w:rsidRPr="00310E48">
        <w:rPr>
          <w:sz w:val="28"/>
          <w:szCs w:val="28"/>
        </w:rPr>
        <w:t xml:space="preserve"> оптимізації діючої</w:t>
      </w:r>
      <w:r>
        <w:rPr>
          <w:sz w:val="28"/>
          <w:szCs w:val="28"/>
        </w:rPr>
        <w:t xml:space="preserve"> системи теплопостачання</w:t>
      </w:r>
      <w:r w:rsidR="00041472">
        <w:rPr>
          <w:sz w:val="28"/>
          <w:szCs w:val="28"/>
        </w:rPr>
        <w:t xml:space="preserve"> та</w:t>
      </w:r>
      <w:r>
        <w:rPr>
          <w:sz w:val="28"/>
          <w:szCs w:val="28"/>
        </w:rPr>
        <w:t xml:space="preserve"> </w:t>
      </w:r>
      <w:r w:rsidRPr="00E6468D">
        <w:rPr>
          <w:sz w:val="28"/>
          <w:szCs w:val="28"/>
        </w:rPr>
        <w:t>скорочення споживання  природного газу при виробництві теплової енергії</w:t>
      </w:r>
      <w:r>
        <w:rPr>
          <w:sz w:val="28"/>
          <w:szCs w:val="28"/>
        </w:rPr>
        <w:t>.</w:t>
      </w:r>
      <w:r w:rsidR="00310E48" w:rsidRPr="00310E48">
        <w:rPr>
          <w:sz w:val="28"/>
          <w:szCs w:val="28"/>
        </w:rPr>
        <w:t xml:space="preserve"> </w:t>
      </w:r>
      <w:r>
        <w:rPr>
          <w:sz w:val="28"/>
          <w:szCs w:val="28"/>
        </w:rPr>
        <w:t>При коригуванні Схеми</w:t>
      </w:r>
      <w:r w:rsidR="00041472">
        <w:rPr>
          <w:sz w:val="28"/>
          <w:szCs w:val="28"/>
        </w:rPr>
        <w:t>,</w:t>
      </w:r>
      <w:r w:rsidR="003C40E7">
        <w:rPr>
          <w:sz w:val="28"/>
          <w:szCs w:val="28"/>
        </w:rPr>
        <w:t xml:space="preserve"> </w:t>
      </w:r>
      <w:r w:rsidR="00041472">
        <w:rPr>
          <w:sz w:val="28"/>
          <w:szCs w:val="28"/>
        </w:rPr>
        <w:t xml:space="preserve">відповідно, </w:t>
      </w:r>
      <w:r>
        <w:rPr>
          <w:sz w:val="28"/>
          <w:szCs w:val="28"/>
        </w:rPr>
        <w:t xml:space="preserve">було </w:t>
      </w:r>
      <w:r w:rsidR="00E6468D" w:rsidRPr="00310E48">
        <w:rPr>
          <w:sz w:val="28"/>
          <w:szCs w:val="28"/>
        </w:rPr>
        <w:t>обґрунтов</w:t>
      </w:r>
      <w:r w:rsidR="00310E48" w:rsidRPr="00310E48">
        <w:rPr>
          <w:sz w:val="28"/>
          <w:szCs w:val="28"/>
        </w:rPr>
        <w:t>ано економічну</w:t>
      </w:r>
      <w:r w:rsidR="00E6468D" w:rsidRPr="00310E48">
        <w:rPr>
          <w:sz w:val="28"/>
          <w:szCs w:val="28"/>
        </w:rPr>
        <w:t xml:space="preserve"> доцільність та </w:t>
      </w:r>
      <w:r w:rsidR="00C448E8" w:rsidRPr="00310E48">
        <w:rPr>
          <w:sz w:val="28"/>
          <w:szCs w:val="28"/>
        </w:rPr>
        <w:t>техн</w:t>
      </w:r>
      <w:r w:rsidR="00310E48" w:rsidRPr="00310E48">
        <w:rPr>
          <w:sz w:val="28"/>
          <w:szCs w:val="28"/>
        </w:rPr>
        <w:t>ічну</w:t>
      </w:r>
      <w:r w:rsidR="00E6468D" w:rsidRPr="00310E48">
        <w:rPr>
          <w:sz w:val="28"/>
          <w:szCs w:val="28"/>
        </w:rPr>
        <w:t xml:space="preserve"> необхідність </w:t>
      </w:r>
      <w:r w:rsidR="003C40E7">
        <w:rPr>
          <w:sz w:val="28"/>
          <w:szCs w:val="28"/>
        </w:rPr>
        <w:t>здійснення</w:t>
      </w:r>
      <w:r w:rsidR="00E6468D" w:rsidRPr="00310E48">
        <w:rPr>
          <w:sz w:val="28"/>
          <w:szCs w:val="28"/>
        </w:rPr>
        <w:t xml:space="preserve"> </w:t>
      </w:r>
      <w:r w:rsidR="00C448E8" w:rsidRPr="00310E48">
        <w:rPr>
          <w:sz w:val="28"/>
          <w:szCs w:val="28"/>
        </w:rPr>
        <w:t>реконструкції</w:t>
      </w:r>
      <w:r w:rsidR="00F36887">
        <w:rPr>
          <w:sz w:val="28"/>
          <w:szCs w:val="28"/>
        </w:rPr>
        <w:t>, капітального ремонту</w:t>
      </w:r>
      <w:r w:rsidR="00041472">
        <w:rPr>
          <w:sz w:val="28"/>
          <w:szCs w:val="28"/>
        </w:rPr>
        <w:t xml:space="preserve"> </w:t>
      </w:r>
      <w:r w:rsidR="00895993">
        <w:rPr>
          <w:sz w:val="28"/>
          <w:szCs w:val="28"/>
        </w:rPr>
        <w:t>(</w:t>
      </w:r>
      <w:r w:rsidR="00E6468D" w:rsidRPr="00310E48">
        <w:rPr>
          <w:sz w:val="28"/>
          <w:szCs w:val="28"/>
        </w:rPr>
        <w:t>будівництва</w:t>
      </w:r>
      <w:r w:rsidR="00895993">
        <w:rPr>
          <w:sz w:val="28"/>
          <w:szCs w:val="28"/>
        </w:rPr>
        <w:t>)</w:t>
      </w:r>
      <w:r w:rsidR="00E6468D" w:rsidRPr="00310E48">
        <w:rPr>
          <w:sz w:val="28"/>
          <w:szCs w:val="28"/>
        </w:rPr>
        <w:t xml:space="preserve"> </w:t>
      </w:r>
      <w:r w:rsidR="00C448E8" w:rsidRPr="00310E48">
        <w:rPr>
          <w:sz w:val="28"/>
          <w:szCs w:val="28"/>
        </w:rPr>
        <w:t>об’єктів теплопостачання</w:t>
      </w:r>
      <w:r w:rsidR="00041472" w:rsidRPr="00041472">
        <w:rPr>
          <w:sz w:val="28"/>
          <w:szCs w:val="28"/>
        </w:rPr>
        <w:t xml:space="preserve"> </w:t>
      </w:r>
      <w:r w:rsidR="00041472">
        <w:rPr>
          <w:sz w:val="28"/>
          <w:szCs w:val="28"/>
        </w:rPr>
        <w:t xml:space="preserve">і </w:t>
      </w:r>
      <w:r w:rsidR="00041472" w:rsidRPr="00310E48">
        <w:rPr>
          <w:sz w:val="28"/>
          <w:szCs w:val="28"/>
        </w:rPr>
        <w:t>теплових мереж</w:t>
      </w:r>
      <w:r w:rsidR="00E6468D" w:rsidRPr="00310E48">
        <w:rPr>
          <w:sz w:val="28"/>
          <w:szCs w:val="28"/>
        </w:rPr>
        <w:t>, модернізація діючих джерел теплової енергії</w:t>
      </w:r>
      <w:r w:rsidR="00041472">
        <w:rPr>
          <w:sz w:val="28"/>
          <w:szCs w:val="28"/>
        </w:rPr>
        <w:t xml:space="preserve"> </w:t>
      </w:r>
      <w:r w:rsidR="00700502" w:rsidRPr="00E6468D">
        <w:rPr>
          <w:sz w:val="28"/>
          <w:szCs w:val="28"/>
        </w:rPr>
        <w:t>з врахуванням  потенційної можливості впров</w:t>
      </w:r>
      <w:r w:rsidR="00E83AA8">
        <w:rPr>
          <w:sz w:val="28"/>
          <w:szCs w:val="28"/>
        </w:rPr>
        <w:t xml:space="preserve">адження нових енергозберігаючих </w:t>
      </w:r>
      <w:r w:rsidR="00700502" w:rsidRPr="00E6468D">
        <w:rPr>
          <w:sz w:val="28"/>
          <w:szCs w:val="28"/>
        </w:rPr>
        <w:t>заходів, а також заміщення природного газу</w:t>
      </w:r>
      <w:r w:rsidR="00C448E8">
        <w:rPr>
          <w:sz w:val="28"/>
          <w:szCs w:val="28"/>
        </w:rPr>
        <w:t xml:space="preserve"> на</w:t>
      </w:r>
      <w:r w:rsidR="00700502" w:rsidRPr="00E6468D">
        <w:rPr>
          <w:sz w:val="28"/>
          <w:szCs w:val="28"/>
        </w:rPr>
        <w:t xml:space="preserve"> </w:t>
      </w:r>
      <w:r w:rsidR="00C448E8">
        <w:rPr>
          <w:sz w:val="28"/>
          <w:szCs w:val="28"/>
        </w:rPr>
        <w:t xml:space="preserve">альтернативні </w:t>
      </w:r>
      <w:r w:rsidR="00700502" w:rsidRPr="00E6468D">
        <w:rPr>
          <w:sz w:val="28"/>
          <w:szCs w:val="28"/>
        </w:rPr>
        <w:t xml:space="preserve">види палива. </w:t>
      </w:r>
    </w:p>
    <w:p w:rsidR="00310E48" w:rsidRPr="00097132" w:rsidRDefault="00F36887" w:rsidP="00310E48">
      <w:pPr>
        <w:autoSpaceDE w:val="0"/>
        <w:autoSpaceDN w:val="0"/>
        <w:adjustRightInd w:val="0"/>
        <w:ind w:firstLine="669"/>
        <w:jc w:val="both"/>
        <w:rPr>
          <w:sz w:val="28"/>
          <w:szCs w:val="28"/>
          <w:lang w:val="uk-UA" w:eastAsia="uk-UA"/>
        </w:rPr>
      </w:pPr>
      <w:r w:rsidRPr="00F36887">
        <w:rPr>
          <w:sz w:val="28"/>
          <w:szCs w:val="28"/>
          <w:lang w:val="uk-UA"/>
        </w:rPr>
        <w:t>За о</w:t>
      </w:r>
      <w:r w:rsidR="00700502" w:rsidRPr="00097132">
        <w:rPr>
          <w:sz w:val="28"/>
          <w:szCs w:val="28"/>
          <w:lang w:val="uk-UA"/>
        </w:rPr>
        <w:t xml:space="preserve">станнім коригуванням Схеми </w:t>
      </w:r>
      <w:r w:rsidR="00097132" w:rsidRPr="00097132">
        <w:rPr>
          <w:sz w:val="28"/>
          <w:szCs w:val="28"/>
          <w:lang w:val="uk-UA"/>
        </w:rPr>
        <w:t xml:space="preserve">(затверджено рішенням міської ради </w:t>
      </w:r>
      <w:r w:rsidR="00097132" w:rsidRPr="00CB1EA0">
        <w:rPr>
          <w:sz w:val="28"/>
          <w:szCs w:val="28"/>
        </w:rPr>
        <w:t>V</w:t>
      </w:r>
      <w:r w:rsidR="00097132" w:rsidRPr="00097132">
        <w:rPr>
          <w:sz w:val="28"/>
          <w:szCs w:val="28"/>
          <w:lang w:val="uk-UA"/>
        </w:rPr>
        <w:t>І скликання від 31.07.2015р. №</w:t>
      </w:r>
      <w:r w:rsidR="0019329E">
        <w:rPr>
          <w:sz w:val="28"/>
          <w:szCs w:val="28"/>
          <w:lang w:val="uk-UA"/>
        </w:rPr>
        <w:t xml:space="preserve"> </w:t>
      </w:r>
      <w:r w:rsidR="00097132" w:rsidRPr="00097132">
        <w:rPr>
          <w:sz w:val="28"/>
          <w:szCs w:val="28"/>
          <w:lang w:val="uk-UA"/>
        </w:rPr>
        <w:t>1666)</w:t>
      </w:r>
      <w:r w:rsidR="00097132">
        <w:rPr>
          <w:sz w:val="28"/>
          <w:szCs w:val="28"/>
          <w:lang w:val="uk-UA"/>
        </w:rPr>
        <w:t xml:space="preserve"> </w:t>
      </w:r>
      <w:r w:rsidR="00310E48" w:rsidRPr="00F36887">
        <w:rPr>
          <w:sz w:val="28"/>
          <w:szCs w:val="28"/>
          <w:lang w:val="uk-UA"/>
        </w:rPr>
        <w:t>п</w:t>
      </w:r>
      <w:r w:rsidR="00310E48" w:rsidRPr="00097132">
        <w:rPr>
          <w:sz w:val="28"/>
          <w:szCs w:val="28"/>
          <w:lang w:val="uk-UA" w:eastAsia="uk-UA"/>
        </w:rPr>
        <w:t xml:space="preserve">отреба в коштах </w:t>
      </w:r>
      <w:r w:rsidRPr="00F36887">
        <w:rPr>
          <w:sz w:val="28"/>
          <w:szCs w:val="28"/>
          <w:lang w:val="uk-UA"/>
        </w:rPr>
        <w:t xml:space="preserve">на </w:t>
      </w:r>
      <w:r w:rsidRPr="00097132">
        <w:rPr>
          <w:sz w:val="28"/>
          <w:szCs w:val="28"/>
          <w:lang w:val="uk-UA"/>
        </w:rPr>
        <w:t xml:space="preserve">реалізацію заходів </w:t>
      </w:r>
      <w:r w:rsidR="00310E48" w:rsidRPr="00097132">
        <w:rPr>
          <w:sz w:val="28"/>
          <w:szCs w:val="28"/>
          <w:lang w:val="uk-UA" w:eastAsia="uk-UA"/>
        </w:rPr>
        <w:t xml:space="preserve">склала </w:t>
      </w:r>
      <w:r w:rsidR="00310E48" w:rsidRPr="00097132">
        <w:rPr>
          <w:b/>
          <w:sz w:val="28"/>
          <w:szCs w:val="28"/>
          <w:lang w:val="uk-UA" w:eastAsia="uk-UA"/>
        </w:rPr>
        <w:t>22</w:t>
      </w:r>
      <w:r w:rsidR="0019329E">
        <w:rPr>
          <w:b/>
          <w:sz w:val="28"/>
          <w:szCs w:val="28"/>
          <w:lang w:val="uk-UA" w:eastAsia="uk-UA"/>
        </w:rPr>
        <w:t xml:space="preserve"> </w:t>
      </w:r>
      <w:r w:rsidR="00310E48" w:rsidRPr="00097132">
        <w:rPr>
          <w:b/>
          <w:sz w:val="28"/>
          <w:szCs w:val="28"/>
          <w:lang w:val="uk-UA" w:eastAsia="uk-UA"/>
        </w:rPr>
        <w:t>981,6</w:t>
      </w:r>
      <w:r w:rsidR="00310E48" w:rsidRPr="00097132">
        <w:rPr>
          <w:sz w:val="28"/>
          <w:szCs w:val="28"/>
          <w:lang w:val="uk-UA" w:eastAsia="uk-UA"/>
        </w:rPr>
        <w:t xml:space="preserve"> тис.грн., у тому числі:</w:t>
      </w:r>
    </w:p>
    <w:p w:rsidR="00700502" w:rsidRPr="00F36887" w:rsidRDefault="0019329E" w:rsidP="0019329E">
      <w:pPr>
        <w:autoSpaceDE w:val="0"/>
        <w:autoSpaceDN w:val="0"/>
        <w:adjustRightInd w:val="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 </w:t>
      </w:r>
      <w:r w:rsidR="00700502" w:rsidRPr="00F36887">
        <w:rPr>
          <w:sz w:val="28"/>
          <w:szCs w:val="28"/>
          <w:shd w:val="clear" w:color="auto" w:fill="FFFFFF"/>
        </w:rPr>
        <w:t>на</w:t>
      </w:r>
      <w:r w:rsidR="00700502" w:rsidRPr="00F36887">
        <w:rPr>
          <w:b/>
          <w:sz w:val="28"/>
          <w:szCs w:val="28"/>
          <w:shd w:val="clear" w:color="auto" w:fill="FFFFFF"/>
        </w:rPr>
        <w:t xml:space="preserve"> </w:t>
      </w:r>
      <w:r w:rsidR="00700502" w:rsidRPr="00F36887">
        <w:rPr>
          <w:b/>
          <w:bCs/>
          <w:sz w:val="28"/>
          <w:szCs w:val="28"/>
        </w:rPr>
        <w:t xml:space="preserve">2014 – 2015 </w:t>
      </w:r>
      <w:r w:rsidR="00700502" w:rsidRPr="00F36887">
        <w:rPr>
          <w:sz w:val="28"/>
          <w:szCs w:val="28"/>
          <w:shd w:val="clear" w:color="auto" w:fill="FFFFFF"/>
        </w:rPr>
        <w:t xml:space="preserve">роки </w:t>
      </w:r>
      <w:r w:rsidR="00F36887" w:rsidRPr="00F36887">
        <w:rPr>
          <w:sz w:val="28"/>
          <w:szCs w:val="28"/>
          <w:shd w:val="clear" w:color="auto" w:fill="FFFFFF"/>
          <w:lang w:val="uk-UA"/>
        </w:rPr>
        <w:t>(</w:t>
      </w:r>
      <w:r w:rsidR="00700502" w:rsidRPr="00F36887">
        <w:rPr>
          <w:sz w:val="28"/>
          <w:szCs w:val="28"/>
          <w:shd w:val="clear" w:color="auto" w:fill="FFFFFF"/>
        </w:rPr>
        <w:t>І етап</w:t>
      </w:r>
      <w:r w:rsidR="00F36887" w:rsidRPr="00F36887">
        <w:rPr>
          <w:sz w:val="28"/>
          <w:szCs w:val="28"/>
          <w:shd w:val="clear" w:color="auto" w:fill="FFFFFF"/>
          <w:lang w:val="uk-UA"/>
        </w:rPr>
        <w:t>)</w:t>
      </w:r>
      <w:r w:rsidR="00700502" w:rsidRPr="00F36887">
        <w:rPr>
          <w:sz w:val="28"/>
          <w:szCs w:val="28"/>
          <w:shd w:val="clear" w:color="auto" w:fill="FFFFFF"/>
        </w:rPr>
        <w:t xml:space="preserve"> </w:t>
      </w:r>
      <w:r w:rsidR="00700502" w:rsidRPr="00F36887">
        <w:rPr>
          <w:sz w:val="28"/>
          <w:szCs w:val="28"/>
          <w:lang w:eastAsia="uk-UA"/>
        </w:rPr>
        <w:t xml:space="preserve"> - </w:t>
      </w:r>
      <w:r w:rsidR="00700502" w:rsidRPr="00F36887">
        <w:rPr>
          <w:b/>
          <w:sz w:val="28"/>
          <w:szCs w:val="28"/>
          <w:lang w:eastAsia="uk-UA"/>
        </w:rPr>
        <w:t>13</w:t>
      </w:r>
      <w:r>
        <w:rPr>
          <w:b/>
          <w:sz w:val="28"/>
          <w:szCs w:val="28"/>
          <w:lang w:val="uk-UA" w:eastAsia="uk-UA"/>
        </w:rPr>
        <w:t xml:space="preserve"> </w:t>
      </w:r>
      <w:r w:rsidR="00700502" w:rsidRPr="00F36887">
        <w:rPr>
          <w:b/>
          <w:sz w:val="28"/>
          <w:szCs w:val="28"/>
          <w:lang w:eastAsia="uk-UA"/>
        </w:rPr>
        <w:t>935,81</w:t>
      </w:r>
      <w:r w:rsidR="00700502" w:rsidRPr="00F36887">
        <w:rPr>
          <w:sz w:val="28"/>
          <w:szCs w:val="28"/>
          <w:lang w:eastAsia="uk-UA"/>
        </w:rPr>
        <w:t xml:space="preserve"> тис.грн.    </w:t>
      </w:r>
    </w:p>
    <w:p w:rsidR="00700502" w:rsidRPr="00F36887" w:rsidRDefault="0019329E" w:rsidP="0019329E">
      <w:pPr>
        <w:autoSpaceDE w:val="0"/>
        <w:autoSpaceDN w:val="0"/>
        <w:adjustRightInd w:val="0"/>
        <w:jc w:val="both"/>
        <w:rPr>
          <w:sz w:val="28"/>
          <w:szCs w:val="28"/>
          <w:lang w:eastAsia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700502" w:rsidRPr="00F36887">
        <w:rPr>
          <w:bCs/>
          <w:sz w:val="28"/>
          <w:szCs w:val="28"/>
        </w:rPr>
        <w:t>на</w:t>
      </w:r>
      <w:r w:rsidR="00700502" w:rsidRPr="00F36887">
        <w:rPr>
          <w:b/>
          <w:bCs/>
          <w:sz w:val="28"/>
          <w:szCs w:val="28"/>
        </w:rPr>
        <w:t xml:space="preserve"> 2016 – 2018 </w:t>
      </w:r>
      <w:r w:rsidR="00700502" w:rsidRPr="00F36887">
        <w:rPr>
          <w:bCs/>
          <w:sz w:val="28"/>
          <w:szCs w:val="28"/>
        </w:rPr>
        <w:t xml:space="preserve">роки </w:t>
      </w:r>
      <w:r w:rsidR="00F36887" w:rsidRPr="00F36887">
        <w:rPr>
          <w:bCs/>
          <w:sz w:val="28"/>
          <w:szCs w:val="28"/>
          <w:lang w:val="uk-UA"/>
        </w:rPr>
        <w:t>(</w:t>
      </w:r>
      <w:r w:rsidR="00700502" w:rsidRPr="00F36887">
        <w:rPr>
          <w:bCs/>
          <w:sz w:val="28"/>
          <w:szCs w:val="28"/>
        </w:rPr>
        <w:t>ІІ етап</w:t>
      </w:r>
      <w:r w:rsidR="00F36887" w:rsidRPr="00F36887">
        <w:rPr>
          <w:bCs/>
          <w:sz w:val="28"/>
          <w:szCs w:val="28"/>
          <w:lang w:val="uk-UA"/>
        </w:rPr>
        <w:t>)</w:t>
      </w:r>
      <w:r w:rsidR="00700502" w:rsidRPr="00F36887">
        <w:rPr>
          <w:sz w:val="28"/>
          <w:szCs w:val="28"/>
          <w:shd w:val="clear" w:color="auto" w:fill="FFFFFF"/>
        </w:rPr>
        <w:t xml:space="preserve"> </w:t>
      </w:r>
      <w:r w:rsidR="00700502" w:rsidRPr="00F36887">
        <w:rPr>
          <w:sz w:val="28"/>
          <w:szCs w:val="28"/>
          <w:lang w:eastAsia="uk-UA"/>
        </w:rPr>
        <w:t xml:space="preserve"> - </w:t>
      </w:r>
      <w:r w:rsidR="00700502" w:rsidRPr="00F36887">
        <w:rPr>
          <w:b/>
          <w:sz w:val="28"/>
          <w:szCs w:val="28"/>
          <w:lang w:eastAsia="uk-UA"/>
        </w:rPr>
        <w:t>9</w:t>
      </w:r>
      <w:r>
        <w:rPr>
          <w:b/>
          <w:sz w:val="28"/>
          <w:szCs w:val="28"/>
          <w:lang w:val="uk-UA" w:eastAsia="uk-UA"/>
        </w:rPr>
        <w:t xml:space="preserve"> </w:t>
      </w:r>
      <w:r w:rsidR="00700502" w:rsidRPr="00F36887">
        <w:rPr>
          <w:b/>
          <w:sz w:val="28"/>
          <w:szCs w:val="28"/>
          <w:lang w:eastAsia="uk-UA"/>
        </w:rPr>
        <w:t>045,79</w:t>
      </w:r>
      <w:r w:rsidR="00700502" w:rsidRPr="00F36887">
        <w:rPr>
          <w:sz w:val="28"/>
          <w:szCs w:val="28"/>
          <w:lang w:eastAsia="uk-UA"/>
        </w:rPr>
        <w:t xml:space="preserve"> тис.грн.    </w:t>
      </w:r>
    </w:p>
    <w:p w:rsidR="00F44618" w:rsidRPr="00326995" w:rsidRDefault="004360AA" w:rsidP="00F44618">
      <w:pPr>
        <w:autoSpaceDE w:val="0"/>
        <w:autoSpaceDN w:val="0"/>
        <w:adjustRightInd w:val="0"/>
        <w:ind w:firstLine="601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У</w:t>
      </w:r>
      <w:r w:rsidR="00F44618" w:rsidRPr="00326995">
        <w:rPr>
          <w:sz w:val="28"/>
          <w:szCs w:val="28"/>
        </w:rPr>
        <w:t xml:space="preserve"> 20</w:t>
      </w:r>
      <w:r w:rsidR="00F44618">
        <w:rPr>
          <w:sz w:val="28"/>
          <w:szCs w:val="28"/>
          <w:lang w:val="uk-UA"/>
        </w:rPr>
        <w:t>16</w:t>
      </w:r>
      <w:r w:rsidR="00F44618" w:rsidRPr="00326995">
        <w:rPr>
          <w:sz w:val="28"/>
          <w:szCs w:val="28"/>
        </w:rPr>
        <w:t xml:space="preserve"> - 201</w:t>
      </w:r>
      <w:r w:rsidR="00F44618">
        <w:rPr>
          <w:sz w:val="28"/>
          <w:szCs w:val="28"/>
          <w:lang w:val="uk-UA"/>
        </w:rPr>
        <w:t>7</w:t>
      </w:r>
      <w:r w:rsidR="00F44618" w:rsidRPr="00326995">
        <w:rPr>
          <w:sz w:val="28"/>
          <w:szCs w:val="28"/>
        </w:rPr>
        <w:t xml:space="preserve"> рок</w:t>
      </w:r>
      <w:r>
        <w:rPr>
          <w:sz w:val="28"/>
          <w:szCs w:val="28"/>
          <w:lang w:val="uk-UA"/>
        </w:rPr>
        <w:t>ах</w:t>
      </w:r>
      <w:r w:rsidR="00F44618" w:rsidRPr="00326995">
        <w:rPr>
          <w:sz w:val="28"/>
          <w:szCs w:val="28"/>
        </w:rPr>
        <w:t xml:space="preserve"> на виконання заходів Схеми </w:t>
      </w:r>
      <w:r w:rsidR="00F44618">
        <w:rPr>
          <w:sz w:val="28"/>
          <w:szCs w:val="28"/>
          <w:lang w:val="uk-UA" w:eastAsia="uk-UA"/>
        </w:rPr>
        <w:t>було</w:t>
      </w:r>
      <w:r w:rsidR="00F44618" w:rsidRPr="00326995">
        <w:rPr>
          <w:sz w:val="28"/>
          <w:szCs w:val="28"/>
        </w:rPr>
        <w:t xml:space="preserve"> спрямовано</w:t>
      </w:r>
      <w:r w:rsidR="00F44618">
        <w:rPr>
          <w:sz w:val="28"/>
          <w:szCs w:val="28"/>
          <w:lang w:val="uk-UA"/>
        </w:rPr>
        <w:t xml:space="preserve"> і осовоєно</w:t>
      </w:r>
      <w:r w:rsidR="00F44618" w:rsidRPr="00326995">
        <w:rPr>
          <w:sz w:val="28"/>
          <w:szCs w:val="28"/>
        </w:rPr>
        <w:t xml:space="preserve">  </w:t>
      </w:r>
      <w:r w:rsidR="00F44618" w:rsidRPr="00F44618">
        <w:rPr>
          <w:b/>
          <w:bCs/>
          <w:color w:val="000000"/>
          <w:sz w:val="28"/>
          <w:szCs w:val="28"/>
          <w:lang w:val="uk-UA" w:eastAsia="uk-UA"/>
        </w:rPr>
        <w:t>15 871,95</w:t>
      </w:r>
      <w:r w:rsidR="00F44618">
        <w:rPr>
          <w:b/>
          <w:bCs/>
          <w:color w:val="000000"/>
          <w:sz w:val="32"/>
          <w:szCs w:val="32"/>
          <w:lang w:val="uk-UA" w:eastAsia="uk-UA"/>
        </w:rPr>
        <w:t xml:space="preserve"> </w:t>
      </w:r>
      <w:r w:rsidR="00F44618" w:rsidRPr="00326995">
        <w:rPr>
          <w:b/>
          <w:sz w:val="28"/>
          <w:szCs w:val="28"/>
        </w:rPr>
        <w:t xml:space="preserve"> </w:t>
      </w:r>
      <w:r w:rsidR="00F44618" w:rsidRPr="00F44618">
        <w:rPr>
          <w:sz w:val="28"/>
          <w:szCs w:val="28"/>
        </w:rPr>
        <w:t>тис.грн.,</w:t>
      </w:r>
      <w:r w:rsidR="00F44618" w:rsidRPr="00326995">
        <w:rPr>
          <w:b/>
          <w:sz w:val="28"/>
          <w:szCs w:val="28"/>
        </w:rPr>
        <w:t xml:space="preserve"> </w:t>
      </w:r>
      <w:r w:rsidR="00F44618" w:rsidRPr="00326995">
        <w:rPr>
          <w:sz w:val="28"/>
          <w:szCs w:val="28"/>
        </w:rPr>
        <w:t xml:space="preserve">з них:  </w:t>
      </w:r>
    </w:p>
    <w:p w:rsidR="00F44618" w:rsidRPr="00F44618" w:rsidRDefault="00F44618" w:rsidP="00F44618">
      <w:pPr>
        <w:autoSpaceDE w:val="0"/>
        <w:autoSpaceDN w:val="0"/>
        <w:adjustRightInd w:val="0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sz w:val="28"/>
          <w:szCs w:val="28"/>
          <w:lang w:val="uk-UA"/>
        </w:rPr>
        <w:t>реконструкцію і капітальний ремонт</w:t>
      </w:r>
      <w:r w:rsidRPr="00326995">
        <w:rPr>
          <w:sz w:val="28"/>
          <w:szCs w:val="28"/>
        </w:rPr>
        <w:t xml:space="preserve"> котел</w:t>
      </w:r>
      <w:r>
        <w:rPr>
          <w:sz w:val="28"/>
          <w:szCs w:val="28"/>
          <w:lang w:val="uk-UA"/>
        </w:rPr>
        <w:t xml:space="preserve">ень </w:t>
      </w:r>
      <w:r w:rsidRPr="0032699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-</w:t>
      </w:r>
      <w:r w:rsidRPr="00326995">
        <w:rPr>
          <w:b/>
          <w:bCs/>
          <w:sz w:val="28"/>
          <w:szCs w:val="28"/>
        </w:rPr>
        <w:t xml:space="preserve"> </w:t>
      </w:r>
      <w:r w:rsidR="0047245A">
        <w:rPr>
          <w:b/>
          <w:bCs/>
          <w:sz w:val="28"/>
          <w:szCs w:val="28"/>
          <w:lang w:val="uk-UA"/>
        </w:rPr>
        <w:t xml:space="preserve">  </w:t>
      </w:r>
      <w:r w:rsidRPr="00F44618">
        <w:rPr>
          <w:b/>
          <w:bCs/>
          <w:color w:val="000000"/>
          <w:sz w:val="28"/>
          <w:szCs w:val="28"/>
          <w:lang w:val="uk-UA" w:eastAsia="uk-UA"/>
        </w:rPr>
        <w:t>3</w:t>
      </w:r>
      <w:r w:rsidR="0047245A">
        <w:rPr>
          <w:b/>
          <w:bCs/>
          <w:color w:val="000000"/>
          <w:sz w:val="28"/>
          <w:szCs w:val="28"/>
          <w:lang w:val="uk-UA" w:eastAsia="uk-UA"/>
        </w:rPr>
        <w:t xml:space="preserve"> 578,61</w:t>
      </w:r>
      <w:r w:rsidRPr="00F44618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F44618">
        <w:rPr>
          <w:sz w:val="28"/>
          <w:szCs w:val="28"/>
        </w:rPr>
        <w:t>тис. грн.,</w:t>
      </w:r>
    </w:p>
    <w:p w:rsidR="00F44618" w:rsidRPr="00F44618" w:rsidRDefault="00F44618" w:rsidP="00F44618">
      <w:pPr>
        <w:autoSpaceDE w:val="0"/>
        <w:autoSpaceDN w:val="0"/>
        <w:adjustRightInd w:val="0"/>
        <w:ind w:firstLine="601"/>
        <w:jc w:val="both"/>
        <w:rPr>
          <w:sz w:val="28"/>
          <w:szCs w:val="28"/>
          <w:lang w:val="uk-UA"/>
        </w:rPr>
      </w:pPr>
      <w:r w:rsidRPr="00F44618">
        <w:rPr>
          <w:sz w:val="28"/>
          <w:szCs w:val="28"/>
        </w:rPr>
        <w:t xml:space="preserve">на </w:t>
      </w:r>
      <w:r w:rsidRPr="00F44618">
        <w:rPr>
          <w:sz w:val="28"/>
          <w:szCs w:val="28"/>
          <w:lang w:val="uk-UA"/>
        </w:rPr>
        <w:t xml:space="preserve">заміну </w:t>
      </w:r>
      <w:r w:rsidRPr="00F44618">
        <w:rPr>
          <w:sz w:val="28"/>
          <w:szCs w:val="28"/>
        </w:rPr>
        <w:t>мереж</w:t>
      </w:r>
      <w:r w:rsidRPr="00F44618">
        <w:rPr>
          <w:sz w:val="28"/>
          <w:szCs w:val="28"/>
          <w:lang w:val="uk-UA"/>
        </w:rPr>
        <w:t xml:space="preserve"> теплопостачання </w:t>
      </w:r>
      <w:r w:rsidRPr="00F44618">
        <w:rPr>
          <w:sz w:val="28"/>
          <w:szCs w:val="28"/>
        </w:rPr>
        <w:tab/>
        <w:t xml:space="preserve">   </w:t>
      </w:r>
      <w:r w:rsidRPr="00F44618">
        <w:rPr>
          <w:sz w:val="28"/>
          <w:szCs w:val="28"/>
          <w:lang w:val="uk-UA"/>
        </w:rPr>
        <w:t xml:space="preserve">                </w:t>
      </w:r>
      <w:r w:rsidRPr="00F44618">
        <w:rPr>
          <w:b/>
          <w:bCs/>
          <w:sz w:val="28"/>
          <w:szCs w:val="28"/>
        </w:rPr>
        <w:t xml:space="preserve"> </w:t>
      </w:r>
      <w:r w:rsidRPr="00F44618">
        <w:rPr>
          <w:sz w:val="28"/>
          <w:szCs w:val="28"/>
        </w:rPr>
        <w:t xml:space="preserve"> </w:t>
      </w:r>
      <w:r w:rsidRPr="00F44618">
        <w:rPr>
          <w:sz w:val="28"/>
          <w:szCs w:val="28"/>
          <w:lang w:val="uk-UA"/>
        </w:rPr>
        <w:t xml:space="preserve"> -</w:t>
      </w:r>
      <w:r w:rsidRPr="00F44618">
        <w:rPr>
          <w:sz w:val="28"/>
          <w:szCs w:val="28"/>
        </w:rPr>
        <w:t xml:space="preserve"> </w:t>
      </w:r>
      <w:r w:rsidRPr="00F44618">
        <w:rPr>
          <w:b/>
          <w:bCs/>
          <w:color w:val="000000"/>
          <w:sz w:val="28"/>
          <w:szCs w:val="28"/>
          <w:lang w:val="uk-UA" w:eastAsia="uk-UA"/>
        </w:rPr>
        <w:t>12</w:t>
      </w:r>
      <w:r w:rsidR="0047245A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F44618">
        <w:rPr>
          <w:b/>
          <w:bCs/>
          <w:color w:val="000000"/>
          <w:sz w:val="28"/>
          <w:szCs w:val="28"/>
          <w:lang w:val="uk-UA" w:eastAsia="uk-UA"/>
        </w:rPr>
        <w:t>293,34</w:t>
      </w:r>
      <w:r w:rsidRPr="00F44618">
        <w:rPr>
          <w:sz w:val="28"/>
          <w:szCs w:val="28"/>
        </w:rPr>
        <w:t xml:space="preserve"> тис. грн.</w:t>
      </w:r>
    </w:p>
    <w:p w:rsidR="00BE1BB6" w:rsidRDefault="00F44618" w:rsidP="004360AA">
      <w:pPr>
        <w:ind w:firstLine="528"/>
        <w:jc w:val="both"/>
        <w:rPr>
          <w:sz w:val="28"/>
          <w:szCs w:val="28"/>
          <w:shd w:val="clear" w:color="auto" w:fill="FFFFFF"/>
          <w:lang w:val="uk-UA"/>
        </w:rPr>
      </w:pPr>
      <w:r w:rsidRPr="004360AA">
        <w:rPr>
          <w:sz w:val="28"/>
          <w:szCs w:val="28"/>
          <w:lang w:val="uk-UA"/>
        </w:rPr>
        <w:t>Окрім цього</w:t>
      </w:r>
      <w:r w:rsidR="00700502" w:rsidRPr="004360AA">
        <w:rPr>
          <w:sz w:val="28"/>
          <w:szCs w:val="28"/>
          <w:lang w:val="uk-UA"/>
        </w:rPr>
        <w:t xml:space="preserve">, </w:t>
      </w:r>
      <w:r w:rsidRPr="004360AA">
        <w:rPr>
          <w:sz w:val="28"/>
          <w:szCs w:val="28"/>
          <w:lang w:val="uk-UA"/>
        </w:rPr>
        <w:t xml:space="preserve">з </w:t>
      </w:r>
      <w:r w:rsidR="004360AA" w:rsidRPr="004360AA">
        <w:rPr>
          <w:sz w:val="28"/>
          <w:szCs w:val="28"/>
          <w:lang w:val="uk-UA"/>
        </w:rPr>
        <w:t>метою виконання окремих заходів</w:t>
      </w:r>
      <w:r w:rsidRPr="004360AA">
        <w:rPr>
          <w:sz w:val="28"/>
          <w:szCs w:val="28"/>
          <w:lang w:val="uk-UA"/>
        </w:rPr>
        <w:t xml:space="preserve"> Схеми</w:t>
      </w:r>
      <w:r w:rsidR="004360AA" w:rsidRPr="004360AA">
        <w:rPr>
          <w:sz w:val="28"/>
          <w:szCs w:val="28"/>
          <w:lang w:val="uk-UA"/>
        </w:rPr>
        <w:t>,</w:t>
      </w:r>
      <w:r w:rsidRPr="004360AA">
        <w:rPr>
          <w:sz w:val="28"/>
          <w:szCs w:val="28"/>
          <w:lang w:val="uk-UA"/>
        </w:rPr>
        <w:t xml:space="preserve"> спрямованих на </w:t>
      </w:r>
      <w:r w:rsidR="00700502" w:rsidRPr="002C4F07">
        <w:rPr>
          <w:sz w:val="28"/>
          <w:szCs w:val="28"/>
          <w:lang w:val="uk-UA"/>
        </w:rPr>
        <w:t>покращання інфраструктури тепло</w:t>
      </w:r>
      <w:r w:rsidR="0019329E">
        <w:rPr>
          <w:sz w:val="28"/>
          <w:szCs w:val="28"/>
          <w:lang w:val="uk-UA"/>
        </w:rPr>
        <w:t>вого господарства</w:t>
      </w:r>
      <w:r w:rsidR="00700502" w:rsidRPr="002C4F07">
        <w:rPr>
          <w:sz w:val="28"/>
          <w:szCs w:val="28"/>
          <w:lang w:val="uk-UA"/>
        </w:rPr>
        <w:t xml:space="preserve"> м.Чернівців</w:t>
      </w:r>
      <w:r w:rsidRPr="002C4F07">
        <w:rPr>
          <w:sz w:val="28"/>
          <w:szCs w:val="28"/>
          <w:lang w:val="uk-UA"/>
        </w:rPr>
        <w:t>,</w:t>
      </w:r>
      <w:r w:rsidR="00BE1BB6">
        <w:rPr>
          <w:sz w:val="28"/>
          <w:szCs w:val="28"/>
          <w:lang w:val="uk-UA"/>
        </w:rPr>
        <w:t xml:space="preserve"> між</w:t>
      </w:r>
      <w:r w:rsidR="00700502" w:rsidRPr="002C4F07">
        <w:rPr>
          <w:sz w:val="28"/>
          <w:szCs w:val="28"/>
          <w:lang w:val="uk-UA"/>
        </w:rPr>
        <w:t xml:space="preserve"> МКП «Чернівцітеплокомуненерго» </w:t>
      </w:r>
      <w:r w:rsidR="00A60C80">
        <w:rPr>
          <w:sz w:val="28"/>
          <w:szCs w:val="28"/>
          <w:lang w:val="uk-UA"/>
        </w:rPr>
        <w:t xml:space="preserve">і </w:t>
      </w:r>
      <w:r w:rsidR="00A60C80" w:rsidRPr="002C4F07">
        <w:rPr>
          <w:sz w:val="28"/>
          <w:szCs w:val="28"/>
          <w:shd w:val="clear" w:color="auto" w:fill="FFFFFF"/>
          <w:lang w:val="uk-UA"/>
        </w:rPr>
        <w:t>Європейським банком реконструкції та розвитку</w:t>
      </w:r>
      <w:r w:rsidR="00A60C80" w:rsidRPr="004360AA">
        <w:rPr>
          <w:sz w:val="28"/>
          <w:szCs w:val="28"/>
          <w:shd w:val="clear" w:color="auto" w:fill="FFFFFF"/>
          <w:lang w:val="uk-UA"/>
        </w:rPr>
        <w:t xml:space="preserve"> (ЄБРР) </w:t>
      </w:r>
      <w:r w:rsidR="00700502" w:rsidRPr="002C4F07">
        <w:rPr>
          <w:sz w:val="28"/>
          <w:szCs w:val="28"/>
          <w:lang w:val="uk-UA"/>
        </w:rPr>
        <w:t xml:space="preserve">була підписана </w:t>
      </w:r>
      <w:r w:rsidR="00700502" w:rsidRPr="002C4F07">
        <w:rPr>
          <w:sz w:val="28"/>
          <w:szCs w:val="28"/>
          <w:shd w:val="clear" w:color="auto" w:fill="FFFFFF"/>
          <w:lang w:val="uk-UA"/>
        </w:rPr>
        <w:t xml:space="preserve">угода </w:t>
      </w:r>
      <w:r w:rsidR="00A60C80">
        <w:rPr>
          <w:sz w:val="28"/>
          <w:szCs w:val="28"/>
          <w:shd w:val="clear" w:color="auto" w:fill="FFFFFF"/>
          <w:lang w:val="uk-UA"/>
        </w:rPr>
        <w:t>п</w:t>
      </w:r>
      <w:r w:rsidR="00700502" w:rsidRPr="004360AA">
        <w:rPr>
          <w:sz w:val="28"/>
          <w:szCs w:val="28"/>
          <w:shd w:val="clear" w:color="auto" w:fill="FFFFFF"/>
          <w:lang w:val="uk-UA"/>
        </w:rPr>
        <w:t xml:space="preserve">ро співпрацю </w:t>
      </w:r>
      <w:r w:rsidR="004360AA">
        <w:rPr>
          <w:sz w:val="28"/>
          <w:szCs w:val="28"/>
          <w:shd w:val="clear" w:color="auto" w:fill="FFFFFF"/>
          <w:lang w:val="uk-UA"/>
        </w:rPr>
        <w:t>з реалізації заходів</w:t>
      </w:r>
      <w:r w:rsidR="00700502" w:rsidRPr="004360AA">
        <w:rPr>
          <w:sz w:val="28"/>
          <w:szCs w:val="28"/>
          <w:shd w:val="clear" w:color="auto" w:fill="FFFFFF"/>
          <w:lang w:val="uk-UA"/>
        </w:rPr>
        <w:t xml:space="preserve"> </w:t>
      </w:r>
      <w:r w:rsidR="00700502" w:rsidRPr="004360AA">
        <w:rPr>
          <w:sz w:val="28"/>
          <w:szCs w:val="28"/>
          <w:lang w:val="uk-UA"/>
        </w:rPr>
        <w:t>проекту «Модернізація інфраструктури централізованого теплопостачання м.Чернівці»</w:t>
      </w:r>
      <w:r w:rsidR="00041472">
        <w:rPr>
          <w:sz w:val="28"/>
          <w:szCs w:val="28"/>
          <w:lang w:val="uk-UA"/>
        </w:rPr>
        <w:t>,</w:t>
      </w:r>
      <w:r w:rsidR="004360AA">
        <w:rPr>
          <w:sz w:val="28"/>
          <w:szCs w:val="28"/>
          <w:lang w:val="uk-UA"/>
        </w:rPr>
        <w:t xml:space="preserve"> </w:t>
      </w:r>
      <w:r w:rsidR="00041472">
        <w:rPr>
          <w:sz w:val="28"/>
          <w:szCs w:val="28"/>
          <w:lang w:val="uk-UA"/>
        </w:rPr>
        <w:t xml:space="preserve">відповідно до якої </w:t>
      </w:r>
      <w:r w:rsidR="00BE1BB6">
        <w:rPr>
          <w:sz w:val="28"/>
          <w:szCs w:val="28"/>
          <w:lang w:val="uk-UA"/>
        </w:rPr>
        <w:t>підприємство</w:t>
      </w:r>
      <w:r w:rsidR="004360AA" w:rsidRPr="00041472">
        <w:rPr>
          <w:sz w:val="28"/>
          <w:szCs w:val="28"/>
          <w:shd w:val="clear" w:color="auto" w:fill="FFFFFF"/>
          <w:lang w:val="uk-UA"/>
        </w:rPr>
        <w:t xml:space="preserve"> отримає інвестиційний грант на суму до  </w:t>
      </w:r>
      <w:r w:rsidR="00041472">
        <w:rPr>
          <w:sz w:val="28"/>
          <w:szCs w:val="28"/>
          <w:shd w:val="clear" w:color="auto" w:fill="FFFFFF"/>
          <w:lang w:val="uk-UA"/>
        </w:rPr>
        <w:t xml:space="preserve">                     </w:t>
      </w:r>
      <w:r w:rsidR="004360AA" w:rsidRPr="00041472">
        <w:rPr>
          <w:sz w:val="28"/>
          <w:szCs w:val="28"/>
          <w:shd w:val="clear" w:color="auto" w:fill="FFFFFF"/>
          <w:lang w:val="uk-UA"/>
        </w:rPr>
        <w:t xml:space="preserve">4 млн.евро, кредит ЄБРР </w:t>
      </w:r>
      <w:r w:rsidR="00BE1BB6">
        <w:rPr>
          <w:sz w:val="28"/>
          <w:szCs w:val="28"/>
          <w:shd w:val="clear" w:color="auto" w:fill="FFFFFF"/>
          <w:lang w:val="uk-UA"/>
        </w:rPr>
        <w:t>-</w:t>
      </w:r>
      <w:r w:rsidR="004360AA" w:rsidRPr="00041472">
        <w:rPr>
          <w:sz w:val="28"/>
          <w:szCs w:val="28"/>
          <w:shd w:val="clear" w:color="auto" w:fill="FFFFFF"/>
          <w:lang w:val="uk-UA"/>
        </w:rPr>
        <w:t xml:space="preserve"> до 7 млн.евро</w:t>
      </w:r>
      <w:r w:rsidR="00BE1BB6">
        <w:rPr>
          <w:sz w:val="28"/>
          <w:szCs w:val="28"/>
          <w:shd w:val="clear" w:color="auto" w:fill="FFFFFF"/>
          <w:lang w:val="uk-UA"/>
        </w:rPr>
        <w:t>,</w:t>
      </w:r>
      <w:r w:rsidR="004360AA" w:rsidRPr="00041472">
        <w:rPr>
          <w:sz w:val="28"/>
          <w:szCs w:val="28"/>
          <w:shd w:val="clear" w:color="auto" w:fill="FFFFFF"/>
          <w:lang w:val="uk-UA"/>
        </w:rPr>
        <w:t xml:space="preserve"> </w:t>
      </w:r>
      <w:r w:rsidR="00BE1BB6" w:rsidRPr="00041472">
        <w:rPr>
          <w:sz w:val="28"/>
          <w:szCs w:val="28"/>
          <w:shd w:val="clear" w:color="auto" w:fill="FFFFFF"/>
          <w:lang w:val="uk-UA"/>
        </w:rPr>
        <w:t xml:space="preserve">а також </w:t>
      </w:r>
      <w:r w:rsidR="004360AA" w:rsidRPr="00041472">
        <w:rPr>
          <w:sz w:val="28"/>
          <w:szCs w:val="28"/>
          <w:shd w:val="clear" w:color="auto" w:fill="FFFFFF"/>
          <w:lang w:val="uk-UA"/>
        </w:rPr>
        <w:t xml:space="preserve">кредит ФЧТ </w:t>
      </w:r>
      <w:r w:rsidR="00BE1BB6">
        <w:rPr>
          <w:sz w:val="28"/>
          <w:szCs w:val="28"/>
          <w:shd w:val="clear" w:color="auto" w:fill="FFFFFF"/>
          <w:lang w:val="uk-UA"/>
        </w:rPr>
        <w:t>-</w:t>
      </w:r>
      <w:r w:rsidR="004360AA" w:rsidRPr="00041472">
        <w:rPr>
          <w:sz w:val="28"/>
          <w:szCs w:val="28"/>
          <w:shd w:val="clear" w:color="auto" w:fill="FFFFFF"/>
          <w:lang w:val="uk-UA"/>
        </w:rPr>
        <w:t xml:space="preserve"> 3 млн.евро. </w:t>
      </w:r>
    </w:p>
    <w:p w:rsidR="00700502" w:rsidRPr="00041472" w:rsidRDefault="004360AA" w:rsidP="004360AA">
      <w:pPr>
        <w:ind w:firstLine="528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Проектом передбачено здійснити </w:t>
      </w:r>
      <w:r w:rsidR="00700502" w:rsidRPr="00041472">
        <w:rPr>
          <w:sz w:val="28"/>
          <w:szCs w:val="28"/>
          <w:shd w:val="clear" w:color="auto" w:fill="FFFFFF"/>
          <w:lang w:val="uk-UA"/>
        </w:rPr>
        <w:t>модернізацію котелень з впровадженням автоматизованого процесу  виробництва теплової енергії і реконструкцію систем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700502" w:rsidRPr="00041472">
        <w:rPr>
          <w:sz w:val="28"/>
          <w:szCs w:val="28"/>
          <w:shd w:val="clear" w:color="auto" w:fill="FFFFFF"/>
          <w:lang w:val="uk-UA"/>
        </w:rPr>
        <w:t>теплопостачання</w:t>
      </w:r>
      <w:r w:rsidR="002C4F07">
        <w:rPr>
          <w:sz w:val="28"/>
          <w:szCs w:val="28"/>
          <w:shd w:val="clear" w:color="auto" w:fill="FFFFFF"/>
          <w:lang w:val="uk-UA"/>
        </w:rPr>
        <w:t xml:space="preserve">, </w:t>
      </w:r>
      <w:r w:rsidR="00041472">
        <w:rPr>
          <w:sz w:val="28"/>
          <w:szCs w:val="28"/>
          <w:shd w:val="clear" w:color="auto" w:fill="FFFFFF"/>
          <w:lang w:val="uk-UA"/>
        </w:rPr>
        <w:t>що дасть</w:t>
      </w:r>
      <w:r w:rsidR="00895993">
        <w:rPr>
          <w:sz w:val="28"/>
          <w:szCs w:val="28"/>
          <w:shd w:val="clear" w:color="auto" w:fill="FFFFFF"/>
          <w:lang w:val="uk-UA"/>
        </w:rPr>
        <w:t xml:space="preserve"> </w:t>
      </w:r>
      <w:r w:rsidR="00041472">
        <w:rPr>
          <w:sz w:val="28"/>
          <w:szCs w:val="28"/>
          <w:shd w:val="clear" w:color="auto" w:fill="FFFFFF"/>
          <w:lang w:val="uk-UA"/>
        </w:rPr>
        <w:t>можливість</w:t>
      </w:r>
      <w:r w:rsidR="00700502" w:rsidRPr="00041472">
        <w:rPr>
          <w:sz w:val="28"/>
          <w:szCs w:val="28"/>
          <w:shd w:val="clear" w:color="auto" w:fill="FFFFFF"/>
          <w:lang w:val="uk-UA"/>
        </w:rPr>
        <w:t xml:space="preserve"> зменше</w:t>
      </w:r>
      <w:r w:rsidR="00041472">
        <w:rPr>
          <w:sz w:val="28"/>
          <w:szCs w:val="28"/>
          <w:shd w:val="clear" w:color="auto" w:fill="FFFFFF"/>
          <w:lang w:val="uk-UA"/>
        </w:rPr>
        <w:t>ти</w:t>
      </w:r>
      <w:r w:rsidR="00700502" w:rsidRPr="00041472">
        <w:rPr>
          <w:sz w:val="28"/>
          <w:szCs w:val="28"/>
          <w:shd w:val="clear" w:color="auto" w:fill="FFFFFF"/>
          <w:lang w:val="uk-UA"/>
        </w:rPr>
        <w:t xml:space="preserve"> використання  електроенергії та природного газу,  підвищ</w:t>
      </w:r>
      <w:r w:rsidR="00041472">
        <w:rPr>
          <w:sz w:val="28"/>
          <w:szCs w:val="28"/>
          <w:shd w:val="clear" w:color="auto" w:fill="FFFFFF"/>
          <w:lang w:val="uk-UA"/>
        </w:rPr>
        <w:t>ити</w:t>
      </w:r>
      <w:r w:rsidR="00700502" w:rsidRPr="00041472">
        <w:rPr>
          <w:sz w:val="28"/>
          <w:szCs w:val="28"/>
          <w:shd w:val="clear" w:color="auto" w:fill="FFFFFF"/>
          <w:lang w:val="uk-UA"/>
        </w:rPr>
        <w:t xml:space="preserve"> енергоефективн</w:t>
      </w:r>
      <w:r w:rsidR="00041472">
        <w:rPr>
          <w:sz w:val="28"/>
          <w:szCs w:val="28"/>
          <w:shd w:val="clear" w:color="auto" w:fill="FFFFFF"/>
          <w:lang w:val="uk-UA"/>
        </w:rPr>
        <w:t>ість</w:t>
      </w:r>
      <w:r w:rsidR="00700502" w:rsidRPr="00041472">
        <w:rPr>
          <w:sz w:val="28"/>
          <w:szCs w:val="28"/>
          <w:shd w:val="clear" w:color="auto" w:fill="FFFFFF"/>
          <w:lang w:val="uk-UA"/>
        </w:rPr>
        <w:t>, скоро</w:t>
      </w:r>
      <w:r w:rsidR="00041472">
        <w:rPr>
          <w:sz w:val="28"/>
          <w:szCs w:val="28"/>
          <w:shd w:val="clear" w:color="auto" w:fill="FFFFFF"/>
          <w:lang w:val="uk-UA"/>
        </w:rPr>
        <w:t>тити</w:t>
      </w:r>
      <w:r w:rsidR="00700502" w:rsidRPr="00041472">
        <w:rPr>
          <w:sz w:val="28"/>
          <w:szCs w:val="28"/>
          <w:shd w:val="clear" w:color="auto" w:fill="FFFFFF"/>
          <w:lang w:val="uk-UA"/>
        </w:rPr>
        <w:t xml:space="preserve"> втрат</w:t>
      </w:r>
      <w:r w:rsidR="00041472">
        <w:rPr>
          <w:sz w:val="28"/>
          <w:szCs w:val="28"/>
          <w:shd w:val="clear" w:color="auto" w:fill="FFFFFF"/>
          <w:lang w:val="uk-UA"/>
        </w:rPr>
        <w:t>и</w:t>
      </w:r>
      <w:r w:rsidR="00700502" w:rsidRPr="00041472">
        <w:rPr>
          <w:sz w:val="28"/>
          <w:szCs w:val="28"/>
          <w:shd w:val="clear" w:color="auto" w:fill="FFFFFF"/>
          <w:lang w:val="uk-UA"/>
        </w:rPr>
        <w:t xml:space="preserve"> теплової енергії в мережах теплопостачання, а також покращ</w:t>
      </w:r>
      <w:r w:rsidR="00041472">
        <w:rPr>
          <w:sz w:val="28"/>
          <w:szCs w:val="28"/>
          <w:shd w:val="clear" w:color="auto" w:fill="FFFFFF"/>
          <w:lang w:val="uk-UA"/>
        </w:rPr>
        <w:t>ити</w:t>
      </w:r>
      <w:r w:rsidR="00700502" w:rsidRPr="00041472">
        <w:rPr>
          <w:sz w:val="28"/>
          <w:szCs w:val="28"/>
          <w:shd w:val="clear" w:color="auto" w:fill="FFFFFF"/>
          <w:lang w:val="uk-UA"/>
        </w:rPr>
        <w:t xml:space="preserve"> послуг</w:t>
      </w:r>
      <w:r w:rsidR="00041472">
        <w:rPr>
          <w:sz w:val="28"/>
          <w:szCs w:val="28"/>
          <w:shd w:val="clear" w:color="auto" w:fill="FFFFFF"/>
          <w:lang w:val="uk-UA"/>
        </w:rPr>
        <w:t>и</w:t>
      </w:r>
      <w:r w:rsidR="00700502" w:rsidRPr="00041472">
        <w:rPr>
          <w:sz w:val="28"/>
          <w:szCs w:val="28"/>
          <w:shd w:val="clear" w:color="auto" w:fill="FFFFFF"/>
          <w:lang w:val="uk-UA"/>
        </w:rPr>
        <w:t xml:space="preserve"> з централізованого </w:t>
      </w:r>
      <w:r w:rsidR="002C4F07">
        <w:rPr>
          <w:sz w:val="28"/>
          <w:szCs w:val="28"/>
          <w:shd w:val="clear" w:color="auto" w:fill="FFFFFF"/>
          <w:lang w:val="uk-UA"/>
        </w:rPr>
        <w:t>опалення</w:t>
      </w:r>
      <w:r w:rsidR="00700502" w:rsidRPr="00041472"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47245A" w:rsidRDefault="00BE1BB6" w:rsidP="00B4458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B4458E" w:rsidRPr="007A7366">
        <w:rPr>
          <w:sz w:val="28"/>
          <w:szCs w:val="28"/>
          <w:lang w:val="uk-UA"/>
        </w:rPr>
        <w:t xml:space="preserve"> метою залучення інвестиційних коштів</w:t>
      </w:r>
      <w:r>
        <w:rPr>
          <w:sz w:val="28"/>
          <w:szCs w:val="28"/>
          <w:lang w:val="uk-UA"/>
        </w:rPr>
        <w:t>,</w:t>
      </w:r>
      <w:r w:rsidR="00B4458E" w:rsidRPr="007A7366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="00B4458E" w:rsidRPr="007A7366">
        <w:rPr>
          <w:sz w:val="28"/>
          <w:szCs w:val="28"/>
          <w:lang w:val="uk-UA"/>
        </w:rPr>
        <w:t>рамках проекту «</w:t>
      </w:r>
      <w:r w:rsidR="00B4458E" w:rsidRPr="00737E94">
        <w:rPr>
          <w:sz w:val="28"/>
          <w:szCs w:val="28"/>
        </w:rPr>
        <w:t>DemoUkraineDH</w:t>
      </w:r>
      <w:r w:rsidR="00B4458E" w:rsidRPr="007A7366">
        <w:rPr>
          <w:sz w:val="28"/>
          <w:szCs w:val="28"/>
          <w:lang w:val="uk-UA"/>
        </w:rPr>
        <w:t xml:space="preserve"> у місті Чернівці», який фінансуватиметься Північною екологічною фінансовою корпорацією НЕФКО, передбач</w:t>
      </w:r>
      <w:r w:rsidR="003709FE">
        <w:rPr>
          <w:sz w:val="28"/>
          <w:szCs w:val="28"/>
          <w:lang w:val="uk-UA"/>
        </w:rPr>
        <w:t xml:space="preserve">ено </w:t>
      </w:r>
      <w:r w:rsidR="00B4458E" w:rsidRPr="007A7366">
        <w:rPr>
          <w:sz w:val="28"/>
          <w:szCs w:val="28"/>
          <w:lang w:val="uk-UA"/>
        </w:rPr>
        <w:t>здійснити  реконструкцію котелень</w:t>
      </w:r>
      <w:r w:rsidR="003709FE" w:rsidRPr="003709FE">
        <w:rPr>
          <w:sz w:val="28"/>
          <w:szCs w:val="28"/>
          <w:lang w:val="uk-UA"/>
        </w:rPr>
        <w:t xml:space="preserve"> </w:t>
      </w:r>
      <w:r w:rsidR="00895993">
        <w:rPr>
          <w:sz w:val="28"/>
          <w:szCs w:val="28"/>
          <w:lang w:val="uk-UA"/>
        </w:rPr>
        <w:t>«</w:t>
      </w:r>
      <w:r w:rsidR="00895993" w:rsidRPr="007A7366">
        <w:rPr>
          <w:sz w:val="28"/>
          <w:szCs w:val="28"/>
          <w:lang w:val="uk-UA"/>
        </w:rPr>
        <w:t>Залозецького</w:t>
      </w:r>
      <w:r w:rsidR="00895993">
        <w:rPr>
          <w:sz w:val="28"/>
          <w:szCs w:val="28"/>
          <w:lang w:val="uk-UA"/>
        </w:rPr>
        <w:t>»</w:t>
      </w:r>
      <w:r w:rsidR="00895993" w:rsidRPr="007A7366">
        <w:rPr>
          <w:sz w:val="28"/>
          <w:szCs w:val="28"/>
          <w:lang w:val="uk-UA"/>
        </w:rPr>
        <w:t xml:space="preserve"> та </w:t>
      </w:r>
      <w:r w:rsidR="00895993">
        <w:rPr>
          <w:sz w:val="28"/>
          <w:szCs w:val="28"/>
          <w:lang w:val="uk-UA"/>
        </w:rPr>
        <w:t>«</w:t>
      </w:r>
      <w:r w:rsidR="00895993" w:rsidRPr="007A7366">
        <w:rPr>
          <w:sz w:val="28"/>
          <w:szCs w:val="28"/>
          <w:lang w:val="uk-UA"/>
        </w:rPr>
        <w:t>Салтикова-Щедріна</w:t>
      </w:r>
      <w:r w:rsidR="00895993">
        <w:rPr>
          <w:sz w:val="28"/>
          <w:szCs w:val="28"/>
          <w:lang w:val="uk-UA"/>
        </w:rPr>
        <w:t>» з метою</w:t>
      </w:r>
      <w:r w:rsidR="00895993" w:rsidRPr="007A7366">
        <w:rPr>
          <w:sz w:val="28"/>
          <w:szCs w:val="28"/>
          <w:lang w:val="uk-UA"/>
        </w:rPr>
        <w:t xml:space="preserve"> </w:t>
      </w:r>
      <w:r w:rsidR="003709FE" w:rsidRPr="007A7366">
        <w:rPr>
          <w:sz w:val="28"/>
          <w:szCs w:val="28"/>
          <w:lang w:val="uk-UA"/>
        </w:rPr>
        <w:t xml:space="preserve"> </w:t>
      </w:r>
      <w:r w:rsidR="00B4458E" w:rsidRPr="007A7366">
        <w:rPr>
          <w:sz w:val="28"/>
          <w:szCs w:val="28"/>
          <w:lang w:val="uk-UA"/>
        </w:rPr>
        <w:t xml:space="preserve">зменшення </w:t>
      </w:r>
      <w:r w:rsidR="003709FE">
        <w:rPr>
          <w:sz w:val="28"/>
          <w:szCs w:val="28"/>
          <w:lang w:val="uk-UA"/>
        </w:rPr>
        <w:t xml:space="preserve">споживання </w:t>
      </w:r>
      <w:r w:rsidR="003709FE" w:rsidRPr="007A7366">
        <w:rPr>
          <w:sz w:val="28"/>
          <w:szCs w:val="28"/>
          <w:lang w:val="uk-UA"/>
        </w:rPr>
        <w:t xml:space="preserve">природного газу </w:t>
      </w:r>
      <w:r w:rsidR="00B4458E" w:rsidRPr="007A7366">
        <w:rPr>
          <w:sz w:val="28"/>
          <w:szCs w:val="28"/>
          <w:lang w:val="uk-UA"/>
        </w:rPr>
        <w:t xml:space="preserve">та залежності </w:t>
      </w:r>
      <w:r w:rsidR="003709FE">
        <w:rPr>
          <w:sz w:val="28"/>
          <w:szCs w:val="28"/>
          <w:lang w:val="uk-UA"/>
        </w:rPr>
        <w:t>теплового господарства міста</w:t>
      </w:r>
      <w:r w:rsidR="00B4458E" w:rsidRPr="007A7366">
        <w:rPr>
          <w:sz w:val="28"/>
          <w:szCs w:val="28"/>
          <w:lang w:val="uk-UA"/>
        </w:rPr>
        <w:t xml:space="preserve"> від зовнішніх енергоресурсів</w:t>
      </w:r>
      <w:r w:rsidR="00895993">
        <w:rPr>
          <w:sz w:val="28"/>
          <w:szCs w:val="28"/>
          <w:lang w:val="uk-UA"/>
        </w:rPr>
        <w:t xml:space="preserve">. </w:t>
      </w:r>
      <w:r w:rsidR="003709FE">
        <w:rPr>
          <w:sz w:val="28"/>
          <w:szCs w:val="28"/>
          <w:lang w:val="uk-UA"/>
        </w:rPr>
        <w:t>О</w:t>
      </w:r>
      <w:r w:rsidR="0047245A" w:rsidRPr="007A7366">
        <w:rPr>
          <w:sz w:val="28"/>
          <w:szCs w:val="28"/>
          <w:lang w:val="uk-UA"/>
        </w:rPr>
        <w:t xml:space="preserve">сновні умови кредитної пропозиції по проекту схвалено </w:t>
      </w:r>
      <w:r w:rsidR="00B4458E" w:rsidRPr="007A7366">
        <w:rPr>
          <w:sz w:val="28"/>
          <w:szCs w:val="28"/>
          <w:lang w:val="uk-UA"/>
        </w:rPr>
        <w:t>рішенням виконавчого комітету Чернівецької міської ради від 09.02.2016 року № 67/3</w:t>
      </w:r>
      <w:r w:rsidR="0047245A">
        <w:rPr>
          <w:sz w:val="28"/>
          <w:szCs w:val="28"/>
          <w:lang w:val="uk-UA"/>
        </w:rPr>
        <w:t xml:space="preserve">. </w:t>
      </w:r>
    </w:p>
    <w:p w:rsidR="00B4458E" w:rsidRPr="0047245A" w:rsidRDefault="0047245A" w:rsidP="00B4458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з рішенням </w:t>
      </w:r>
      <w:r w:rsidR="00B4458E" w:rsidRPr="0047245A">
        <w:rPr>
          <w:sz w:val="28"/>
          <w:szCs w:val="28"/>
          <w:lang w:val="uk-UA"/>
        </w:rPr>
        <w:t>сесії Чернівецької місько</w:t>
      </w:r>
      <w:r w:rsidRPr="0047245A">
        <w:rPr>
          <w:sz w:val="28"/>
          <w:szCs w:val="28"/>
          <w:lang w:val="uk-UA"/>
        </w:rPr>
        <w:t>ї ради № 622 від 01.03.2017 р</w:t>
      </w:r>
      <w:r>
        <w:rPr>
          <w:sz w:val="28"/>
          <w:szCs w:val="28"/>
          <w:lang w:val="uk-UA"/>
        </w:rPr>
        <w:t>.</w:t>
      </w:r>
      <w:r w:rsidR="00B4458E" w:rsidRPr="0047245A">
        <w:rPr>
          <w:sz w:val="28"/>
          <w:szCs w:val="28"/>
          <w:lang w:val="uk-UA"/>
        </w:rPr>
        <w:t xml:space="preserve"> МКП «Чернівцітеплокомуненерго» надано дозвіл на залучення кредиту Північної Екологічної Фінансової Корпорації (НЕФКО)</w:t>
      </w:r>
      <w:r w:rsidR="00050F23">
        <w:rPr>
          <w:sz w:val="28"/>
          <w:szCs w:val="28"/>
          <w:lang w:val="uk-UA"/>
        </w:rPr>
        <w:t xml:space="preserve"> за </w:t>
      </w:r>
      <w:r w:rsidR="00050F23" w:rsidRPr="0047245A">
        <w:rPr>
          <w:sz w:val="28"/>
          <w:szCs w:val="28"/>
          <w:lang w:val="uk-UA"/>
        </w:rPr>
        <w:t>погодження</w:t>
      </w:r>
      <w:r w:rsidR="00050F23">
        <w:rPr>
          <w:sz w:val="28"/>
          <w:szCs w:val="28"/>
          <w:lang w:val="uk-UA"/>
        </w:rPr>
        <w:t>м</w:t>
      </w:r>
      <w:r w:rsidR="00050F23" w:rsidRPr="0047245A">
        <w:rPr>
          <w:sz w:val="28"/>
          <w:szCs w:val="28"/>
          <w:lang w:val="uk-UA"/>
        </w:rPr>
        <w:t xml:space="preserve"> </w:t>
      </w:r>
      <w:r w:rsidR="001E58CB" w:rsidRPr="0047245A">
        <w:rPr>
          <w:sz w:val="28"/>
          <w:szCs w:val="28"/>
          <w:lang w:val="uk-UA"/>
        </w:rPr>
        <w:t xml:space="preserve">обсягів та умов надання місцевих гарантій </w:t>
      </w:r>
      <w:r w:rsidR="00B4458E" w:rsidRPr="0047245A">
        <w:rPr>
          <w:sz w:val="28"/>
          <w:szCs w:val="28"/>
          <w:lang w:val="uk-UA"/>
        </w:rPr>
        <w:t>Міністерств</w:t>
      </w:r>
      <w:r w:rsidR="00050F23">
        <w:rPr>
          <w:sz w:val="28"/>
          <w:szCs w:val="28"/>
          <w:lang w:val="uk-UA"/>
        </w:rPr>
        <w:t>ом</w:t>
      </w:r>
      <w:r w:rsidR="00B4458E" w:rsidRPr="0047245A">
        <w:rPr>
          <w:sz w:val="28"/>
          <w:szCs w:val="28"/>
          <w:lang w:val="uk-UA"/>
        </w:rPr>
        <w:t xml:space="preserve"> фінансів України. </w:t>
      </w:r>
    </w:p>
    <w:p w:rsidR="00050F23" w:rsidRPr="00294B32" w:rsidRDefault="00B4458E" w:rsidP="00F95F0B">
      <w:pPr>
        <w:ind w:firstLine="708"/>
        <w:jc w:val="both"/>
        <w:rPr>
          <w:sz w:val="28"/>
          <w:szCs w:val="28"/>
          <w:lang w:val="uk-UA"/>
        </w:rPr>
      </w:pPr>
      <w:r w:rsidRPr="00A779D7">
        <w:rPr>
          <w:sz w:val="28"/>
          <w:szCs w:val="28"/>
          <w:lang w:val="uk-UA"/>
        </w:rPr>
        <w:t xml:space="preserve">МКП «Чернівцітеплокомуненерго» та консультантами компанії </w:t>
      </w:r>
      <w:r w:rsidRPr="00DA1473">
        <w:rPr>
          <w:sz w:val="28"/>
          <w:szCs w:val="28"/>
        </w:rPr>
        <w:t>AF</w:t>
      </w:r>
      <w:r w:rsidRPr="00A779D7">
        <w:rPr>
          <w:sz w:val="28"/>
          <w:szCs w:val="28"/>
          <w:lang w:val="uk-UA"/>
        </w:rPr>
        <w:t>-</w:t>
      </w:r>
      <w:r w:rsidRPr="00DA1473">
        <w:rPr>
          <w:sz w:val="28"/>
          <w:szCs w:val="28"/>
        </w:rPr>
        <w:t>Industry</w:t>
      </w:r>
      <w:r w:rsidRPr="00A779D7">
        <w:rPr>
          <w:sz w:val="28"/>
          <w:szCs w:val="28"/>
          <w:lang w:val="uk-UA"/>
        </w:rPr>
        <w:t xml:space="preserve"> </w:t>
      </w:r>
      <w:r w:rsidRPr="00DA1473">
        <w:rPr>
          <w:sz w:val="28"/>
          <w:szCs w:val="28"/>
        </w:rPr>
        <w:t>AB</w:t>
      </w:r>
      <w:r w:rsidRPr="00A779D7">
        <w:rPr>
          <w:sz w:val="28"/>
          <w:szCs w:val="28"/>
          <w:lang w:val="uk-UA"/>
        </w:rPr>
        <w:t xml:space="preserve"> розроблене тендерне досьє щодо закупівель індивідуальних теплових пунктів, а також теплових мереж, що є частиною впровадження проекту «</w:t>
      </w:r>
      <w:r w:rsidRPr="00DA1473">
        <w:rPr>
          <w:sz w:val="28"/>
          <w:szCs w:val="28"/>
        </w:rPr>
        <w:t>DemoUkraineDH</w:t>
      </w:r>
      <w:r w:rsidRPr="00A779D7">
        <w:rPr>
          <w:sz w:val="28"/>
          <w:szCs w:val="28"/>
          <w:lang w:val="uk-UA"/>
        </w:rPr>
        <w:t xml:space="preserve"> у місті Чернівці». </w:t>
      </w:r>
      <w:r w:rsidR="001A5B5F">
        <w:rPr>
          <w:sz w:val="28"/>
          <w:szCs w:val="28"/>
          <w:lang w:val="uk-UA"/>
        </w:rPr>
        <w:t>Р</w:t>
      </w:r>
      <w:r w:rsidRPr="00DA1473">
        <w:rPr>
          <w:sz w:val="28"/>
          <w:szCs w:val="28"/>
        </w:rPr>
        <w:t>еалізація проект</w:t>
      </w:r>
      <w:r w:rsidR="001A5B5F">
        <w:rPr>
          <w:sz w:val="28"/>
          <w:szCs w:val="28"/>
          <w:lang w:val="uk-UA"/>
        </w:rPr>
        <w:t>у</w:t>
      </w:r>
      <w:r w:rsidRPr="00DA1473">
        <w:rPr>
          <w:sz w:val="28"/>
          <w:szCs w:val="28"/>
        </w:rPr>
        <w:t xml:space="preserve"> </w:t>
      </w:r>
      <w:r w:rsidRPr="00294B32">
        <w:rPr>
          <w:sz w:val="28"/>
          <w:szCs w:val="28"/>
        </w:rPr>
        <w:t xml:space="preserve">дасть можливість скоротити обсяги споживання природного газу </w:t>
      </w:r>
      <w:r w:rsidR="001A5B5F">
        <w:rPr>
          <w:sz w:val="28"/>
          <w:szCs w:val="28"/>
          <w:lang w:val="uk-UA"/>
        </w:rPr>
        <w:t>до</w:t>
      </w:r>
      <w:r w:rsidRPr="00294B32">
        <w:rPr>
          <w:sz w:val="28"/>
          <w:szCs w:val="28"/>
        </w:rPr>
        <w:t xml:space="preserve"> 9,8 млн.м</w:t>
      </w:r>
      <w:r w:rsidRPr="00294B32">
        <w:rPr>
          <w:sz w:val="28"/>
          <w:szCs w:val="28"/>
          <w:vertAlign w:val="superscript"/>
        </w:rPr>
        <w:t>3</w:t>
      </w:r>
      <w:r w:rsidRPr="00294B32">
        <w:rPr>
          <w:sz w:val="28"/>
          <w:szCs w:val="28"/>
        </w:rPr>
        <w:t xml:space="preserve"> на рік.</w:t>
      </w:r>
    </w:p>
    <w:p w:rsidR="00A779D7" w:rsidRDefault="00A779D7" w:rsidP="00A779D7">
      <w:pPr>
        <w:ind w:firstLine="708"/>
        <w:jc w:val="both"/>
        <w:rPr>
          <w:sz w:val="28"/>
          <w:szCs w:val="28"/>
          <w:lang w:val="uk-UA" w:eastAsia="de-DE"/>
        </w:rPr>
      </w:pPr>
      <w:r w:rsidRPr="00294B32">
        <w:rPr>
          <w:rFonts w:eastAsia="SimSun"/>
          <w:sz w:val="28"/>
          <w:szCs w:val="28"/>
          <w:lang w:val="uk-UA" w:eastAsia="zh-CN"/>
        </w:rPr>
        <w:t>Відповідно до статей 26, 60 Закону України «Про місцеве самоврядування в Україні</w:t>
      </w:r>
      <w:r w:rsidR="001A5B5F">
        <w:rPr>
          <w:rFonts w:eastAsia="SimSun"/>
          <w:sz w:val="28"/>
          <w:szCs w:val="28"/>
          <w:lang w:val="uk-UA" w:eastAsia="zh-CN"/>
        </w:rPr>
        <w:t xml:space="preserve">», заслухавши інформацію департаменту житлово-комунального господарства міської ради щодо </w:t>
      </w:r>
      <w:r w:rsidRPr="00294B32">
        <w:rPr>
          <w:rFonts w:eastAsia="SimSun"/>
          <w:sz w:val="28"/>
          <w:szCs w:val="28"/>
          <w:lang w:val="uk-UA" w:eastAsia="zh-CN"/>
        </w:rPr>
        <w:t xml:space="preserve">реалізації заходів </w:t>
      </w:r>
      <w:r w:rsidRPr="00294B32">
        <w:rPr>
          <w:sz w:val="28"/>
          <w:szCs w:val="28"/>
          <w:lang w:val="uk-UA" w:eastAsia="uk-UA"/>
        </w:rPr>
        <w:t xml:space="preserve">Схеми реконструкції системи теплопостачання м.Чернівців, </w:t>
      </w:r>
      <w:r w:rsidR="00376EAA">
        <w:rPr>
          <w:sz w:val="28"/>
          <w:szCs w:val="28"/>
          <w:lang w:val="uk-UA" w:eastAsia="uk-UA"/>
        </w:rPr>
        <w:t xml:space="preserve">які </w:t>
      </w:r>
      <w:r w:rsidRPr="00294B32">
        <w:rPr>
          <w:sz w:val="28"/>
          <w:szCs w:val="28"/>
          <w:lang w:val="uk-UA" w:eastAsia="uk-UA"/>
        </w:rPr>
        <w:t>спрямован</w:t>
      </w:r>
      <w:r w:rsidR="00376EAA">
        <w:rPr>
          <w:sz w:val="28"/>
          <w:szCs w:val="28"/>
          <w:lang w:val="uk-UA" w:eastAsia="uk-UA"/>
        </w:rPr>
        <w:t>і</w:t>
      </w:r>
      <w:r w:rsidRPr="00294B32">
        <w:rPr>
          <w:sz w:val="28"/>
          <w:szCs w:val="28"/>
          <w:lang w:val="uk-UA" w:eastAsia="uk-UA"/>
        </w:rPr>
        <w:t xml:space="preserve"> </w:t>
      </w:r>
      <w:r w:rsidR="00376EAA" w:rsidRPr="000C0C7F">
        <w:rPr>
          <w:sz w:val="28"/>
          <w:szCs w:val="28"/>
          <w:lang w:val="uk-UA" w:eastAsia="uk-UA"/>
        </w:rPr>
        <w:t>на удосконалення техніко-економічної оптимізації тепловог</w:t>
      </w:r>
      <w:r w:rsidR="00376EAA">
        <w:rPr>
          <w:sz w:val="28"/>
          <w:szCs w:val="28"/>
          <w:lang w:val="uk-UA" w:eastAsia="uk-UA"/>
        </w:rPr>
        <w:t xml:space="preserve">о господарства міста </w:t>
      </w:r>
      <w:r w:rsidR="001A5B5F">
        <w:rPr>
          <w:sz w:val="28"/>
          <w:szCs w:val="28"/>
          <w:lang w:val="uk-UA" w:eastAsia="uk-UA"/>
        </w:rPr>
        <w:t>і відповідають</w:t>
      </w:r>
      <w:r w:rsidR="00376EAA" w:rsidRPr="000C0C7F">
        <w:rPr>
          <w:sz w:val="28"/>
          <w:szCs w:val="28"/>
          <w:lang w:val="uk-UA" w:eastAsia="uk-UA"/>
        </w:rPr>
        <w:t xml:space="preserve"> державн</w:t>
      </w:r>
      <w:r w:rsidR="001A5B5F">
        <w:rPr>
          <w:sz w:val="28"/>
          <w:szCs w:val="28"/>
          <w:lang w:val="uk-UA" w:eastAsia="uk-UA"/>
        </w:rPr>
        <w:t>ій</w:t>
      </w:r>
      <w:r w:rsidR="00376EAA" w:rsidRPr="000C0C7F">
        <w:rPr>
          <w:sz w:val="28"/>
          <w:szCs w:val="28"/>
          <w:lang w:val="uk-UA" w:eastAsia="uk-UA"/>
        </w:rPr>
        <w:t xml:space="preserve"> політи</w:t>
      </w:r>
      <w:r w:rsidR="001A5B5F">
        <w:rPr>
          <w:sz w:val="28"/>
          <w:szCs w:val="28"/>
          <w:lang w:val="uk-UA" w:eastAsia="uk-UA"/>
        </w:rPr>
        <w:t>ці</w:t>
      </w:r>
      <w:r w:rsidR="00376EAA" w:rsidRPr="000C0C7F">
        <w:rPr>
          <w:sz w:val="28"/>
          <w:szCs w:val="28"/>
          <w:lang w:val="uk-UA" w:eastAsia="uk-UA"/>
        </w:rPr>
        <w:t xml:space="preserve"> у сфері житлово-комунального господарства</w:t>
      </w:r>
      <w:r w:rsidR="00CA3146">
        <w:rPr>
          <w:sz w:val="28"/>
          <w:szCs w:val="28"/>
          <w:lang w:val="uk-UA" w:eastAsia="uk-UA"/>
        </w:rPr>
        <w:t xml:space="preserve"> та</w:t>
      </w:r>
      <w:r w:rsidR="00376EAA" w:rsidRPr="000C0C7F">
        <w:rPr>
          <w:sz w:val="28"/>
          <w:szCs w:val="28"/>
          <w:lang w:val="uk-UA" w:eastAsia="uk-UA"/>
        </w:rPr>
        <w:t xml:space="preserve"> вимог</w:t>
      </w:r>
      <w:r w:rsidR="00CA3146">
        <w:rPr>
          <w:sz w:val="28"/>
          <w:szCs w:val="28"/>
          <w:lang w:val="uk-UA" w:eastAsia="uk-UA"/>
        </w:rPr>
        <w:t>ам</w:t>
      </w:r>
      <w:r w:rsidR="00376EAA" w:rsidRPr="000C0C7F">
        <w:rPr>
          <w:sz w:val="28"/>
          <w:szCs w:val="28"/>
          <w:lang w:val="uk-UA" w:eastAsia="uk-UA"/>
        </w:rPr>
        <w:t xml:space="preserve"> Енергетичної стратегії України на період  до 2035 року «Безпека, енергоефективніть, конкурентоспроможність»</w:t>
      </w:r>
      <w:r w:rsidRPr="00294B32">
        <w:rPr>
          <w:sz w:val="28"/>
          <w:szCs w:val="28"/>
          <w:lang w:val="uk-UA" w:eastAsia="de-DE"/>
        </w:rPr>
        <w:t>, Чернівецька міська рада</w:t>
      </w:r>
    </w:p>
    <w:p w:rsidR="00CA3146" w:rsidRPr="00294B32" w:rsidRDefault="00CA3146" w:rsidP="00A779D7">
      <w:pPr>
        <w:ind w:firstLine="708"/>
        <w:jc w:val="both"/>
        <w:rPr>
          <w:sz w:val="28"/>
          <w:szCs w:val="28"/>
          <w:lang w:val="uk-UA" w:eastAsia="de-DE"/>
        </w:rPr>
      </w:pPr>
    </w:p>
    <w:p w:rsidR="00F95F0B" w:rsidRPr="00294B32" w:rsidRDefault="00F95F0B" w:rsidP="00F95F0B">
      <w:pPr>
        <w:jc w:val="center"/>
        <w:rPr>
          <w:b/>
          <w:sz w:val="28"/>
          <w:szCs w:val="28"/>
          <w:lang w:val="uk-UA"/>
        </w:rPr>
      </w:pPr>
      <w:r w:rsidRPr="00C77846">
        <w:rPr>
          <w:b/>
          <w:sz w:val="28"/>
          <w:szCs w:val="28"/>
          <w:lang w:val="uk-UA"/>
        </w:rPr>
        <w:t>В И Р І Ш И Л А :</w:t>
      </w:r>
    </w:p>
    <w:p w:rsidR="00F95F0B" w:rsidRPr="00294B32" w:rsidRDefault="00F95F0B" w:rsidP="00F95F0B">
      <w:pPr>
        <w:ind w:firstLine="708"/>
        <w:jc w:val="both"/>
        <w:rPr>
          <w:bCs/>
          <w:sz w:val="28"/>
          <w:szCs w:val="28"/>
          <w:lang w:val="uk-UA"/>
        </w:rPr>
      </w:pPr>
      <w:r w:rsidRPr="00294B32">
        <w:rPr>
          <w:b/>
          <w:sz w:val="28"/>
          <w:szCs w:val="28"/>
          <w:lang w:val="uk-UA"/>
        </w:rPr>
        <w:t xml:space="preserve">1. </w:t>
      </w:r>
      <w:r w:rsidRPr="00294B32">
        <w:rPr>
          <w:bCs/>
          <w:sz w:val="28"/>
          <w:szCs w:val="28"/>
          <w:lang w:val="uk-UA"/>
        </w:rPr>
        <w:t xml:space="preserve">Інформацію </w:t>
      </w:r>
      <w:r w:rsidRPr="00294B32">
        <w:rPr>
          <w:sz w:val="28"/>
          <w:szCs w:val="28"/>
          <w:lang w:val="uk-UA"/>
        </w:rPr>
        <w:t xml:space="preserve">департаменту житлово-комунального господарства  міської ради </w:t>
      </w:r>
      <w:r w:rsidR="00AA6304">
        <w:rPr>
          <w:sz w:val="28"/>
          <w:szCs w:val="28"/>
          <w:lang w:val="uk-UA"/>
        </w:rPr>
        <w:t>«П</w:t>
      </w:r>
      <w:r w:rsidRPr="00294B32">
        <w:rPr>
          <w:sz w:val="28"/>
          <w:szCs w:val="28"/>
          <w:lang w:val="uk-UA"/>
        </w:rPr>
        <w:t>ро хід виконання</w:t>
      </w:r>
      <w:r w:rsidR="00AA6304">
        <w:rPr>
          <w:sz w:val="28"/>
          <w:szCs w:val="28"/>
          <w:lang w:val="uk-UA"/>
        </w:rPr>
        <w:t xml:space="preserve"> рішення</w:t>
      </w:r>
      <w:r w:rsidRPr="00294B32">
        <w:rPr>
          <w:sz w:val="28"/>
          <w:szCs w:val="28"/>
          <w:lang w:val="uk-UA"/>
        </w:rPr>
        <w:t xml:space="preserve"> </w:t>
      </w:r>
      <w:r w:rsidR="00D1069D" w:rsidRPr="00294B32">
        <w:rPr>
          <w:bCs/>
          <w:sz w:val="28"/>
          <w:szCs w:val="28"/>
          <w:lang w:val="uk-UA"/>
        </w:rPr>
        <w:t xml:space="preserve">Чернівецької міської ради </w:t>
      </w:r>
      <w:r w:rsidR="00D1069D" w:rsidRPr="00294B32">
        <w:rPr>
          <w:bCs/>
          <w:sz w:val="28"/>
          <w:szCs w:val="28"/>
          <w:lang w:val="en-US"/>
        </w:rPr>
        <w:t>V</w:t>
      </w:r>
      <w:r w:rsidR="00D1069D" w:rsidRPr="00294B32">
        <w:rPr>
          <w:bCs/>
          <w:sz w:val="28"/>
          <w:szCs w:val="28"/>
          <w:lang w:val="uk-UA"/>
        </w:rPr>
        <w:t xml:space="preserve"> скликання від 27.12.2007р.</w:t>
      </w:r>
      <w:r w:rsidR="001E58CB" w:rsidRPr="00294B32">
        <w:rPr>
          <w:bCs/>
          <w:sz w:val="28"/>
          <w:szCs w:val="28"/>
          <w:lang w:val="uk-UA"/>
        </w:rPr>
        <w:t xml:space="preserve"> </w:t>
      </w:r>
      <w:r w:rsidR="00D1069D" w:rsidRPr="00294B32">
        <w:rPr>
          <w:bCs/>
          <w:sz w:val="28"/>
          <w:szCs w:val="28"/>
          <w:lang w:val="uk-UA"/>
        </w:rPr>
        <w:t>№ 49</w:t>
      </w:r>
      <w:r w:rsidR="0040257E">
        <w:rPr>
          <w:bCs/>
          <w:sz w:val="28"/>
          <w:szCs w:val="28"/>
          <w:lang w:val="uk-UA"/>
        </w:rPr>
        <w:t>3</w:t>
      </w:r>
      <w:r w:rsidR="00D1069D" w:rsidRPr="00294B32">
        <w:rPr>
          <w:bCs/>
          <w:sz w:val="28"/>
          <w:szCs w:val="28"/>
          <w:lang w:val="uk-UA"/>
        </w:rPr>
        <w:t xml:space="preserve"> «Про затвердження Схеми реконструкції та перспективного </w:t>
      </w:r>
      <w:r w:rsidR="00D1069D" w:rsidRPr="00294B32">
        <w:rPr>
          <w:bCs/>
          <w:sz w:val="28"/>
          <w:szCs w:val="28"/>
          <w:lang w:val="uk-UA"/>
        </w:rPr>
        <w:lastRenderedPageBreak/>
        <w:t>розвитку системи теплопостачання м. Чернівців» та інших рішень з цього питання</w:t>
      </w:r>
      <w:r w:rsidR="007A7366">
        <w:rPr>
          <w:bCs/>
          <w:sz w:val="28"/>
          <w:szCs w:val="28"/>
          <w:lang w:val="uk-UA"/>
        </w:rPr>
        <w:t>»</w:t>
      </w:r>
      <w:r w:rsidR="00D1069D" w:rsidRPr="00294B32">
        <w:rPr>
          <w:bCs/>
          <w:sz w:val="28"/>
          <w:szCs w:val="28"/>
          <w:lang w:val="uk-UA"/>
        </w:rPr>
        <w:t xml:space="preserve"> </w:t>
      </w:r>
      <w:r w:rsidRPr="00294B32">
        <w:rPr>
          <w:bCs/>
          <w:sz w:val="28"/>
          <w:szCs w:val="28"/>
          <w:lang w:val="uk-UA"/>
        </w:rPr>
        <w:t xml:space="preserve"> взяти до відома (додається).</w:t>
      </w:r>
    </w:p>
    <w:p w:rsidR="00F95F0B" w:rsidRPr="00294B32" w:rsidRDefault="00F95F0B" w:rsidP="00F95F0B">
      <w:pPr>
        <w:ind w:firstLine="708"/>
        <w:jc w:val="both"/>
        <w:rPr>
          <w:b/>
          <w:sz w:val="28"/>
          <w:szCs w:val="28"/>
          <w:lang w:val="uk-UA"/>
        </w:rPr>
      </w:pPr>
    </w:p>
    <w:p w:rsidR="00F95F0B" w:rsidRPr="00294B32" w:rsidRDefault="00F95F0B" w:rsidP="00F95F0B">
      <w:pPr>
        <w:shd w:val="clear" w:color="auto" w:fill="FFFFFF"/>
        <w:tabs>
          <w:tab w:val="left" w:pos="283"/>
        </w:tabs>
        <w:ind w:firstLine="720"/>
        <w:jc w:val="both"/>
        <w:rPr>
          <w:bCs/>
          <w:sz w:val="28"/>
          <w:szCs w:val="28"/>
          <w:lang w:val="uk-UA"/>
        </w:rPr>
      </w:pPr>
      <w:r w:rsidRPr="00294B32">
        <w:rPr>
          <w:b/>
          <w:sz w:val="28"/>
          <w:szCs w:val="28"/>
          <w:lang w:val="uk-UA"/>
        </w:rPr>
        <w:t xml:space="preserve">2. </w:t>
      </w:r>
      <w:r w:rsidR="00D1069D" w:rsidRPr="00294B32">
        <w:rPr>
          <w:sz w:val="28"/>
          <w:szCs w:val="28"/>
          <w:lang w:val="uk-UA"/>
        </w:rPr>
        <w:t xml:space="preserve">Продовжити термін </w:t>
      </w:r>
      <w:r w:rsidR="0007426D" w:rsidRPr="00294B32">
        <w:rPr>
          <w:sz w:val="28"/>
          <w:szCs w:val="28"/>
          <w:lang w:val="uk-UA"/>
        </w:rPr>
        <w:t>виконання заходів Схеми реконструкції системи теплопостачання м. Чернівців</w:t>
      </w:r>
      <w:r w:rsidR="0007426D" w:rsidRPr="00294B32">
        <w:rPr>
          <w:bCs/>
          <w:sz w:val="28"/>
          <w:szCs w:val="28"/>
          <w:lang w:val="uk-UA"/>
        </w:rPr>
        <w:t xml:space="preserve"> до 202</w:t>
      </w:r>
      <w:r w:rsidR="00376EAA">
        <w:rPr>
          <w:bCs/>
          <w:sz w:val="28"/>
          <w:szCs w:val="28"/>
          <w:lang w:val="uk-UA"/>
        </w:rPr>
        <w:t>1</w:t>
      </w:r>
      <w:r w:rsidR="0007426D" w:rsidRPr="00294B32">
        <w:rPr>
          <w:bCs/>
          <w:sz w:val="28"/>
          <w:szCs w:val="28"/>
          <w:lang w:val="uk-UA"/>
        </w:rPr>
        <w:t xml:space="preserve"> року.</w:t>
      </w:r>
    </w:p>
    <w:p w:rsidR="00F95F0B" w:rsidRPr="00294B32" w:rsidRDefault="00F95F0B" w:rsidP="00F95F0B">
      <w:pPr>
        <w:shd w:val="clear" w:color="auto" w:fill="FFFFFF"/>
        <w:tabs>
          <w:tab w:val="left" w:pos="283"/>
        </w:tabs>
        <w:ind w:firstLine="720"/>
        <w:jc w:val="both"/>
        <w:rPr>
          <w:bCs/>
          <w:sz w:val="28"/>
          <w:szCs w:val="28"/>
          <w:lang w:val="uk-UA"/>
        </w:rPr>
      </w:pPr>
    </w:p>
    <w:p w:rsidR="00CA3146" w:rsidRDefault="0007426D" w:rsidP="006A2765">
      <w:pPr>
        <w:ind w:firstLine="708"/>
        <w:jc w:val="both"/>
        <w:rPr>
          <w:sz w:val="27"/>
          <w:szCs w:val="27"/>
          <w:lang w:val="uk-UA"/>
        </w:rPr>
      </w:pPr>
      <w:r w:rsidRPr="00553244">
        <w:rPr>
          <w:b/>
          <w:sz w:val="28"/>
          <w:szCs w:val="28"/>
          <w:lang w:val="uk-UA"/>
        </w:rPr>
        <w:t>3</w:t>
      </w:r>
      <w:r w:rsidRPr="00376EAA">
        <w:rPr>
          <w:sz w:val="28"/>
          <w:szCs w:val="28"/>
          <w:lang w:val="uk-UA"/>
        </w:rPr>
        <w:t>.</w:t>
      </w:r>
      <w:r w:rsidRPr="00376EAA">
        <w:rPr>
          <w:bCs/>
          <w:sz w:val="28"/>
          <w:szCs w:val="28"/>
          <w:lang w:val="uk-UA"/>
        </w:rPr>
        <w:t xml:space="preserve">  </w:t>
      </w:r>
      <w:r w:rsidR="006A2765" w:rsidRPr="00376EAA">
        <w:rPr>
          <w:bCs/>
          <w:sz w:val="28"/>
          <w:szCs w:val="28"/>
          <w:lang w:val="uk-UA"/>
        </w:rPr>
        <w:t>МКП «Чернівцітеплокомуненерго»</w:t>
      </w:r>
      <w:r w:rsidR="006A2765" w:rsidRPr="00376EAA">
        <w:rPr>
          <w:sz w:val="28"/>
          <w:szCs w:val="28"/>
          <w:lang w:val="uk-UA"/>
        </w:rPr>
        <w:t xml:space="preserve"> </w:t>
      </w:r>
      <w:r w:rsidR="006A2765">
        <w:rPr>
          <w:bCs/>
          <w:sz w:val="28"/>
          <w:szCs w:val="28"/>
          <w:lang w:val="uk-UA"/>
        </w:rPr>
        <w:t>розробити</w:t>
      </w:r>
      <w:r w:rsidR="00AC3291">
        <w:rPr>
          <w:bCs/>
          <w:sz w:val="28"/>
          <w:szCs w:val="28"/>
          <w:lang w:val="uk-UA"/>
        </w:rPr>
        <w:t xml:space="preserve"> </w:t>
      </w:r>
      <w:r w:rsidR="006A2765">
        <w:rPr>
          <w:bCs/>
          <w:sz w:val="28"/>
          <w:szCs w:val="28"/>
          <w:lang w:val="uk-UA"/>
        </w:rPr>
        <w:t xml:space="preserve">відповідний </w:t>
      </w:r>
      <w:r w:rsidR="00AC3291">
        <w:rPr>
          <w:bCs/>
          <w:sz w:val="28"/>
          <w:szCs w:val="28"/>
          <w:lang w:val="uk-UA"/>
        </w:rPr>
        <w:t>План  перспективного розвитку системи теплопостачання</w:t>
      </w:r>
      <w:r w:rsidR="00C64FFC">
        <w:rPr>
          <w:bCs/>
          <w:sz w:val="28"/>
          <w:szCs w:val="28"/>
          <w:lang w:val="uk-UA"/>
        </w:rPr>
        <w:t xml:space="preserve">  м.Чернівців на 201</w:t>
      </w:r>
      <w:r w:rsidR="006A2765">
        <w:rPr>
          <w:bCs/>
          <w:sz w:val="28"/>
          <w:szCs w:val="28"/>
          <w:lang w:val="uk-UA"/>
        </w:rPr>
        <w:t>9</w:t>
      </w:r>
      <w:r w:rsidR="00C64FFC">
        <w:rPr>
          <w:bCs/>
          <w:sz w:val="28"/>
          <w:szCs w:val="28"/>
          <w:lang w:val="uk-UA"/>
        </w:rPr>
        <w:t>-2021 роки</w:t>
      </w:r>
      <w:r w:rsidR="006A2765">
        <w:rPr>
          <w:bCs/>
          <w:sz w:val="28"/>
          <w:szCs w:val="28"/>
          <w:lang w:val="uk-UA"/>
        </w:rPr>
        <w:t xml:space="preserve">, в складі якого окремо сформувати заходи з </w:t>
      </w:r>
      <w:r w:rsidR="006A2765" w:rsidRPr="00921B62">
        <w:rPr>
          <w:sz w:val="27"/>
          <w:szCs w:val="27"/>
          <w:lang w:val="uk-UA"/>
        </w:rPr>
        <w:t xml:space="preserve">реалізації </w:t>
      </w:r>
      <w:r w:rsidR="00CA3146">
        <w:rPr>
          <w:sz w:val="27"/>
          <w:szCs w:val="27"/>
          <w:lang w:val="uk-UA"/>
        </w:rPr>
        <w:t xml:space="preserve">об’єктів теплового господарства, що </w:t>
      </w:r>
      <w:r w:rsidR="00CA3146">
        <w:rPr>
          <w:bCs/>
          <w:sz w:val="28"/>
          <w:szCs w:val="28"/>
          <w:lang w:val="uk-UA"/>
        </w:rPr>
        <w:t xml:space="preserve">включені в «Схему реконструкції теплопостачання м.Чернівців» та в </w:t>
      </w:r>
      <w:r w:rsidR="006A2765" w:rsidRPr="00921B62">
        <w:rPr>
          <w:sz w:val="27"/>
          <w:szCs w:val="27"/>
          <w:lang w:val="uk-UA"/>
        </w:rPr>
        <w:t>проект «Модернізація інфраструктури централізованого  теплопостачання  м. Чернівці»</w:t>
      </w:r>
      <w:r w:rsidR="00CA3146">
        <w:rPr>
          <w:sz w:val="27"/>
          <w:szCs w:val="27"/>
          <w:lang w:val="uk-UA"/>
        </w:rPr>
        <w:t>, а</w:t>
      </w:r>
      <w:r w:rsidR="006A2765" w:rsidRPr="00921B62">
        <w:rPr>
          <w:sz w:val="27"/>
          <w:szCs w:val="27"/>
          <w:lang w:val="uk-UA"/>
        </w:rPr>
        <w:t xml:space="preserve"> </w:t>
      </w:r>
      <w:r w:rsidR="006A2765" w:rsidRPr="00921B62">
        <w:rPr>
          <w:sz w:val="27"/>
          <w:szCs w:val="27"/>
          <w:lang w:val="uk-UA" w:eastAsia="uk-UA"/>
        </w:rPr>
        <w:t>та</w:t>
      </w:r>
      <w:r w:rsidR="00CA3146">
        <w:rPr>
          <w:sz w:val="27"/>
          <w:szCs w:val="27"/>
          <w:lang w:val="uk-UA" w:eastAsia="uk-UA"/>
        </w:rPr>
        <w:t>кож в інвестпроект з</w:t>
      </w:r>
      <w:r w:rsidR="006A2765" w:rsidRPr="00921B62">
        <w:rPr>
          <w:sz w:val="27"/>
          <w:szCs w:val="27"/>
          <w:lang w:val="uk-UA" w:eastAsia="uk-UA"/>
        </w:rPr>
        <w:t xml:space="preserve"> реконструкції двох котелень </w:t>
      </w:r>
      <w:r w:rsidR="006A2765" w:rsidRPr="00921B62">
        <w:rPr>
          <w:sz w:val="27"/>
          <w:szCs w:val="27"/>
          <w:lang w:val="uk-UA"/>
        </w:rPr>
        <w:t>в рамках проекту «</w:t>
      </w:r>
      <w:r w:rsidR="006A2765" w:rsidRPr="00921B62">
        <w:rPr>
          <w:sz w:val="27"/>
          <w:szCs w:val="27"/>
        </w:rPr>
        <w:t>DemoUkraineDH</w:t>
      </w:r>
      <w:r w:rsidR="006A2765" w:rsidRPr="00921B62">
        <w:rPr>
          <w:sz w:val="27"/>
          <w:szCs w:val="27"/>
          <w:lang w:val="uk-UA"/>
        </w:rPr>
        <w:t xml:space="preserve"> у місті Чернівці»</w:t>
      </w:r>
      <w:r w:rsidR="00CA3146">
        <w:rPr>
          <w:sz w:val="27"/>
          <w:szCs w:val="27"/>
          <w:lang w:val="uk-UA"/>
        </w:rPr>
        <w:t xml:space="preserve">. </w:t>
      </w:r>
    </w:p>
    <w:p w:rsidR="00376EAA" w:rsidRPr="006A2765" w:rsidRDefault="00CA3146" w:rsidP="006A2765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7"/>
          <w:szCs w:val="27"/>
          <w:lang w:val="uk-UA"/>
        </w:rPr>
        <w:t>Зазначений план</w:t>
      </w:r>
      <w:r w:rsidR="006A2765">
        <w:rPr>
          <w:bCs/>
          <w:sz w:val="28"/>
          <w:szCs w:val="28"/>
          <w:lang w:val="uk-UA"/>
        </w:rPr>
        <w:t xml:space="preserve"> подати на затвердження у листопаді 2018 р.</w:t>
      </w:r>
    </w:p>
    <w:p w:rsidR="0007426D" w:rsidRPr="00294B32" w:rsidRDefault="0007426D" w:rsidP="00F95F0B">
      <w:pPr>
        <w:shd w:val="clear" w:color="auto" w:fill="FFFFFF"/>
        <w:tabs>
          <w:tab w:val="left" w:pos="283"/>
        </w:tabs>
        <w:ind w:firstLine="720"/>
        <w:jc w:val="both"/>
        <w:rPr>
          <w:sz w:val="28"/>
          <w:szCs w:val="28"/>
          <w:lang w:val="uk-UA"/>
        </w:rPr>
      </w:pPr>
    </w:p>
    <w:p w:rsidR="00F95F0B" w:rsidRPr="00294B32" w:rsidRDefault="006A2765" w:rsidP="00F95F0B">
      <w:pPr>
        <w:ind w:firstLine="708"/>
        <w:jc w:val="both"/>
        <w:rPr>
          <w:sz w:val="28"/>
          <w:szCs w:val="26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F95F0B" w:rsidRPr="00294B32">
        <w:rPr>
          <w:b/>
          <w:sz w:val="28"/>
          <w:szCs w:val="28"/>
          <w:lang w:val="uk-UA"/>
        </w:rPr>
        <w:t>.</w:t>
      </w:r>
      <w:r w:rsidR="00F95F0B" w:rsidRPr="00294B32">
        <w:rPr>
          <w:bCs/>
          <w:sz w:val="28"/>
          <w:szCs w:val="28"/>
          <w:lang w:val="uk-UA"/>
        </w:rPr>
        <w:t xml:space="preserve"> </w:t>
      </w:r>
      <w:r w:rsidR="00D1069D" w:rsidRPr="00294B32">
        <w:rPr>
          <w:bCs/>
          <w:sz w:val="28"/>
          <w:szCs w:val="28"/>
          <w:lang w:val="uk-UA"/>
        </w:rPr>
        <w:t>Департаменту житлово-комунального господарства міської ради, ф</w:t>
      </w:r>
      <w:r w:rsidR="00F95F0B" w:rsidRPr="00294B32">
        <w:rPr>
          <w:bCs/>
          <w:sz w:val="28"/>
          <w:szCs w:val="28"/>
          <w:lang w:val="uk-UA"/>
        </w:rPr>
        <w:t xml:space="preserve">інансовому  управлінню міської ради </w:t>
      </w:r>
      <w:r w:rsidR="00D1069D" w:rsidRPr="00294B32">
        <w:rPr>
          <w:bCs/>
          <w:sz w:val="28"/>
          <w:szCs w:val="28"/>
          <w:lang w:val="uk-UA"/>
        </w:rPr>
        <w:t>при фор</w:t>
      </w:r>
      <w:r w:rsidR="00771785" w:rsidRPr="00294B32">
        <w:rPr>
          <w:bCs/>
          <w:sz w:val="28"/>
          <w:szCs w:val="28"/>
          <w:lang w:val="uk-UA"/>
        </w:rPr>
        <w:t>м</w:t>
      </w:r>
      <w:r w:rsidR="00D1069D" w:rsidRPr="00294B32">
        <w:rPr>
          <w:bCs/>
          <w:sz w:val="28"/>
          <w:szCs w:val="28"/>
          <w:lang w:val="uk-UA"/>
        </w:rPr>
        <w:t xml:space="preserve">уванні </w:t>
      </w:r>
      <w:r w:rsidR="00771785" w:rsidRPr="00294B32">
        <w:rPr>
          <w:bCs/>
          <w:sz w:val="28"/>
          <w:szCs w:val="28"/>
          <w:lang w:val="uk-UA"/>
        </w:rPr>
        <w:t xml:space="preserve">міських бюджетів на 2018-2020 роки передбачати </w:t>
      </w:r>
      <w:r w:rsidR="00CA3146">
        <w:rPr>
          <w:bCs/>
          <w:sz w:val="28"/>
          <w:szCs w:val="28"/>
          <w:lang w:val="uk-UA"/>
        </w:rPr>
        <w:t>необхідні</w:t>
      </w:r>
      <w:r w:rsidR="00771785" w:rsidRPr="00294B32">
        <w:rPr>
          <w:bCs/>
          <w:sz w:val="28"/>
          <w:szCs w:val="28"/>
          <w:lang w:val="uk-UA"/>
        </w:rPr>
        <w:t xml:space="preserve"> кошти на </w:t>
      </w:r>
      <w:r w:rsidR="0007426D" w:rsidRPr="00294B32">
        <w:rPr>
          <w:bCs/>
          <w:sz w:val="28"/>
          <w:szCs w:val="28"/>
          <w:lang w:val="uk-UA"/>
        </w:rPr>
        <w:t>реконструкці</w:t>
      </w:r>
      <w:r w:rsidR="00CA3146">
        <w:rPr>
          <w:bCs/>
          <w:sz w:val="28"/>
          <w:szCs w:val="28"/>
          <w:lang w:val="uk-UA"/>
        </w:rPr>
        <w:t>ю</w:t>
      </w:r>
      <w:r w:rsidR="0007426D" w:rsidRPr="00294B32">
        <w:rPr>
          <w:bCs/>
          <w:sz w:val="28"/>
          <w:szCs w:val="28"/>
          <w:lang w:val="uk-UA"/>
        </w:rPr>
        <w:t>, капітальн</w:t>
      </w:r>
      <w:r w:rsidR="00CA3146">
        <w:rPr>
          <w:bCs/>
          <w:sz w:val="28"/>
          <w:szCs w:val="28"/>
          <w:lang w:val="uk-UA"/>
        </w:rPr>
        <w:t>ий</w:t>
      </w:r>
      <w:r w:rsidR="0007426D" w:rsidRPr="00294B32">
        <w:rPr>
          <w:bCs/>
          <w:sz w:val="28"/>
          <w:szCs w:val="28"/>
          <w:lang w:val="uk-UA"/>
        </w:rPr>
        <w:t xml:space="preserve"> ремонт</w:t>
      </w:r>
      <w:r w:rsidR="00CA3146">
        <w:rPr>
          <w:bCs/>
          <w:sz w:val="28"/>
          <w:szCs w:val="28"/>
          <w:lang w:val="uk-UA"/>
        </w:rPr>
        <w:t xml:space="preserve"> (будівництво)</w:t>
      </w:r>
      <w:r w:rsidR="0007426D" w:rsidRPr="00294B32">
        <w:rPr>
          <w:bCs/>
          <w:sz w:val="28"/>
          <w:szCs w:val="28"/>
          <w:lang w:val="uk-UA"/>
        </w:rPr>
        <w:t xml:space="preserve"> існуючих об’єктів тепло</w:t>
      </w:r>
      <w:r w:rsidR="00124708">
        <w:rPr>
          <w:bCs/>
          <w:sz w:val="28"/>
          <w:szCs w:val="28"/>
          <w:lang w:val="uk-UA"/>
        </w:rPr>
        <w:t>вого господарства міста</w:t>
      </w:r>
      <w:r w:rsidR="0007426D" w:rsidRPr="00294B32">
        <w:rPr>
          <w:bCs/>
          <w:sz w:val="28"/>
          <w:szCs w:val="28"/>
          <w:lang w:val="uk-UA"/>
        </w:rPr>
        <w:t xml:space="preserve"> </w:t>
      </w:r>
      <w:r w:rsidR="00771785" w:rsidRPr="00294B32">
        <w:rPr>
          <w:bCs/>
          <w:sz w:val="28"/>
          <w:szCs w:val="28"/>
          <w:lang w:val="uk-UA"/>
        </w:rPr>
        <w:t xml:space="preserve">відповідно до </w:t>
      </w:r>
      <w:r w:rsidR="00CA3146">
        <w:rPr>
          <w:bCs/>
          <w:sz w:val="28"/>
          <w:szCs w:val="28"/>
          <w:lang w:val="uk-UA"/>
        </w:rPr>
        <w:t xml:space="preserve">заходів </w:t>
      </w:r>
      <w:r w:rsidR="00771785" w:rsidRPr="00294B32">
        <w:rPr>
          <w:bCs/>
          <w:sz w:val="28"/>
          <w:szCs w:val="28"/>
          <w:lang w:val="uk-UA"/>
        </w:rPr>
        <w:t>затвердженої  Схеми  реконструкції системи теплопостачання м.Чернівців</w:t>
      </w:r>
      <w:r w:rsidR="00124708">
        <w:rPr>
          <w:sz w:val="28"/>
          <w:lang w:val="uk-UA"/>
        </w:rPr>
        <w:t>, а в подальшому, до затверджених заходів</w:t>
      </w:r>
      <w:r w:rsidR="00124708" w:rsidRPr="00124708">
        <w:rPr>
          <w:bCs/>
          <w:sz w:val="28"/>
          <w:szCs w:val="28"/>
          <w:lang w:val="uk-UA"/>
        </w:rPr>
        <w:t xml:space="preserve"> </w:t>
      </w:r>
      <w:r w:rsidR="00124708">
        <w:rPr>
          <w:bCs/>
          <w:sz w:val="28"/>
          <w:szCs w:val="28"/>
          <w:lang w:val="uk-UA"/>
        </w:rPr>
        <w:t>Плану  перспективного розвитку системи теплопостачання  м.Чернівців на 2019-2021 роки,</w:t>
      </w:r>
      <w:r w:rsidR="00124708">
        <w:rPr>
          <w:sz w:val="28"/>
          <w:lang w:val="uk-UA"/>
        </w:rPr>
        <w:t xml:space="preserve"> </w:t>
      </w:r>
      <w:r w:rsidR="00F95F0B" w:rsidRPr="00294B32">
        <w:rPr>
          <w:sz w:val="28"/>
          <w:lang w:val="uk-UA"/>
        </w:rPr>
        <w:t>в межах асигнувань, передбачених на житлово-комунальне господарс</w:t>
      </w:r>
      <w:r w:rsidR="00D1069D" w:rsidRPr="00294B32">
        <w:rPr>
          <w:sz w:val="28"/>
          <w:lang w:val="uk-UA"/>
        </w:rPr>
        <w:t>т</w:t>
      </w:r>
      <w:r w:rsidR="00F95F0B" w:rsidRPr="00294B32">
        <w:rPr>
          <w:sz w:val="28"/>
          <w:lang w:val="uk-UA"/>
        </w:rPr>
        <w:t>во</w:t>
      </w:r>
      <w:r w:rsidR="00F95F0B" w:rsidRPr="00294B32">
        <w:rPr>
          <w:sz w:val="28"/>
          <w:szCs w:val="26"/>
          <w:lang w:val="uk-UA"/>
        </w:rPr>
        <w:t>.</w:t>
      </w:r>
    </w:p>
    <w:p w:rsidR="00F95F0B" w:rsidRPr="00294B32" w:rsidRDefault="00F95F0B" w:rsidP="00F95F0B">
      <w:pPr>
        <w:ind w:firstLine="708"/>
        <w:jc w:val="both"/>
        <w:rPr>
          <w:b/>
          <w:sz w:val="28"/>
          <w:szCs w:val="28"/>
          <w:lang w:val="uk-UA"/>
        </w:rPr>
      </w:pPr>
    </w:p>
    <w:p w:rsidR="00F95F0B" w:rsidRPr="00294B32" w:rsidRDefault="006A2765" w:rsidP="00F95F0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F95F0B" w:rsidRPr="00294B32">
        <w:rPr>
          <w:b/>
          <w:sz w:val="28"/>
          <w:szCs w:val="28"/>
          <w:lang w:val="uk-UA"/>
        </w:rPr>
        <w:t xml:space="preserve">.  </w:t>
      </w:r>
      <w:r w:rsidR="00F95F0B" w:rsidRPr="00294B32">
        <w:rPr>
          <w:bCs/>
          <w:sz w:val="28"/>
          <w:szCs w:val="28"/>
          <w:lang w:val="uk-UA"/>
        </w:rPr>
        <w:t xml:space="preserve">Про хід виконання </w:t>
      </w:r>
      <w:r w:rsidR="00F95F0B" w:rsidRPr="00294B32">
        <w:rPr>
          <w:sz w:val="28"/>
          <w:lang w:val="uk-UA"/>
        </w:rPr>
        <w:t xml:space="preserve">цього рішення </w:t>
      </w:r>
      <w:r w:rsidR="00A2736A" w:rsidRPr="00294B32">
        <w:rPr>
          <w:sz w:val="28"/>
          <w:lang w:val="uk-UA"/>
        </w:rPr>
        <w:t>по</w:t>
      </w:r>
      <w:r w:rsidR="00F95F0B" w:rsidRPr="00294B32">
        <w:rPr>
          <w:sz w:val="28"/>
          <w:szCs w:val="26"/>
          <w:lang w:val="uk-UA"/>
        </w:rPr>
        <w:t>інформувати міську раду в</w:t>
      </w:r>
      <w:r>
        <w:rPr>
          <w:sz w:val="28"/>
          <w:szCs w:val="26"/>
          <w:lang w:val="uk-UA"/>
        </w:rPr>
        <w:t xml:space="preserve"> грудні</w:t>
      </w:r>
      <w:r w:rsidR="00F95F0B" w:rsidRPr="00294B32">
        <w:rPr>
          <w:sz w:val="28"/>
          <w:szCs w:val="26"/>
          <w:lang w:val="uk-UA"/>
        </w:rPr>
        <w:t xml:space="preserve">  20</w:t>
      </w:r>
      <w:r w:rsidR="00270AD8" w:rsidRPr="00294B32">
        <w:rPr>
          <w:sz w:val="28"/>
          <w:szCs w:val="26"/>
          <w:lang w:val="uk-UA"/>
        </w:rPr>
        <w:t>2</w:t>
      </w:r>
      <w:r>
        <w:rPr>
          <w:sz w:val="28"/>
          <w:szCs w:val="26"/>
          <w:lang w:val="uk-UA"/>
        </w:rPr>
        <w:t>1</w:t>
      </w:r>
      <w:r w:rsidR="00F95F0B" w:rsidRPr="00294B32">
        <w:rPr>
          <w:sz w:val="28"/>
          <w:szCs w:val="26"/>
          <w:lang w:val="uk-UA"/>
        </w:rPr>
        <w:t xml:space="preserve"> року.</w:t>
      </w:r>
    </w:p>
    <w:p w:rsidR="00F95F0B" w:rsidRPr="00294B32" w:rsidRDefault="00F95F0B" w:rsidP="00F95F0B">
      <w:pPr>
        <w:ind w:firstLine="708"/>
        <w:jc w:val="both"/>
        <w:rPr>
          <w:sz w:val="28"/>
          <w:szCs w:val="26"/>
          <w:lang w:val="uk-UA"/>
        </w:rPr>
      </w:pPr>
    </w:p>
    <w:p w:rsidR="00270AD8" w:rsidRPr="00294B32" w:rsidRDefault="00270AD8" w:rsidP="00270AD8">
      <w:pPr>
        <w:pStyle w:val="a7"/>
        <w:tabs>
          <w:tab w:val="left" w:pos="720"/>
        </w:tabs>
        <w:spacing w:after="0"/>
        <w:ind w:left="0"/>
        <w:jc w:val="both"/>
        <w:rPr>
          <w:sz w:val="28"/>
          <w:szCs w:val="28"/>
        </w:rPr>
      </w:pPr>
      <w:r w:rsidRPr="00294B32">
        <w:rPr>
          <w:b/>
          <w:sz w:val="28"/>
          <w:szCs w:val="28"/>
        </w:rPr>
        <w:t xml:space="preserve">         </w:t>
      </w:r>
      <w:r w:rsidR="00801500">
        <w:rPr>
          <w:b/>
          <w:sz w:val="28"/>
          <w:szCs w:val="28"/>
        </w:rPr>
        <w:t>6</w:t>
      </w:r>
      <w:r w:rsidRPr="00294B32">
        <w:rPr>
          <w:b/>
          <w:sz w:val="28"/>
          <w:szCs w:val="28"/>
        </w:rPr>
        <w:t xml:space="preserve">. </w:t>
      </w:r>
      <w:r w:rsidRPr="00294B32"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270AD8" w:rsidRPr="00294B32" w:rsidRDefault="00270AD8" w:rsidP="00270AD8">
      <w:pPr>
        <w:pStyle w:val="a7"/>
        <w:tabs>
          <w:tab w:val="left" w:pos="720"/>
        </w:tabs>
        <w:spacing w:after="0"/>
        <w:ind w:left="0"/>
        <w:jc w:val="both"/>
        <w:rPr>
          <w:sz w:val="28"/>
          <w:szCs w:val="28"/>
        </w:rPr>
      </w:pPr>
    </w:p>
    <w:p w:rsidR="00270AD8" w:rsidRPr="00294B32" w:rsidRDefault="00270AD8" w:rsidP="00270AD8">
      <w:pPr>
        <w:pStyle w:val="a7"/>
        <w:spacing w:after="0"/>
        <w:ind w:left="0"/>
        <w:jc w:val="both"/>
        <w:rPr>
          <w:sz w:val="28"/>
          <w:szCs w:val="28"/>
        </w:rPr>
      </w:pPr>
      <w:r w:rsidRPr="00294B32">
        <w:rPr>
          <w:b/>
          <w:sz w:val="28"/>
          <w:szCs w:val="28"/>
        </w:rPr>
        <w:t xml:space="preserve">         </w:t>
      </w:r>
      <w:r w:rsidR="00801500">
        <w:rPr>
          <w:b/>
          <w:sz w:val="28"/>
          <w:szCs w:val="28"/>
        </w:rPr>
        <w:t>7</w:t>
      </w:r>
      <w:r w:rsidRPr="00294B32">
        <w:rPr>
          <w:b/>
          <w:sz w:val="28"/>
          <w:szCs w:val="28"/>
        </w:rPr>
        <w:t xml:space="preserve">. </w:t>
      </w:r>
      <w:r w:rsidRPr="00294B32">
        <w:rPr>
          <w:spacing w:val="-8"/>
          <w:sz w:val="28"/>
          <w:szCs w:val="28"/>
        </w:rPr>
        <w:t xml:space="preserve">Організацію </w:t>
      </w:r>
      <w:r w:rsidRPr="00294B32">
        <w:rPr>
          <w:sz w:val="28"/>
          <w:szCs w:val="28"/>
        </w:rPr>
        <w:t>виконання цього рішення покласти на директор</w:t>
      </w:r>
      <w:r w:rsidR="006A2765">
        <w:rPr>
          <w:sz w:val="28"/>
          <w:szCs w:val="28"/>
        </w:rPr>
        <w:t>ів</w:t>
      </w:r>
      <w:r w:rsidRPr="00294B32">
        <w:rPr>
          <w:sz w:val="28"/>
          <w:szCs w:val="28"/>
        </w:rPr>
        <w:t xml:space="preserve"> департаменту житлово-комунального господарства міської ради</w:t>
      </w:r>
      <w:r w:rsidR="006A2765">
        <w:rPr>
          <w:sz w:val="28"/>
          <w:szCs w:val="28"/>
        </w:rPr>
        <w:t xml:space="preserve"> та МКП «Чернівцітеплокомуненерго»</w:t>
      </w:r>
      <w:r w:rsidRPr="00294B32">
        <w:rPr>
          <w:sz w:val="28"/>
          <w:szCs w:val="28"/>
        </w:rPr>
        <w:t>.</w:t>
      </w:r>
    </w:p>
    <w:p w:rsidR="00270AD8" w:rsidRPr="00294B32" w:rsidRDefault="00270AD8" w:rsidP="00270AD8">
      <w:pPr>
        <w:pStyle w:val="a7"/>
        <w:spacing w:after="0"/>
        <w:ind w:left="0"/>
        <w:jc w:val="both"/>
        <w:rPr>
          <w:sz w:val="28"/>
          <w:szCs w:val="28"/>
        </w:rPr>
      </w:pPr>
    </w:p>
    <w:p w:rsidR="00270AD8" w:rsidRPr="00294B32" w:rsidRDefault="00270AD8" w:rsidP="00270AD8">
      <w:pPr>
        <w:pStyle w:val="a7"/>
        <w:spacing w:after="0"/>
        <w:ind w:left="0"/>
        <w:jc w:val="both"/>
        <w:rPr>
          <w:sz w:val="28"/>
          <w:szCs w:val="28"/>
        </w:rPr>
      </w:pPr>
      <w:r w:rsidRPr="00294B32">
        <w:rPr>
          <w:b/>
          <w:sz w:val="28"/>
          <w:szCs w:val="28"/>
        </w:rPr>
        <w:t xml:space="preserve">         </w:t>
      </w:r>
      <w:r w:rsidR="00801500">
        <w:rPr>
          <w:b/>
          <w:sz w:val="28"/>
          <w:szCs w:val="28"/>
        </w:rPr>
        <w:t>8</w:t>
      </w:r>
      <w:r w:rsidRPr="00294B32">
        <w:rPr>
          <w:b/>
          <w:sz w:val="28"/>
          <w:szCs w:val="28"/>
        </w:rPr>
        <w:t xml:space="preserve">.  </w:t>
      </w:r>
      <w:r w:rsidRPr="00294B32">
        <w:rPr>
          <w:sz w:val="28"/>
          <w:szCs w:val="28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F95F0B" w:rsidRDefault="00F95F0B" w:rsidP="00F95F0B">
      <w:pPr>
        <w:pStyle w:val="a3"/>
        <w:widowControl/>
        <w:spacing w:line="228" w:lineRule="auto"/>
        <w:ind w:firstLine="708"/>
        <w:jc w:val="both"/>
        <w:rPr>
          <w:lang w:val="uk-UA"/>
        </w:rPr>
      </w:pPr>
    </w:p>
    <w:p w:rsidR="00AC3291" w:rsidRPr="00294B32" w:rsidRDefault="00AC3291" w:rsidP="00F95F0B">
      <w:pPr>
        <w:pStyle w:val="a3"/>
        <w:widowControl/>
        <w:spacing w:line="228" w:lineRule="auto"/>
        <w:ind w:firstLine="708"/>
        <w:jc w:val="both"/>
        <w:rPr>
          <w:lang w:val="uk-UA"/>
        </w:rPr>
      </w:pPr>
    </w:p>
    <w:p w:rsidR="00F95F0B" w:rsidRPr="00294B32" w:rsidRDefault="00F95F0B" w:rsidP="00F95F0B">
      <w:pPr>
        <w:pStyle w:val="a3"/>
        <w:widowControl/>
        <w:spacing w:line="216" w:lineRule="auto"/>
        <w:jc w:val="both"/>
        <w:rPr>
          <w:b/>
          <w:sz w:val="24"/>
          <w:lang w:val="uk-UA"/>
        </w:rPr>
      </w:pPr>
    </w:p>
    <w:p w:rsidR="00795D3C" w:rsidRDefault="00270AD8" w:rsidP="00A3300C">
      <w:pPr>
        <w:jc w:val="both"/>
        <w:rPr>
          <w:lang w:val="uk-UA"/>
        </w:rPr>
      </w:pPr>
      <w:r w:rsidRPr="00294B32">
        <w:rPr>
          <w:b/>
          <w:sz w:val="28"/>
          <w:szCs w:val="28"/>
        </w:rPr>
        <w:t>Чернівецький  міський голова</w:t>
      </w:r>
      <w:r w:rsidRPr="00294B32">
        <w:rPr>
          <w:b/>
          <w:sz w:val="28"/>
          <w:szCs w:val="28"/>
        </w:rPr>
        <w:tab/>
      </w:r>
      <w:r w:rsidRPr="00294B32">
        <w:rPr>
          <w:b/>
          <w:sz w:val="28"/>
          <w:szCs w:val="28"/>
        </w:rPr>
        <w:tab/>
      </w:r>
      <w:r w:rsidRPr="00294B32">
        <w:rPr>
          <w:b/>
          <w:sz w:val="28"/>
          <w:szCs w:val="28"/>
        </w:rPr>
        <w:tab/>
      </w:r>
      <w:r w:rsidRPr="00294B32">
        <w:rPr>
          <w:b/>
          <w:sz w:val="28"/>
          <w:szCs w:val="28"/>
        </w:rPr>
        <w:tab/>
      </w:r>
      <w:r w:rsidRPr="00294B32">
        <w:rPr>
          <w:b/>
          <w:sz w:val="28"/>
          <w:szCs w:val="28"/>
        </w:rPr>
        <w:tab/>
        <w:t xml:space="preserve">            О.Каспрук</w:t>
      </w:r>
      <w:bookmarkStart w:id="0" w:name="_GoBack"/>
      <w:bookmarkEnd w:id="0"/>
      <w:r w:rsidR="00A3300C">
        <w:rPr>
          <w:lang w:val="uk-UA"/>
        </w:rPr>
        <w:t xml:space="preserve"> </w:t>
      </w:r>
    </w:p>
    <w:p w:rsidR="00795D3C" w:rsidRDefault="00795D3C" w:rsidP="00F95F0B">
      <w:pPr>
        <w:rPr>
          <w:lang w:val="uk-UA"/>
        </w:rPr>
      </w:pPr>
    </w:p>
    <w:sectPr w:rsidR="00795D3C" w:rsidSect="00801500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50A50"/>
    <w:multiLevelType w:val="multilevel"/>
    <w:tmpl w:val="39F6E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84B35AD"/>
    <w:multiLevelType w:val="multilevel"/>
    <w:tmpl w:val="F74A7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F0B"/>
    <w:rsid w:val="00041472"/>
    <w:rsid w:val="00050F23"/>
    <w:rsid w:val="00064765"/>
    <w:rsid w:val="0007426D"/>
    <w:rsid w:val="00097132"/>
    <w:rsid w:val="000B66C1"/>
    <w:rsid w:val="000B74CA"/>
    <w:rsid w:val="000C0C7F"/>
    <w:rsid w:val="000E52CB"/>
    <w:rsid w:val="000F1CF8"/>
    <w:rsid w:val="00124708"/>
    <w:rsid w:val="00152CE8"/>
    <w:rsid w:val="00176076"/>
    <w:rsid w:val="0019329E"/>
    <w:rsid w:val="00195D49"/>
    <w:rsid w:val="001A5B5F"/>
    <w:rsid w:val="001B3B4E"/>
    <w:rsid w:val="001E58CB"/>
    <w:rsid w:val="00222198"/>
    <w:rsid w:val="002325B6"/>
    <w:rsid w:val="0023733C"/>
    <w:rsid w:val="00250A13"/>
    <w:rsid w:val="002651B7"/>
    <w:rsid w:val="00270AD8"/>
    <w:rsid w:val="00292E74"/>
    <w:rsid w:val="00294B32"/>
    <w:rsid w:val="00295BD0"/>
    <w:rsid w:val="002B1076"/>
    <w:rsid w:val="002C4820"/>
    <w:rsid w:val="002C4F07"/>
    <w:rsid w:val="002F4876"/>
    <w:rsid w:val="003008C5"/>
    <w:rsid w:val="00301336"/>
    <w:rsid w:val="00310E48"/>
    <w:rsid w:val="0032687A"/>
    <w:rsid w:val="00326995"/>
    <w:rsid w:val="003547B2"/>
    <w:rsid w:val="003709FE"/>
    <w:rsid w:val="00376EAA"/>
    <w:rsid w:val="00387068"/>
    <w:rsid w:val="003968EF"/>
    <w:rsid w:val="003C40E7"/>
    <w:rsid w:val="0040257E"/>
    <w:rsid w:val="004360AA"/>
    <w:rsid w:val="0047245A"/>
    <w:rsid w:val="00491D56"/>
    <w:rsid w:val="004B3217"/>
    <w:rsid w:val="004B4822"/>
    <w:rsid w:val="00553244"/>
    <w:rsid w:val="0058380C"/>
    <w:rsid w:val="00586B5F"/>
    <w:rsid w:val="00592CDB"/>
    <w:rsid w:val="00595B08"/>
    <w:rsid w:val="005A5957"/>
    <w:rsid w:val="005A64C7"/>
    <w:rsid w:val="00643AAF"/>
    <w:rsid w:val="00647FFE"/>
    <w:rsid w:val="00675F22"/>
    <w:rsid w:val="00676EDA"/>
    <w:rsid w:val="006A2765"/>
    <w:rsid w:val="006E1CAF"/>
    <w:rsid w:val="00700502"/>
    <w:rsid w:val="00703185"/>
    <w:rsid w:val="00771785"/>
    <w:rsid w:val="00791864"/>
    <w:rsid w:val="00795D3C"/>
    <w:rsid w:val="007A7366"/>
    <w:rsid w:val="007D5B49"/>
    <w:rsid w:val="007D63F6"/>
    <w:rsid w:val="007E3C62"/>
    <w:rsid w:val="00801500"/>
    <w:rsid w:val="008518A1"/>
    <w:rsid w:val="00865765"/>
    <w:rsid w:val="00884714"/>
    <w:rsid w:val="00895993"/>
    <w:rsid w:val="008A5106"/>
    <w:rsid w:val="008D7A7C"/>
    <w:rsid w:val="008F1D70"/>
    <w:rsid w:val="009202B4"/>
    <w:rsid w:val="00921B62"/>
    <w:rsid w:val="0093785A"/>
    <w:rsid w:val="00937C79"/>
    <w:rsid w:val="009454E1"/>
    <w:rsid w:val="009479BB"/>
    <w:rsid w:val="009669EC"/>
    <w:rsid w:val="00981BAB"/>
    <w:rsid w:val="009A1FD4"/>
    <w:rsid w:val="009E2E24"/>
    <w:rsid w:val="009E3895"/>
    <w:rsid w:val="00A2736A"/>
    <w:rsid w:val="00A3300C"/>
    <w:rsid w:val="00A40D29"/>
    <w:rsid w:val="00A52A8E"/>
    <w:rsid w:val="00A570D8"/>
    <w:rsid w:val="00A60C80"/>
    <w:rsid w:val="00A779D7"/>
    <w:rsid w:val="00AA6304"/>
    <w:rsid w:val="00AC3291"/>
    <w:rsid w:val="00B16ADE"/>
    <w:rsid w:val="00B32B12"/>
    <w:rsid w:val="00B428E4"/>
    <w:rsid w:val="00B4458E"/>
    <w:rsid w:val="00B87ACF"/>
    <w:rsid w:val="00BE1BB6"/>
    <w:rsid w:val="00C448E8"/>
    <w:rsid w:val="00C635EB"/>
    <w:rsid w:val="00C64FFC"/>
    <w:rsid w:val="00C71F29"/>
    <w:rsid w:val="00C77846"/>
    <w:rsid w:val="00CA3146"/>
    <w:rsid w:val="00CD7306"/>
    <w:rsid w:val="00D0059C"/>
    <w:rsid w:val="00D06A58"/>
    <w:rsid w:val="00D1069D"/>
    <w:rsid w:val="00D31611"/>
    <w:rsid w:val="00D3257A"/>
    <w:rsid w:val="00D36257"/>
    <w:rsid w:val="00D96349"/>
    <w:rsid w:val="00DA5528"/>
    <w:rsid w:val="00DB5145"/>
    <w:rsid w:val="00DC3A84"/>
    <w:rsid w:val="00DD7583"/>
    <w:rsid w:val="00DF109C"/>
    <w:rsid w:val="00E36E00"/>
    <w:rsid w:val="00E540C6"/>
    <w:rsid w:val="00E54D3B"/>
    <w:rsid w:val="00E6468D"/>
    <w:rsid w:val="00E83AA8"/>
    <w:rsid w:val="00E8472A"/>
    <w:rsid w:val="00ED2FBD"/>
    <w:rsid w:val="00EE74C8"/>
    <w:rsid w:val="00F01D14"/>
    <w:rsid w:val="00F2157A"/>
    <w:rsid w:val="00F36887"/>
    <w:rsid w:val="00F44618"/>
    <w:rsid w:val="00F93214"/>
    <w:rsid w:val="00F934A9"/>
    <w:rsid w:val="00F95F0B"/>
    <w:rsid w:val="00FC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0FE07"/>
  <w15:docId w15:val="{A428A7E9-1750-4B5A-B285-58AFFFF5D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F0B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95D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F95F0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F95F0B"/>
    <w:pPr>
      <w:keepNext/>
      <w:outlineLvl w:val="5"/>
    </w:pPr>
    <w:rPr>
      <w:b/>
      <w:bCs/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95F0B"/>
    <w:rPr>
      <w:rFonts w:ascii="Times New Roman" w:eastAsia="Times New Roman" w:hAnsi="Times New Roman" w:cs="Courier New"/>
      <w:b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F95F0B"/>
    <w:rPr>
      <w:rFonts w:ascii="Times New Roman" w:eastAsia="Times New Roman" w:hAnsi="Times New Roman" w:cs="Times New Roman"/>
      <w:b/>
      <w:bCs/>
      <w:sz w:val="28"/>
      <w:szCs w:val="20"/>
      <w:lang w:eastAsia="uk-UA"/>
    </w:rPr>
  </w:style>
  <w:style w:type="paragraph" w:styleId="a3">
    <w:name w:val="Body Text"/>
    <w:basedOn w:val="a"/>
    <w:link w:val="a4"/>
    <w:unhideWhenUsed/>
    <w:rsid w:val="00F95F0B"/>
    <w:pPr>
      <w:widowControl w:val="0"/>
      <w:overflowPunct w:val="0"/>
      <w:autoSpaceDE w:val="0"/>
      <w:autoSpaceDN w:val="0"/>
      <w:adjustRightInd w:val="0"/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F95F0B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95F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5F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Body Text Indent"/>
    <w:basedOn w:val="a"/>
    <w:link w:val="a8"/>
    <w:semiHidden/>
    <w:rsid w:val="00270AD8"/>
    <w:pPr>
      <w:spacing w:after="120"/>
      <w:ind w:left="283"/>
    </w:pPr>
    <w:rPr>
      <w:rFonts w:eastAsia="Calibri"/>
      <w:sz w:val="20"/>
      <w:szCs w:val="20"/>
      <w:lang w:val="uk-UA"/>
    </w:rPr>
  </w:style>
  <w:style w:type="character" w:customStyle="1" w:styleId="a8">
    <w:name w:val="Основной текст с отступом Знак"/>
    <w:basedOn w:val="a0"/>
    <w:link w:val="a7"/>
    <w:semiHidden/>
    <w:rsid w:val="00270AD8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32687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2687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9">
    <w:name w:val="Знак Знак Знак Знак Знак Знак"/>
    <w:basedOn w:val="a"/>
    <w:rsid w:val="00700502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link w:val="22"/>
    <w:uiPriority w:val="99"/>
    <w:semiHidden/>
    <w:unhideWhenUsed/>
    <w:rsid w:val="0070050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0050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795D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a">
    <w:name w:val="Normal (Web)"/>
    <w:basedOn w:val="a"/>
    <w:uiPriority w:val="99"/>
    <w:unhideWhenUsed/>
    <w:rsid w:val="00795D3C"/>
    <w:pPr>
      <w:spacing w:before="100" w:beforeAutospacing="1" w:after="100" w:afterAutospacing="1"/>
    </w:pPr>
    <w:rPr>
      <w:lang w:val="uk-UA" w:eastAsia="uk-UA"/>
    </w:rPr>
  </w:style>
  <w:style w:type="character" w:styleId="ab">
    <w:name w:val="Strong"/>
    <w:basedOn w:val="a0"/>
    <w:uiPriority w:val="22"/>
    <w:qFormat/>
    <w:rsid w:val="00795D3C"/>
    <w:rPr>
      <w:b/>
      <w:bCs/>
    </w:rPr>
  </w:style>
  <w:style w:type="paragraph" w:styleId="ac">
    <w:name w:val="List Paragraph"/>
    <w:basedOn w:val="a"/>
    <w:uiPriority w:val="34"/>
    <w:qFormat/>
    <w:rsid w:val="00310E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0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2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1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C8701-D7D6-4182-A03F-5593CBABA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Kompvid2</cp:lastModifiedBy>
  <cp:revision>3</cp:revision>
  <cp:lastPrinted>2018-04-24T06:42:00Z</cp:lastPrinted>
  <dcterms:created xsi:type="dcterms:W3CDTF">2018-07-13T19:53:00Z</dcterms:created>
  <dcterms:modified xsi:type="dcterms:W3CDTF">2018-07-13T19:53:00Z</dcterms:modified>
</cp:coreProperties>
</file>