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F1" w:rsidRDefault="00A01EF1" w:rsidP="00CD259F">
      <w:pPr>
        <w:pageBreakBefore/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ЗАТВЕРДЖЕНО</w:t>
      </w:r>
    </w:p>
    <w:p w:rsidR="00A01EF1" w:rsidRDefault="00A01EF1" w:rsidP="00CD259F">
      <w:pPr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Рішення</w:t>
      </w:r>
      <w:r w:rsidRPr="00F1242A">
        <w:rPr>
          <w:rFonts w:ascii="Times New Roman CYR" w:hAnsi="Times New Roman CYR" w:cs="Times New Roman CYR"/>
          <w:sz w:val="28"/>
          <w:szCs w:val="28"/>
        </w:rPr>
        <w:t xml:space="preserve"> Чернівецької </w:t>
      </w:r>
    </w:p>
    <w:p w:rsidR="00A01EF1" w:rsidRPr="002F3CA2" w:rsidRDefault="00A01EF1" w:rsidP="00CD259F">
      <w:pPr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F1242A">
        <w:rPr>
          <w:rFonts w:ascii="Times New Roman CYR" w:hAnsi="Times New Roman CYR" w:cs="Times New Roman CYR"/>
          <w:sz w:val="28"/>
          <w:szCs w:val="28"/>
        </w:rPr>
        <w:t xml:space="preserve">міської ради VII скликання   </w:t>
      </w:r>
      <w:r>
        <w:rPr>
          <w:rFonts w:ascii="Times New Roman CYR" w:hAnsi="Times New Roman CYR" w:cs="Times New Roman CYR"/>
          <w:sz w:val="28"/>
          <w:szCs w:val="28"/>
        </w:rPr>
        <w:t>19.06.2018   №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1293</w:t>
      </w:r>
    </w:p>
    <w:p w:rsidR="00A01EF1" w:rsidRDefault="00A01EF1" w:rsidP="00A84F3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A01EF1" w:rsidRPr="00A84F3E" w:rsidRDefault="00A01EF1" w:rsidP="00A84F3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A01EF1" w:rsidRPr="00A84F3E" w:rsidRDefault="00A01EF1" w:rsidP="00A84F3E">
      <w:pPr>
        <w:autoSpaceDE w:val="0"/>
        <w:autoSpaceDN w:val="0"/>
        <w:adjustRightInd w:val="0"/>
        <w:rPr>
          <w:b/>
          <w:bCs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 Р О Г Р А М А </w:t>
      </w:r>
    </w:p>
    <w:p w:rsidR="00A01EF1" w:rsidRDefault="00A01EF1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розвитку міського комунального підприємства</w:t>
      </w:r>
    </w:p>
    <w:p w:rsidR="00A01EF1" w:rsidRDefault="00A01EF1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«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proofErr w:type="spellEnd"/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м.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Чернівців</w:t>
      </w:r>
    </w:p>
    <w:p w:rsidR="00A01EF1" w:rsidRDefault="00A01EF1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2017-2020 роки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Pr="00BC2A66" w:rsidRDefault="00A01EF1" w:rsidP="00A84F3E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A01EF1" w:rsidRDefault="00A01EF1" w:rsidP="00A84F3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2A66">
        <w:rPr>
          <w:b/>
          <w:bCs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Загальна частина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C2A66">
        <w:rPr>
          <w:sz w:val="28"/>
          <w:szCs w:val="28"/>
        </w:rPr>
        <w:t xml:space="preserve">     </w:t>
      </w:r>
      <w:r w:rsidRPr="00BC2A66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З часів набуття незалежності нашою державою, відбулася масштабна еволюція галузі поводження з побутовими відходами. Надання органам місцевого самоврядування суттєвих повноважень, перехід від централізованої системи управління до частково – ринкової, а також зростання вартості енергоносіїв, призвели до необхідності змін в організації роботи підприємства. Процес перебудови підприємства є тривалим, важким але безумовно необхідним для створення комфортного та безпечного поводження з відходами. З метою дотримання високих екологічних стандартів, у Програмі (надалі – Програма) сформовані основні напрямки.  </w:t>
      </w:r>
    </w:p>
    <w:p w:rsidR="00A01EF1" w:rsidRDefault="00A01EF1" w:rsidP="00A84F3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Опис проблем</w:t>
      </w:r>
    </w:p>
    <w:p w:rsidR="00A01EF1" w:rsidRPr="00611543" w:rsidRDefault="00A01EF1" w:rsidP="00580D5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11543">
        <w:rPr>
          <w:rFonts w:ascii="Times New Roman CYR" w:hAnsi="Times New Roman CYR" w:cs="Times New Roman CYR"/>
          <w:sz w:val="28"/>
          <w:szCs w:val="28"/>
        </w:rPr>
        <w:t xml:space="preserve"> 2.1. На даний час у сфері поводження з побутовими відходами виявився ряд проблем, серед яких необхідно акцентувати увагу на таких:</w:t>
      </w:r>
    </w:p>
    <w:p w:rsidR="00A01EF1" w:rsidRPr="00611543" w:rsidRDefault="00A01EF1" w:rsidP="00580D5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11543">
        <w:rPr>
          <w:sz w:val="28"/>
          <w:szCs w:val="28"/>
        </w:rPr>
        <w:t xml:space="preserve"> 2.1.1. О</w:t>
      </w:r>
      <w:r w:rsidRPr="00611543">
        <w:rPr>
          <w:rFonts w:ascii="Times New Roman CYR" w:hAnsi="Times New Roman CYR" w:cs="Times New Roman CYR"/>
          <w:sz w:val="28"/>
          <w:szCs w:val="28"/>
        </w:rPr>
        <w:t>сновні фонди підприємства є катастрофічно зношені, що не дає можливості в подальшому їх використанні.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1543">
        <w:rPr>
          <w:sz w:val="28"/>
          <w:szCs w:val="28"/>
        </w:rPr>
        <w:t xml:space="preserve"> 2.1.2. Підприємство обмежено у використанні фінансових ресурсів.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2.1.3. Механізм у встановленні тарифів є складним та довготривалим, на час введення в дію тарифи стають економічно не обґрунтовані.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2.1.4. Держава несвоєчасно розраховується за пільги та субсидії.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2.1.5. Послуги не завжди є якісними та своєчасними.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2.1.6. Населенню не завжди забезпечено безпечні умови для життєдіяльності.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2.1.7. Система управління допускає можливість ручного управління.</w:t>
      </w:r>
    </w:p>
    <w:p w:rsidR="00A01EF1" w:rsidRPr="00611543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2.1.8. В забезпечення повноцінного функціонування постійно втручається політична складова.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Стратегія розвитку МКП </w:t>
      </w:r>
      <w:proofErr w:type="gramStart"/>
      <w:r w:rsidRPr="00A84F3E">
        <w:rPr>
          <w:b/>
          <w:bCs/>
          <w:sz w:val="28"/>
          <w:szCs w:val="28"/>
          <w:lang w:val="ru-RU"/>
        </w:rPr>
        <w:t xml:space="preserve">«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proofErr w:type="spellEnd"/>
      <w:proofErr w:type="gramEnd"/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період 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2017 – 2020 роки, підкреслює основні напрямки подальшого розвитку підприємства і визначає його пріоритетні напрямки</w:t>
      </w:r>
    </w:p>
    <w:p w:rsidR="00A01EF1" w:rsidRPr="00A84F3E" w:rsidRDefault="00A01EF1" w:rsidP="00A84F3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A01EF1" w:rsidRDefault="00A01EF1" w:rsidP="000334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0334BA">
        <w:rPr>
          <w:sz w:val="28"/>
          <w:szCs w:val="28"/>
          <w:lang w:val="ru-RU"/>
        </w:rPr>
        <w:t xml:space="preserve">  3.1.</w:t>
      </w:r>
      <w:r>
        <w:rPr>
          <w:b/>
          <w:bCs/>
          <w:sz w:val="28"/>
          <w:szCs w:val="28"/>
          <w:lang w:val="ru-RU"/>
        </w:rPr>
        <w:t xml:space="preserve"> </w:t>
      </w:r>
      <w:r w:rsidRPr="00A84F3E"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Бачення: </w:t>
      </w:r>
      <w:r>
        <w:rPr>
          <w:rFonts w:ascii="Times New Roman CYR" w:hAnsi="Times New Roman CYR" w:cs="Times New Roman CYR"/>
          <w:sz w:val="28"/>
          <w:szCs w:val="28"/>
        </w:rPr>
        <w:t xml:space="preserve">МКП </w:t>
      </w:r>
      <w:r w:rsidRPr="00A84F3E">
        <w:rPr>
          <w:sz w:val="28"/>
          <w:szCs w:val="28"/>
          <w:lang w:val="ru-RU"/>
        </w:rPr>
        <w:t xml:space="preserve">«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A84F3E">
        <w:rPr>
          <w:sz w:val="28"/>
          <w:szCs w:val="28"/>
          <w:lang w:val="ru-RU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 xml:space="preserve">створено для надання послуг з санітарного прибирання міста, а саме: 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3.1.1.</w:t>
      </w:r>
      <w:r w:rsidRPr="00A84F3E">
        <w:rPr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Вивезення та захоронення твердо-побутових відходів від населення, підприємств та установ.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3.1.2. Вивезення рідких відходів від населення, підприємств та установ.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3.1.3.</w:t>
      </w:r>
      <w:r w:rsidRPr="00F6106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Експлуатація міського полігону на вул.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Чорнівській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відповідно до чинного законодавства.</w:t>
      </w:r>
    </w:p>
    <w:p w:rsidR="00A01EF1" w:rsidRDefault="00A01EF1" w:rsidP="0090359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3.1.4. Надання послуг з встановлення та обслуговування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біотуалетів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утримання громадських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вбиралень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3.1.5. Збирання, сортування вторинної сировини.</w:t>
      </w:r>
    </w:p>
    <w:p w:rsidR="00A01EF1" w:rsidRPr="0090359F" w:rsidRDefault="00A01EF1" w:rsidP="0090359F">
      <w:pPr>
        <w:keepNext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</w:p>
    <w:p w:rsidR="00A01EF1" w:rsidRDefault="00A01EF1" w:rsidP="00A84F3E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4.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Мета Програми розвитку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 Метою реформування і розвитку підприємства на 2017-2020 роки є: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4.1.1. Створення умов для надання населенню високоякісних послуг з санітарної очистки міста.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4.1.2. Забезпечення екологічної безпеки населення.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4.1.3. Покращення якості послуг.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4.1.4. Стимулювання інноваційної діяльності у сфері поводження з побутовими відходами, створення умов для модернізації, оновлення і покращання технічного стану рухомого складу та інфраструктури комунального підприємства.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5.</w:t>
      </w:r>
      <w:r w:rsidRPr="00A84F3E">
        <w:rPr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Основні напрями, шляхи та заходи з виконання Програми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A01EF1" w:rsidRDefault="00A01EF1" w:rsidP="00981D5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Pr="00A84F3E">
        <w:rPr>
          <w:sz w:val="28"/>
          <w:szCs w:val="28"/>
          <w:lang w:val="ru-RU"/>
        </w:rPr>
        <w:t>5.1.</w:t>
      </w:r>
      <w:r w:rsidRPr="00A84F3E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>Основними напрямами виконання Програми є: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5.1.1. Відновлення достатньої кількості рухомого складу (сміттєвози, асенізаційні автомобілі, бульдозер, трактор тощо).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5.1.2. Виконання всіх умов провадження діяльності з перевезення та захоронення твердих побутових відходів.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5.1.3. Очищення фільтрату на полігоні методом зворотного осмосу.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5.1.4. Будівництво міні заправки</w:t>
      </w:r>
      <w:r w:rsidRPr="00DA20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для спецтехніки.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5.1.5. Формування ефективної системи управління підприємством.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01EF1" w:rsidRDefault="00A01EF1" w:rsidP="00981D5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Pr="00A84F3E">
        <w:rPr>
          <w:sz w:val="28"/>
          <w:szCs w:val="28"/>
          <w:lang w:val="ru-RU"/>
        </w:rPr>
        <w:t>5.2.</w:t>
      </w:r>
      <w:r w:rsidRPr="00A84F3E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>Основні шляхи та механізм виконання Програми: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5.2.1. </w:t>
      </w:r>
      <w:r>
        <w:rPr>
          <w:rFonts w:ascii="Times New Roman CYR" w:hAnsi="Times New Roman CYR" w:cs="Times New Roman CYR"/>
          <w:sz w:val="28"/>
          <w:szCs w:val="28"/>
        </w:rPr>
        <w:t xml:space="preserve">За напрямом – відновлення достатньої кількості рухомого складу міського комунального підприємства </w:t>
      </w:r>
      <w:r w:rsidRPr="00A84F3E">
        <w:rPr>
          <w:sz w:val="28"/>
          <w:szCs w:val="28"/>
          <w:lang w:val="ru-RU"/>
        </w:rPr>
        <w:t xml:space="preserve">«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Чернівспецкомунтранс</w:t>
      </w:r>
      <w:proofErr w:type="spellEnd"/>
      <w:r w:rsidRPr="00A84F3E">
        <w:rPr>
          <w:sz w:val="28"/>
          <w:szCs w:val="28"/>
          <w:lang w:val="ru-RU"/>
        </w:rPr>
        <w:t>»: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а) відновлення технічного ресурсу рухомого складу шляхом проведення ремонту асенізаційного автомобіля;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б) закупівля вживаних сміттєвозів, асенізаційного автомобіля, бульдозера, екскаватора, трактора   іноземного виробництва.</w:t>
      </w:r>
    </w:p>
    <w:p w:rsidR="00A01EF1" w:rsidRDefault="00A01EF1" w:rsidP="00EF3A2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5.2.2. За напрямом – виконання умов ліцензування, ремонт автомобільних ваг на міському полігоні ТПВ, переведення обліку завезених твердо – побутових відходів  на полігоні з метрів кубічних в кілограми. </w:t>
      </w:r>
    </w:p>
    <w:p w:rsidR="00A01EF1" w:rsidRDefault="00A01EF1" w:rsidP="00DE2F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5.2.3. Облаштування полігона камерами зовнішнього нагляду, встановлення звукового,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біоакустичного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або візуального обладнання для  відлякування птахів.</w:t>
      </w:r>
    </w:p>
    <w:p w:rsidR="00A01EF1" w:rsidRDefault="00A01EF1" w:rsidP="007205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5.2.4. Спорудження по периметру території полігона ТПВ суцільної огорожі заввишки 2-2,5 м.</w:t>
      </w:r>
    </w:p>
    <w:p w:rsidR="00A01EF1" w:rsidRDefault="00A01EF1" w:rsidP="00B825D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5.2.5. Проведення дегазації полігона.</w:t>
      </w:r>
    </w:p>
    <w:p w:rsidR="00A01EF1" w:rsidRDefault="00A01EF1" w:rsidP="00B825D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5.2.6. За напрямом – Очищення фільтрату. </w:t>
      </w:r>
    </w:p>
    <w:p w:rsidR="00A01EF1" w:rsidRDefault="00A01EF1" w:rsidP="000315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5.2.7. За напрямом – Будівництво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мінізаправки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для спецтехніки.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5.2.8.</w:t>
      </w:r>
      <w:r w:rsidRPr="00A84F3E">
        <w:rPr>
          <w:sz w:val="28"/>
          <w:szCs w:val="28"/>
          <w:lang w:val="ru-RU"/>
        </w:rPr>
        <w:t xml:space="preserve"> 3</w:t>
      </w:r>
      <w:r>
        <w:rPr>
          <w:rFonts w:ascii="Times New Roman CYR" w:hAnsi="Times New Roman CYR" w:cs="Times New Roman CYR"/>
          <w:sz w:val="28"/>
          <w:szCs w:val="28"/>
        </w:rPr>
        <w:t xml:space="preserve">а напрямом - формування ефективної системи управління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підприємства  використання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його майнового комплексу: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01EF1" w:rsidRDefault="00A01EF1" w:rsidP="0090359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01EF1" w:rsidRDefault="00A01EF1" w:rsidP="0090359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5</w:t>
      </w:r>
    </w:p>
    <w:p w:rsidR="00A01EF1" w:rsidRDefault="00A01EF1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а) приведення тарифу на послуги з вивезення та утилізації  побутових відходів до рівня економічно обґрунтованого;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б) підвищення ефективності збору платежів за послуги;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в) залучення надходжень додаткових коштів, у тому числі, за рахунок надання додаткових послуг;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г) впровадження нових форм організації виробництва з метою покращення якості щоденних оглядів та всіх видів ремонтів техніки, оновлення виробничої бази підприємства, оптимізація кількості працюючих до потреб.</w:t>
      </w:r>
    </w:p>
    <w:p w:rsidR="00A01EF1" w:rsidRDefault="00A01EF1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BC2A66">
        <w:rPr>
          <w:sz w:val="28"/>
          <w:szCs w:val="28"/>
        </w:rPr>
        <w:t xml:space="preserve"> </w:t>
      </w:r>
      <w:r w:rsidRPr="003319D1">
        <w:rPr>
          <w:sz w:val="28"/>
          <w:szCs w:val="28"/>
          <w:lang w:val="ru-RU"/>
        </w:rPr>
        <w:t>5.3.</w:t>
      </w:r>
      <w:r w:rsidRPr="003319D1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>Перелік завдань Програми: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5.3.1. Збільшення парку рухомого складу МКП </w:t>
      </w:r>
      <w:r w:rsidRPr="00A84F3E">
        <w:rPr>
          <w:sz w:val="28"/>
          <w:szCs w:val="28"/>
          <w:lang w:val="ru-RU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до рівня необхідного для забезпечення якісного та своєчасного надання послуг з вивезення та захоронення ТПВ.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5.3.2. Впровадження заходів з оптимізації графіків та маршрутів вивезення ТПВ.</w:t>
      </w:r>
    </w:p>
    <w:p w:rsidR="00A01EF1" w:rsidRPr="003319D1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5.3.3.</w:t>
      </w:r>
      <w:r w:rsidRPr="003319D1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Забезпечення стабільної роботи  МКП </w:t>
      </w:r>
      <w:r w:rsidRPr="003319D1">
        <w:rPr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proofErr w:type="spellEnd"/>
      <w:r w:rsidRPr="003319D1">
        <w:rPr>
          <w:sz w:val="28"/>
          <w:szCs w:val="28"/>
        </w:rPr>
        <w:t>».</w:t>
      </w:r>
    </w:p>
    <w:p w:rsidR="00A01EF1" w:rsidRPr="003319D1" w:rsidRDefault="00A01EF1" w:rsidP="00A84F3E">
      <w:pPr>
        <w:keepNext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01EF1" w:rsidRDefault="00A01EF1" w:rsidP="00A84F3E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6.</w:t>
      </w:r>
      <w:r w:rsidRPr="00A84F3E">
        <w:rPr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Заходи Програми та їх фінансове забезпечення – див, додатки 1, 2.</w:t>
      </w:r>
    </w:p>
    <w:p w:rsidR="00A01EF1" w:rsidRPr="00A84F3E" w:rsidRDefault="00A01EF1" w:rsidP="00A84F3E">
      <w:pPr>
        <w:keepNext/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A01EF1" w:rsidRDefault="00A01EF1" w:rsidP="003319D1">
      <w:pPr>
        <w:keepNext/>
        <w:numPr>
          <w:ilvl w:val="0"/>
          <w:numId w:val="2"/>
        </w:numPr>
        <w:tabs>
          <w:tab w:val="left" w:pos="106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Координація та контроль за ходом виконання Програми.</w:t>
      </w:r>
    </w:p>
    <w:p w:rsidR="00A01EF1" w:rsidRDefault="00A01EF1" w:rsidP="00115ED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01EF1" w:rsidRDefault="00A01EF1" w:rsidP="00115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15ED8">
        <w:rPr>
          <w:sz w:val="28"/>
          <w:szCs w:val="28"/>
        </w:rPr>
        <w:t>7.1.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Координація діяльності щодо виконання заходів Програми покладена на департамент житлово-комунального господарства міської ради.</w:t>
      </w:r>
    </w:p>
    <w:p w:rsidR="00A01EF1" w:rsidRDefault="00A01EF1" w:rsidP="00A84F3E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3B591B">
        <w:rPr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>За результатами аналізу виконання програмних заходів з урахуванням змін зовнішніх умов, що можуть мати місце в ході реалізації Програми, допускається коригування заходів Програми, шляхом внесення змін до цієї Програми рішеннями міської ради. Впродовж терміну виконання Програми можуть вноситися зміни і доповнення.</w:t>
      </w:r>
    </w:p>
    <w:p w:rsidR="00A01EF1" w:rsidRDefault="00A01EF1" w:rsidP="006763E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 Основними функціями департаменту житлово-комунального господарства міської ради в частині виконання заходів Програми та контролю є: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7.2.1. Координація виконання заходів Програми. 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7.2.2. Організація моніторингу реалізації заходів Програми. </w:t>
      </w:r>
    </w:p>
    <w:p w:rsidR="00A01EF1" w:rsidRDefault="00A01EF1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7.2.3. Інформування міської ради щодо виконання заходів Програми відбувається один раз на рік, після проведення аудиту Програми</w:t>
      </w:r>
      <w:r w:rsidRPr="009C211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керівником підприємства.</w:t>
      </w: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01EF1" w:rsidRPr="00A84F3E" w:rsidRDefault="00A01EF1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A01EF1" w:rsidRPr="00467A38" w:rsidRDefault="00A01EF1" w:rsidP="00467A3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Секретар Чернівецької міської ради                            </w:t>
      </w:r>
      <w:r w:rsidRPr="003B6B0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A01EF1" w:rsidRPr="00467A38" w:rsidSect="00467A38">
      <w:pgSz w:w="12240" w:h="15840"/>
      <w:pgMar w:top="719" w:right="567" w:bottom="719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F76"/>
    <w:rsid w:val="0003156C"/>
    <w:rsid w:val="000334BA"/>
    <w:rsid w:val="00045510"/>
    <w:rsid w:val="00050759"/>
    <w:rsid w:val="00061AFE"/>
    <w:rsid w:val="00093907"/>
    <w:rsid w:val="000C675C"/>
    <w:rsid w:val="000D2CC3"/>
    <w:rsid w:val="000E064F"/>
    <w:rsid w:val="000F42AC"/>
    <w:rsid w:val="000F5096"/>
    <w:rsid w:val="000F5B28"/>
    <w:rsid w:val="000F5F12"/>
    <w:rsid w:val="001074F4"/>
    <w:rsid w:val="00115ED8"/>
    <w:rsid w:val="00135DA0"/>
    <w:rsid w:val="001604B3"/>
    <w:rsid w:val="00175358"/>
    <w:rsid w:val="001A48FC"/>
    <w:rsid w:val="001C0913"/>
    <w:rsid w:val="001D484C"/>
    <w:rsid w:val="002008A7"/>
    <w:rsid w:val="00215669"/>
    <w:rsid w:val="002167DD"/>
    <w:rsid w:val="00230B46"/>
    <w:rsid w:val="002311AB"/>
    <w:rsid w:val="002444B2"/>
    <w:rsid w:val="002977F7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1CC1"/>
    <w:rsid w:val="003C3DD6"/>
    <w:rsid w:val="003C4F72"/>
    <w:rsid w:val="003E5FA6"/>
    <w:rsid w:val="003F58B6"/>
    <w:rsid w:val="003F70B2"/>
    <w:rsid w:val="00415585"/>
    <w:rsid w:val="00435AC9"/>
    <w:rsid w:val="00441E08"/>
    <w:rsid w:val="00441E22"/>
    <w:rsid w:val="004426B5"/>
    <w:rsid w:val="004605D3"/>
    <w:rsid w:val="00466411"/>
    <w:rsid w:val="00467A38"/>
    <w:rsid w:val="00471942"/>
    <w:rsid w:val="00475B5D"/>
    <w:rsid w:val="004B1ECE"/>
    <w:rsid w:val="004C4F29"/>
    <w:rsid w:val="004C7550"/>
    <w:rsid w:val="004C7C2C"/>
    <w:rsid w:val="00512FD3"/>
    <w:rsid w:val="00516F1A"/>
    <w:rsid w:val="00523C0E"/>
    <w:rsid w:val="00526494"/>
    <w:rsid w:val="00531800"/>
    <w:rsid w:val="00544B0E"/>
    <w:rsid w:val="0054664D"/>
    <w:rsid w:val="00550201"/>
    <w:rsid w:val="00580D5D"/>
    <w:rsid w:val="005A0C29"/>
    <w:rsid w:val="005D1D24"/>
    <w:rsid w:val="006015FA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A6FAD"/>
    <w:rsid w:val="006D0E45"/>
    <w:rsid w:val="00706650"/>
    <w:rsid w:val="0072056D"/>
    <w:rsid w:val="0072450A"/>
    <w:rsid w:val="00742ADD"/>
    <w:rsid w:val="00746A4B"/>
    <w:rsid w:val="00792A05"/>
    <w:rsid w:val="007D5162"/>
    <w:rsid w:val="007F40AF"/>
    <w:rsid w:val="00805B12"/>
    <w:rsid w:val="00810F94"/>
    <w:rsid w:val="00812DC5"/>
    <w:rsid w:val="0088011D"/>
    <w:rsid w:val="00885946"/>
    <w:rsid w:val="008F1A7B"/>
    <w:rsid w:val="008F2CF7"/>
    <w:rsid w:val="0090359F"/>
    <w:rsid w:val="009756E7"/>
    <w:rsid w:val="00981D59"/>
    <w:rsid w:val="009C2117"/>
    <w:rsid w:val="009C3A58"/>
    <w:rsid w:val="009D2B15"/>
    <w:rsid w:val="009F3E7E"/>
    <w:rsid w:val="009F5AF2"/>
    <w:rsid w:val="009F6FDF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A116A"/>
    <w:rsid w:val="00AA7C49"/>
    <w:rsid w:val="00AC79DD"/>
    <w:rsid w:val="00AD4F39"/>
    <w:rsid w:val="00AE71D8"/>
    <w:rsid w:val="00AF5B6E"/>
    <w:rsid w:val="00AF5B9E"/>
    <w:rsid w:val="00B03A05"/>
    <w:rsid w:val="00B451A6"/>
    <w:rsid w:val="00B556ED"/>
    <w:rsid w:val="00B56F7E"/>
    <w:rsid w:val="00B72A9C"/>
    <w:rsid w:val="00B76064"/>
    <w:rsid w:val="00B825DD"/>
    <w:rsid w:val="00B84C86"/>
    <w:rsid w:val="00B966FA"/>
    <w:rsid w:val="00BA797C"/>
    <w:rsid w:val="00BB0721"/>
    <w:rsid w:val="00BB5AF2"/>
    <w:rsid w:val="00BB6850"/>
    <w:rsid w:val="00BC2A66"/>
    <w:rsid w:val="00BE2B38"/>
    <w:rsid w:val="00C162B6"/>
    <w:rsid w:val="00C37C20"/>
    <w:rsid w:val="00C62E71"/>
    <w:rsid w:val="00C65172"/>
    <w:rsid w:val="00C728A5"/>
    <w:rsid w:val="00CB2FA5"/>
    <w:rsid w:val="00CB7D44"/>
    <w:rsid w:val="00CC7A0A"/>
    <w:rsid w:val="00CD259F"/>
    <w:rsid w:val="00D10105"/>
    <w:rsid w:val="00D350EC"/>
    <w:rsid w:val="00D4508E"/>
    <w:rsid w:val="00D8303F"/>
    <w:rsid w:val="00D95CFA"/>
    <w:rsid w:val="00DA2027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CAB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F3A2A"/>
    <w:rsid w:val="00F1242A"/>
    <w:rsid w:val="00F13E85"/>
    <w:rsid w:val="00F151B8"/>
    <w:rsid w:val="00F258C8"/>
    <w:rsid w:val="00F61065"/>
    <w:rsid w:val="00F6566D"/>
    <w:rsid w:val="00F753C6"/>
    <w:rsid w:val="00F86DD5"/>
    <w:rsid w:val="00FA08BE"/>
    <w:rsid w:val="00FB28CC"/>
    <w:rsid w:val="00FD4F7B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D4A9E"/>
  <w15:docId w15:val="{25ED0DF0-894C-4B62-BF11-E3DA711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2018-06-20T13:13:00Z</cp:lastPrinted>
  <dcterms:created xsi:type="dcterms:W3CDTF">2018-06-25T13:11:00Z</dcterms:created>
  <dcterms:modified xsi:type="dcterms:W3CDTF">2018-06-25T13:15:00Z</dcterms:modified>
</cp:coreProperties>
</file>