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BE9" w:rsidRDefault="00A3007E" w:rsidP="00FD3BE9">
      <w:pPr>
        <w:autoSpaceDE w:val="0"/>
        <w:ind w:hanging="140"/>
        <w:jc w:val="center"/>
        <w:rPr>
          <w:lang w:val="uk-UA"/>
        </w:rPr>
      </w:pPr>
      <w:bookmarkStart w:id="0" w:name="_GoBack"/>
      <w:bookmarkEnd w:id="0"/>
      <w:r w:rsidRPr="0023083C">
        <w:rPr>
          <w:noProof/>
          <w:lang w:eastAsia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BE9" w:rsidRDefault="00FD3BE9" w:rsidP="00FD3BE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FD3BE9" w:rsidRDefault="00FD3BE9" w:rsidP="00FD3BE9">
      <w:pPr>
        <w:jc w:val="center"/>
        <w:rPr>
          <w:b/>
          <w:sz w:val="32"/>
          <w:szCs w:val="32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D3BE9" w:rsidRDefault="00FD3BE9" w:rsidP="00FD3BE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56 сесія  VІІ скликання </w:t>
      </w:r>
    </w:p>
    <w:p w:rsidR="00FD3BE9" w:rsidRPr="00FD3BE9" w:rsidRDefault="00FD3BE9" w:rsidP="00FD3BE9">
      <w:pPr>
        <w:jc w:val="center"/>
        <w:rPr>
          <w:b/>
          <w:sz w:val="20"/>
          <w:szCs w:val="20"/>
        </w:rPr>
      </w:pPr>
    </w:p>
    <w:p w:rsidR="00FD3BE9" w:rsidRDefault="00FD3BE9" w:rsidP="00FD3BE9">
      <w:pPr>
        <w:pStyle w:val="3"/>
        <w:rPr>
          <w:b/>
          <w:bCs/>
          <w:sz w:val="16"/>
          <w:szCs w:val="16"/>
          <w:u w:val="single"/>
        </w:rPr>
      </w:pPr>
      <w:r>
        <w:rPr>
          <w:b/>
          <w:sz w:val="32"/>
        </w:rPr>
        <w:t>Р  І  Ш  Е  Н  Н  Я</w:t>
      </w:r>
    </w:p>
    <w:p w:rsidR="00FD3BE9" w:rsidRDefault="00FD3BE9" w:rsidP="00FD3BE9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FD3BE9" w:rsidRDefault="00FD3BE9" w:rsidP="00FD3BE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19.06.2018</w:t>
      </w:r>
      <w:r>
        <w:rPr>
          <w:sz w:val="28"/>
          <w:szCs w:val="28"/>
          <w:lang w:val="uk-UA"/>
        </w:rPr>
        <w:t xml:space="preserve"> №_</w:t>
      </w:r>
      <w:r w:rsidR="0066752D">
        <w:rPr>
          <w:sz w:val="28"/>
          <w:szCs w:val="28"/>
          <w:lang w:val="uk-UA"/>
        </w:rPr>
        <w:t>1282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м.Чернівці</w:t>
      </w:r>
    </w:p>
    <w:p w:rsidR="00FD3BE9" w:rsidRDefault="00FD3BE9" w:rsidP="00FD3BE9">
      <w:pPr>
        <w:jc w:val="both"/>
        <w:rPr>
          <w:sz w:val="28"/>
          <w:szCs w:val="28"/>
          <w:lang w:val="uk-UA"/>
        </w:rPr>
      </w:pPr>
    </w:p>
    <w:p w:rsidR="00FD3BE9" w:rsidRDefault="00FD3BE9" w:rsidP="00FD3BE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98"/>
      </w:tblGrid>
      <w:tr w:rsidR="00FD3BE9">
        <w:trPr>
          <w:trHeight w:val="643"/>
        </w:trPr>
        <w:tc>
          <w:tcPr>
            <w:tcW w:w="9498" w:type="dxa"/>
          </w:tcPr>
          <w:p w:rsidR="00FD3BE9" w:rsidRDefault="00FD3BE9" w:rsidP="003872E2">
            <w:pPr>
              <w:pStyle w:val="31"/>
              <w:rPr>
                <w:szCs w:val="28"/>
              </w:rPr>
            </w:pPr>
            <w:bookmarkStart w:id="1" w:name="OLE_LINK1"/>
            <w:bookmarkStart w:id="2" w:name="OLE_LINK2"/>
            <w:r>
              <w:rPr>
                <w:szCs w:val="28"/>
              </w:rPr>
              <w:t xml:space="preserve">Про скасування наказу про затвердження містобудівних умов </w:t>
            </w:r>
          </w:p>
          <w:p w:rsidR="00FD3BE9" w:rsidRDefault="00FD3BE9" w:rsidP="003872E2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та обмежень забудови земельної ділянки </w:t>
            </w:r>
          </w:p>
          <w:p w:rsidR="00FD3BE9" w:rsidRDefault="00FD3BE9" w:rsidP="003872E2">
            <w:pPr>
              <w:pStyle w:val="31"/>
              <w:rPr>
                <w:sz w:val="27"/>
                <w:szCs w:val="27"/>
              </w:rPr>
            </w:pPr>
            <w:r>
              <w:rPr>
                <w:szCs w:val="28"/>
              </w:rPr>
              <w:t>від 28.04.2018 № 189-МУО</w:t>
            </w:r>
          </w:p>
          <w:bookmarkEnd w:id="1"/>
          <w:bookmarkEnd w:id="2"/>
          <w:p w:rsidR="00FD3BE9" w:rsidRDefault="00FD3BE9" w:rsidP="003872E2">
            <w:pPr>
              <w:pStyle w:val="31"/>
              <w:rPr>
                <w:sz w:val="27"/>
                <w:szCs w:val="27"/>
              </w:rPr>
            </w:pPr>
          </w:p>
          <w:p w:rsidR="00FD3BE9" w:rsidRDefault="00FD3BE9" w:rsidP="003872E2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FD3BE9" w:rsidRDefault="00FD3BE9" w:rsidP="00FD3B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квітня 2018 року наказом департаменту містобудівного комплексу та земельних відносин міської ради Товариству з обмеженою відповідальністю «Жесар» затверджено  містобудівні умови і обмеження на реконструкцію існуючої нежитлової будівлі під офісну будівлю з приміщеннями соцкультпобуту та прибудовами по вулиці 28 Червня, 44. </w:t>
      </w:r>
      <w:r>
        <w:rPr>
          <w:sz w:val="28"/>
          <w:szCs w:val="28"/>
          <w:lang w:val="uk-UA"/>
        </w:rPr>
        <w:br/>
        <w:t xml:space="preserve">Даними містобудівними умовами і обмеженнями було передбачено забезпечення відстаней (пожежних розривів) від об’єкта будування до існуючих будівель – </w:t>
      </w:r>
      <w:smartTag w:uri="urn:schemas-microsoft-com:office:smarttags" w:element="metricconverter">
        <w:smartTagPr>
          <w:attr w:name="ProductID" w:val="6 м"/>
        </w:smartTagPr>
        <w:r>
          <w:rPr>
            <w:sz w:val="28"/>
            <w:szCs w:val="28"/>
            <w:lang w:val="uk-UA"/>
          </w:rPr>
          <w:t>6 м</w:t>
        </w:r>
      </w:smartTag>
      <w:r>
        <w:rPr>
          <w:sz w:val="28"/>
          <w:szCs w:val="28"/>
          <w:lang w:val="uk-UA"/>
        </w:rPr>
        <w:t xml:space="preserve">, 8м та 10м, що відповідно до історико — містобудівного обґрунтування, яким проінформовано Центр всесвітньої спадщини ЮНЕСКО. Однак, ТОВ «Жесар» станом на 12 червня 2018 року розпочато будівництво із суттєвими відхиленнями та порушеннями містобудівного законодавства, </w:t>
      </w:r>
      <w:r w:rsidR="00CD13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саме, в притул до існуючої будівлі на </w:t>
      </w:r>
      <w:r w:rsidR="00CD1382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вулиці 28 Червня, 42.        </w:t>
      </w:r>
    </w:p>
    <w:p w:rsidR="00FD3BE9" w:rsidRDefault="00FD3BE9" w:rsidP="00FD3BE9">
      <w:pPr>
        <w:ind w:firstLine="720"/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Враховуючи протокольне рішення міської ради від 07 червня 2018 року №815/58, відповідно до пункту 15 статті 26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 «Про внесення змін до деяких законодавчих актів України щодо розмежування земель державної і комунальної власності», Земельного кодексу України, розглянувши звернення мешканців вулиці Богуна та вулиці 28 Червня,  Чернівецька міська рада</w:t>
      </w:r>
    </w:p>
    <w:p w:rsidR="00FD3BE9" w:rsidRDefault="00FD3BE9" w:rsidP="00FD3BE9">
      <w:pPr>
        <w:ind w:firstLine="720"/>
        <w:jc w:val="both"/>
        <w:rPr>
          <w:b/>
          <w:sz w:val="32"/>
          <w:szCs w:val="32"/>
          <w:lang w:val="uk-UA"/>
        </w:rPr>
      </w:pPr>
    </w:p>
    <w:p w:rsidR="00FD3BE9" w:rsidRPr="00CA1DC8" w:rsidRDefault="00FD3BE9" w:rsidP="00FD3BE9">
      <w:pPr>
        <w:ind w:firstLine="720"/>
        <w:jc w:val="center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D3BE9" w:rsidRDefault="00FD3BE9" w:rsidP="00FD3BE9">
      <w:pPr>
        <w:pStyle w:val="31"/>
        <w:ind w:firstLine="532"/>
        <w:jc w:val="both"/>
        <w:rPr>
          <w:szCs w:val="28"/>
        </w:rPr>
      </w:pPr>
    </w:p>
    <w:p w:rsidR="00FD3BE9" w:rsidRDefault="00FD3BE9" w:rsidP="00FD3BE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FD3BE9">
        <w:rPr>
          <w:sz w:val="28"/>
          <w:szCs w:val="28"/>
          <w:lang w:val="uk-UA"/>
        </w:rPr>
        <w:t xml:space="preserve">Скасувати наказ департаменту містобудівного комплексу та земельних відносин Чернівецької міської ради №189-МУО від 28 квітня 2018 року </w:t>
      </w:r>
      <w:r>
        <w:rPr>
          <w:sz w:val="28"/>
          <w:szCs w:val="28"/>
          <w:lang w:val="uk-UA"/>
        </w:rPr>
        <w:br/>
      </w:r>
      <w:r w:rsidRPr="00FD3BE9">
        <w:rPr>
          <w:sz w:val="28"/>
          <w:szCs w:val="28"/>
          <w:lang w:val="uk-UA"/>
        </w:rPr>
        <w:t>«Про затвердження містобудівних умов і обмежень» щодо забудови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>земельної ділянки та реконструкції приміщень на вулиці 28 Червня, 44 Товариством з обмеженою відповідальністю «Жесар».</w:t>
      </w:r>
    </w:p>
    <w:p w:rsidR="00FD3BE9" w:rsidRDefault="00FD3BE9" w:rsidP="00FD3BE9">
      <w:pPr>
        <w:ind w:firstLine="720"/>
        <w:jc w:val="both"/>
        <w:rPr>
          <w:sz w:val="28"/>
          <w:szCs w:val="28"/>
          <w:lang w:val="uk-UA"/>
        </w:rPr>
      </w:pPr>
    </w:p>
    <w:p w:rsidR="00FD3BE9" w:rsidRDefault="00FD3BE9" w:rsidP="00FD3BE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Юридичному управлінню протягом п’яти робочих днів направити лист до Державної архітектурно-будівельної інспекції України з вимогою скасувати Дозвіл на початок будівельних робіт, виданий ТОВ “Жесар”, на реконструкцію існуючої нежитлової будівлі під офісну будівлю з приміщеннями соцкультпобуту та прибудовами по вулиці 28 Червня, 44, провести перевірку із залученням комісії у складі з депутатів міської ради та видати припис на демонтаж (добровільне знесення) самочинно збудованого об’єму.</w:t>
      </w:r>
    </w:p>
    <w:p w:rsidR="00FD3BE9" w:rsidRDefault="00FD3BE9" w:rsidP="00FD3BE9">
      <w:pPr>
        <w:ind w:firstLine="720"/>
        <w:jc w:val="both"/>
        <w:rPr>
          <w:sz w:val="28"/>
          <w:szCs w:val="28"/>
          <w:lang w:val="uk-UA"/>
        </w:rPr>
      </w:pPr>
    </w:p>
    <w:p w:rsidR="00FD3BE9" w:rsidRDefault="00FD3BE9" w:rsidP="00FD3BE9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ради.</w:t>
      </w:r>
    </w:p>
    <w:p w:rsidR="00FD3BE9" w:rsidRDefault="00FD3BE9" w:rsidP="00FD3BE9">
      <w:pPr>
        <w:widowControl w:val="0"/>
        <w:autoSpaceDE w:val="0"/>
        <w:ind w:left="709"/>
        <w:jc w:val="both"/>
        <w:rPr>
          <w:sz w:val="28"/>
          <w:szCs w:val="28"/>
          <w:lang w:val="uk-UA"/>
        </w:rPr>
      </w:pPr>
    </w:p>
    <w:p w:rsidR="00FD3BE9" w:rsidRDefault="00FD3BE9" w:rsidP="00FD3BE9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FD3BE9" w:rsidRDefault="00FD3BE9" w:rsidP="00FD3BE9">
      <w:pPr>
        <w:widowControl w:val="0"/>
        <w:autoSpaceDE w:val="0"/>
        <w:jc w:val="both"/>
        <w:rPr>
          <w:sz w:val="28"/>
          <w:szCs w:val="28"/>
          <w:lang w:val="uk-UA"/>
        </w:rPr>
      </w:pPr>
    </w:p>
    <w:p w:rsidR="00FD3BE9" w:rsidRDefault="00FD3BE9" w:rsidP="00FD3BE9">
      <w:pPr>
        <w:widowControl w:val="0"/>
        <w:numPr>
          <w:ilvl w:val="2"/>
          <w:numId w:val="2"/>
        </w:numPr>
        <w:autoSpaceDE w:val="0"/>
        <w:ind w:left="0" w:firstLine="709"/>
        <w:jc w:val="both"/>
      </w:pP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D3BE9" w:rsidRDefault="00FD3BE9" w:rsidP="00FD3BE9">
      <w:pPr>
        <w:widowControl w:val="0"/>
        <w:autoSpaceDE w:val="0"/>
        <w:ind w:firstLine="709"/>
        <w:jc w:val="both"/>
      </w:pPr>
    </w:p>
    <w:p w:rsidR="00FD3BE9" w:rsidRDefault="00FD3BE9" w:rsidP="00FD3BE9">
      <w:pPr>
        <w:widowControl w:val="0"/>
        <w:autoSpaceDE w:val="0"/>
        <w:rPr>
          <w:b/>
          <w:sz w:val="28"/>
          <w:szCs w:val="28"/>
          <w:lang w:val="uk-UA"/>
        </w:rPr>
      </w:pPr>
    </w:p>
    <w:p w:rsidR="00FD3BE9" w:rsidRDefault="00FD3BE9" w:rsidP="00FD3BE9">
      <w:pPr>
        <w:widowControl w:val="0"/>
        <w:autoSpaceDE w:val="0"/>
        <w:rPr>
          <w:b/>
          <w:sz w:val="28"/>
          <w:szCs w:val="28"/>
          <w:lang w:val="uk-UA"/>
        </w:rPr>
      </w:pPr>
    </w:p>
    <w:p w:rsidR="00FD3BE9" w:rsidRDefault="00FD3BE9" w:rsidP="00FD3BE9">
      <w:pPr>
        <w:widowControl w:val="0"/>
        <w:autoSpaceDE w:val="0"/>
        <w:rPr>
          <w:b/>
          <w:sz w:val="28"/>
          <w:szCs w:val="28"/>
          <w:lang w:val="uk-UA"/>
        </w:rPr>
      </w:pPr>
    </w:p>
    <w:p w:rsidR="00FD3BE9" w:rsidRDefault="00FD3BE9" w:rsidP="00FD3BE9">
      <w:pPr>
        <w:widowControl w:val="0"/>
        <w:autoSpaceDE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FD3BE9" w:rsidRDefault="00FD3BE9" w:rsidP="00FD3BE9">
      <w:pPr>
        <w:widowControl w:val="0"/>
        <w:tabs>
          <w:tab w:val="left" w:pos="0"/>
        </w:tabs>
        <w:autoSpaceDE w:val="0"/>
        <w:jc w:val="center"/>
        <w:rPr>
          <w:b/>
          <w:sz w:val="28"/>
          <w:szCs w:val="28"/>
          <w:lang w:val="uk-UA"/>
        </w:rPr>
      </w:pPr>
    </w:p>
    <w:p w:rsidR="00FD3BE9" w:rsidRDefault="00FD3BE9" w:rsidP="00FD3BE9">
      <w:pPr>
        <w:widowControl w:val="0"/>
        <w:tabs>
          <w:tab w:val="left" w:pos="0"/>
        </w:tabs>
        <w:autoSpaceDE w:val="0"/>
        <w:jc w:val="both"/>
        <w:rPr>
          <w:lang w:val="uk-UA"/>
        </w:rPr>
      </w:pPr>
    </w:p>
    <w:p w:rsidR="00157BD0" w:rsidRDefault="00157BD0"/>
    <w:sectPr w:rsidR="00157BD0" w:rsidSect="00FD3BE9">
      <w:pgSz w:w="11906" w:h="16838"/>
      <w:pgMar w:top="1259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BE9"/>
    <w:rsid w:val="00026F1C"/>
    <w:rsid w:val="00157BD0"/>
    <w:rsid w:val="002C34EF"/>
    <w:rsid w:val="003872E2"/>
    <w:rsid w:val="00553BAB"/>
    <w:rsid w:val="005F43E1"/>
    <w:rsid w:val="0066752D"/>
    <w:rsid w:val="00A3007E"/>
    <w:rsid w:val="00B052B1"/>
    <w:rsid w:val="00CD1382"/>
    <w:rsid w:val="00F55D81"/>
    <w:rsid w:val="00FD3BE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F5B44-51ED-496F-8C30-B3D784B0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BE9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FD3BE9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31">
    <w:name w:val="Основной текст 31"/>
    <w:basedOn w:val="a"/>
    <w:rsid w:val="00FD3BE9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2018-07-02T07:53:00Z</cp:lastPrinted>
  <dcterms:created xsi:type="dcterms:W3CDTF">2018-07-04T09:31:00Z</dcterms:created>
  <dcterms:modified xsi:type="dcterms:W3CDTF">2018-07-04T09:31:00Z</dcterms:modified>
</cp:coreProperties>
</file>