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FC" w:rsidRPr="003A75FB" w:rsidRDefault="00084F73" w:rsidP="003A75FB">
      <w:pPr>
        <w:autoSpaceDE w:val="0"/>
        <w:autoSpaceDN w:val="0"/>
        <w:adjustRightInd w:val="0"/>
        <w:ind w:hanging="140"/>
        <w:jc w:val="center"/>
        <w:rPr>
          <w:lang w:val="en-US"/>
        </w:rPr>
      </w:pPr>
      <w:bookmarkStart w:id="0" w:name="_GoBack"/>
      <w:bookmarkEnd w:id="0"/>
      <w:r w:rsidRPr="00E639C3">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15FC" w:rsidRPr="007D7119" w:rsidRDefault="007215FC" w:rsidP="007215FC">
      <w:pPr>
        <w:jc w:val="center"/>
        <w:rPr>
          <w:b/>
          <w:sz w:val="32"/>
          <w:szCs w:val="32"/>
        </w:rPr>
      </w:pPr>
      <w:r w:rsidRPr="007D7119">
        <w:rPr>
          <w:b/>
          <w:sz w:val="32"/>
          <w:szCs w:val="32"/>
        </w:rPr>
        <w:t>У К Р А Ї Н А</w:t>
      </w:r>
    </w:p>
    <w:p w:rsidR="007215FC" w:rsidRPr="007D7119" w:rsidRDefault="007215FC" w:rsidP="007215FC">
      <w:pPr>
        <w:jc w:val="center"/>
        <w:rPr>
          <w:b/>
          <w:color w:val="FFFF00"/>
          <w:sz w:val="32"/>
          <w:szCs w:val="32"/>
        </w:rPr>
      </w:pPr>
      <w:r w:rsidRPr="007D7119">
        <w:rPr>
          <w:b/>
          <w:sz w:val="32"/>
          <w:szCs w:val="32"/>
        </w:rPr>
        <w:t>Чернівецька  міська рада</w:t>
      </w:r>
    </w:p>
    <w:p w:rsidR="00604B0F" w:rsidRPr="00783CAD" w:rsidRDefault="006C0E7A" w:rsidP="00604B0F">
      <w:pPr>
        <w:jc w:val="center"/>
        <w:rPr>
          <w:b/>
          <w:sz w:val="32"/>
          <w:szCs w:val="32"/>
        </w:rPr>
      </w:pPr>
      <w:r>
        <w:rPr>
          <w:b/>
          <w:sz w:val="32"/>
          <w:szCs w:val="32"/>
        </w:rPr>
        <w:t xml:space="preserve">54 </w:t>
      </w:r>
      <w:r w:rsidR="00604B0F" w:rsidRPr="00783CAD">
        <w:rPr>
          <w:b/>
          <w:sz w:val="32"/>
          <w:szCs w:val="32"/>
        </w:rPr>
        <w:t>сесія  VІІ скликання</w:t>
      </w:r>
    </w:p>
    <w:p w:rsidR="00604B0F" w:rsidRPr="00604B0F" w:rsidRDefault="00604B0F" w:rsidP="00604B0F">
      <w:pPr>
        <w:pStyle w:val="3"/>
        <w:jc w:val="center"/>
        <w:rPr>
          <w:rFonts w:ascii="Times New Roman" w:hAnsi="Times New Roman" w:cs="Times New Roman"/>
          <w:sz w:val="32"/>
        </w:rPr>
      </w:pPr>
      <w:r w:rsidRPr="00604B0F">
        <w:rPr>
          <w:rFonts w:ascii="Times New Roman" w:hAnsi="Times New Roman" w:cs="Times New Roman"/>
          <w:sz w:val="32"/>
        </w:rPr>
        <w:t>Р  І  Ш  Е  Н  Н  Я</w:t>
      </w:r>
    </w:p>
    <w:p w:rsidR="00604B0F" w:rsidRPr="00604B0F" w:rsidRDefault="00604B0F" w:rsidP="00604B0F"/>
    <w:p w:rsidR="00604B0F" w:rsidRPr="00783CAD" w:rsidRDefault="00826250" w:rsidP="00604B0F">
      <w:pPr>
        <w:rPr>
          <w:b/>
          <w:i/>
          <w:sz w:val="28"/>
          <w:szCs w:val="28"/>
          <w:u w:val="single"/>
        </w:rPr>
      </w:pPr>
      <w:r>
        <w:rPr>
          <w:b/>
          <w:bCs/>
          <w:sz w:val="28"/>
          <w:u w:val="single"/>
        </w:rPr>
        <w:t>26</w:t>
      </w:r>
      <w:r w:rsidR="00604B0F" w:rsidRPr="00783CAD">
        <w:rPr>
          <w:b/>
          <w:bCs/>
          <w:sz w:val="28"/>
          <w:u w:val="single"/>
        </w:rPr>
        <w:t>.</w:t>
      </w:r>
      <w:r w:rsidR="00C01C18">
        <w:rPr>
          <w:b/>
          <w:bCs/>
          <w:sz w:val="28"/>
          <w:u w:val="single"/>
        </w:rPr>
        <w:t>0</w:t>
      </w:r>
      <w:r>
        <w:rPr>
          <w:b/>
          <w:bCs/>
          <w:sz w:val="28"/>
          <w:u w:val="single"/>
        </w:rPr>
        <w:t>4</w:t>
      </w:r>
      <w:r w:rsidR="00604B0F" w:rsidRPr="00783CAD">
        <w:rPr>
          <w:b/>
          <w:bCs/>
          <w:sz w:val="28"/>
          <w:u w:val="single"/>
        </w:rPr>
        <w:t>.201</w:t>
      </w:r>
      <w:r>
        <w:rPr>
          <w:b/>
          <w:bCs/>
          <w:sz w:val="28"/>
          <w:u w:val="single"/>
        </w:rPr>
        <w:t>8</w:t>
      </w:r>
      <w:r w:rsidR="00604B0F" w:rsidRPr="00783CAD">
        <w:rPr>
          <w:b/>
          <w:bCs/>
          <w:sz w:val="28"/>
          <w:u w:val="single"/>
        </w:rPr>
        <w:t xml:space="preserve"> </w:t>
      </w:r>
      <w:r w:rsidR="00604B0F" w:rsidRPr="00783CAD">
        <w:rPr>
          <w:b/>
          <w:sz w:val="28"/>
          <w:u w:val="single"/>
        </w:rPr>
        <w:t>№</w:t>
      </w:r>
      <w:r w:rsidR="00D94AC2">
        <w:rPr>
          <w:b/>
          <w:sz w:val="28"/>
          <w:u w:val="single"/>
        </w:rPr>
        <w:t xml:space="preserve"> 1260</w:t>
      </w:r>
      <w:r w:rsidR="00604B0F" w:rsidRPr="00783CAD">
        <w:rPr>
          <w:i/>
          <w:sz w:val="28"/>
          <w:szCs w:val="28"/>
        </w:rPr>
        <w:t xml:space="preserve">               </w:t>
      </w:r>
      <w:r w:rsidR="00604B0F" w:rsidRPr="00783CAD">
        <w:rPr>
          <w:sz w:val="28"/>
          <w:szCs w:val="28"/>
        </w:rPr>
        <w:t xml:space="preserve"> </w:t>
      </w:r>
      <w:r w:rsidR="00604B0F" w:rsidRPr="00783CAD">
        <w:rPr>
          <w:b/>
          <w:sz w:val="28"/>
          <w:szCs w:val="28"/>
        </w:rPr>
        <w:t xml:space="preserve">   </w:t>
      </w:r>
      <w:r w:rsidR="00604B0F" w:rsidRPr="00783CAD">
        <w:rPr>
          <w:b/>
          <w:i/>
          <w:sz w:val="28"/>
          <w:szCs w:val="28"/>
        </w:rPr>
        <w:t xml:space="preserve">                   </w:t>
      </w:r>
      <w:r w:rsidR="00604B0F" w:rsidRPr="00783CAD">
        <w:rPr>
          <w:b/>
          <w:i/>
          <w:sz w:val="28"/>
          <w:szCs w:val="28"/>
        </w:rPr>
        <w:tab/>
        <w:t xml:space="preserve">                                          </w:t>
      </w:r>
      <w:r w:rsidR="00604B0F" w:rsidRPr="00783CAD">
        <w:rPr>
          <w:b/>
          <w:sz w:val="28"/>
          <w:szCs w:val="28"/>
        </w:rPr>
        <w:t>м.Чернівці</w:t>
      </w:r>
      <w:r w:rsidR="00604B0F" w:rsidRPr="00783CAD">
        <w:rPr>
          <w:b/>
          <w:i/>
          <w:sz w:val="28"/>
          <w:szCs w:val="28"/>
          <w:u w:val="single"/>
        </w:rPr>
        <w:t xml:space="preserve">  </w:t>
      </w:r>
    </w:p>
    <w:p w:rsidR="009776DF" w:rsidRPr="00024C94" w:rsidRDefault="009776DF" w:rsidP="009C1B1A">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7751C5" w:rsidRPr="00024C94">
        <w:tblPrEx>
          <w:tblCellMar>
            <w:top w:w="0" w:type="dxa"/>
            <w:bottom w:w="0" w:type="dxa"/>
          </w:tblCellMar>
        </w:tblPrEx>
        <w:tc>
          <w:tcPr>
            <w:tcW w:w="9360" w:type="dxa"/>
            <w:tcBorders>
              <w:top w:val="nil"/>
              <w:left w:val="nil"/>
              <w:bottom w:val="nil"/>
              <w:right w:val="nil"/>
            </w:tcBorders>
          </w:tcPr>
          <w:p w:rsidR="002A68DF" w:rsidRPr="007D6D9D" w:rsidRDefault="002A68DF" w:rsidP="002A68DF">
            <w:pPr>
              <w:jc w:val="center"/>
              <w:rPr>
                <w:b/>
                <w:color w:val="000000"/>
                <w:sz w:val="28"/>
                <w:szCs w:val="28"/>
              </w:rPr>
            </w:pPr>
            <w:hyperlink r:id="rId8" w:history="1">
              <w:r w:rsidRPr="007D6D9D">
                <w:rPr>
                  <w:b/>
                  <w:color w:val="000000"/>
                  <w:sz w:val="28"/>
                  <w:szCs w:val="28"/>
                </w:rPr>
                <w:t>Поряд</w:t>
              </w:r>
              <w:r>
                <w:rPr>
                  <w:b/>
                  <w:color w:val="000000"/>
                  <w:sz w:val="28"/>
                  <w:szCs w:val="28"/>
                </w:rPr>
                <w:t>о</w:t>
              </w:r>
              <w:r w:rsidRPr="007D6D9D">
                <w:rPr>
                  <w:b/>
                  <w:color w:val="000000"/>
                  <w:sz w:val="28"/>
                  <w:szCs w:val="28"/>
                </w:rPr>
                <w:t xml:space="preserve">к </w:t>
              </w:r>
              <w:r>
                <w:rPr>
                  <w:b/>
                  <w:color w:val="000000"/>
                  <w:sz w:val="28"/>
                  <w:szCs w:val="28"/>
                </w:rPr>
                <w:t>визначення</w:t>
              </w:r>
            </w:hyperlink>
            <w:hyperlink r:id="rId9" w:history="1">
              <w:r w:rsidRPr="007D6D9D">
                <w:rPr>
                  <w:b/>
                  <w:color w:val="000000"/>
                  <w:sz w:val="28"/>
                  <w:szCs w:val="28"/>
                </w:rPr>
                <w:t xml:space="preserve"> викона</w:t>
              </w:r>
              <w:r>
                <w:rPr>
                  <w:b/>
                  <w:color w:val="000000"/>
                  <w:sz w:val="28"/>
                  <w:szCs w:val="28"/>
                </w:rPr>
                <w:t xml:space="preserve">вців </w:t>
              </w:r>
              <w:r w:rsidRPr="007D6D9D">
                <w:rPr>
                  <w:b/>
                  <w:color w:val="000000"/>
                  <w:sz w:val="28"/>
                  <w:szCs w:val="28"/>
                </w:rPr>
                <w:t xml:space="preserve">робіт із землеустрою, </w:t>
              </w:r>
            </w:hyperlink>
          </w:p>
          <w:p w:rsidR="002A68DF" w:rsidRPr="00D0070A" w:rsidRDefault="002A68DF" w:rsidP="002A68DF">
            <w:pPr>
              <w:jc w:val="center"/>
              <w:rPr>
                <w:b/>
                <w:sz w:val="28"/>
                <w:szCs w:val="28"/>
              </w:rPr>
            </w:pPr>
            <w:hyperlink r:id="rId10" w:history="1">
              <w:r w:rsidRPr="007D6D9D">
                <w:rPr>
                  <w:b/>
                  <w:color w:val="000000"/>
                  <w:sz w:val="28"/>
                  <w:szCs w:val="28"/>
                </w:rPr>
                <w:t xml:space="preserve">оцінки земель та виконавця </w:t>
              </w:r>
            </w:hyperlink>
            <w:hyperlink r:id="rId11" w:history="1">
              <w:r w:rsidRPr="007D6D9D">
                <w:rPr>
                  <w:b/>
                  <w:color w:val="000000"/>
                  <w:sz w:val="28"/>
                  <w:szCs w:val="28"/>
                </w:rPr>
                <w:t>земельних торгів на конкурентних засадах</w:t>
              </w:r>
            </w:hyperlink>
          </w:p>
          <w:p w:rsidR="007751C5" w:rsidRPr="00024C94" w:rsidRDefault="007751C5" w:rsidP="00D4252D">
            <w:pPr>
              <w:jc w:val="center"/>
              <w:rPr>
                <w:b/>
                <w:bCs/>
                <w:sz w:val="28"/>
                <w:szCs w:val="28"/>
              </w:rPr>
            </w:pPr>
          </w:p>
        </w:tc>
      </w:tr>
    </w:tbl>
    <w:p w:rsidR="00222CCF" w:rsidRPr="00024C94" w:rsidRDefault="00222CCF" w:rsidP="00222CCF">
      <w:pPr>
        <w:ind w:firstLine="708"/>
        <w:jc w:val="both"/>
        <w:rPr>
          <w:sz w:val="28"/>
          <w:szCs w:val="28"/>
        </w:rPr>
      </w:pPr>
    </w:p>
    <w:p w:rsidR="002A68DF" w:rsidRPr="002B7010" w:rsidRDefault="002A68DF" w:rsidP="002A68DF">
      <w:pPr>
        <w:jc w:val="both"/>
        <w:rPr>
          <w:sz w:val="28"/>
          <w:szCs w:val="28"/>
        </w:rPr>
      </w:pPr>
      <w:r w:rsidRPr="00B1687F">
        <w:rPr>
          <w:sz w:val="28"/>
          <w:szCs w:val="28"/>
        </w:rPr>
        <w:t xml:space="preserve">Відповідно до Конституції України, статті 26 Закону України “Про місцеве самоврядування в Україні”, Земельного кодексу України, Законів України </w:t>
      </w:r>
      <w:r w:rsidR="00AC30A5" w:rsidRPr="00AC30A5">
        <w:rPr>
          <w:sz w:val="28"/>
          <w:szCs w:val="28"/>
        </w:rPr>
        <w:t xml:space="preserve"> </w:t>
      </w:r>
      <w:r w:rsidRPr="00B1687F">
        <w:rPr>
          <w:sz w:val="28"/>
          <w:szCs w:val="28"/>
        </w:rPr>
        <w:t>«Про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«Про засади державної регуляторної політики у сфері  господарської діяльності»</w:t>
      </w:r>
      <w:r>
        <w:rPr>
          <w:sz w:val="28"/>
          <w:szCs w:val="28"/>
        </w:rPr>
        <w:t xml:space="preserve">, </w:t>
      </w:r>
      <w:r w:rsidRPr="004D31F0">
        <w:rPr>
          <w:sz w:val="28"/>
          <w:szCs w:val="28"/>
        </w:rPr>
        <w:t xml:space="preserve">на виконання рішення </w:t>
      </w:r>
      <w:r w:rsidR="00AC30A5" w:rsidRPr="00AC30A5">
        <w:rPr>
          <w:sz w:val="28"/>
          <w:szCs w:val="28"/>
        </w:rPr>
        <w:t xml:space="preserve">                              </w:t>
      </w:r>
      <w:r w:rsidRPr="00893C3B">
        <w:rPr>
          <w:sz w:val="28"/>
          <w:szCs w:val="28"/>
        </w:rPr>
        <w:t>44</w:t>
      </w:r>
      <w:r w:rsidRPr="004D31F0">
        <w:rPr>
          <w:sz w:val="28"/>
          <w:szCs w:val="28"/>
        </w:rPr>
        <w:t xml:space="preserve"> сесії Чернівецької міської ради від </w:t>
      </w:r>
      <w:r w:rsidRPr="00893C3B">
        <w:rPr>
          <w:sz w:val="28"/>
          <w:szCs w:val="28"/>
        </w:rPr>
        <w:t>08</w:t>
      </w:r>
      <w:r w:rsidRPr="004D31F0">
        <w:rPr>
          <w:sz w:val="28"/>
          <w:szCs w:val="28"/>
        </w:rPr>
        <w:t>.</w:t>
      </w:r>
      <w:r w:rsidRPr="00893C3B">
        <w:rPr>
          <w:sz w:val="28"/>
          <w:szCs w:val="28"/>
        </w:rPr>
        <w:t>12</w:t>
      </w:r>
      <w:r w:rsidRPr="004D31F0">
        <w:rPr>
          <w:sz w:val="28"/>
          <w:szCs w:val="28"/>
        </w:rPr>
        <w:t>.2017 №</w:t>
      </w:r>
      <w:r w:rsidRPr="00893C3B">
        <w:rPr>
          <w:sz w:val="28"/>
          <w:szCs w:val="28"/>
        </w:rPr>
        <w:t>995</w:t>
      </w:r>
      <w:r w:rsidRPr="004D31F0">
        <w:rPr>
          <w:sz w:val="28"/>
          <w:szCs w:val="28"/>
        </w:rPr>
        <w:t xml:space="preserve"> «Про затвердження Плану діяльності Чернівецької міської ради</w:t>
      </w:r>
      <w:r w:rsidRPr="00893C3B">
        <w:rPr>
          <w:sz w:val="28"/>
          <w:szCs w:val="28"/>
        </w:rPr>
        <w:t xml:space="preserve"> </w:t>
      </w:r>
      <w:r>
        <w:rPr>
          <w:sz w:val="28"/>
          <w:szCs w:val="28"/>
        </w:rPr>
        <w:t>з підготовки проектів регуляторних актів на 2018 рік»</w:t>
      </w:r>
      <w:r w:rsidRPr="004D31F0">
        <w:rPr>
          <w:sz w:val="28"/>
          <w:szCs w:val="28"/>
        </w:rPr>
        <w:t xml:space="preserve">, </w:t>
      </w:r>
      <w:r w:rsidRPr="002B7010">
        <w:rPr>
          <w:sz w:val="28"/>
          <w:szCs w:val="28"/>
        </w:rPr>
        <w:t>Чернівецьк</w:t>
      </w:r>
      <w:r>
        <w:rPr>
          <w:sz w:val="28"/>
          <w:szCs w:val="28"/>
        </w:rPr>
        <w:t>а</w:t>
      </w:r>
      <w:r w:rsidRPr="002B7010">
        <w:rPr>
          <w:sz w:val="28"/>
          <w:szCs w:val="28"/>
        </w:rPr>
        <w:t xml:space="preserve"> міськ</w:t>
      </w:r>
      <w:r>
        <w:rPr>
          <w:sz w:val="28"/>
          <w:szCs w:val="28"/>
        </w:rPr>
        <w:t>а</w:t>
      </w:r>
      <w:r w:rsidRPr="002B7010">
        <w:rPr>
          <w:sz w:val="28"/>
          <w:szCs w:val="28"/>
        </w:rPr>
        <w:t xml:space="preserve"> рад</w:t>
      </w:r>
      <w:r>
        <w:rPr>
          <w:sz w:val="28"/>
          <w:szCs w:val="28"/>
        </w:rPr>
        <w:t>а</w:t>
      </w:r>
      <w:r w:rsidRPr="002B7010">
        <w:rPr>
          <w:sz w:val="28"/>
          <w:szCs w:val="28"/>
        </w:rPr>
        <w:t xml:space="preserve">  </w:t>
      </w:r>
    </w:p>
    <w:p w:rsidR="00CB0F5C" w:rsidRPr="00EB1D93" w:rsidRDefault="00CB0F5C" w:rsidP="00EB1D93">
      <w:pPr>
        <w:rPr>
          <w:b/>
          <w:sz w:val="20"/>
          <w:szCs w:val="20"/>
        </w:rPr>
      </w:pPr>
    </w:p>
    <w:p w:rsidR="003B6F15" w:rsidRPr="00EB1D93" w:rsidRDefault="003B6F15" w:rsidP="00EB1D93">
      <w:pPr>
        <w:jc w:val="center"/>
        <w:rPr>
          <w:b/>
          <w:sz w:val="28"/>
          <w:szCs w:val="28"/>
        </w:rPr>
      </w:pPr>
      <w:r w:rsidRPr="00EB1D93">
        <w:rPr>
          <w:b/>
          <w:sz w:val="28"/>
          <w:szCs w:val="28"/>
        </w:rPr>
        <w:t>В И Р І Ш И Л А:</w:t>
      </w:r>
    </w:p>
    <w:p w:rsidR="00CB0F5C" w:rsidRPr="00EB1D93" w:rsidRDefault="00CB0F5C" w:rsidP="00EB1D93">
      <w:pPr>
        <w:jc w:val="center"/>
        <w:rPr>
          <w:b/>
          <w:sz w:val="20"/>
          <w:szCs w:val="20"/>
        </w:rPr>
      </w:pPr>
    </w:p>
    <w:p w:rsidR="002A68DF" w:rsidRPr="007C1DED" w:rsidRDefault="002A68DF" w:rsidP="002A68DF">
      <w:pPr>
        <w:jc w:val="both"/>
        <w:rPr>
          <w:sz w:val="28"/>
          <w:szCs w:val="28"/>
        </w:rPr>
      </w:pPr>
      <w:r>
        <w:rPr>
          <w:b/>
          <w:sz w:val="28"/>
          <w:szCs w:val="28"/>
        </w:rPr>
        <w:t xml:space="preserve">          </w:t>
      </w:r>
      <w:r w:rsidRPr="002B7010">
        <w:rPr>
          <w:b/>
          <w:sz w:val="28"/>
          <w:szCs w:val="28"/>
        </w:rPr>
        <w:t>1.</w:t>
      </w:r>
      <w:r w:rsidRPr="002B7010">
        <w:rPr>
          <w:sz w:val="28"/>
          <w:szCs w:val="28"/>
        </w:rPr>
        <w:t xml:space="preserve"> Затвердити </w:t>
      </w:r>
      <w:hyperlink r:id="rId12" w:history="1">
        <w:r w:rsidRPr="007C1DED">
          <w:rPr>
            <w:color w:val="000000"/>
            <w:sz w:val="28"/>
            <w:szCs w:val="28"/>
          </w:rPr>
          <w:t>порядок визначення</w:t>
        </w:r>
      </w:hyperlink>
      <w:hyperlink r:id="rId13" w:history="1">
        <w:r w:rsidRPr="007C1DED">
          <w:rPr>
            <w:color w:val="000000"/>
            <w:sz w:val="28"/>
            <w:szCs w:val="28"/>
          </w:rPr>
          <w:t xml:space="preserve"> виконавців робіт із землеустрою, </w:t>
        </w:r>
      </w:hyperlink>
      <w:hyperlink r:id="rId14" w:history="1">
        <w:r w:rsidRPr="007C1DED">
          <w:rPr>
            <w:color w:val="000000"/>
            <w:sz w:val="28"/>
            <w:szCs w:val="28"/>
          </w:rPr>
          <w:t xml:space="preserve">оцінки земель та виконавця </w:t>
        </w:r>
      </w:hyperlink>
      <w:hyperlink r:id="rId15" w:history="1">
        <w:r w:rsidRPr="007C1DED">
          <w:rPr>
            <w:color w:val="000000"/>
            <w:sz w:val="28"/>
            <w:szCs w:val="28"/>
          </w:rPr>
          <w:t>земельних торгів на конкурентних засадах</w:t>
        </w:r>
      </w:hyperlink>
      <w:r>
        <w:rPr>
          <w:color w:val="000000"/>
          <w:sz w:val="28"/>
          <w:szCs w:val="28"/>
        </w:rPr>
        <w:t xml:space="preserve"> (додається).</w:t>
      </w:r>
    </w:p>
    <w:p w:rsidR="002A68DF" w:rsidRDefault="002A68DF" w:rsidP="002A68DF">
      <w:pPr>
        <w:tabs>
          <w:tab w:val="left" w:pos="720"/>
          <w:tab w:val="left" w:pos="1260"/>
        </w:tabs>
        <w:jc w:val="both"/>
        <w:rPr>
          <w:b/>
          <w:sz w:val="28"/>
          <w:szCs w:val="28"/>
        </w:rPr>
      </w:pPr>
      <w:r>
        <w:rPr>
          <w:b/>
          <w:sz w:val="28"/>
          <w:szCs w:val="28"/>
        </w:rPr>
        <w:tab/>
      </w:r>
      <w:r>
        <w:rPr>
          <w:b/>
          <w:sz w:val="28"/>
          <w:szCs w:val="28"/>
        </w:rPr>
        <w:tab/>
      </w:r>
    </w:p>
    <w:p w:rsidR="002A68DF" w:rsidRPr="00646150" w:rsidRDefault="002A68DF" w:rsidP="002A68DF">
      <w:pPr>
        <w:tabs>
          <w:tab w:val="left" w:pos="720"/>
          <w:tab w:val="left" w:pos="1260"/>
        </w:tabs>
        <w:jc w:val="both"/>
        <w:rPr>
          <w:sz w:val="28"/>
          <w:szCs w:val="28"/>
        </w:rPr>
      </w:pPr>
      <w:r>
        <w:rPr>
          <w:b/>
          <w:sz w:val="28"/>
          <w:szCs w:val="28"/>
        </w:rPr>
        <w:t xml:space="preserve">       2</w:t>
      </w:r>
      <w:r w:rsidRPr="00646150">
        <w:rPr>
          <w:sz w:val="28"/>
          <w:szCs w:val="28"/>
        </w:rPr>
        <w:t>.</w:t>
      </w:r>
      <w:r w:rsidRPr="00646150">
        <w:rPr>
          <w:b/>
          <w:sz w:val="28"/>
          <w:szCs w:val="28"/>
        </w:rPr>
        <w:t xml:space="preserve"> </w:t>
      </w:r>
      <w:r w:rsidRPr="00646150">
        <w:rPr>
          <w:sz w:val="28"/>
          <w:szCs w:val="28"/>
        </w:rPr>
        <w:t xml:space="preserve">Рішення підлягає опублікуванню в газеті «Чернівці» та </w:t>
      </w:r>
      <w:r w:rsidR="00156509">
        <w:rPr>
          <w:sz w:val="28"/>
          <w:szCs w:val="28"/>
        </w:rPr>
        <w:t>оприлюднен</w:t>
      </w:r>
      <w:r w:rsidR="00AC30A5">
        <w:rPr>
          <w:sz w:val="28"/>
          <w:szCs w:val="28"/>
        </w:rPr>
        <w:t>ню</w:t>
      </w:r>
      <w:r w:rsidR="00156509">
        <w:rPr>
          <w:sz w:val="28"/>
          <w:szCs w:val="28"/>
        </w:rPr>
        <w:t xml:space="preserve"> </w:t>
      </w:r>
      <w:r w:rsidRPr="00646150">
        <w:rPr>
          <w:sz w:val="28"/>
          <w:szCs w:val="28"/>
        </w:rPr>
        <w:t>на офіційному веб-порталі</w:t>
      </w:r>
      <w:r>
        <w:rPr>
          <w:sz w:val="28"/>
          <w:szCs w:val="28"/>
        </w:rPr>
        <w:t xml:space="preserve"> </w:t>
      </w:r>
      <w:r w:rsidRPr="00646150">
        <w:rPr>
          <w:sz w:val="28"/>
          <w:szCs w:val="28"/>
        </w:rPr>
        <w:t>Чернівецької міської ради.</w:t>
      </w:r>
    </w:p>
    <w:p w:rsidR="002A68DF" w:rsidRPr="004D31F0" w:rsidRDefault="002A68DF" w:rsidP="002A68DF">
      <w:pPr>
        <w:pStyle w:val="a6"/>
        <w:jc w:val="both"/>
        <w:rPr>
          <w:b w:val="0"/>
          <w:sz w:val="20"/>
          <w:szCs w:val="20"/>
        </w:rPr>
      </w:pPr>
      <w:r w:rsidRPr="00646150">
        <w:rPr>
          <w:b w:val="0"/>
        </w:rPr>
        <w:t xml:space="preserve">          </w:t>
      </w:r>
    </w:p>
    <w:p w:rsidR="002A68DF" w:rsidRDefault="002A68DF" w:rsidP="002A68DF">
      <w:pPr>
        <w:pStyle w:val="a6"/>
        <w:ind w:firstLine="540"/>
        <w:jc w:val="both"/>
        <w:rPr>
          <w:b w:val="0"/>
          <w:bCs w:val="0"/>
          <w:lang w:val="en-US"/>
        </w:rPr>
      </w:pPr>
      <w:r w:rsidRPr="002A68DF">
        <w:t>3.</w:t>
      </w:r>
      <w:r w:rsidRPr="002A68DF">
        <w:rPr>
          <w:b w:val="0"/>
        </w:rPr>
        <w:t xml:space="preserve"> Організацію виконання цього рішення покласти на </w:t>
      </w:r>
      <w:r w:rsidRPr="002A68DF">
        <w:rPr>
          <w:b w:val="0"/>
          <w:bCs w:val="0"/>
        </w:rPr>
        <w:t xml:space="preserve">директора </w:t>
      </w:r>
      <w:r w:rsidRPr="002A68DF">
        <w:rPr>
          <w:b w:val="0"/>
        </w:rPr>
        <w:t>департаменту містобудівного комплексу та земельних відносин міської ради</w:t>
      </w:r>
      <w:r w:rsidRPr="002A68DF">
        <w:rPr>
          <w:b w:val="0"/>
          <w:bCs w:val="0"/>
        </w:rPr>
        <w:t xml:space="preserve">. </w:t>
      </w:r>
    </w:p>
    <w:p w:rsidR="002A68DF" w:rsidRPr="002A68DF" w:rsidRDefault="002A68DF" w:rsidP="002A68DF">
      <w:pPr>
        <w:pStyle w:val="a6"/>
        <w:ind w:firstLine="540"/>
        <w:jc w:val="both"/>
        <w:rPr>
          <w:b w:val="0"/>
          <w:bCs w:val="0"/>
          <w:lang w:val="en-US"/>
        </w:rPr>
      </w:pPr>
    </w:p>
    <w:p w:rsidR="002A68DF" w:rsidRDefault="002A68DF" w:rsidP="002A68DF">
      <w:pPr>
        <w:pStyle w:val="a6"/>
        <w:ind w:firstLine="540"/>
        <w:jc w:val="both"/>
        <w:rPr>
          <w:b w:val="0"/>
          <w:sz w:val="10"/>
          <w:szCs w:val="10"/>
          <w:lang w:val="en-US"/>
        </w:rPr>
      </w:pPr>
      <w:r w:rsidRPr="002A68DF">
        <w:rPr>
          <w:b w:val="0"/>
          <w:sz w:val="10"/>
          <w:szCs w:val="10"/>
        </w:rPr>
        <w:t xml:space="preserve"> </w:t>
      </w:r>
    </w:p>
    <w:p w:rsidR="002A68DF" w:rsidRPr="002A68DF" w:rsidRDefault="002A68DF" w:rsidP="002A68DF">
      <w:pPr>
        <w:pStyle w:val="a6"/>
        <w:ind w:firstLine="540"/>
        <w:jc w:val="both"/>
        <w:rPr>
          <w:b w:val="0"/>
          <w:sz w:val="10"/>
          <w:szCs w:val="10"/>
          <w:lang w:val="ru-RU"/>
        </w:rPr>
      </w:pPr>
      <w:r w:rsidRPr="002A68DF">
        <w:rPr>
          <w:bCs w:val="0"/>
        </w:rPr>
        <w:t xml:space="preserve">4. </w:t>
      </w:r>
      <w:r w:rsidRPr="002A68DF">
        <w:rPr>
          <w:b w:val="0"/>
        </w:rPr>
        <w:t>Контроль за виконанням рішення покласти на постійну комісію міської ради з питань земельних відносин, архітектури та будівництва.</w:t>
      </w:r>
    </w:p>
    <w:p w:rsidR="007D7119" w:rsidRPr="00312B5F" w:rsidRDefault="007D7119" w:rsidP="002C02A8">
      <w:pPr>
        <w:jc w:val="both"/>
        <w:rPr>
          <w:b/>
          <w:bCs/>
          <w:sz w:val="20"/>
          <w:szCs w:val="20"/>
        </w:rPr>
      </w:pPr>
    </w:p>
    <w:p w:rsidR="00312B5F" w:rsidRDefault="00312B5F" w:rsidP="002C02A8">
      <w:pPr>
        <w:jc w:val="both"/>
        <w:rPr>
          <w:b/>
          <w:bCs/>
          <w:sz w:val="20"/>
          <w:szCs w:val="20"/>
        </w:rPr>
      </w:pPr>
    </w:p>
    <w:p w:rsidR="000D4A9C" w:rsidRPr="00312B5F" w:rsidRDefault="000D4A9C" w:rsidP="002C02A8">
      <w:pPr>
        <w:jc w:val="both"/>
        <w:rPr>
          <w:b/>
          <w:bCs/>
          <w:sz w:val="20"/>
          <w:szCs w:val="20"/>
        </w:rPr>
      </w:pPr>
    </w:p>
    <w:p w:rsidR="00482DF4" w:rsidRPr="00024C94" w:rsidRDefault="002C02A8" w:rsidP="007D7119">
      <w:pPr>
        <w:jc w:val="both"/>
        <w:rPr>
          <w:b/>
          <w:sz w:val="28"/>
          <w:szCs w:val="28"/>
        </w:rPr>
      </w:pPr>
      <w:r w:rsidRPr="00024C94">
        <w:rPr>
          <w:b/>
          <w:bCs/>
          <w:sz w:val="28"/>
          <w:szCs w:val="28"/>
        </w:rPr>
        <w:t xml:space="preserve">Чернівецький міський голова                                                        </w:t>
      </w:r>
      <w:r w:rsidRPr="00024C94">
        <w:rPr>
          <w:b/>
          <w:sz w:val="28"/>
          <w:szCs w:val="28"/>
        </w:rPr>
        <w:t>О.Каспрук</w:t>
      </w:r>
    </w:p>
    <w:p w:rsidR="00900601" w:rsidRDefault="00900601" w:rsidP="006F279D">
      <w:pPr>
        <w:ind w:right="45"/>
        <w:rPr>
          <w:b/>
          <w:lang w:val="ru-RU"/>
        </w:rPr>
      </w:pPr>
    </w:p>
    <w:p w:rsidR="002224FB" w:rsidRDefault="002224FB" w:rsidP="00A807E2">
      <w:pPr>
        <w:ind w:right="45"/>
        <w:rPr>
          <w:b/>
          <w:lang w:val="en-US"/>
        </w:rPr>
      </w:pPr>
    </w:p>
    <w:p w:rsidR="002A68DF" w:rsidRDefault="002A68DF" w:rsidP="00826250">
      <w:pPr>
        <w:ind w:right="45"/>
        <w:rPr>
          <w:b/>
          <w:lang w:val="en-US"/>
        </w:rPr>
      </w:pPr>
    </w:p>
    <w:sectPr w:rsidR="002A68DF" w:rsidSect="00156509">
      <w:headerReference w:type="even" r:id="rId16"/>
      <w:pgSz w:w="11906" w:h="16838"/>
      <w:pgMar w:top="1259"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5C0" w:rsidRDefault="008025C0">
      <w:r>
        <w:separator/>
      </w:r>
    </w:p>
  </w:endnote>
  <w:endnote w:type="continuationSeparator" w:id="0">
    <w:p w:rsidR="008025C0" w:rsidRDefault="0080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5C0" w:rsidRDefault="008025C0">
      <w:r>
        <w:separator/>
      </w:r>
    </w:p>
  </w:footnote>
  <w:footnote w:type="continuationSeparator" w:id="0">
    <w:p w:rsidR="008025C0" w:rsidRDefault="008025C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41A" w:rsidRDefault="0004441A" w:rsidP="00F142CD">
    <w:pPr>
      <w:pStyle w:val="a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4441A" w:rsidRDefault="0004441A">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4D90"/>
    <w:multiLevelType w:val="hybridMultilevel"/>
    <w:tmpl w:val="99F016DA"/>
    <w:lvl w:ilvl="0" w:tplc="45681AA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ECD77E3"/>
    <w:multiLevelType w:val="hybridMultilevel"/>
    <w:tmpl w:val="86247F34"/>
    <w:lvl w:ilvl="0" w:tplc="2966A4FA">
      <w:start w:val="1"/>
      <w:numFmt w:val="decimal"/>
      <w:lvlText w:val="%1."/>
      <w:lvlJc w:val="left"/>
      <w:pPr>
        <w:tabs>
          <w:tab w:val="num" w:pos="72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1A6244A2"/>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 w15:restartNumberingAfterBreak="0">
    <w:nsid w:val="1E6F3A81"/>
    <w:multiLevelType w:val="hybridMultilevel"/>
    <w:tmpl w:val="737A90D4"/>
    <w:lvl w:ilvl="0" w:tplc="B0F082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06911C7"/>
    <w:multiLevelType w:val="hybridMultilevel"/>
    <w:tmpl w:val="5AFAA062"/>
    <w:lvl w:ilvl="0" w:tplc="C76AD5C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9926190"/>
    <w:multiLevelType w:val="hybridMultilevel"/>
    <w:tmpl w:val="0AF2213C"/>
    <w:lvl w:ilvl="0" w:tplc="656EC05C">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4CC86105"/>
    <w:multiLevelType w:val="multilevel"/>
    <w:tmpl w:val="22044A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5B40745A"/>
    <w:multiLevelType w:val="singleLevel"/>
    <w:tmpl w:val="E77E5DD2"/>
    <w:lvl w:ilvl="0">
      <w:start w:val="2"/>
      <w:numFmt w:val="decimal"/>
      <w:lvlText w:val="4.%1."/>
      <w:legacy w:legacy="1" w:legacySpace="0" w:legacyIndent="365"/>
      <w:lvlJc w:val="left"/>
      <w:pPr>
        <w:ind w:left="0" w:firstLine="0"/>
      </w:pPr>
      <w:rPr>
        <w:rFonts w:ascii="Times New Roman" w:hAnsi="Times New Roman" w:cs="Times New Roman" w:hint="default"/>
      </w:rPr>
    </w:lvl>
  </w:abstractNum>
  <w:abstractNum w:abstractNumId="8" w15:restartNumberingAfterBreak="0">
    <w:nsid w:val="5BBB65DE"/>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9" w15:restartNumberingAfterBreak="0">
    <w:nsid w:val="67ED409F"/>
    <w:multiLevelType w:val="hybridMultilevel"/>
    <w:tmpl w:val="1E9492F8"/>
    <w:lvl w:ilvl="0" w:tplc="2D2ECA3C">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EE7BD9"/>
    <w:multiLevelType w:val="multilevel"/>
    <w:tmpl w:val="86247F34"/>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3E27B83"/>
    <w:multiLevelType w:val="multilevel"/>
    <w:tmpl w:val="5AFAA06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9"/>
  </w:num>
  <w:num w:numId="4">
    <w:abstractNumId w:val="10"/>
  </w:num>
  <w:num w:numId="5">
    <w:abstractNumId w:val="0"/>
  </w:num>
  <w:num w:numId="6">
    <w:abstractNumId w:val="4"/>
  </w:num>
  <w:num w:numId="7">
    <w:abstractNumId w:val="11"/>
  </w:num>
  <w:num w:numId="8">
    <w:abstractNumId w:val="3"/>
  </w:num>
  <w:num w:numId="9">
    <w:abstractNumId w:val="5"/>
  </w:num>
  <w:num w:numId="10">
    <w:abstractNumId w:val="7"/>
    <w:lvlOverride w:ilvl="0">
      <w:startOverride w:val="2"/>
    </w:lvlOverride>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49B"/>
    <w:rsid w:val="0000012F"/>
    <w:rsid w:val="0000024D"/>
    <w:rsid w:val="00004030"/>
    <w:rsid w:val="00005C79"/>
    <w:rsid w:val="00010E79"/>
    <w:rsid w:val="00013AE1"/>
    <w:rsid w:val="0001428E"/>
    <w:rsid w:val="00024BDC"/>
    <w:rsid w:val="00024C94"/>
    <w:rsid w:val="00027A8E"/>
    <w:rsid w:val="00027F49"/>
    <w:rsid w:val="000306F6"/>
    <w:rsid w:val="00033644"/>
    <w:rsid w:val="00033AF2"/>
    <w:rsid w:val="00041C9C"/>
    <w:rsid w:val="00042A9B"/>
    <w:rsid w:val="0004441A"/>
    <w:rsid w:val="00047E87"/>
    <w:rsid w:val="000547D1"/>
    <w:rsid w:val="00061275"/>
    <w:rsid w:val="000621E6"/>
    <w:rsid w:val="00063D5F"/>
    <w:rsid w:val="0006465E"/>
    <w:rsid w:val="00067A30"/>
    <w:rsid w:val="00067D86"/>
    <w:rsid w:val="00072425"/>
    <w:rsid w:val="000730B9"/>
    <w:rsid w:val="0007357A"/>
    <w:rsid w:val="000758F7"/>
    <w:rsid w:val="0007797F"/>
    <w:rsid w:val="000844D9"/>
    <w:rsid w:val="00084F73"/>
    <w:rsid w:val="000875EA"/>
    <w:rsid w:val="000941A5"/>
    <w:rsid w:val="00096A62"/>
    <w:rsid w:val="000A4020"/>
    <w:rsid w:val="000A723A"/>
    <w:rsid w:val="000B1996"/>
    <w:rsid w:val="000B4825"/>
    <w:rsid w:val="000B6410"/>
    <w:rsid w:val="000C00B0"/>
    <w:rsid w:val="000C1ECA"/>
    <w:rsid w:val="000C480D"/>
    <w:rsid w:val="000C54D3"/>
    <w:rsid w:val="000D0583"/>
    <w:rsid w:val="000D24B4"/>
    <w:rsid w:val="000D4A9C"/>
    <w:rsid w:val="000D5743"/>
    <w:rsid w:val="000E021D"/>
    <w:rsid w:val="000E3E24"/>
    <w:rsid w:val="000E5AC2"/>
    <w:rsid w:val="00100E58"/>
    <w:rsid w:val="0010237B"/>
    <w:rsid w:val="00102FC4"/>
    <w:rsid w:val="00104F4B"/>
    <w:rsid w:val="0010596E"/>
    <w:rsid w:val="00106240"/>
    <w:rsid w:val="00106A84"/>
    <w:rsid w:val="00112CD3"/>
    <w:rsid w:val="00116AE7"/>
    <w:rsid w:val="00122ECE"/>
    <w:rsid w:val="00136F36"/>
    <w:rsid w:val="001378F4"/>
    <w:rsid w:val="00151041"/>
    <w:rsid w:val="001511D7"/>
    <w:rsid w:val="00152BD8"/>
    <w:rsid w:val="001558D7"/>
    <w:rsid w:val="00156509"/>
    <w:rsid w:val="00157AAD"/>
    <w:rsid w:val="00157FAB"/>
    <w:rsid w:val="00167202"/>
    <w:rsid w:val="0016750D"/>
    <w:rsid w:val="0016795F"/>
    <w:rsid w:val="00171C90"/>
    <w:rsid w:val="001813AE"/>
    <w:rsid w:val="00185534"/>
    <w:rsid w:val="0019571F"/>
    <w:rsid w:val="00195AD9"/>
    <w:rsid w:val="001A528A"/>
    <w:rsid w:val="001B317E"/>
    <w:rsid w:val="001C0C35"/>
    <w:rsid w:val="001C70D5"/>
    <w:rsid w:val="001D01C0"/>
    <w:rsid w:val="001D249A"/>
    <w:rsid w:val="001D3E0A"/>
    <w:rsid w:val="001D41CE"/>
    <w:rsid w:val="001D4F7E"/>
    <w:rsid w:val="001D5C3A"/>
    <w:rsid w:val="001D728F"/>
    <w:rsid w:val="001E6A51"/>
    <w:rsid w:val="002021BA"/>
    <w:rsid w:val="00204698"/>
    <w:rsid w:val="002048A9"/>
    <w:rsid w:val="00207DEB"/>
    <w:rsid w:val="00214B37"/>
    <w:rsid w:val="002171C0"/>
    <w:rsid w:val="00222463"/>
    <w:rsid w:val="002224FB"/>
    <w:rsid w:val="00222CCF"/>
    <w:rsid w:val="00224B4F"/>
    <w:rsid w:val="00226491"/>
    <w:rsid w:val="00226571"/>
    <w:rsid w:val="002274A3"/>
    <w:rsid w:val="002369C0"/>
    <w:rsid w:val="0024028F"/>
    <w:rsid w:val="00240379"/>
    <w:rsid w:val="00246DF1"/>
    <w:rsid w:val="00252377"/>
    <w:rsid w:val="00255DB4"/>
    <w:rsid w:val="00266940"/>
    <w:rsid w:val="00272780"/>
    <w:rsid w:val="002738B1"/>
    <w:rsid w:val="00281741"/>
    <w:rsid w:val="002825BB"/>
    <w:rsid w:val="00286CE5"/>
    <w:rsid w:val="00295F86"/>
    <w:rsid w:val="00296FC5"/>
    <w:rsid w:val="0029762E"/>
    <w:rsid w:val="002A1946"/>
    <w:rsid w:val="002A5C39"/>
    <w:rsid w:val="002A5DB0"/>
    <w:rsid w:val="002A68DF"/>
    <w:rsid w:val="002A6E22"/>
    <w:rsid w:val="002B2EA9"/>
    <w:rsid w:val="002B6D0F"/>
    <w:rsid w:val="002B7DFE"/>
    <w:rsid w:val="002C02A8"/>
    <w:rsid w:val="002C79EA"/>
    <w:rsid w:val="002D5605"/>
    <w:rsid w:val="002D57AE"/>
    <w:rsid w:val="002E4A81"/>
    <w:rsid w:val="002E5012"/>
    <w:rsid w:val="002F4140"/>
    <w:rsid w:val="002F6625"/>
    <w:rsid w:val="002F75E9"/>
    <w:rsid w:val="00303480"/>
    <w:rsid w:val="0030790E"/>
    <w:rsid w:val="00310B7B"/>
    <w:rsid w:val="00312B5F"/>
    <w:rsid w:val="00313815"/>
    <w:rsid w:val="00325A5E"/>
    <w:rsid w:val="00326AF7"/>
    <w:rsid w:val="00330DFC"/>
    <w:rsid w:val="00332668"/>
    <w:rsid w:val="0034392D"/>
    <w:rsid w:val="00353426"/>
    <w:rsid w:val="00353C06"/>
    <w:rsid w:val="00363E8E"/>
    <w:rsid w:val="00366F64"/>
    <w:rsid w:val="00371304"/>
    <w:rsid w:val="003723B1"/>
    <w:rsid w:val="0038065A"/>
    <w:rsid w:val="00382980"/>
    <w:rsid w:val="00385002"/>
    <w:rsid w:val="00386664"/>
    <w:rsid w:val="00395EC8"/>
    <w:rsid w:val="003A0AEA"/>
    <w:rsid w:val="003A2187"/>
    <w:rsid w:val="003A75FB"/>
    <w:rsid w:val="003A7CF7"/>
    <w:rsid w:val="003A7E0C"/>
    <w:rsid w:val="003B4542"/>
    <w:rsid w:val="003B6F15"/>
    <w:rsid w:val="003B7D1E"/>
    <w:rsid w:val="003C78BD"/>
    <w:rsid w:val="003D14DE"/>
    <w:rsid w:val="003D1C8C"/>
    <w:rsid w:val="003D6483"/>
    <w:rsid w:val="003D7EC1"/>
    <w:rsid w:val="003E0AB1"/>
    <w:rsid w:val="003E1FB0"/>
    <w:rsid w:val="003E6874"/>
    <w:rsid w:val="003F657F"/>
    <w:rsid w:val="00403372"/>
    <w:rsid w:val="00403373"/>
    <w:rsid w:val="00405ED8"/>
    <w:rsid w:val="00413620"/>
    <w:rsid w:val="004200C4"/>
    <w:rsid w:val="004202C7"/>
    <w:rsid w:val="004213F2"/>
    <w:rsid w:val="004232E3"/>
    <w:rsid w:val="00424737"/>
    <w:rsid w:val="00450B3A"/>
    <w:rsid w:val="0045219C"/>
    <w:rsid w:val="00455D92"/>
    <w:rsid w:val="00457966"/>
    <w:rsid w:val="00464C8F"/>
    <w:rsid w:val="00466095"/>
    <w:rsid w:val="00467B03"/>
    <w:rsid w:val="00473C6E"/>
    <w:rsid w:val="004740D5"/>
    <w:rsid w:val="00474558"/>
    <w:rsid w:val="00480028"/>
    <w:rsid w:val="00481106"/>
    <w:rsid w:val="00481C0B"/>
    <w:rsid w:val="00482DF4"/>
    <w:rsid w:val="0048790F"/>
    <w:rsid w:val="00493CA4"/>
    <w:rsid w:val="004951E5"/>
    <w:rsid w:val="004A144E"/>
    <w:rsid w:val="004A5664"/>
    <w:rsid w:val="004B2928"/>
    <w:rsid w:val="004B3295"/>
    <w:rsid w:val="004B6371"/>
    <w:rsid w:val="004C0D1B"/>
    <w:rsid w:val="004C269E"/>
    <w:rsid w:val="004C27AE"/>
    <w:rsid w:val="004C5999"/>
    <w:rsid w:val="004C6737"/>
    <w:rsid w:val="004C6E19"/>
    <w:rsid w:val="004D45AA"/>
    <w:rsid w:val="004E0EC2"/>
    <w:rsid w:val="004E1F76"/>
    <w:rsid w:val="004E574E"/>
    <w:rsid w:val="004E7BE2"/>
    <w:rsid w:val="004F06A9"/>
    <w:rsid w:val="004F2DB9"/>
    <w:rsid w:val="004F57EB"/>
    <w:rsid w:val="0050001A"/>
    <w:rsid w:val="00505725"/>
    <w:rsid w:val="00507E2F"/>
    <w:rsid w:val="0052276C"/>
    <w:rsid w:val="00522A86"/>
    <w:rsid w:val="00526926"/>
    <w:rsid w:val="00527521"/>
    <w:rsid w:val="00533085"/>
    <w:rsid w:val="00536347"/>
    <w:rsid w:val="0053687B"/>
    <w:rsid w:val="0054351C"/>
    <w:rsid w:val="00543A76"/>
    <w:rsid w:val="00550023"/>
    <w:rsid w:val="00550D3A"/>
    <w:rsid w:val="00554C93"/>
    <w:rsid w:val="00555804"/>
    <w:rsid w:val="00556EF7"/>
    <w:rsid w:val="005574BD"/>
    <w:rsid w:val="00562EDD"/>
    <w:rsid w:val="00563991"/>
    <w:rsid w:val="00563FE1"/>
    <w:rsid w:val="005727C3"/>
    <w:rsid w:val="005755C3"/>
    <w:rsid w:val="00577015"/>
    <w:rsid w:val="00584BA6"/>
    <w:rsid w:val="00584DEA"/>
    <w:rsid w:val="00584F79"/>
    <w:rsid w:val="0058721D"/>
    <w:rsid w:val="00592D24"/>
    <w:rsid w:val="00594522"/>
    <w:rsid w:val="00597BF6"/>
    <w:rsid w:val="005A39AB"/>
    <w:rsid w:val="005A3E76"/>
    <w:rsid w:val="005A79BB"/>
    <w:rsid w:val="005B29EF"/>
    <w:rsid w:val="005B467A"/>
    <w:rsid w:val="005B4C3C"/>
    <w:rsid w:val="005C0D0C"/>
    <w:rsid w:val="005C2AFA"/>
    <w:rsid w:val="005D0223"/>
    <w:rsid w:val="005D15F0"/>
    <w:rsid w:val="005D4AD9"/>
    <w:rsid w:val="005E29F6"/>
    <w:rsid w:val="005E5330"/>
    <w:rsid w:val="005E6F9E"/>
    <w:rsid w:val="005F07B6"/>
    <w:rsid w:val="006009C7"/>
    <w:rsid w:val="00604B0F"/>
    <w:rsid w:val="00607469"/>
    <w:rsid w:val="00611D54"/>
    <w:rsid w:val="006130AD"/>
    <w:rsid w:val="0061313B"/>
    <w:rsid w:val="00615C55"/>
    <w:rsid w:val="00616C99"/>
    <w:rsid w:val="00617894"/>
    <w:rsid w:val="00620763"/>
    <w:rsid w:val="00630A18"/>
    <w:rsid w:val="00637DE5"/>
    <w:rsid w:val="00643953"/>
    <w:rsid w:val="00646F17"/>
    <w:rsid w:val="00647A27"/>
    <w:rsid w:val="00651EB2"/>
    <w:rsid w:val="00652471"/>
    <w:rsid w:val="006533C4"/>
    <w:rsid w:val="006538C4"/>
    <w:rsid w:val="006572D9"/>
    <w:rsid w:val="0066107A"/>
    <w:rsid w:val="00662005"/>
    <w:rsid w:val="006624AA"/>
    <w:rsid w:val="006631B4"/>
    <w:rsid w:val="00663500"/>
    <w:rsid w:val="00663975"/>
    <w:rsid w:val="006646D4"/>
    <w:rsid w:val="00666BC9"/>
    <w:rsid w:val="00675F51"/>
    <w:rsid w:val="00676D3E"/>
    <w:rsid w:val="0067739D"/>
    <w:rsid w:val="0068147C"/>
    <w:rsid w:val="0068358F"/>
    <w:rsid w:val="006853DF"/>
    <w:rsid w:val="00690472"/>
    <w:rsid w:val="00690555"/>
    <w:rsid w:val="00691E60"/>
    <w:rsid w:val="006A1B87"/>
    <w:rsid w:val="006A45A3"/>
    <w:rsid w:val="006A6407"/>
    <w:rsid w:val="006A74F2"/>
    <w:rsid w:val="006B105D"/>
    <w:rsid w:val="006B4814"/>
    <w:rsid w:val="006B4E18"/>
    <w:rsid w:val="006B657D"/>
    <w:rsid w:val="006C0E7A"/>
    <w:rsid w:val="006C0F5A"/>
    <w:rsid w:val="006C0FCA"/>
    <w:rsid w:val="006C3E08"/>
    <w:rsid w:val="006C58C5"/>
    <w:rsid w:val="006C60B8"/>
    <w:rsid w:val="006D3787"/>
    <w:rsid w:val="006D388E"/>
    <w:rsid w:val="006E1D03"/>
    <w:rsid w:val="006E479C"/>
    <w:rsid w:val="006E4D82"/>
    <w:rsid w:val="006F09AF"/>
    <w:rsid w:val="006F279D"/>
    <w:rsid w:val="006F2D09"/>
    <w:rsid w:val="006F4EBE"/>
    <w:rsid w:val="007002EA"/>
    <w:rsid w:val="00700965"/>
    <w:rsid w:val="00700D5B"/>
    <w:rsid w:val="00704320"/>
    <w:rsid w:val="007056F6"/>
    <w:rsid w:val="00706C51"/>
    <w:rsid w:val="00711D6B"/>
    <w:rsid w:val="0072046D"/>
    <w:rsid w:val="007215FC"/>
    <w:rsid w:val="0072536D"/>
    <w:rsid w:val="0072712B"/>
    <w:rsid w:val="00740C18"/>
    <w:rsid w:val="00741C5F"/>
    <w:rsid w:val="00741CB6"/>
    <w:rsid w:val="00743E9D"/>
    <w:rsid w:val="00746510"/>
    <w:rsid w:val="00747B81"/>
    <w:rsid w:val="00747C8D"/>
    <w:rsid w:val="00752656"/>
    <w:rsid w:val="0075481A"/>
    <w:rsid w:val="00757536"/>
    <w:rsid w:val="00765A7B"/>
    <w:rsid w:val="00771394"/>
    <w:rsid w:val="007751C5"/>
    <w:rsid w:val="00775CDC"/>
    <w:rsid w:val="00776AEB"/>
    <w:rsid w:val="00777D8D"/>
    <w:rsid w:val="00781403"/>
    <w:rsid w:val="00781A01"/>
    <w:rsid w:val="00782E0F"/>
    <w:rsid w:val="0078480E"/>
    <w:rsid w:val="00785857"/>
    <w:rsid w:val="007A38B9"/>
    <w:rsid w:val="007A532C"/>
    <w:rsid w:val="007B0319"/>
    <w:rsid w:val="007B05E5"/>
    <w:rsid w:val="007B4EEB"/>
    <w:rsid w:val="007C3AC6"/>
    <w:rsid w:val="007C7787"/>
    <w:rsid w:val="007D1722"/>
    <w:rsid w:val="007D7119"/>
    <w:rsid w:val="007E14AE"/>
    <w:rsid w:val="007E1727"/>
    <w:rsid w:val="007E51B0"/>
    <w:rsid w:val="007F01D3"/>
    <w:rsid w:val="007F27CF"/>
    <w:rsid w:val="007F7E5E"/>
    <w:rsid w:val="008018E6"/>
    <w:rsid w:val="008025C0"/>
    <w:rsid w:val="00802DB9"/>
    <w:rsid w:val="008067CA"/>
    <w:rsid w:val="00807AA3"/>
    <w:rsid w:val="00820774"/>
    <w:rsid w:val="00821236"/>
    <w:rsid w:val="00826250"/>
    <w:rsid w:val="008278A0"/>
    <w:rsid w:val="00841F0E"/>
    <w:rsid w:val="008440F0"/>
    <w:rsid w:val="00844B3C"/>
    <w:rsid w:val="00852DC3"/>
    <w:rsid w:val="00853AE2"/>
    <w:rsid w:val="008607A4"/>
    <w:rsid w:val="008626A8"/>
    <w:rsid w:val="00872AC7"/>
    <w:rsid w:val="0088031A"/>
    <w:rsid w:val="00880B8B"/>
    <w:rsid w:val="008811C4"/>
    <w:rsid w:val="00890988"/>
    <w:rsid w:val="0089327A"/>
    <w:rsid w:val="00893391"/>
    <w:rsid w:val="008974B3"/>
    <w:rsid w:val="008A00C4"/>
    <w:rsid w:val="008A10EE"/>
    <w:rsid w:val="008A32AE"/>
    <w:rsid w:val="008A32F3"/>
    <w:rsid w:val="008A4D16"/>
    <w:rsid w:val="008A5C79"/>
    <w:rsid w:val="008B2DE9"/>
    <w:rsid w:val="008B3D7C"/>
    <w:rsid w:val="008B5562"/>
    <w:rsid w:val="008B6462"/>
    <w:rsid w:val="008B73FC"/>
    <w:rsid w:val="008B7E0D"/>
    <w:rsid w:val="008C5948"/>
    <w:rsid w:val="008C5E48"/>
    <w:rsid w:val="008C60E2"/>
    <w:rsid w:val="008E790D"/>
    <w:rsid w:val="008F054D"/>
    <w:rsid w:val="008F55A0"/>
    <w:rsid w:val="008F5C70"/>
    <w:rsid w:val="00900601"/>
    <w:rsid w:val="00904657"/>
    <w:rsid w:val="0091063C"/>
    <w:rsid w:val="00922972"/>
    <w:rsid w:val="00923A11"/>
    <w:rsid w:val="00924F03"/>
    <w:rsid w:val="009277C3"/>
    <w:rsid w:val="00932158"/>
    <w:rsid w:val="009345D2"/>
    <w:rsid w:val="00935EDD"/>
    <w:rsid w:val="009414C8"/>
    <w:rsid w:val="00943C8B"/>
    <w:rsid w:val="0094749B"/>
    <w:rsid w:val="00950B53"/>
    <w:rsid w:val="00952380"/>
    <w:rsid w:val="009618FA"/>
    <w:rsid w:val="009658C7"/>
    <w:rsid w:val="00970153"/>
    <w:rsid w:val="00970329"/>
    <w:rsid w:val="009703F5"/>
    <w:rsid w:val="00971AFE"/>
    <w:rsid w:val="00972359"/>
    <w:rsid w:val="00975552"/>
    <w:rsid w:val="00975715"/>
    <w:rsid w:val="00976D24"/>
    <w:rsid w:val="00977302"/>
    <w:rsid w:val="009776DF"/>
    <w:rsid w:val="009778B0"/>
    <w:rsid w:val="009874BB"/>
    <w:rsid w:val="00987863"/>
    <w:rsid w:val="009921F3"/>
    <w:rsid w:val="009924E1"/>
    <w:rsid w:val="009A0B0B"/>
    <w:rsid w:val="009A5D78"/>
    <w:rsid w:val="009B03D7"/>
    <w:rsid w:val="009B2B5C"/>
    <w:rsid w:val="009B77C6"/>
    <w:rsid w:val="009C1B1A"/>
    <w:rsid w:val="009C2DD4"/>
    <w:rsid w:val="009C52C7"/>
    <w:rsid w:val="009C77B8"/>
    <w:rsid w:val="009D047C"/>
    <w:rsid w:val="009D2354"/>
    <w:rsid w:val="009D46ED"/>
    <w:rsid w:val="009E1406"/>
    <w:rsid w:val="009E2A57"/>
    <w:rsid w:val="009F02B6"/>
    <w:rsid w:val="009F4F2F"/>
    <w:rsid w:val="009F6307"/>
    <w:rsid w:val="009F6602"/>
    <w:rsid w:val="00A014BB"/>
    <w:rsid w:val="00A02F8A"/>
    <w:rsid w:val="00A0749B"/>
    <w:rsid w:val="00A105A1"/>
    <w:rsid w:val="00A1202B"/>
    <w:rsid w:val="00A12896"/>
    <w:rsid w:val="00A14DF2"/>
    <w:rsid w:val="00A150D2"/>
    <w:rsid w:val="00A254EB"/>
    <w:rsid w:val="00A33F4B"/>
    <w:rsid w:val="00A37D3A"/>
    <w:rsid w:val="00A40E73"/>
    <w:rsid w:val="00A42FB0"/>
    <w:rsid w:val="00A47088"/>
    <w:rsid w:val="00A50FCF"/>
    <w:rsid w:val="00A52671"/>
    <w:rsid w:val="00A531C5"/>
    <w:rsid w:val="00A53F52"/>
    <w:rsid w:val="00A5620E"/>
    <w:rsid w:val="00A60866"/>
    <w:rsid w:val="00A60897"/>
    <w:rsid w:val="00A61EA4"/>
    <w:rsid w:val="00A6216F"/>
    <w:rsid w:val="00A6493A"/>
    <w:rsid w:val="00A6562F"/>
    <w:rsid w:val="00A708DA"/>
    <w:rsid w:val="00A709B4"/>
    <w:rsid w:val="00A72714"/>
    <w:rsid w:val="00A73B05"/>
    <w:rsid w:val="00A73B70"/>
    <w:rsid w:val="00A807E2"/>
    <w:rsid w:val="00A84C6F"/>
    <w:rsid w:val="00A93A2D"/>
    <w:rsid w:val="00A94DA3"/>
    <w:rsid w:val="00A976C5"/>
    <w:rsid w:val="00AA0312"/>
    <w:rsid w:val="00AA119F"/>
    <w:rsid w:val="00AA5A0D"/>
    <w:rsid w:val="00AA7A97"/>
    <w:rsid w:val="00AB3644"/>
    <w:rsid w:val="00AB72CB"/>
    <w:rsid w:val="00AC30A5"/>
    <w:rsid w:val="00AC3D8A"/>
    <w:rsid w:val="00AC72CC"/>
    <w:rsid w:val="00AD4948"/>
    <w:rsid w:val="00AD4B94"/>
    <w:rsid w:val="00AE1437"/>
    <w:rsid w:val="00AE1F5F"/>
    <w:rsid w:val="00AE3A22"/>
    <w:rsid w:val="00AE3EB7"/>
    <w:rsid w:val="00AF522F"/>
    <w:rsid w:val="00AF64F2"/>
    <w:rsid w:val="00B02438"/>
    <w:rsid w:val="00B145D5"/>
    <w:rsid w:val="00B146C9"/>
    <w:rsid w:val="00B158EC"/>
    <w:rsid w:val="00B17A60"/>
    <w:rsid w:val="00B21C5A"/>
    <w:rsid w:val="00B2588E"/>
    <w:rsid w:val="00B37538"/>
    <w:rsid w:val="00B50FE3"/>
    <w:rsid w:val="00B55CF7"/>
    <w:rsid w:val="00B57E6F"/>
    <w:rsid w:val="00B600AF"/>
    <w:rsid w:val="00B70BB6"/>
    <w:rsid w:val="00B711C4"/>
    <w:rsid w:val="00B80121"/>
    <w:rsid w:val="00B80CCF"/>
    <w:rsid w:val="00B859AE"/>
    <w:rsid w:val="00B86540"/>
    <w:rsid w:val="00B930EE"/>
    <w:rsid w:val="00B96F89"/>
    <w:rsid w:val="00BA1266"/>
    <w:rsid w:val="00BA6168"/>
    <w:rsid w:val="00BB2BEF"/>
    <w:rsid w:val="00BB5D0A"/>
    <w:rsid w:val="00BC26CE"/>
    <w:rsid w:val="00BC4B93"/>
    <w:rsid w:val="00BC7DD9"/>
    <w:rsid w:val="00BE5F99"/>
    <w:rsid w:val="00BE7B46"/>
    <w:rsid w:val="00BF29B5"/>
    <w:rsid w:val="00BF32CE"/>
    <w:rsid w:val="00BF3D31"/>
    <w:rsid w:val="00BF4580"/>
    <w:rsid w:val="00BF52CB"/>
    <w:rsid w:val="00C002A7"/>
    <w:rsid w:val="00C01C18"/>
    <w:rsid w:val="00C037C7"/>
    <w:rsid w:val="00C0495B"/>
    <w:rsid w:val="00C06C51"/>
    <w:rsid w:val="00C10DAB"/>
    <w:rsid w:val="00C10E5D"/>
    <w:rsid w:val="00C12007"/>
    <w:rsid w:val="00C1563E"/>
    <w:rsid w:val="00C16791"/>
    <w:rsid w:val="00C219F0"/>
    <w:rsid w:val="00C235ED"/>
    <w:rsid w:val="00C236A7"/>
    <w:rsid w:val="00C252E3"/>
    <w:rsid w:val="00C25B94"/>
    <w:rsid w:val="00C303C1"/>
    <w:rsid w:val="00C35C60"/>
    <w:rsid w:val="00C378E5"/>
    <w:rsid w:val="00C37F81"/>
    <w:rsid w:val="00C41B57"/>
    <w:rsid w:val="00C45FDC"/>
    <w:rsid w:val="00C47CA6"/>
    <w:rsid w:val="00C52BC2"/>
    <w:rsid w:val="00C5546A"/>
    <w:rsid w:val="00C55F43"/>
    <w:rsid w:val="00C60897"/>
    <w:rsid w:val="00C65788"/>
    <w:rsid w:val="00C70A6B"/>
    <w:rsid w:val="00C71A37"/>
    <w:rsid w:val="00C729AB"/>
    <w:rsid w:val="00C774C4"/>
    <w:rsid w:val="00CA267F"/>
    <w:rsid w:val="00CB0F5C"/>
    <w:rsid w:val="00CC599D"/>
    <w:rsid w:val="00CD2D0F"/>
    <w:rsid w:val="00CE0C25"/>
    <w:rsid w:val="00CE0E57"/>
    <w:rsid w:val="00CE600B"/>
    <w:rsid w:val="00CE6C4E"/>
    <w:rsid w:val="00CE71D2"/>
    <w:rsid w:val="00CE7CF2"/>
    <w:rsid w:val="00CF4A51"/>
    <w:rsid w:val="00CF71AE"/>
    <w:rsid w:val="00D009A7"/>
    <w:rsid w:val="00D029E5"/>
    <w:rsid w:val="00D055E3"/>
    <w:rsid w:val="00D118C5"/>
    <w:rsid w:val="00D16052"/>
    <w:rsid w:val="00D17425"/>
    <w:rsid w:val="00D207EF"/>
    <w:rsid w:val="00D25050"/>
    <w:rsid w:val="00D31C3A"/>
    <w:rsid w:val="00D4252D"/>
    <w:rsid w:val="00D47865"/>
    <w:rsid w:val="00D47F89"/>
    <w:rsid w:val="00D501B6"/>
    <w:rsid w:val="00D50A85"/>
    <w:rsid w:val="00D51C1C"/>
    <w:rsid w:val="00D521A0"/>
    <w:rsid w:val="00D526E3"/>
    <w:rsid w:val="00D53CC6"/>
    <w:rsid w:val="00D5403E"/>
    <w:rsid w:val="00D54185"/>
    <w:rsid w:val="00D541E5"/>
    <w:rsid w:val="00D56A09"/>
    <w:rsid w:val="00D668F5"/>
    <w:rsid w:val="00D67870"/>
    <w:rsid w:val="00D8280D"/>
    <w:rsid w:val="00D863FF"/>
    <w:rsid w:val="00D92CC9"/>
    <w:rsid w:val="00D94AC2"/>
    <w:rsid w:val="00DA0C2A"/>
    <w:rsid w:val="00DA1C3B"/>
    <w:rsid w:val="00DA709A"/>
    <w:rsid w:val="00DB6392"/>
    <w:rsid w:val="00DB7B52"/>
    <w:rsid w:val="00DC1004"/>
    <w:rsid w:val="00DC29A8"/>
    <w:rsid w:val="00DC4DE0"/>
    <w:rsid w:val="00DC5E9C"/>
    <w:rsid w:val="00DD1992"/>
    <w:rsid w:val="00DE1E62"/>
    <w:rsid w:val="00DE6A4A"/>
    <w:rsid w:val="00DF0EF2"/>
    <w:rsid w:val="00DF2CCC"/>
    <w:rsid w:val="00DF739E"/>
    <w:rsid w:val="00E00987"/>
    <w:rsid w:val="00E0252B"/>
    <w:rsid w:val="00E0612A"/>
    <w:rsid w:val="00E13999"/>
    <w:rsid w:val="00E168E4"/>
    <w:rsid w:val="00E20CEC"/>
    <w:rsid w:val="00E25EF1"/>
    <w:rsid w:val="00E35AC6"/>
    <w:rsid w:val="00E37FD4"/>
    <w:rsid w:val="00E4542E"/>
    <w:rsid w:val="00E47C50"/>
    <w:rsid w:val="00E520E4"/>
    <w:rsid w:val="00E53225"/>
    <w:rsid w:val="00E53E1F"/>
    <w:rsid w:val="00E54153"/>
    <w:rsid w:val="00E61556"/>
    <w:rsid w:val="00E62368"/>
    <w:rsid w:val="00E639C3"/>
    <w:rsid w:val="00E657B6"/>
    <w:rsid w:val="00E67223"/>
    <w:rsid w:val="00E73D7C"/>
    <w:rsid w:val="00E74F0B"/>
    <w:rsid w:val="00E778A0"/>
    <w:rsid w:val="00E803FD"/>
    <w:rsid w:val="00E84F02"/>
    <w:rsid w:val="00E8757F"/>
    <w:rsid w:val="00E95A34"/>
    <w:rsid w:val="00EA0F8D"/>
    <w:rsid w:val="00EA16E2"/>
    <w:rsid w:val="00EA2A48"/>
    <w:rsid w:val="00EA7B1C"/>
    <w:rsid w:val="00EA7E44"/>
    <w:rsid w:val="00EB1D93"/>
    <w:rsid w:val="00EB5894"/>
    <w:rsid w:val="00EB6FAD"/>
    <w:rsid w:val="00EC144D"/>
    <w:rsid w:val="00EC3E37"/>
    <w:rsid w:val="00EC3F5A"/>
    <w:rsid w:val="00ED0105"/>
    <w:rsid w:val="00ED5C41"/>
    <w:rsid w:val="00ED7075"/>
    <w:rsid w:val="00ED7E99"/>
    <w:rsid w:val="00EE1DDD"/>
    <w:rsid w:val="00EE2DF1"/>
    <w:rsid w:val="00EE578E"/>
    <w:rsid w:val="00EF5992"/>
    <w:rsid w:val="00F01618"/>
    <w:rsid w:val="00F02E85"/>
    <w:rsid w:val="00F05558"/>
    <w:rsid w:val="00F067EB"/>
    <w:rsid w:val="00F1130C"/>
    <w:rsid w:val="00F11412"/>
    <w:rsid w:val="00F120C8"/>
    <w:rsid w:val="00F12E64"/>
    <w:rsid w:val="00F142CD"/>
    <w:rsid w:val="00F200BE"/>
    <w:rsid w:val="00F207E0"/>
    <w:rsid w:val="00F212ED"/>
    <w:rsid w:val="00F37643"/>
    <w:rsid w:val="00F37EDC"/>
    <w:rsid w:val="00F40BDF"/>
    <w:rsid w:val="00F54EDA"/>
    <w:rsid w:val="00F60AD8"/>
    <w:rsid w:val="00F667F0"/>
    <w:rsid w:val="00F67160"/>
    <w:rsid w:val="00F7142A"/>
    <w:rsid w:val="00F76EDE"/>
    <w:rsid w:val="00F77079"/>
    <w:rsid w:val="00F819DD"/>
    <w:rsid w:val="00F83354"/>
    <w:rsid w:val="00F847C6"/>
    <w:rsid w:val="00F85071"/>
    <w:rsid w:val="00F86AE7"/>
    <w:rsid w:val="00F906F6"/>
    <w:rsid w:val="00F95070"/>
    <w:rsid w:val="00F951ED"/>
    <w:rsid w:val="00F96C6E"/>
    <w:rsid w:val="00FA1C61"/>
    <w:rsid w:val="00FA5235"/>
    <w:rsid w:val="00FA701C"/>
    <w:rsid w:val="00FB174A"/>
    <w:rsid w:val="00FB3643"/>
    <w:rsid w:val="00FB4352"/>
    <w:rsid w:val="00FB4AA3"/>
    <w:rsid w:val="00FC6FDB"/>
    <w:rsid w:val="00FD2132"/>
    <w:rsid w:val="00FD50C9"/>
    <w:rsid w:val="00FD7666"/>
    <w:rsid w:val="00FE08E4"/>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F03D6B-F6A4-431C-98D4-912FD240D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autoSpaceDE w:val="0"/>
      <w:autoSpaceDN w:val="0"/>
      <w:jc w:val="right"/>
      <w:outlineLvl w:val="0"/>
    </w:pPr>
    <w:rPr>
      <w:sz w:val="28"/>
      <w:szCs w:val="28"/>
    </w:rPr>
  </w:style>
  <w:style w:type="paragraph" w:styleId="3">
    <w:name w:val="heading 3"/>
    <w:basedOn w:val="a"/>
    <w:next w:val="a"/>
    <w:qFormat/>
    <w:rsid w:val="00B600AF"/>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jc w:val="both"/>
    </w:pPr>
    <w:rPr>
      <w:sz w:val="30"/>
      <w:szCs w:val="30"/>
    </w:rPr>
  </w:style>
  <w:style w:type="paragraph" w:styleId="a4">
    <w:name w:val="header"/>
    <w:basedOn w:val="a"/>
    <w:pPr>
      <w:tabs>
        <w:tab w:val="center" w:pos="4153"/>
        <w:tab w:val="right" w:pos="8306"/>
      </w:tabs>
      <w:autoSpaceDE w:val="0"/>
      <w:autoSpaceDN w:val="0"/>
    </w:pPr>
    <w:rPr>
      <w:sz w:val="20"/>
      <w:szCs w:val="20"/>
    </w:rPr>
  </w:style>
  <w:style w:type="character" w:customStyle="1" w:styleId="a5">
    <w:name w:val="номер страницы"/>
    <w:basedOn w:val="a0"/>
  </w:style>
  <w:style w:type="paragraph" w:styleId="a6">
    <w:name w:val="Body Text Indent"/>
    <w:basedOn w:val="a"/>
    <w:pPr>
      <w:autoSpaceDE w:val="0"/>
      <w:autoSpaceDN w:val="0"/>
      <w:ind w:firstLine="720"/>
      <w:jc w:val="center"/>
    </w:pPr>
    <w:rPr>
      <w:b/>
      <w:bCs/>
      <w:sz w:val="28"/>
      <w:szCs w:val="28"/>
    </w:rPr>
  </w:style>
  <w:style w:type="paragraph" w:styleId="2">
    <w:name w:val="Body Text 2"/>
    <w:basedOn w:val="a"/>
    <w:pPr>
      <w:autoSpaceDE w:val="0"/>
      <w:autoSpaceDN w:val="0"/>
      <w:spacing w:after="120" w:line="480" w:lineRule="auto"/>
    </w:pPr>
    <w:rPr>
      <w:sz w:val="20"/>
      <w:szCs w:val="20"/>
    </w:rPr>
  </w:style>
  <w:style w:type="paragraph" w:styleId="a7">
    <w:name w:val="footnote text"/>
    <w:basedOn w:val="a"/>
    <w:semiHidden/>
    <w:rsid w:val="005755C3"/>
    <w:rPr>
      <w:sz w:val="20"/>
      <w:szCs w:val="20"/>
    </w:rPr>
  </w:style>
  <w:style w:type="character" w:styleId="a8">
    <w:name w:val="footnote reference"/>
    <w:basedOn w:val="a0"/>
    <w:semiHidden/>
    <w:rsid w:val="005755C3"/>
    <w:rPr>
      <w:vertAlign w:val="superscript"/>
    </w:rPr>
  </w:style>
  <w:style w:type="paragraph" w:styleId="a9">
    <w:name w:val="footer"/>
    <w:basedOn w:val="a"/>
    <w:rsid w:val="00A105A1"/>
    <w:pPr>
      <w:tabs>
        <w:tab w:val="center" w:pos="4677"/>
        <w:tab w:val="right" w:pos="9355"/>
      </w:tabs>
    </w:pPr>
  </w:style>
  <w:style w:type="paragraph" w:customStyle="1" w:styleId="10">
    <w:name w:val="заголовок 1"/>
    <w:basedOn w:val="a"/>
    <w:next w:val="a"/>
    <w:rsid w:val="00F906F6"/>
    <w:pPr>
      <w:keepNext/>
      <w:autoSpaceDE w:val="0"/>
      <w:autoSpaceDN w:val="0"/>
      <w:ind w:right="42"/>
      <w:jc w:val="right"/>
    </w:pPr>
    <w:rPr>
      <w:rFonts w:ascii="Courier New" w:hAnsi="Courier New"/>
    </w:rPr>
  </w:style>
  <w:style w:type="paragraph" w:styleId="aa">
    <w:name w:val="Balloon Text"/>
    <w:basedOn w:val="a"/>
    <w:semiHidden/>
    <w:rsid w:val="00E37FD4"/>
    <w:rPr>
      <w:rFonts w:ascii="Tahoma" w:hAnsi="Tahoma" w:cs="Tahoma"/>
      <w:sz w:val="16"/>
      <w:szCs w:val="16"/>
    </w:rPr>
  </w:style>
  <w:style w:type="paragraph" w:customStyle="1" w:styleId="ab">
    <w:name w:val=" Знак Знак Знак"/>
    <w:basedOn w:val="a"/>
    <w:rsid w:val="004D45AA"/>
    <w:rPr>
      <w:rFonts w:ascii="Verdana" w:hAnsi="Verdana" w:cs="Verdana"/>
      <w:sz w:val="20"/>
      <w:szCs w:val="20"/>
      <w:lang w:val="en-US" w:eastAsia="en-US"/>
    </w:rPr>
  </w:style>
  <w:style w:type="paragraph" w:customStyle="1" w:styleId="ac">
    <w:name w:val="Знак Знак Знак"/>
    <w:basedOn w:val="a"/>
    <w:rsid w:val="00A73B70"/>
    <w:rPr>
      <w:rFonts w:ascii="Verdana" w:hAnsi="Verdana" w:cs="Verdana"/>
      <w:sz w:val="20"/>
      <w:szCs w:val="20"/>
      <w:lang w:val="en-US" w:eastAsia="en-US"/>
    </w:rPr>
  </w:style>
  <w:style w:type="paragraph" w:customStyle="1" w:styleId="11">
    <w:name w:val="1"/>
    <w:basedOn w:val="a"/>
    <w:rsid w:val="00647A27"/>
    <w:rPr>
      <w:rFonts w:ascii="Verdana" w:hAnsi="Verdana"/>
      <w:sz w:val="20"/>
      <w:szCs w:val="20"/>
      <w:lang w:val="en-US" w:eastAsia="en-US"/>
    </w:rPr>
  </w:style>
  <w:style w:type="paragraph" w:customStyle="1" w:styleId="ad">
    <w:name w:val=" Знак Знак Знак Знак Знак Знак"/>
    <w:basedOn w:val="a"/>
    <w:link w:val="a0"/>
    <w:rsid w:val="004A144E"/>
    <w:rPr>
      <w:rFonts w:ascii="Verdana" w:hAnsi="Verdana" w:cs="Verdana"/>
      <w:sz w:val="20"/>
      <w:szCs w:val="20"/>
      <w:lang w:val="en-US" w:eastAsia="en-US"/>
    </w:rPr>
  </w:style>
  <w:style w:type="character" w:styleId="ae">
    <w:name w:val="page number"/>
    <w:basedOn w:val="a0"/>
    <w:rsid w:val="006F279D"/>
  </w:style>
  <w:style w:type="character" w:customStyle="1" w:styleId="apple-converted-space">
    <w:name w:val="apple-converted-space"/>
    <w:basedOn w:val="a0"/>
    <w:rsid w:val="008607A4"/>
  </w:style>
  <w:style w:type="table" w:styleId="af">
    <w:name w:val="Table Grid"/>
    <w:basedOn w:val="a1"/>
    <w:rsid w:val="002A6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2A6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24205">
      <w:bodyDiv w:val="1"/>
      <w:marLeft w:val="0"/>
      <w:marRight w:val="0"/>
      <w:marTop w:val="0"/>
      <w:marBottom w:val="0"/>
      <w:divBdr>
        <w:top w:val="none" w:sz="0" w:space="0" w:color="auto"/>
        <w:left w:val="none" w:sz="0" w:space="0" w:color="auto"/>
        <w:bottom w:val="none" w:sz="0" w:space="0" w:color="auto"/>
        <w:right w:val="none" w:sz="0" w:space="0" w:color="auto"/>
      </w:divBdr>
    </w:div>
    <w:div w:id="682391045">
      <w:bodyDiv w:val="1"/>
      <w:marLeft w:val="0"/>
      <w:marRight w:val="0"/>
      <w:marTop w:val="0"/>
      <w:marBottom w:val="0"/>
      <w:divBdr>
        <w:top w:val="none" w:sz="0" w:space="0" w:color="auto"/>
        <w:left w:val="none" w:sz="0" w:space="0" w:color="auto"/>
        <w:bottom w:val="none" w:sz="0" w:space="0" w:color="auto"/>
        <w:right w:val="none" w:sz="0" w:space="0" w:color="auto"/>
      </w:divBdr>
    </w:div>
    <w:div w:id="742332799">
      <w:bodyDiv w:val="1"/>
      <w:marLeft w:val="0"/>
      <w:marRight w:val="0"/>
      <w:marTop w:val="0"/>
      <w:marBottom w:val="0"/>
      <w:divBdr>
        <w:top w:val="none" w:sz="0" w:space="0" w:color="auto"/>
        <w:left w:val="none" w:sz="0" w:space="0" w:color="auto"/>
        <w:bottom w:val="none" w:sz="0" w:space="0" w:color="auto"/>
        <w:right w:val="none" w:sz="0" w:space="0" w:color="auto"/>
      </w:divBdr>
    </w:div>
    <w:div w:id="852186690">
      <w:bodyDiv w:val="1"/>
      <w:marLeft w:val="0"/>
      <w:marRight w:val="0"/>
      <w:marTop w:val="0"/>
      <w:marBottom w:val="0"/>
      <w:divBdr>
        <w:top w:val="none" w:sz="0" w:space="0" w:color="auto"/>
        <w:left w:val="none" w:sz="0" w:space="0" w:color="auto"/>
        <w:bottom w:val="none" w:sz="0" w:space="0" w:color="auto"/>
        <w:right w:val="none" w:sz="0" w:space="0" w:color="auto"/>
      </w:divBdr>
    </w:div>
    <w:div w:id="904494026">
      <w:bodyDiv w:val="1"/>
      <w:marLeft w:val="0"/>
      <w:marRight w:val="0"/>
      <w:marTop w:val="0"/>
      <w:marBottom w:val="0"/>
      <w:divBdr>
        <w:top w:val="none" w:sz="0" w:space="0" w:color="auto"/>
        <w:left w:val="none" w:sz="0" w:space="0" w:color="auto"/>
        <w:bottom w:val="none" w:sz="0" w:space="0" w:color="auto"/>
        <w:right w:val="none" w:sz="0" w:space="0" w:color="auto"/>
      </w:divBdr>
    </w:div>
    <w:div w:id="1035233214">
      <w:bodyDiv w:val="1"/>
      <w:marLeft w:val="0"/>
      <w:marRight w:val="0"/>
      <w:marTop w:val="0"/>
      <w:marBottom w:val="0"/>
      <w:divBdr>
        <w:top w:val="none" w:sz="0" w:space="0" w:color="auto"/>
        <w:left w:val="none" w:sz="0" w:space="0" w:color="auto"/>
        <w:bottom w:val="none" w:sz="0" w:space="0" w:color="auto"/>
        <w:right w:val="none" w:sz="0" w:space="0" w:color="auto"/>
      </w:divBdr>
    </w:div>
    <w:div w:id="1278563012">
      <w:bodyDiv w:val="1"/>
      <w:marLeft w:val="0"/>
      <w:marRight w:val="0"/>
      <w:marTop w:val="0"/>
      <w:marBottom w:val="0"/>
      <w:divBdr>
        <w:top w:val="none" w:sz="0" w:space="0" w:color="auto"/>
        <w:left w:val="none" w:sz="0" w:space="0" w:color="auto"/>
        <w:bottom w:val="none" w:sz="0" w:space="0" w:color="auto"/>
        <w:right w:val="none" w:sz="0" w:space="0" w:color="auto"/>
      </w:divBdr>
    </w:div>
    <w:div w:id="1347712978">
      <w:bodyDiv w:val="1"/>
      <w:marLeft w:val="0"/>
      <w:marRight w:val="0"/>
      <w:marTop w:val="0"/>
      <w:marBottom w:val="0"/>
      <w:divBdr>
        <w:top w:val="none" w:sz="0" w:space="0" w:color="auto"/>
        <w:left w:val="none" w:sz="0" w:space="0" w:color="auto"/>
        <w:bottom w:val="none" w:sz="0" w:space="0" w:color="auto"/>
        <w:right w:val="none" w:sz="0" w:space="0" w:color="auto"/>
      </w:divBdr>
    </w:div>
    <w:div w:id="1461144087">
      <w:bodyDiv w:val="1"/>
      <w:marLeft w:val="0"/>
      <w:marRight w:val="0"/>
      <w:marTop w:val="0"/>
      <w:marBottom w:val="0"/>
      <w:divBdr>
        <w:top w:val="none" w:sz="0" w:space="0" w:color="auto"/>
        <w:left w:val="none" w:sz="0" w:space="0" w:color="auto"/>
        <w:bottom w:val="none" w:sz="0" w:space="0" w:color="auto"/>
        <w:right w:val="none" w:sz="0" w:space="0" w:color="auto"/>
      </w:divBdr>
    </w:div>
    <w:div w:id="17351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z1655-12" TargetMode="External"/><Relationship Id="rId13" Type="http://schemas.openxmlformats.org/officeDocument/2006/relationships/hyperlink" Target="http://zakon1.rada.gov.ua/laws/show/z1655-1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zakon1.rada.gov.ua/laws/show/z1655-1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1.rada.gov.ua/laws/show/z1655-12" TargetMode="External"/><Relationship Id="rId5" Type="http://schemas.openxmlformats.org/officeDocument/2006/relationships/footnotes" Target="footnotes.xml"/><Relationship Id="rId15" Type="http://schemas.openxmlformats.org/officeDocument/2006/relationships/hyperlink" Target="http://zakon1.rada.gov.ua/laws/show/z1655-12" TargetMode="External"/><Relationship Id="rId10" Type="http://schemas.openxmlformats.org/officeDocument/2006/relationships/hyperlink" Target="http://zakon1.rada.gov.ua/laws/show/z1655-12" TargetMode="External"/><Relationship Id="rId4" Type="http://schemas.openxmlformats.org/officeDocument/2006/relationships/webSettings" Target="webSettings.xml"/><Relationship Id="rId9" Type="http://schemas.openxmlformats.org/officeDocument/2006/relationships/hyperlink" Target="http://zakon1.rada.gov.ua/laws/show/z1655-12" TargetMode="External"/><Relationship Id="rId14" Type="http://schemas.openxmlformats.org/officeDocument/2006/relationships/hyperlink" Target="http://zakon1.rada.gov.ua/laws/show/z165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DMBZV</Company>
  <LinksUpToDate>false</LinksUpToDate>
  <CharactersWithSpaces>2224</CharactersWithSpaces>
  <SharedDoc>false</SharedDoc>
  <HLinks>
    <vt:vector size="48" baseType="variant">
      <vt:variant>
        <vt:i4>720973</vt:i4>
      </vt:variant>
      <vt:variant>
        <vt:i4>21</vt:i4>
      </vt:variant>
      <vt:variant>
        <vt:i4>0</vt:i4>
      </vt:variant>
      <vt:variant>
        <vt:i4>5</vt:i4>
      </vt:variant>
      <vt:variant>
        <vt:lpwstr>http://zakon1.rada.gov.ua/laws/show/z1655-12</vt:lpwstr>
      </vt:variant>
      <vt:variant>
        <vt:lpwstr/>
      </vt:variant>
      <vt:variant>
        <vt:i4>720973</vt:i4>
      </vt:variant>
      <vt:variant>
        <vt:i4>18</vt:i4>
      </vt:variant>
      <vt:variant>
        <vt:i4>0</vt:i4>
      </vt:variant>
      <vt:variant>
        <vt:i4>5</vt:i4>
      </vt:variant>
      <vt:variant>
        <vt:lpwstr>http://zakon1.rada.gov.ua/laws/show/z1655-12</vt:lpwstr>
      </vt:variant>
      <vt:variant>
        <vt:lpwstr/>
      </vt:variant>
      <vt:variant>
        <vt:i4>720973</vt:i4>
      </vt:variant>
      <vt:variant>
        <vt:i4>15</vt:i4>
      </vt:variant>
      <vt:variant>
        <vt:i4>0</vt:i4>
      </vt:variant>
      <vt:variant>
        <vt:i4>5</vt:i4>
      </vt:variant>
      <vt:variant>
        <vt:lpwstr>http://zakon1.rada.gov.ua/laws/show/z1655-12</vt:lpwstr>
      </vt:variant>
      <vt:variant>
        <vt:lpwstr/>
      </vt:variant>
      <vt:variant>
        <vt:i4>720973</vt:i4>
      </vt:variant>
      <vt:variant>
        <vt:i4>12</vt:i4>
      </vt:variant>
      <vt:variant>
        <vt:i4>0</vt:i4>
      </vt:variant>
      <vt:variant>
        <vt:i4>5</vt:i4>
      </vt:variant>
      <vt:variant>
        <vt:lpwstr>http://zakon1.rada.gov.ua/laws/show/z1655-12</vt:lpwstr>
      </vt:variant>
      <vt:variant>
        <vt:lpwstr/>
      </vt:variant>
      <vt:variant>
        <vt:i4>720973</vt:i4>
      </vt:variant>
      <vt:variant>
        <vt:i4>9</vt:i4>
      </vt:variant>
      <vt:variant>
        <vt:i4>0</vt:i4>
      </vt:variant>
      <vt:variant>
        <vt:i4>5</vt:i4>
      </vt:variant>
      <vt:variant>
        <vt:lpwstr>http://zakon1.rada.gov.ua/laws/show/z1655-12</vt:lpwstr>
      </vt:variant>
      <vt:variant>
        <vt:lpwstr/>
      </vt:variant>
      <vt:variant>
        <vt:i4>720973</vt:i4>
      </vt:variant>
      <vt:variant>
        <vt:i4>6</vt:i4>
      </vt:variant>
      <vt:variant>
        <vt:i4>0</vt:i4>
      </vt:variant>
      <vt:variant>
        <vt:i4>5</vt:i4>
      </vt:variant>
      <vt:variant>
        <vt:lpwstr>http://zakon1.rada.gov.ua/laws/show/z1655-12</vt:lpwstr>
      </vt:variant>
      <vt:variant>
        <vt:lpwstr/>
      </vt:variant>
      <vt:variant>
        <vt:i4>720973</vt:i4>
      </vt:variant>
      <vt:variant>
        <vt:i4>3</vt:i4>
      </vt:variant>
      <vt:variant>
        <vt:i4>0</vt:i4>
      </vt:variant>
      <vt:variant>
        <vt:i4>5</vt:i4>
      </vt:variant>
      <vt:variant>
        <vt:lpwstr>http://zakon1.rada.gov.ua/laws/show/z1655-12</vt:lpwstr>
      </vt:variant>
      <vt:variant>
        <vt:lpwstr/>
      </vt: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2018-03-22T09:18:00Z</cp:lastPrinted>
  <dcterms:created xsi:type="dcterms:W3CDTF">2018-05-04T12:04:00Z</dcterms:created>
  <dcterms:modified xsi:type="dcterms:W3CDTF">2018-05-04T12:04:00Z</dcterms:modified>
</cp:coreProperties>
</file>