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59D" w:rsidRPr="00040BCE" w:rsidRDefault="00DD759D" w:rsidP="00DD759D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 w:rsidRPr="00040BCE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drawing>
          <wp:inline distT="0" distB="0" distL="0" distR="0" wp14:anchorId="779A94D1" wp14:editId="004C0BDE">
            <wp:extent cx="504825" cy="714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color w:val="000000"/>
          <w:sz w:val="28"/>
          <w:szCs w:val="28"/>
        </w:rPr>
        <w:t> </w:t>
      </w: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У К Р А Ї Н А</w:t>
      </w: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36"/>
          <w:szCs w:val="36"/>
        </w:rPr>
        <w:t>Чернівецька</w:t>
      </w:r>
      <w:proofErr w:type="spellEnd"/>
      <w:r>
        <w:rPr>
          <w:b/>
          <w:bCs/>
          <w:color w:val="000000"/>
          <w:sz w:val="36"/>
          <w:szCs w:val="36"/>
          <w:lang w:val="uk-UA"/>
        </w:rPr>
        <w:t xml:space="preserve"> </w:t>
      </w:r>
      <w:proofErr w:type="spellStart"/>
      <w:r>
        <w:rPr>
          <w:b/>
          <w:bCs/>
          <w:color w:val="000000"/>
          <w:sz w:val="36"/>
          <w:szCs w:val="36"/>
        </w:rPr>
        <w:t>міська</w:t>
      </w:r>
      <w:proofErr w:type="spellEnd"/>
      <w:r>
        <w:rPr>
          <w:b/>
          <w:bCs/>
          <w:color w:val="000000"/>
          <w:sz w:val="36"/>
          <w:szCs w:val="36"/>
        </w:rPr>
        <w:t xml:space="preserve"> рада</w:t>
      </w:r>
    </w:p>
    <w:p w:rsidR="00DD759D" w:rsidRPr="009F5706" w:rsidRDefault="00DD759D" w:rsidP="00DD759D">
      <w:pPr>
        <w:pStyle w:val="qowt-stl-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53  </w:t>
      </w:r>
      <w:r w:rsidRPr="009F5706">
        <w:rPr>
          <w:b/>
          <w:bCs/>
          <w:color w:val="000000"/>
          <w:sz w:val="28"/>
          <w:szCs w:val="28"/>
          <w:lang w:val="uk-UA"/>
        </w:rPr>
        <w:t xml:space="preserve">сесія </w:t>
      </w:r>
      <w:r>
        <w:rPr>
          <w:b/>
          <w:bCs/>
          <w:color w:val="000000"/>
          <w:sz w:val="28"/>
          <w:szCs w:val="28"/>
          <w:lang w:val="en-US"/>
        </w:rPr>
        <w:t>VII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9F5706">
        <w:rPr>
          <w:b/>
          <w:bCs/>
          <w:color w:val="000000"/>
          <w:sz w:val="28"/>
          <w:szCs w:val="28"/>
          <w:lang w:val="uk-UA"/>
        </w:rPr>
        <w:t>скликан</w:t>
      </w:r>
      <w:r>
        <w:rPr>
          <w:b/>
          <w:bCs/>
          <w:color w:val="000000"/>
          <w:sz w:val="28"/>
          <w:szCs w:val="28"/>
          <w:lang w:val="uk-UA"/>
        </w:rPr>
        <w:t>н</w:t>
      </w:r>
      <w:r w:rsidRPr="009F5706">
        <w:rPr>
          <w:b/>
          <w:bCs/>
          <w:color w:val="000000"/>
          <w:sz w:val="28"/>
          <w:szCs w:val="28"/>
          <w:lang w:val="uk-UA"/>
        </w:rPr>
        <w:t>я</w:t>
      </w:r>
    </w:p>
    <w:p w:rsidR="00DD759D" w:rsidRDefault="00DD759D" w:rsidP="00DD759D">
      <w:pPr>
        <w:pStyle w:val="qowt-stl-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16"/>
          <w:szCs w:val="16"/>
          <w:u w:val="single"/>
        </w:rPr>
        <w:br/>
      </w: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ind w:right="-14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lang w:val="uk-UA"/>
        </w:rPr>
        <w:t xml:space="preserve">04.04.2018  </w:t>
      </w:r>
      <w:r>
        <w:rPr>
          <w:color w:val="000000"/>
          <w:sz w:val="27"/>
          <w:szCs w:val="27"/>
        </w:rPr>
        <w:t xml:space="preserve"> № </w:t>
      </w:r>
      <w:r>
        <w:rPr>
          <w:color w:val="000000"/>
          <w:sz w:val="27"/>
          <w:szCs w:val="27"/>
          <w:lang w:val="uk-UA"/>
        </w:rPr>
        <w:t>1195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lang w:val="uk-UA"/>
        </w:rPr>
        <w:t xml:space="preserve">                                                                   </w:t>
      </w:r>
      <w:r>
        <w:rPr>
          <w:color w:val="000000"/>
          <w:sz w:val="27"/>
          <w:szCs w:val="27"/>
        </w:rPr>
        <w:t xml:space="preserve">м. </w:t>
      </w:r>
      <w:proofErr w:type="spellStart"/>
      <w:r>
        <w:rPr>
          <w:color w:val="000000"/>
          <w:sz w:val="27"/>
          <w:szCs w:val="27"/>
        </w:rPr>
        <w:t>Чернівці</w:t>
      </w:r>
      <w:proofErr w:type="spellEnd"/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ind w:right="-143"/>
        <w:rPr>
          <w:color w:val="000000"/>
          <w:sz w:val="16"/>
          <w:szCs w:val="16"/>
        </w:rPr>
      </w:pP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DD759D" w:rsidRPr="00CE3E95" w:rsidRDefault="00DD759D" w:rsidP="00DD759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DD759D" w:rsidRPr="00AC7F83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>
        <w:rPr>
          <w:b/>
          <w:bCs/>
          <w:color w:val="000000"/>
          <w:sz w:val="28"/>
          <w:szCs w:val="28"/>
          <w:lang w:val="uk-UA"/>
        </w:rPr>
        <w:t>створення та затвердження Статуту комунальної установи «Чернівецький міський інклюзивно-ресурсний центр №1»</w:t>
      </w:r>
    </w:p>
    <w:p w:rsidR="00DD759D" w:rsidRPr="00AC7F83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DD759D" w:rsidRPr="00DF5A29" w:rsidRDefault="00DD759D" w:rsidP="00DD759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DD759D" w:rsidRPr="00DF5A29" w:rsidRDefault="00DD759D" w:rsidP="00DD759D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F5A2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З метою реалізації державної політики у галузі освіти,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F5A29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ідповідно до статей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20, 66 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України «Про освіту»,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48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загальну середню </w:t>
      </w:r>
      <w:r w:rsidRPr="00DF5A2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освіту», керуючись пунктом 30 частини 1 статті 26 Закону України «Про місцеве самоврядування в Україні», на виконання Постанови Кабінету Міністрів України від 12 липня 2017 року №545 «Про затвердження Положення про інклюзивно-ресурсний центр», з метою забезпечення права дітей з особливими освітніми потребами від 2 до 18 років на здобуття дошкільної та загальної середньої освіти, у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кваліфікованого супроводження, </w:t>
      </w:r>
      <w:r w:rsidRPr="00DF5A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Чернівецька міська рада</w:t>
      </w:r>
    </w:p>
    <w:p w:rsidR="00DD759D" w:rsidRPr="00A20811" w:rsidRDefault="00DD759D" w:rsidP="00DD759D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D759D" w:rsidRDefault="00DD759D" w:rsidP="00DD759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69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 И Р І Ш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 А</w:t>
      </w:r>
      <w:r w:rsidRPr="005069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DD759D" w:rsidRPr="0050697D" w:rsidRDefault="00DD759D" w:rsidP="00DD759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13A9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Створити </w:t>
      </w:r>
      <w:r w:rsidRPr="0004728C">
        <w:rPr>
          <w:bCs/>
          <w:color w:val="000000"/>
          <w:sz w:val="28"/>
          <w:szCs w:val="28"/>
          <w:lang w:val="uk-UA"/>
        </w:rPr>
        <w:t>комунальну установу «Чернівецький міський інклюзивно-ресурсний центр</w:t>
      </w:r>
      <w:r>
        <w:rPr>
          <w:bCs/>
          <w:color w:val="000000"/>
          <w:sz w:val="28"/>
          <w:szCs w:val="28"/>
          <w:lang w:val="uk-UA"/>
        </w:rPr>
        <w:t xml:space="preserve"> №1</w:t>
      </w:r>
      <w:r w:rsidRPr="0004728C">
        <w:rPr>
          <w:bCs/>
          <w:color w:val="000000"/>
          <w:sz w:val="28"/>
          <w:szCs w:val="28"/>
          <w:lang w:val="uk-UA"/>
        </w:rPr>
        <w:t>»</w:t>
      </w:r>
      <w:r>
        <w:rPr>
          <w:bCs/>
          <w:color w:val="000000"/>
          <w:sz w:val="28"/>
          <w:szCs w:val="28"/>
          <w:lang w:val="uk-UA"/>
        </w:rPr>
        <w:t>.</w:t>
      </w:r>
    </w:p>
    <w:p w:rsidR="00DD759D" w:rsidRPr="00AC7F83" w:rsidRDefault="00DD759D" w:rsidP="00DD759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DD759D" w:rsidRDefault="00DD759D" w:rsidP="00DD759D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13A91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Затвердити</w:t>
      </w:r>
      <w:r w:rsidRPr="00486975">
        <w:rPr>
          <w:sz w:val="28"/>
          <w:szCs w:val="28"/>
          <w:lang w:val="uk-UA"/>
        </w:rPr>
        <w:t xml:space="preserve"> Статут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комунальної установи</w:t>
      </w:r>
      <w:r w:rsidRPr="0004728C">
        <w:rPr>
          <w:bCs/>
          <w:color w:val="000000"/>
          <w:sz w:val="28"/>
          <w:szCs w:val="28"/>
          <w:lang w:val="uk-UA"/>
        </w:rPr>
        <w:t xml:space="preserve"> «Ч</w:t>
      </w:r>
      <w:r>
        <w:rPr>
          <w:bCs/>
          <w:color w:val="000000"/>
          <w:sz w:val="28"/>
          <w:szCs w:val="28"/>
          <w:lang w:val="uk-UA"/>
        </w:rPr>
        <w:t>ернівецький</w:t>
      </w:r>
      <w:r w:rsidRPr="0004728C">
        <w:rPr>
          <w:bCs/>
          <w:color w:val="000000"/>
          <w:sz w:val="28"/>
          <w:szCs w:val="28"/>
          <w:lang w:val="uk-UA"/>
        </w:rPr>
        <w:t xml:space="preserve"> місь</w:t>
      </w:r>
      <w:r>
        <w:rPr>
          <w:bCs/>
          <w:color w:val="000000"/>
          <w:sz w:val="28"/>
          <w:szCs w:val="28"/>
          <w:lang w:val="uk-UA"/>
        </w:rPr>
        <w:t>кий інклюзивно-ресурсний</w:t>
      </w:r>
      <w:r w:rsidRPr="0004728C">
        <w:rPr>
          <w:bCs/>
          <w:color w:val="000000"/>
          <w:sz w:val="28"/>
          <w:szCs w:val="28"/>
          <w:lang w:val="uk-UA"/>
        </w:rPr>
        <w:t xml:space="preserve"> центр</w:t>
      </w:r>
      <w:r>
        <w:rPr>
          <w:bCs/>
          <w:color w:val="000000"/>
          <w:sz w:val="28"/>
          <w:szCs w:val="28"/>
          <w:lang w:val="uk-UA"/>
        </w:rPr>
        <w:t xml:space="preserve"> №1</w:t>
      </w:r>
      <w:r w:rsidRPr="0004728C">
        <w:rPr>
          <w:bCs/>
          <w:color w:val="000000"/>
          <w:sz w:val="28"/>
          <w:szCs w:val="28"/>
          <w:lang w:val="uk-UA"/>
        </w:rPr>
        <w:t>»</w:t>
      </w:r>
      <w:r w:rsidRPr="00486975">
        <w:rPr>
          <w:bCs/>
          <w:color w:val="000000"/>
          <w:sz w:val="28"/>
          <w:szCs w:val="28"/>
          <w:lang w:val="uk-UA"/>
        </w:rPr>
        <w:t xml:space="preserve"> (додається).</w:t>
      </w:r>
    </w:p>
    <w:p w:rsidR="00DD759D" w:rsidRPr="000711FE" w:rsidRDefault="00DD759D" w:rsidP="00DD759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DD759D" w:rsidRPr="007A1BA6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3E14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1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A1B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Визначити уповноваженим органом, який координує діяльність комунальної установи </w:t>
      </w:r>
      <w:r w:rsidRPr="007A1B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«Чернівецький міський інклюзивно-ресурсний центр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№1</w:t>
      </w:r>
      <w:r w:rsidRPr="007A1BA6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»</w:t>
      </w:r>
      <w:r w:rsidRPr="007A1B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управління освіти Чернівецької міської ради.</w:t>
      </w:r>
      <w:r w:rsidRPr="007A1B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DD759D" w:rsidRPr="007A1BA6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DD759D" w:rsidRPr="003E1484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0711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14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освіти міської ради:</w:t>
      </w:r>
    </w:p>
    <w:p w:rsidR="00DD759D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Вчинити </w:t>
      </w:r>
      <w:r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необхідні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дії </w:t>
      </w:r>
      <w:r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державної реєстрації </w:t>
      </w:r>
      <w:r w:rsidRPr="0048697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Чернівецького міського інклюзивно-ресурсного центру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№1 </w:t>
      </w:r>
      <w:r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порядку та строки, визначені чинним законодавством.</w:t>
      </w:r>
    </w:p>
    <w:p w:rsidR="00DD759D" w:rsidRDefault="00DD759D" w:rsidP="00DD759D">
      <w:pPr>
        <w:pStyle w:val="a5"/>
        <w:tabs>
          <w:tab w:val="left" w:pos="1276"/>
        </w:tabs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CDB">
        <w:rPr>
          <w:rFonts w:ascii="Times New Roman" w:hAnsi="Times New Roman" w:cs="Times New Roman"/>
          <w:b/>
          <w:sz w:val="28"/>
          <w:szCs w:val="28"/>
          <w:lang w:val="uk-UA"/>
        </w:rPr>
        <w:t>4.2.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Вчинити дії щодо включення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D05CD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«Чернівецький міський інклюзивно-ресурсний центр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№1»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мережі розпорядників та одержувачів коштів міського бюджету міста Чернівців. </w:t>
      </w:r>
    </w:p>
    <w:p w:rsidR="00DD759D" w:rsidRPr="006D7B39" w:rsidRDefault="00DD759D" w:rsidP="00DD759D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09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Розробити та затвердити штатний розпис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комунальної установи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D05CD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«Чернівецький міський інклюзивно-ресурсний центр Чернівецької міської ради»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C6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штатних нормативів закладів такого типу.</w:t>
      </w:r>
    </w:p>
    <w:p w:rsidR="00DD759D" w:rsidRPr="007A1BA6" w:rsidRDefault="00DD759D" w:rsidP="00DD759D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759D" w:rsidRPr="007A1BA6" w:rsidRDefault="00DD759D" w:rsidP="00DD759D">
      <w:pPr>
        <w:pStyle w:val="a5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1B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6F44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6F44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разом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фінансовим управлінням міської ради  щороку передбачати видатки на утримання комунальної установи </w:t>
      </w:r>
      <w:r w:rsidRPr="00D05CD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«Чернівецький міський інклюзивно-ресурсний центр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№1</w:t>
      </w:r>
      <w:r w:rsidRPr="00D05CD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міського бюджету.</w:t>
      </w:r>
    </w:p>
    <w:p w:rsidR="00DD759D" w:rsidRPr="004F49C7" w:rsidRDefault="00DD759D" w:rsidP="00DD759D">
      <w:pPr>
        <w:pStyle w:val="a5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759D" w:rsidRDefault="00DD759D" w:rsidP="00DD759D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974B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6F44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освіти</w:t>
      </w:r>
      <w:r w:rsidR="007900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разом з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епартаментом економіки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 внести на розгляд виконавчого комітету міської ради  питання щодо виділення приміщення у центрі міста для розміщення комунальної установи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D05CD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«Чернівецький міський інклюзивно-ресурсний центр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№1», яке б відповідало санітарно-гігієнічним вимогам та нормам.</w:t>
      </w:r>
    </w:p>
    <w:p w:rsidR="00DD759D" w:rsidRDefault="00DD759D" w:rsidP="00DD759D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759D" w:rsidRPr="00813A91" w:rsidRDefault="00DD759D" w:rsidP="00DD759D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6C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підлягає оприлюдненню на офіційному веб-порталі Чернівецької міської ради.</w:t>
      </w:r>
    </w:p>
    <w:p w:rsidR="00DD759D" w:rsidRPr="007C07F0" w:rsidRDefault="00DD759D" w:rsidP="00DD759D">
      <w:pPr>
        <w:pStyle w:val="a4"/>
        <w:spacing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759D" w:rsidRPr="00B57185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B571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Організацію виконання цього рішення </w:t>
      </w:r>
      <w:r w:rsidRPr="00B57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покласти на заступника міського голови з питань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57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57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виконавчих органів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Pr="00B57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Паскаря</w:t>
      </w:r>
      <w:proofErr w:type="spellEnd"/>
      <w:r w:rsidRPr="00B571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О.Є. та управління освіти міської ради.</w:t>
      </w:r>
    </w:p>
    <w:p w:rsidR="00DD759D" w:rsidRPr="007C07F0" w:rsidRDefault="00DD759D" w:rsidP="00DD759D">
      <w:pPr>
        <w:pStyle w:val="a4"/>
        <w:spacing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759D" w:rsidRPr="007C07F0" w:rsidRDefault="00DD759D" w:rsidP="00DD759D">
      <w:pPr>
        <w:pStyle w:val="a4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9.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Чернівецької міської ради з питань гуманітарної політики.</w:t>
      </w:r>
    </w:p>
    <w:p w:rsidR="00DD759D" w:rsidRPr="00813A91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D759D" w:rsidRPr="00813A91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D759D" w:rsidRPr="00813A91" w:rsidRDefault="00DD759D" w:rsidP="00DD759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Чернівецький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міський голова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О. </w:t>
      </w:r>
      <w:proofErr w:type="spellStart"/>
      <w:r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Каспрук</w:t>
      </w:r>
      <w:proofErr w:type="spellEnd"/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D759D" w:rsidRDefault="00DD759D" w:rsidP="00DD759D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866CC6" w:rsidRPr="00DD759D" w:rsidRDefault="00866CC6">
      <w:pPr>
        <w:rPr>
          <w:lang w:val="uk-UA"/>
        </w:rPr>
      </w:pPr>
    </w:p>
    <w:sectPr w:rsidR="00866CC6" w:rsidRPr="00DD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1A"/>
    <w:rsid w:val="00126D6C"/>
    <w:rsid w:val="00514D1A"/>
    <w:rsid w:val="00781B45"/>
    <w:rsid w:val="00790089"/>
    <w:rsid w:val="00866CC6"/>
    <w:rsid w:val="00D87A98"/>
    <w:rsid w:val="00DD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9949B6-0962-4ECE-B574-965EB277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59D"/>
    <w:pPr>
      <w:spacing w:after="160" w:line="259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59D"/>
  </w:style>
  <w:style w:type="paragraph" w:customStyle="1" w:styleId="qowt-stl-2">
    <w:name w:val="qowt-stl-2"/>
    <w:basedOn w:val="a"/>
    <w:rsid w:val="00DD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owt-stl-3">
    <w:name w:val="qowt-stl-3"/>
    <w:basedOn w:val="a"/>
    <w:rsid w:val="00DD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759D"/>
    <w:pPr>
      <w:ind w:left="720"/>
      <w:contextualSpacing/>
    </w:pPr>
  </w:style>
  <w:style w:type="paragraph" w:styleId="a5">
    <w:name w:val="No Spacing"/>
    <w:uiPriority w:val="1"/>
    <w:qFormat/>
    <w:rsid w:val="00DD759D"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DD7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7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dcterms:created xsi:type="dcterms:W3CDTF">2018-05-03T14:53:00Z</dcterms:created>
  <dcterms:modified xsi:type="dcterms:W3CDTF">2018-05-03T14:53:00Z</dcterms:modified>
</cp:coreProperties>
</file>