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D8C" w:rsidRDefault="00E4667F" w:rsidP="00B82D8C">
      <w:pPr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D8C" w:rsidRDefault="00B82D8C" w:rsidP="00B82D8C">
      <w:pPr>
        <w:jc w:val="both"/>
      </w:pPr>
    </w:p>
    <w:p w:rsidR="00B82D8C" w:rsidRDefault="00B82D8C" w:rsidP="00B82D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82D8C" w:rsidRDefault="00B82D8C" w:rsidP="00B82D8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B82D8C" w:rsidRDefault="00356336" w:rsidP="00B82D8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53</w:t>
      </w:r>
      <w:r w:rsidR="00B82D8C">
        <w:rPr>
          <w:b/>
          <w:sz w:val="32"/>
          <w:szCs w:val="32"/>
        </w:rPr>
        <w:t xml:space="preserve"> сесія  </w:t>
      </w:r>
      <w:r w:rsidR="00B82D8C">
        <w:rPr>
          <w:b/>
          <w:sz w:val="32"/>
          <w:szCs w:val="32"/>
          <w:lang w:val="en-US"/>
        </w:rPr>
        <w:t>VI</w:t>
      </w:r>
      <w:r w:rsidR="00B82D8C">
        <w:rPr>
          <w:b/>
          <w:sz w:val="32"/>
          <w:szCs w:val="32"/>
        </w:rPr>
        <w:t>І  скликання</w:t>
      </w:r>
    </w:p>
    <w:p w:rsidR="00B82D8C" w:rsidRDefault="00B82D8C" w:rsidP="00B82D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B82D8C" w:rsidRDefault="00B82D8C" w:rsidP="00B82D8C">
      <w:pPr>
        <w:jc w:val="center"/>
      </w:pPr>
      <w:r>
        <w:rPr>
          <w:i/>
          <w:color w:val="FF0000"/>
        </w:rPr>
        <w:t xml:space="preserve"> </w:t>
      </w:r>
    </w:p>
    <w:p w:rsidR="00B82D8C" w:rsidRDefault="00B82D8C" w:rsidP="00B82D8C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B82D8C" w:rsidRDefault="00B82D8C" w:rsidP="00B82D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29.03.201</w:t>
      </w:r>
      <w:r w:rsidRPr="00D8613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 № </w:t>
      </w:r>
      <w:r w:rsidR="00356336">
        <w:rPr>
          <w:sz w:val="28"/>
          <w:szCs w:val="28"/>
          <w:lang w:val="uk-UA"/>
        </w:rPr>
        <w:t>1190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B82D8C" w:rsidRDefault="00B82D8C" w:rsidP="00B82D8C">
      <w:pPr>
        <w:rPr>
          <w:lang w:val="uk-UA"/>
        </w:rPr>
      </w:pPr>
    </w:p>
    <w:p w:rsidR="00B82D8C" w:rsidRDefault="00B82D8C" w:rsidP="00B82D8C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82D8C" w:rsidRDefault="00B82D8C" w:rsidP="00B82D8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B82D8C" w:rsidRPr="007E193D" w:rsidRDefault="00B82D8C" w:rsidP="00B82D8C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 xml:space="preserve">з питань </w:t>
      </w:r>
      <w:r w:rsidRPr="007E193D">
        <w:rPr>
          <w:b/>
          <w:sz w:val="28"/>
          <w:szCs w:val="28"/>
          <w:lang w:val="uk-UA"/>
        </w:rPr>
        <w:t xml:space="preserve">житлово-комунального господарства та охорони навколишнього середовища </w:t>
      </w:r>
      <w:r w:rsidRPr="007E193D">
        <w:rPr>
          <w:b/>
          <w:bCs/>
          <w:sz w:val="28"/>
          <w:szCs w:val="28"/>
          <w:lang w:val="uk-UA"/>
        </w:rPr>
        <w:t>про свою роботу.</w:t>
      </w:r>
    </w:p>
    <w:p w:rsidR="00B82D8C" w:rsidRPr="007E193D" w:rsidRDefault="00B82D8C" w:rsidP="00B82D8C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B82D8C" w:rsidRDefault="00B82D8C" w:rsidP="00B82D8C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B82D8C" w:rsidRDefault="00B82D8C" w:rsidP="00B82D8C">
      <w:pPr>
        <w:rPr>
          <w:szCs w:val="28"/>
          <w:lang w:val="uk-UA"/>
        </w:rPr>
      </w:pPr>
    </w:p>
    <w:p w:rsidR="00B82D8C" w:rsidRDefault="00B82D8C" w:rsidP="00B82D8C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B82D8C" w:rsidRDefault="00B82D8C" w:rsidP="00B82D8C">
      <w:pPr>
        <w:jc w:val="both"/>
        <w:rPr>
          <w:b/>
          <w:sz w:val="28"/>
          <w:szCs w:val="28"/>
          <w:lang w:val="uk-UA"/>
        </w:rPr>
      </w:pPr>
    </w:p>
    <w:p w:rsidR="00B82D8C" w:rsidRDefault="00B82D8C" w:rsidP="00B82D8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з питань </w:t>
      </w:r>
      <w:r w:rsidRPr="007E193D">
        <w:rPr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Pr="007E193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відома.</w:t>
      </w:r>
    </w:p>
    <w:p w:rsidR="00B82D8C" w:rsidRDefault="00B82D8C" w:rsidP="00B82D8C">
      <w:pPr>
        <w:ind w:left="360"/>
        <w:jc w:val="both"/>
        <w:rPr>
          <w:sz w:val="28"/>
          <w:szCs w:val="28"/>
          <w:lang w:val="uk-UA"/>
        </w:rPr>
      </w:pPr>
    </w:p>
    <w:p w:rsidR="00B82D8C" w:rsidRDefault="00B82D8C" w:rsidP="00B82D8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B82D8C" w:rsidRDefault="00B82D8C" w:rsidP="00B82D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B82D8C" w:rsidRDefault="00B82D8C" w:rsidP="00B82D8C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B82D8C" w:rsidRDefault="00B82D8C" w:rsidP="00B82D8C">
      <w:pPr>
        <w:rPr>
          <w:sz w:val="28"/>
          <w:szCs w:val="28"/>
        </w:rPr>
      </w:pPr>
    </w:p>
    <w:p w:rsidR="00B82D8C" w:rsidRDefault="00B82D8C" w:rsidP="00B82D8C">
      <w:pPr>
        <w:jc w:val="center"/>
        <w:rPr>
          <w:b/>
          <w:sz w:val="28"/>
          <w:szCs w:val="28"/>
          <w:lang w:val="uk-UA"/>
        </w:rPr>
      </w:pPr>
    </w:p>
    <w:p w:rsidR="00B82D8C" w:rsidRDefault="00B82D8C" w:rsidP="00B82D8C">
      <w:pPr>
        <w:jc w:val="both"/>
        <w:rPr>
          <w:sz w:val="28"/>
          <w:szCs w:val="28"/>
          <w:lang w:val="uk-UA"/>
        </w:rPr>
      </w:pPr>
    </w:p>
    <w:p w:rsidR="00B82D8C" w:rsidRDefault="00B82D8C" w:rsidP="00B82D8C">
      <w:pPr>
        <w:jc w:val="both"/>
        <w:rPr>
          <w:sz w:val="28"/>
          <w:szCs w:val="28"/>
          <w:lang w:val="uk-UA"/>
        </w:rPr>
      </w:pPr>
    </w:p>
    <w:p w:rsidR="00B82D8C" w:rsidRDefault="00B82D8C" w:rsidP="00B82D8C">
      <w:pPr>
        <w:jc w:val="both"/>
        <w:rPr>
          <w:sz w:val="28"/>
          <w:szCs w:val="28"/>
          <w:lang w:val="uk-UA"/>
        </w:rPr>
      </w:pPr>
    </w:p>
    <w:p w:rsidR="00B82D8C" w:rsidRDefault="00B82D8C" w:rsidP="00B82D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B82D8C" w:rsidRDefault="00B82D8C" w:rsidP="00B82D8C"/>
    <w:p w:rsidR="00B82D8C" w:rsidRPr="00D8613F" w:rsidRDefault="00B82D8C" w:rsidP="00B82D8C"/>
    <w:p w:rsidR="00B82D8C" w:rsidRPr="00D8613F" w:rsidRDefault="00B82D8C" w:rsidP="00B82D8C"/>
    <w:p w:rsidR="00B82D8C" w:rsidRPr="00D8613F" w:rsidRDefault="00B82D8C" w:rsidP="00B82D8C"/>
    <w:p w:rsidR="00B82D8C" w:rsidRPr="00D8613F" w:rsidRDefault="00B82D8C" w:rsidP="00B82D8C"/>
    <w:p w:rsidR="00B82D8C" w:rsidRDefault="00B82D8C" w:rsidP="00B82D8C">
      <w:pPr>
        <w:pStyle w:val="a3"/>
        <w:ind w:right="-104"/>
        <w:jc w:val="both"/>
        <w:rPr>
          <w:sz w:val="24"/>
        </w:rPr>
      </w:pPr>
    </w:p>
    <w:p w:rsidR="00B82D8C" w:rsidRDefault="00B82D8C" w:rsidP="00B82D8C">
      <w:pPr>
        <w:pStyle w:val="a3"/>
        <w:ind w:right="-104"/>
        <w:jc w:val="both"/>
        <w:rPr>
          <w:sz w:val="24"/>
        </w:rPr>
      </w:pPr>
    </w:p>
    <w:p w:rsidR="00356336" w:rsidRPr="00E96FEA" w:rsidRDefault="00356336" w:rsidP="00356336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356336" w:rsidRPr="005A079F" w:rsidRDefault="00356336" w:rsidP="00356336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</w:p>
    <w:p w:rsidR="00356336" w:rsidRDefault="00356336" w:rsidP="00356336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356336" w:rsidRPr="000E3223" w:rsidRDefault="00356336" w:rsidP="00356336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356336" w:rsidRDefault="00356336" w:rsidP="00356336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Постійна комісія працює над </w:t>
      </w:r>
      <w:r>
        <w:rPr>
          <w:sz w:val="28"/>
          <w:szCs w:val="28"/>
        </w:rPr>
        <w:t>підготовк</w:t>
      </w:r>
      <w:r>
        <w:rPr>
          <w:sz w:val="28"/>
          <w:szCs w:val="28"/>
          <w:lang w:val="uk-UA"/>
        </w:rPr>
        <w:t>ою</w:t>
      </w:r>
      <w:r>
        <w:rPr>
          <w:sz w:val="28"/>
          <w:szCs w:val="28"/>
        </w:rPr>
        <w:t xml:space="preserve"> проектів рішень Ради щодо</w:t>
      </w:r>
      <w:r>
        <w:rPr>
          <w:sz w:val="28"/>
          <w:szCs w:val="28"/>
          <w:lang w:val="uk-UA"/>
        </w:rPr>
        <w:t>:</w:t>
      </w:r>
    </w:p>
    <w:p w:rsidR="00356336" w:rsidRDefault="00356336" w:rsidP="00356336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стан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і перспектив розвитку житлово-комунального господарства, транспорту, зв’язку та енергетики в місті, збереження житлового фонду, охорони навколишнього середовища; </w:t>
      </w:r>
    </w:p>
    <w:p w:rsidR="00356336" w:rsidRDefault="00356336" w:rsidP="00356336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забезпечення управління об'єктами житлово-комунального господарства комунальної власності, а також тими, що належать відомствам та іншим власникам у межах чинного законодавства; </w:t>
      </w:r>
    </w:p>
    <w:p w:rsidR="00356336" w:rsidRDefault="00356336" w:rsidP="00356336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удосконалення діяльності підприємств житлово-комунального господарства, енергетики, транспорту, зв’язку та реформування житлово-комунального господарства міста;</w:t>
      </w:r>
    </w:p>
    <w:p w:rsidR="00356336" w:rsidRDefault="00356336" w:rsidP="00356336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встановлення правил з питань благоустрою території міста, у тому числі за порушення яких передбачена адміністративна відповідальність; </w:t>
      </w:r>
    </w:p>
    <w:p w:rsidR="00356336" w:rsidRPr="009941B9" w:rsidRDefault="00356336" w:rsidP="00356336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програм охорони навколишнього природного середовища, енерго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збереження та раціонального використання природних ресурсів міста, підприємств, установ, організацій всіх форм власності, що розташовані на території міста;</w:t>
      </w:r>
    </w:p>
    <w:p w:rsidR="00356336" w:rsidRPr="00D07EF7" w:rsidRDefault="00356336" w:rsidP="00356336">
      <w:pPr>
        <w:spacing w:before="120" w:line="360" w:lineRule="auto"/>
        <w:jc w:val="both"/>
        <w:rPr>
          <w:sz w:val="28"/>
          <w:szCs w:val="28"/>
          <w:lang w:val="uk-UA"/>
        </w:rPr>
      </w:pPr>
      <w:r w:rsidRPr="00D07EF7">
        <w:rPr>
          <w:sz w:val="28"/>
          <w:szCs w:val="28"/>
          <w:lang w:val="uk-UA"/>
        </w:rPr>
        <w:t xml:space="preserve">- інших питань, у межах напрямків діяльності та функціональної спрямованості постійної комісії. </w:t>
      </w:r>
    </w:p>
    <w:p w:rsidR="00356336" w:rsidRDefault="00356336" w:rsidP="00356336">
      <w:pPr>
        <w:spacing w:before="120" w:line="360" w:lineRule="auto"/>
        <w:ind w:firstLine="709"/>
        <w:jc w:val="both"/>
        <w:rPr>
          <w:rStyle w:val="FontStyle13"/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>звітний період було проведено</w:t>
      </w:r>
      <w:r>
        <w:rPr>
          <w:rStyle w:val="FontStyle13"/>
          <w:sz w:val="28"/>
          <w:szCs w:val="28"/>
          <w:lang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17 засідань комісій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попередньо розглянуто 562  проекти сесійних  рішень, надано 57 рекомендацій до цих проектів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356336" w:rsidRDefault="00356336" w:rsidP="00356336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На засіданнях постійної комісії розглядалися в порядку контролю за їх виконанням Програм: </w:t>
      </w:r>
    </w:p>
    <w:p w:rsidR="00356336" w:rsidRDefault="00356336" w:rsidP="003563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розвитку міського електротранспорту в м. Чернівцях;</w:t>
      </w:r>
    </w:p>
    <w:p w:rsidR="00356336" w:rsidRDefault="00356336" w:rsidP="003563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запобігання надзвичайним ситуаціям та ліквідації їх наслідків в м. Чернівцях;</w:t>
      </w:r>
    </w:p>
    <w:p w:rsidR="00356336" w:rsidRDefault="00356336" w:rsidP="003563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капітального ремонту та реконструкції окремих несучих конструктивних елементів будинків (балконів, балконних галерей, сушарок) комунальної власності територіальної громади м.Чернівці.</w:t>
      </w:r>
    </w:p>
    <w:p w:rsidR="00356336" w:rsidRDefault="00356336" w:rsidP="00356336">
      <w:pPr>
        <w:spacing w:before="120" w:line="360" w:lineRule="auto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засіданнях постійної комісії також  розглянуто хід виконання рішень міської ради:</w:t>
      </w:r>
    </w:p>
    <w:p w:rsidR="00356336" w:rsidRDefault="00356336" w:rsidP="00356336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«Про залучення власників та користувачів будинків в межах Центрального історичного ареалу м. Чернівців до збереження та утримання цих будинків»;</w:t>
      </w:r>
    </w:p>
    <w:p w:rsidR="00356336" w:rsidRDefault="00356336" w:rsidP="00356336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«Про санітарний стан міста Чернівці»;</w:t>
      </w:r>
    </w:p>
    <w:p w:rsidR="00356336" w:rsidRDefault="00356336" w:rsidP="00356336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«Про Концепцію розвитку вело інфраструктури в м. Чернівцях».</w:t>
      </w:r>
    </w:p>
    <w:p w:rsidR="00356336" w:rsidRDefault="00356336" w:rsidP="00356336">
      <w:pPr>
        <w:spacing w:before="120" w:line="360" w:lineRule="auto"/>
        <w:ind w:firstLine="3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 комісії  розглянули   колективне  звернення   мешканців    будинку </w:t>
      </w:r>
    </w:p>
    <w:p w:rsidR="00356336" w:rsidRDefault="00356336" w:rsidP="00356336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86В по проспекту Незалежності щодо капітального ремонту між будинкового проїзду та прибудинкової території, громадянки Хоміцької М.В. щодо аварійного стану каналізації в будинку №10 по вулиці Лесі Українки та громадянина Гелетки О.В. з питання перенесення сміттєвого майданчика з вул. Шевченку,14.</w:t>
      </w:r>
    </w:p>
    <w:p w:rsidR="00356336" w:rsidRDefault="00356336" w:rsidP="00356336">
      <w:pPr>
        <w:pStyle w:val="Style7"/>
        <w:widowControl/>
        <w:spacing w:line="475" w:lineRule="exact"/>
        <w:jc w:val="left"/>
        <w:rPr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На </w:t>
      </w:r>
      <w:r>
        <w:rPr>
          <w:rStyle w:val="FontStyle13"/>
          <w:sz w:val="28"/>
          <w:szCs w:val="28"/>
          <w:lang w:val="uk-UA" w:eastAsia="uk-UA"/>
        </w:rPr>
        <w:t xml:space="preserve">постійному </w:t>
      </w:r>
      <w:r w:rsidRPr="00E96FEA">
        <w:rPr>
          <w:rStyle w:val="FontStyle13"/>
          <w:sz w:val="28"/>
          <w:szCs w:val="28"/>
          <w:lang w:val="uk-UA" w:eastAsia="uk-UA"/>
        </w:rPr>
        <w:t>контролі</w:t>
      </w:r>
      <w:r>
        <w:rPr>
          <w:rStyle w:val="FontStyle13"/>
          <w:sz w:val="28"/>
          <w:szCs w:val="28"/>
          <w:lang w:val="uk-UA" w:eastAsia="uk-UA"/>
        </w:rPr>
        <w:t xml:space="preserve"> членів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Програми:</w:t>
      </w:r>
    </w:p>
    <w:p w:rsidR="00356336" w:rsidRPr="006873E8" w:rsidRDefault="00356336" w:rsidP="00356336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6873E8">
        <w:rPr>
          <w:iCs/>
          <w:sz w:val="28"/>
          <w:szCs w:val="28"/>
          <w:lang w:val="uk-UA"/>
        </w:rPr>
        <w:t xml:space="preserve">- </w:t>
      </w:r>
      <w:r w:rsidRPr="006873E8">
        <w:rPr>
          <w:iCs/>
          <w:sz w:val="28"/>
          <w:szCs w:val="28"/>
        </w:rPr>
        <w:t>розвитку міського комунального підприємства «Чернівціспец-комунтранс» м. Чернівців на 2017-2018 роки</w:t>
      </w:r>
      <w:r w:rsidRPr="006873E8">
        <w:rPr>
          <w:iCs/>
          <w:sz w:val="28"/>
          <w:szCs w:val="28"/>
          <w:lang w:val="uk-UA"/>
        </w:rPr>
        <w:t>;</w:t>
      </w:r>
    </w:p>
    <w:p w:rsidR="00356336" w:rsidRPr="006873E8" w:rsidRDefault="00356336" w:rsidP="00356336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6873E8">
        <w:rPr>
          <w:iCs/>
          <w:sz w:val="28"/>
          <w:szCs w:val="28"/>
          <w:lang w:val="uk-UA"/>
        </w:rPr>
        <w:t xml:space="preserve">- </w:t>
      </w:r>
      <w:r w:rsidRPr="006873E8">
        <w:rPr>
          <w:iCs/>
          <w:sz w:val="28"/>
          <w:szCs w:val="28"/>
        </w:rPr>
        <w:t>створення страхового фонду документації міста Чернівців на 2014-2018 роки</w:t>
      </w:r>
      <w:r w:rsidRPr="006873E8">
        <w:rPr>
          <w:iCs/>
          <w:sz w:val="28"/>
          <w:szCs w:val="28"/>
          <w:lang w:val="uk-UA"/>
        </w:rPr>
        <w:t>;</w:t>
      </w:r>
    </w:p>
    <w:p w:rsidR="00356336" w:rsidRPr="006873E8" w:rsidRDefault="00356336" w:rsidP="00356336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6873E8">
        <w:rPr>
          <w:iCs/>
          <w:sz w:val="28"/>
          <w:szCs w:val="28"/>
          <w:lang w:val="uk-UA"/>
        </w:rPr>
        <w:t xml:space="preserve">- </w:t>
      </w:r>
      <w:r w:rsidRPr="006873E8">
        <w:rPr>
          <w:iCs/>
          <w:sz w:val="28"/>
          <w:szCs w:val="28"/>
        </w:rPr>
        <w:t>розвитку міського електротранспорту м. Чернівців на 2017-2020 роки</w:t>
      </w:r>
      <w:r w:rsidRPr="006873E8">
        <w:rPr>
          <w:iCs/>
          <w:sz w:val="28"/>
          <w:szCs w:val="28"/>
          <w:lang w:val="uk-UA"/>
        </w:rPr>
        <w:t>;</w:t>
      </w:r>
    </w:p>
    <w:p w:rsidR="00356336" w:rsidRPr="006873E8" w:rsidRDefault="00356336" w:rsidP="00356336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6873E8">
        <w:rPr>
          <w:iCs/>
          <w:sz w:val="28"/>
          <w:szCs w:val="28"/>
          <w:lang w:val="uk-UA"/>
        </w:rPr>
        <w:lastRenderedPageBreak/>
        <w:t xml:space="preserve">- </w:t>
      </w:r>
      <w:r w:rsidRPr="006873E8">
        <w:rPr>
          <w:iCs/>
          <w:sz w:val="28"/>
          <w:szCs w:val="28"/>
        </w:rPr>
        <w:t>капітального ремонту та реконструкції окремих несучих конструктивних елементів будинків (балконів, балконних галерей</w:t>
      </w:r>
      <w:r w:rsidRPr="006873E8">
        <w:rPr>
          <w:iCs/>
          <w:sz w:val="28"/>
          <w:szCs w:val="28"/>
          <w:lang w:val="uk-UA"/>
        </w:rPr>
        <w:t>,</w:t>
      </w:r>
      <w:r w:rsidRPr="006873E8">
        <w:rPr>
          <w:iCs/>
          <w:sz w:val="28"/>
          <w:szCs w:val="28"/>
        </w:rPr>
        <w:t xml:space="preserve"> сушарок) комунальної власності територіальної громади м. Чернівців на 2010-2018 роки</w:t>
      </w:r>
      <w:r w:rsidRPr="006873E8">
        <w:rPr>
          <w:iCs/>
          <w:sz w:val="28"/>
          <w:szCs w:val="28"/>
          <w:lang w:val="uk-UA"/>
        </w:rPr>
        <w:t>;</w:t>
      </w:r>
    </w:p>
    <w:p w:rsidR="00356336" w:rsidRPr="006873E8" w:rsidRDefault="00356336" w:rsidP="00356336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6873E8">
        <w:rPr>
          <w:iCs/>
          <w:sz w:val="28"/>
          <w:szCs w:val="28"/>
          <w:lang w:val="uk-UA"/>
        </w:rPr>
        <w:t xml:space="preserve">- </w:t>
      </w:r>
      <w:r w:rsidRPr="006873E8">
        <w:rPr>
          <w:iCs/>
          <w:sz w:val="28"/>
          <w:szCs w:val="28"/>
        </w:rPr>
        <w:t>розвитку міського комунального підприємства «Міжнародний аеропорт Чернівці» на 2017-2020 роки</w:t>
      </w:r>
      <w:r w:rsidRPr="006873E8">
        <w:rPr>
          <w:iCs/>
          <w:sz w:val="28"/>
          <w:szCs w:val="28"/>
          <w:lang w:val="uk-UA"/>
        </w:rPr>
        <w:t>;</w:t>
      </w:r>
    </w:p>
    <w:p w:rsidR="00356336" w:rsidRPr="006873E8" w:rsidRDefault="00356336" w:rsidP="00356336">
      <w:pPr>
        <w:pStyle w:val="Style7"/>
        <w:widowControl/>
        <w:spacing w:line="475" w:lineRule="exact"/>
        <w:rPr>
          <w:bCs/>
          <w:sz w:val="28"/>
          <w:szCs w:val="28"/>
          <w:lang w:val="uk-UA"/>
        </w:rPr>
      </w:pPr>
      <w:r w:rsidRPr="006873E8">
        <w:rPr>
          <w:bCs/>
          <w:sz w:val="28"/>
          <w:szCs w:val="28"/>
          <w:lang w:val="uk-UA"/>
        </w:rPr>
        <w:t>- часткового відшкодування відсоткових ставок за залученими кредитами, що надаються фізичним особам, об'єднанням співвласників багатоквартирних будинків та житлово-будівельним кооперативам на заходи з підвищення енергоефективності на 2015-2020 роки;</w:t>
      </w:r>
    </w:p>
    <w:p w:rsidR="00356336" w:rsidRPr="00356336" w:rsidRDefault="00356336" w:rsidP="00356336">
      <w:pPr>
        <w:pStyle w:val="Style7"/>
        <w:widowControl/>
        <w:spacing w:line="475" w:lineRule="exact"/>
        <w:rPr>
          <w:iCs/>
          <w:sz w:val="28"/>
          <w:szCs w:val="28"/>
        </w:rPr>
      </w:pPr>
      <w:r w:rsidRPr="006873E8">
        <w:rPr>
          <w:iCs/>
          <w:sz w:val="28"/>
          <w:szCs w:val="28"/>
          <w:lang w:val="uk-UA"/>
        </w:rPr>
        <w:t xml:space="preserve">- </w:t>
      </w:r>
      <w:r w:rsidRPr="006873E8">
        <w:rPr>
          <w:iCs/>
          <w:sz w:val="28"/>
          <w:szCs w:val="28"/>
        </w:rPr>
        <w:t>асфальтування гравійних доріг в м. Чернівцях на 2016-2020 роки</w:t>
      </w:r>
      <w:r w:rsidRPr="006873E8">
        <w:rPr>
          <w:iCs/>
          <w:sz w:val="28"/>
          <w:szCs w:val="28"/>
          <w:lang w:val="uk-UA"/>
        </w:rPr>
        <w:t>.</w:t>
      </w:r>
    </w:p>
    <w:p w:rsidR="00356336" w:rsidRPr="00413AA9" w:rsidRDefault="00356336" w:rsidP="00356336">
      <w:pPr>
        <w:pStyle w:val="Style7"/>
        <w:widowControl/>
        <w:spacing w:line="475" w:lineRule="exact"/>
        <w:rPr>
          <w:iCs/>
          <w:sz w:val="28"/>
          <w:szCs w:val="28"/>
        </w:rPr>
      </w:pPr>
      <w:r w:rsidRPr="00413AA9">
        <w:rPr>
          <w:iCs/>
          <w:sz w:val="28"/>
          <w:szCs w:val="28"/>
        </w:rPr>
        <w:t>У 2017 році членами комісії підготовлені та внесені на розгляд ради проекти рішень:</w:t>
      </w:r>
    </w:p>
    <w:p w:rsidR="00356336" w:rsidRDefault="00356336" w:rsidP="00356336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413AA9">
        <w:rPr>
          <w:iCs/>
          <w:sz w:val="28"/>
          <w:szCs w:val="28"/>
        </w:rPr>
        <w:t>Про внесення змін до Положення про порядок закупівлі товарів, робіт і послуг в рамках «Системи електронних закупівель» (ProZorro) в місті Чернівцях, затвердженого рішенням 6 сесії VII скликання Чернівецької міської ради від 12.05.2016р. №194</w:t>
      </w:r>
      <w:r>
        <w:rPr>
          <w:iCs/>
          <w:sz w:val="28"/>
          <w:szCs w:val="28"/>
          <w:lang w:val="uk-UA"/>
        </w:rPr>
        <w:t xml:space="preserve"> (Бабух Т.В.)</w:t>
      </w:r>
    </w:p>
    <w:p w:rsidR="00356336" w:rsidRDefault="00356336" w:rsidP="00356336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413AA9">
        <w:rPr>
          <w:iCs/>
          <w:sz w:val="28"/>
          <w:szCs w:val="28"/>
          <w:lang w:val="uk-UA"/>
        </w:rPr>
        <w:t>Про внесення змін до пункту 4 рішення міської ради VII скликання від 04.02.2016 р. № 95 із змінами, внесеними рішенням міської ради VII скликання від 26.08.2016 № 369 щодо розміщення тимчасових споруд на території Центрального парку культури і відпочинку ім. Т. Г. Шевченка та КП «Парк «Жовтневий»</w:t>
      </w:r>
      <w:r>
        <w:rPr>
          <w:iCs/>
          <w:sz w:val="28"/>
          <w:szCs w:val="28"/>
          <w:lang w:val="uk-UA"/>
        </w:rPr>
        <w:t xml:space="preserve"> (Петришин Я.Р.)</w:t>
      </w:r>
    </w:p>
    <w:p w:rsidR="00356336" w:rsidRDefault="00356336" w:rsidP="00356336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931509">
        <w:rPr>
          <w:iCs/>
          <w:sz w:val="28"/>
          <w:szCs w:val="28"/>
          <w:lang w:val="uk-UA"/>
        </w:rPr>
        <w:t>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</w:t>
      </w:r>
      <w:r>
        <w:rPr>
          <w:iCs/>
          <w:sz w:val="28"/>
          <w:szCs w:val="28"/>
          <w:lang w:val="uk-UA"/>
        </w:rPr>
        <w:t xml:space="preserve"> </w:t>
      </w:r>
      <w:r w:rsidRPr="00931509">
        <w:rPr>
          <w:iCs/>
          <w:sz w:val="28"/>
          <w:szCs w:val="28"/>
          <w:lang w:val="uk-UA"/>
        </w:rPr>
        <w:t xml:space="preserve">Чернівців» </w:t>
      </w:r>
      <w:r>
        <w:rPr>
          <w:iCs/>
          <w:sz w:val="28"/>
          <w:szCs w:val="28"/>
          <w:lang w:val="uk-UA"/>
        </w:rPr>
        <w:t>(Петришин Я.Р.)</w:t>
      </w:r>
    </w:p>
    <w:p w:rsidR="00356336" w:rsidRPr="00931509" w:rsidRDefault="00356336" w:rsidP="00356336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931509">
        <w:rPr>
          <w:iCs/>
          <w:sz w:val="28"/>
          <w:szCs w:val="28"/>
          <w:lang w:val="uk-UA"/>
        </w:rPr>
        <w:t>Про звернення Чернівецької міської ради до Президента України, Верховної Ради України та Національного Банку України</w:t>
      </w:r>
      <w:r>
        <w:rPr>
          <w:iCs/>
          <w:sz w:val="28"/>
          <w:szCs w:val="28"/>
          <w:lang w:val="uk-UA"/>
        </w:rPr>
        <w:t xml:space="preserve"> (Петришин Я.Р.)</w:t>
      </w:r>
    </w:p>
    <w:p w:rsidR="00356336" w:rsidRPr="00B0736C" w:rsidRDefault="00356336" w:rsidP="00356336">
      <w:pPr>
        <w:pStyle w:val="Style7"/>
        <w:widowControl/>
        <w:spacing w:line="475" w:lineRule="exact"/>
        <w:ind w:firstLine="0"/>
        <w:rPr>
          <w:sz w:val="28"/>
          <w:szCs w:val="28"/>
          <w:lang w:val="uk-UA" w:eastAsia="uk-UA"/>
        </w:rPr>
      </w:pPr>
      <w:r>
        <w:rPr>
          <w:iCs/>
          <w:sz w:val="28"/>
          <w:szCs w:val="28"/>
          <w:lang w:val="uk-UA"/>
        </w:rPr>
        <w:tab/>
        <w:t>Члени комісії тісно співпрацюють з департаментом житлово-комунального господарства міської ради та міськими  комунальними підприємствами, котрі забезпечують життєдіяльність міста.</w:t>
      </w:r>
    </w:p>
    <w:p w:rsidR="00356336" w:rsidRDefault="00356336" w:rsidP="00356336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356336" w:rsidRDefault="00356336" w:rsidP="00356336">
      <w:pPr>
        <w:pStyle w:val="Style2"/>
        <w:widowControl/>
        <w:spacing w:before="36" w:line="240" w:lineRule="auto"/>
        <w:jc w:val="left"/>
        <w:rPr>
          <w:rStyle w:val="FontStyle13"/>
          <w:b/>
          <w:sz w:val="28"/>
          <w:szCs w:val="28"/>
          <w:lang w:val="uk-UA" w:eastAsia="uk-UA"/>
        </w:rPr>
      </w:pPr>
    </w:p>
    <w:p w:rsidR="00356336" w:rsidRDefault="00356336" w:rsidP="00356336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5F4C7F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2"/>
          <w:sz w:val="28"/>
          <w:szCs w:val="28"/>
          <w:lang w:val="uk-UA" w:eastAsia="uk-UA"/>
        </w:rPr>
        <w:t>комісії міської ради</w:t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  <w:t xml:space="preserve">             В. Бабух</w:t>
      </w:r>
    </w:p>
    <w:p w:rsidR="00356336" w:rsidRDefault="00356336" w:rsidP="00356336">
      <w:pPr>
        <w:pStyle w:val="Style2"/>
        <w:widowControl/>
        <w:spacing w:before="36" w:line="240" w:lineRule="auto"/>
        <w:jc w:val="left"/>
        <w:rPr>
          <w:b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>з питань</w:t>
      </w:r>
      <w:r w:rsidRPr="00E83D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житлово-комунального</w:t>
      </w:r>
    </w:p>
    <w:p w:rsidR="00356336" w:rsidRPr="005A079F" w:rsidRDefault="00356336" w:rsidP="00356336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господарства та охорони навколишнього середовища</w:t>
      </w:r>
    </w:p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068BD"/>
    <w:multiLevelType w:val="hybridMultilevel"/>
    <w:tmpl w:val="14A6A8E2"/>
    <w:lvl w:ilvl="0" w:tplc="9E688EB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D8C"/>
    <w:rsid w:val="00071555"/>
    <w:rsid w:val="000E0C3D"/>
    <w:rsid w:val="00356336"/>
    <w:rsid w:val="00550CBB"/>
    <w:rsid w:val="005F3554"/>
    <w:rsid w:val="00877E0B"/>
    <w:rsid w:val="009E48F9"/>
    <w:rsid w:val="00A31395"/>
    <w:rsid w:val="00AF3386"/>
    <w:rsid w:val="00B82D8C"/>
    <w:rsid w:val="00C22F56"/>
    <w:rsid w:val="00E4667F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59139-206E-48B4-9A2A-FDEAA0DD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D8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82D8C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B82D8C"/>
    <w:pPr>
      <w:widowControl w:val="0"/>
      <w:autoSpaceDE w:val="0"/>
      <w:autoSpaceDN w:val="0"/>
      <w:adjustRightInd w:val="0"/>
      <w:spacing w:line="475" w:lineRule="exact"/>
      <w:jc w:val="center"/>
    </w:pPr>
  </w:style>
  <w:style w:type="paragraph" w:customStyle="1" w:styleId="Style3">
    <w:name w:val="Style3"/>
    <w:basedOn w:val="a"/>
    <w:rsid w:val="00356336"/>
    <w:pPr>
      <w:widowControl w:val="0"/>
      <w:autoSpaceDE w:val="0"/>
      <w:autoSpaceDN w:val="0"/>
      <w:adjustRightInd w:val="0"/>
      <w:spacing w:line="478" w:lineRule="exact"/>
      <w:ind w:firstLine="713"/>
      <w:jc w:val="both"/>
    </w:pPr>
  </w:style>
  <w:style w:type="paragraph" w:customStyle="1" w:styleId="Style7">
    <w:name w:val="Style7"/>
    <w:basedOn w:val="a"/>
    <w:rsid w:val="00356336"/>
    <w:pPr>
      <w:widowControl w:val="0"/>
      <w:autoSpaceDE w:val="0"/>
      <w:autoSpaceDN w:val="0"/>
      <w:adjustRightInd w:val="0"/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35633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35633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2018-04-12T10:00:00Z</dcterms:created>
  <dcterms:modified xsi:type="dcterms:W3CDTF">2018-04-12T10:00:00Z</dcterms:modified>
</cp:coreProperties>
</file>