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109" w:rsidRDefault="00D43BE9">
      <w:bookmarkStart w:id="0" w:name="_GoBack"/>
      <w:bookmarkEnd w:id="0"/>
      <w:r>
        <w:t xml:space="preserve"> </w:t>
      </w:r>
    </w:p>
    <w:p w:rsidR="00914B60" w:rsidRDefault="00DC3C7D" w:rsidP="00914B60">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14B60" w:rsidRDefault="00914B60" w:rsidP="00914B60">
      <w:pPr>
        <w:pStyle w:val="a3"/>
        <w:widowControl w:val="0"/>
        <w:spacing w:before="20" w:after="20"/>
        <w:rPr>
          <w:sz w:val="36"/>
          <w:szCs w:val="36"/>
        </w:rPr>
      </w:pPr>
      <w:r>
        <w:rPr>
          <w:sz w:val="36"/>
          <w:szCs w:val="36"/>
        </w:rPr>
        <w:t>УКРАЇНА</w:t>
      </w:r>
    </w:p>
    <w:p w:rsidR="00914B60" w:rsidRDefault="00914B60" w:rsidP="00914B60">
      <w:pPr>
        <w:pStyle w:val="1"/>
        <w:widowControl w:val="0"/>
        <w:spacing w:before="20" w:after="20" w:line="240" w:lineRule="auto"/>
        <w:ind w:left="0" w:firstLine="0"/>
        <w:rPr>
          <w:b w:val="0"/>
          <w:sz w:val="36"/>
          <w:szCs w:val="36"/>
        </w:rPr>
      </w:pPr>
      <w:r>
        <w:rPr>
          <w:sz w:val="36"/>
          <w:szCs w:val="36"/>
        </w:rPr>
        <w:t>Чернівецька  міська  рада</w:t>
      </w:r>
    </w:p>
    <w:p w:rsidR="00914B60" w:rsidRDefault="002E63DD" w:rsidP="00914B60">
      <w:pPr>
        <w:jc w:val="center"/>
        <w:rPr>
          <w:b/>
          <w:sz w:val="30"/>
          <w:szCs w:val="30"/>
        </w:rPr>
      </w:pPr>
      <w:r>
        <w:rPr>
          <w:b/>
          <w:sz w:val="30"/>
          <w:szCs w:val="30"/>
        </w:rPr>
        <w:t>53</w:t>
      </w:r>
      <w:r w:rsidR="00914B60">
        <w:rPr>
          <w:b/>
          <w:sz w:val="30"/>
          <w:szCs w:val="30"/>
        </w:rPr>
        <w:t xml:space="preserve"> сесія  </w:t>
      </w:r>
      <w:r w:rsidR="00914B60">
        <w:rPr>
          <w:b/>
          <w:sz w:val="30"/>
          <w:szCs w:val="30"/>
          <w:lang w:val="en-US"/>
        </w:rPr>
        <w:t>V</w:t>
      </w:r>
      <w:r w:rsidR="00914B60">
        <w:rPr>
          <w:b/>
          <w:sz w:val="30"/>
          <w:szCs w:val="30"/>
        </w:rPr>
        <w:t>ІІ скликання</w:t>
      </w:r>
    </w:p>
    <w:p w:rsidR="00914B60" w:rsidRPr="002B23CF" w:rsidRDefault="00914B60" w:rsidP="00914B60">
      <w:pPr>
        <w:pStyle w:val="4"/>
        <w:widowControl w:val="0"/>
        <w:spacing w:before="20" w:after="20" w:line="240" w:lineRule="auto"/>
        <w:rPr>
          <w:b/>
        </w:rPr>
      </w:pPr>
      <w:r w:rsidRPr="002B23CF">
        <w:rPr>
          <w:b/>
        </w:rPr>
        <w:t>Р І Ш Е Н Н Я</w:t>
      </w:r>
    </w:p>
    <w:p w:rsidR="00914B60" w:rsidRDefault="00A929D8" w:rsidP="00914B60">
      <w:pPr>
        <w:widowControl w:val="0"/>
        <w:tabs>
          <w:tab w:val="left" w:pos="8292"/>
          <w:tab w:val="left" w:pos="8363"/>
        </w:tabs>
        <w:jc w:val="both"/>
        <w:rPr>
          <w:b/>
          <w:sz w:val="16"/>
          <w:szCs w:val="16"/>
        </w:rPr>
      </w:pPr>
      <w:r>
        <w:rPr>
          <w:sz w:val="28"/>
          <w:szCs w:val="28"/>
        </w:rPr>
        <w:t>29.03.</w:t>
      </w:r>
      <w:r w:rsidR="00D43BE9">
        <w:rPr>
          <w:sz w:val="28"/>
          <w:szCs w:val="28"/>
        </w:rPr>
        <w:t>2018</w:t>
      </w:r>
      <w:r w:rsidR="00862605">
        <w:rPr>
          <w:sz w:val="28"/>
          <w:szCs w:val="28"/>
        </w:rPr>
        <w:t xml:space="preserve"> </w:t>
      </w:r>
      <w:r w:rsidR="00914B60">
        <w:rPr>
          <w:sz w:val="28"/>
          <w:szCs w:val="28"/>
        </w:rPr>
        <w:t xml:space="preserve">№  </w:t>
      </w:r>
      <w:r w:rsidR="00862605">
        <w:rPr>
          <w:sz w:val="28"/>
          <w:szCs w:val="28"/>
        </w:rPr>
        <w:t>1186</w:t>
      </w:r>
      <w:r w:rsidR="00914B60">
        <w:rPr>
          <w:sz w:val="28"/>
          <w:szCs w:val="28"/>
        </w:rPr>
        <w:t xml:space="preserve">                                                                   </w:t>
      </w:r>
      <w:r w:rsidR="00862605">
        <w:rPr>
          <w:sz w:val="28"/>
          <w:szCs w:val="28"/>
        </w:rPr>
        <w:t xml:space="preserve">      </w:t>
      </w:r>
      <w:r w:rsidR="00914B60">
        <w:rPr>
          <w:sz w:val="28"/>
          <w:szCs w:val="28"/>
        </w:rPr>
        <w:t xml:space="preserve"> м.Чернівці</w:t>
      </w:r>
    </w:p>
    <w:p w:rsidR="00914B60" w:rsidRPr="00A25360" w:rsidRDefault="00914B60" w:rsidP="00914B60">
      <w:pPr>
        <w:ind w:firstLine="567"/>
        <w:jc w:val="center"/>
        <w:rPr>
          <w:b/>
          <w:sz w:val="16"/>
          <w:szCs w:val="16"/>
        </w:rPr>
      </w:pPr>
    </w:p>
    <w:p w:rsidR="00914B60" w:rsidRDefault="00914B60" w:rsidP="00914B60">
      <w:pPr>
        <w:jc w:val="center"/>
        <w:rPr>
          <w:b/>
          <w:sz w:val="28"/>
          <w:szCs w:val="28"/>
        </w:rPr>
      </w:pPr>
      <w:r w:rsidRPr="00283A23">
        <w:rPr>
          <w:b/>
          <w:sz w:val="28"/>
          <w:szCs w:val="28"/>
        </w:rPr>
        <w:t>Про розгляд електро</w:t>
      </w:r>
      <w:r>
        <w:rPr>
          <w:b/>
          <w:sz w:val="28"/>
          <w:szCs w:val="28"/>
        </w:rPr>
        <w:t xml:space="preserve">нної петиції </w:t>
      </w:r>
      <w:r w:rsidR="00D43BE9">
        <w:rPr>
          <w:b/>
          <w:sz w:val="28"/>
          <w:szCs w:val="28"/>
        </w:rPr>
        <w:t>№01</w:t>
      </w:r>
      <w:r w:rsidR="00D43BE9" w:rsidRPr="00283A23">
        <w:rPr>
          <w:b/>
          <w:sz w:val="28"/>
          <w:szCs w:val="28"/>
        </w:rPr>
        <w:t xml:space="preserve"> </w:t>
      </w:r>
      <w:r>
        <w:rPr>
          <w:b/>
          <w:sz w:val="28"/>
          <w:szCs w:val="28"/>
        </w:rPr>
        <w:t>гр. Юрчак</w:t>
      </w:r>
      <w:r w:rsidR="00D43BE9">
        <w:rPr>
          <w:b/>
          <w:sz w:val="28"/>
          <w:szCs w:val="28"/>
        </w:rPr>
        <w:t>а</w:t>
      </w:r>
      <w:r>
        <w:rPr>
          <w:b/>
          <w:sz w:val="28"/>
          <w:szCs w:val="28"/>
        </w:rPr>
        <w:t xml:space="preserve"> Б.В. </w:t>
      </w:r>
    </w:p>
    <w:p w:rsidR="00914B60" w:rsidRDefault="00914B60" w:rsidP="00914B60">
      <w:pPr>
        <w:jc w:val="center"/>
        <w:rPr>
          <w:b/>
          <w:sz w:val="28"/>
          <w:szCs w:val="28"/>
        </w:rPr>
      </w:pPr>
      <w:r w:rsidRPr="00283A23">
        <w:rPr>
          <w:b/>
          <w:sz w:val="28"/>
          <w:szCs w:val="28"/>
        </w:rPr>
        <w:t xml:space="preserve">щодо </w:t>
      </w:r>
      <w:r w:rsidRPr="003F0109">
        <w:rPr>
          <w:b/>
          <w:sz w:val="28"/>
          <w:szCs w:val="28"/>
        </w:rPr>
        <w:t xml:space="preserve">облаштування </w:t>
      </w:r>
      <w:r w:rsidRPr="003F0109">
        <w:rPr>
          <w:b/>
          <w:sz w:val="28"/>
          <w:szCs w:val="28"/>
          <w:shd w:val="clear" w:color="auto" w:fill="FFFFFF"/>
        </w:rPr>
        <w:t>підвищених</w:t>
      </w:r>
      <w:r>
        <w:rPr>
          <w:sz w:val="28"/>
          <w:szCs w:val="28"/>
          <w:shd w:val="clear" w:color="auto" w:fill="FFFFFF"/>
        </w:rPr>
        <w:t xml:space="preserve">   </w:t>
      </w:r>
      <w:r w:rsidRPr="003F0109">
        <w:rPr>
          <w:b/>
          <w:sz w:val="28"/>
          <w:szCs w:val="28"/>
        </w:rPr>
        <w:t xml:space="preserve">пішохідних переходів </w:t>
      </w:r>
    </w:p>
    <w:p w:rsidR="00914B60" w:rsidRDefault="00D43BE9" w:rsidP="00914B60">
      <w:pPr>
        <w:jc w:val="center"/>
        <w:rPr>
          <w:b/>
          <w:sz w:val="28"/>
          <w:szCs w:val="28"/>
        </w:rPr>
      </w:pPr>
      <w:r>
        <w:rPr>
          <w:b/>
          <w:sz w:val="28"/>
          <w:szCs w:val="28"/>
        </w:rPr>
        <w:t>на вул.</w:t>
      </w:r>
      <w:r w:rsidR="00914B60" w:rsidRPr="003F0109">
        <w:rPr>
          <w:b/>
          <w:sz w:val="28"/>
          <w:szCs w:val="28"/>
        </w:rPr>
        <w:t>Південно-Кільцевій</w:t>
      </w:r>
    </w:p>
    <w:p w:rsidR="00914B60" w:rsidRPr="003F0109" w:rsidRDefault="00914B60" w:rsidP="00914B60">
      <w:pPr>
        <w:jc w:val="center"/>
        <w:rPr>
          <w:b/>
          <w:sz w:val="16"/>
          <w:szCs w:val="16"/>
        </w:rPr>
      </w:pPr>
    </w:p>
    <w:p w:rsidR="00914B60" w:rsidRDefault="00914B60" w:rsidP="00914B60">
      <w:pPr>
        <w:ind w:firstLine="567"/>
        <w:jc w:val="both"/>
        <w:rPr>
          <w:sz w:val="28"/>
          <w:szCs w:val="28"/>
        </w:rPr>
      </w:pPr>
      <w:r w:rsidRPr="00283A23">
        <w:rPr>
          <w:sz w:val="28"/>
          <w:szCs w:val="28"/>
        </w:rPr>
        <w:t>На офіційному веб-порталі Чернівецької міської ра</w:t>
      </w:r>
      <w:r>
        <w:rPr>
          <w:sz w:val="28"/>
          <w:szCs w:val="28"/>
        </w:rPr>
        <w:t>ди зареєстрована та набрала  253 голоси</w:t>
      </w:r>
      <w:r w:rsidRPr="00283A23">
        <w:rPr>
          <w:sz w:val="28"/>
          <w:szCs w:val="28"/>
        </w:rPr>
        <w:t xml:space="preserve">  електронна петиція №</w:t>
      </w:r>
      <w:r>
        <w:rPr>
          <w:sz w:val="28"/>
          <w:szCs w:val="28"/>
        </w:rPr>
        <w:t xml:space="preserve">01 </w:t>
      </w:r>
      <w:r w:rsidR="00D43BE9">
        <w:rPr>
          <w:sz w:val="28"/>
          <w:szCs w:val="28"/>
        </w:rPr>
        <w:t xml:space="preserve">гр.Юрчака Б.В. </w:t>
      </w:r>
      <w:r>
        <w:rPr>
          <w:sz w:val="28"/>
          <w:szCs w:val="28"/>
        </w:rPr>
        <w:t>щодо</w:t>
      </w:r>
      <w:r w:rsidRPr="003F0109">
        <w:rPr>
          <w:sz w:val="28"/>
          <w:szCs w:val="28"/>
        </w:rPr>
        <w:t xml:space="preserve"> облаштування </w:t>
      </w:r>
      <w:r w:rsidRPr="003F0109">
        <w:rPr>
          <w:sz w:val="28"/>
          <w:szCs w:val="28"/>
          <w:shd w:val="clear" w:color="auto" w:fill="FFFFFF"/>
        </w:rPr>
        <w:t xml:space="preserve">підвищених   </w:t>
      </w:r>
      <w:r w:rsidR="00D43BE9">
        <w:rPr>
          <w:sz w:val="28"/>
          <w:szCs w:val="28"/>
        </w:rPr>
        <w:t>пішохідних переходів на вул.</w:t>
      </w:r>
      <w:r w:rsidRPr="003F0109">
        <w:rPr>
          <w:sz w:val="28"/>
          <w:szCs w:val="28"/>
        </w:rPr>
        <w:t>Південно-Кільцевій.</w:t>
      </w:r>
    </w:p>
    <w:p w:rsidR="00914B60" w:rsidRDefault="00914B60" w:rsidP="00914B60">
      <w:pPr>
        <w:ind w:firstLine="567"/>
        <w:jc w:val="both"/>
        <w:rPr>
          <w:sz w:val="28"/>
          <w:szCs w:val="28"/>
          <w:shd w:val="clear" w:color="auto" w:fill="FFFFFF"/>
        </w:rPr>
      </w:pPr>
      <w:r>
        <w:rPr>
          <w:sz w:val="28"/>
          <w:szCs w:val="28"/>
        </w:rPr>
        <w:t>Відповідно до п</w:t>
      </w:r>
      <w:r w:rsidRPr="002E0854">
        <w:rPr>
          <w:sz w:val="28"/>
          <w:szCs w:val="28"/>
          <w:shd w:val="clear" w:color="auto" w:fill="FFFFFF"/>
        </w:rPr>
        <w:t>ункт</w:t>
      </w:r>
      <w:r>
        <w:rPr>
          <w:sz w:val="28"/>
          <w:szCs w:val="28"/>
          <w:shd w:val="clear" w:color="auto" w:fill="FFFFFF"/>
        </w:rPr>
        <w:t>у</w:t>
      </w:r>
      <w:r w:rsidRPr="002E0854">
        <w:rPr>
          <w:sz w:val="28"/>
          <w:szCs w:val="28"/>
          <w:shd w:val="clear" w:color="auto" w:fill="FFFFFF"/>
        </w:rPr>
        <w:t xml:space="preserve"> 1.10. Правил дорожнього руху, затверджених постановою Кабінету Міністрів України від 10.10.2001</w:t>
      </w:r>
      <w:r>
        <w:rPr>
          <w:sz w:val="28"/>
          <w:szCs w:val="28"/>
          <w:shd w:val="clear" w:color="auto" w:fill="FFFFFF"/>
        </w:rPr>
        <w:t xml:space="preserve">р. </w:t>
      </w:r>
      <w:r w:rsidRPr="002E0854">
        <w:rPr>
          <w:sz w:val="28"/>
          <w:szCs w:val="28"/>
          <w:shd w:val="clear" w:color="auto" w:fill="FFFFFF"/>
        </w:rPr>
        <w:t>№ 1306</w:t>
      </w:r>
      <w:r>
        <w:rPr>
          <w:sz w:val="28"/>
          <w:szCs w:val="28"/>
          <w:shd w:val="clear" w:color="auto" w:fill="FFFFFF"/>
        </w:rPr>
        <w:t>,</w:t>
      </w:r>
      <w:r w:rsidRPr="002E0854">
        <w:rPr>
          <w:sz w:val="28"/>
          <w:szCs w:val="28"/>
          <w:shd w:val="clear" w:color="auto" w:fill="FFFFFF"/>
        </w:rPr>
        <w:t xml:space="preserve"> пішохідний перехід - це ділянка проїзної частини або інженерна споруда, призначена для руху пішоходів через дорогу. Пішохідні переходи позначаються дорожніми знаками 5.35.1-5.37.2, дорожньою розміткою 1.14.1-1.14.3, пішохідними світлофорами. За відсутності дорожньої розмітки</w:t>
      </w:r>
      <w:r>
        <w:rPr>
          <w:sz w:val="28"/>
          <w:szCs w:val="28"/>
          <w:shd w:val="clear" w:color="auto" w:fill="FFFFFF"/>
        </w:rPr>
        <w:t>,</w:t>
      </w:r>
      <w:r w:rsidRPr="002E0854">
        <w:rPr>
          <w:sz w:val="28"/>
          <w:szCs w:val="28"/>
          <w:shd w:val="clear" w:color="auto" w:fill="FFFFFF"/>
        </w:rPr>
        <w:t xml:space="preserve"> межі пішохідного переходу визначаються відстанню між дорожніми знаками або пішохідними світлофорами, а на перехрес</w:t>
      </w:r>
      <w:r>
        <w:rPr>
          <w:sz w:val="28"/>
          <w:szCs w:val="28"/>
          <w:shd w:val="clear" w:color="auto" w:fill="FFFFFF"/>
        </w:rPr>
        <w:t>тях</w:t>
      </w:r>
      <w:r w:rsidRPr="002E0854">
        <w:rPr>
          <w:sz w:val="28"/>
          <w:szCs w:val="28"/>
          <w:shd w:val="clear" w:color="auto" w:fill="FFFFFF"/>
        </w:rPr>
        <w:t xml:space="preserve"> за відсутності </w:t>
      </w:r>
      <w:r>
        <w:rPr>
          <w:sz w:val="28"/>
          <w:szCs w:val="28"/>
          <w:shd w:val="clear" w:color="auto" w:fill="FFFFFF"/>
        </w:rPr>
        <w:t>пішохідних світлофорів, дорожніми  знаками</w:t>
      </w:r>
      <w:r w:rsidRPr="002E0854">
        <w:rPr>
          <w:sz w:val="28"/>
          <w:szCs w:val="28"/>
          <w:shd w:val="clear" w:color="auto" w:fill="FFFFFF"/>
        </w:rPr>
        <w:t xml:space="preserve"> та </w:t>
      </w:r>
      <w:r>
        <w:rPr>
          <w:sz w:val="28"/>
          <w:szCs w:val="28"/>
          <w:shd w:val="clear" w:color="auto" w:fill="FFFFFF"/>
        </w:rPr>
        <w:t>горизонтальною розміткою</w:t>
      </w:r>
      <w:r w:rsidRPr="002E0854">
        <w:rPr>
          <w:sz w:val="28"/>
          <w:szCs w:val="28"/>
          <w:shd w:val="clear" w:color="auto" w:fill="FFFFFF"/>
        </w:rPr>
        <w:t xml:space="preserve"> - шириною тротуарів чи узбіч.</w:t>
      </w:r>
    </w:p>
    <w:p w:rsidR="00914B60" w:rsidRDefault="00914B60" w:rsidP="00914B60">
      <w:pPr>
        <w:ind w:firstLine="567"/>
        <w:jc w:val="both"/>
        <w:rPr>
          <w:sz w:val="28"/>
          <w:szCs w:val="28"/>
          <w:shd w:val="clear" w:color="auto" w:fill="FFFFFF"/>
        </w:rPr>
      </w:pPr>
      <w:r w:rsidRPr="002E0854">
        <w:rPr>
          <w:sz w:val="28"/>
          <w:szCs w:val="28"/>
          <w:shd w:val="clear" w:color="auto" w:fill="FFFFFF"/>
        </w:rPr>
        <w:t xml:space="preserve"> Технічні засоби організації дорожнього руху включають дорожні знаки, інформаційні табло, дорожню розмітку, напрямні пристрої, транспортні та пішохідні огорожі різних типів, світлофорне обладнання тощо. Облаштування автомобільних доріг технічними засобами організації дорожнього руху викону</w:t>
      </w:r>
      <w:r>
        <w:rPr>
          <w:sz w:val="28"/>
          <w:szCs w:val="28"/>
          <w:shd w:val="clear" w:color="auto" w:fill="FFFFFF"/>
        </w:rPr>
        <w:t>ється згідно</w:t>
      </w:r>
      <w:r w:rsidRPr="002E0854">
        <w:rPr>
          <w:sz w:val="28"/>
          <w:szCs w:val="28"/>
          <w:shd w:val="clear" w:color="auto" w:fill="FFFFFF"/>
        </w:rPr>
        <w:t xml:space="preserve"> </w:t>
      </w:r>
      <w:r w:rsidRPr="002E0854">
        <w:rPr>
          <w:sz w:val="28"/>
          <w:szCs w:val="28"/>
          <w:shd w:val="clear" w:color="auto" w:fill="FEFEFE"/>
        </w:rPr>
        <w:t>ДСТУ 2587</w:t>
      </w:r>
      <w:r w:rsidRPr="002E0854">
        <w:rPr>
          <w:sz w:val="28"/>
          <w:szCs w:val="28"/>
          <w:shd w:val="clear" w:color="auto" w:fill="FFFFFF"/>
        </w:rPr>
        <w:t xml:space="preserve">, ДСТУ 2734, ДСТУ 2735, ДСТУ 3587, ДСТУ 4100, ДСТУ 4123, ГОСТ 26804. </w:t>
      </w:r>
    </w:p>
    <w:p w:rsidR="00914B60" w:rsidRDefault="00914B60" w:rsidP="00914B60">
      <w:pPr>
        <w:ind w:firstLine="567"/>
        <w:jc w:val="both"/>
        <w:rPr>
          <w:sz w:val="28"/>
          <w:szCs w:val="28"/>
        </w:rPr>
      </w:pPr>
      <w:r>
        <w:rPr>
          <w:sz w:val="28"/>
          <w:szCs w:val="28"/>
          <w:shd w:val="clear" w:color="auto" w:fill="FFFFFF"/>
        </w:rPr>
        <w:t>Д</w:t>
      </w:r>
      <w:r w:rsidRPr="002E0854">
        <w:rPr>
          <w:sz w:val="28"/>
          <w:szCs w:val="28"/>
          <w:shd w:val="clear" w:color="auto" w:fill="FFFFFF"/>
        </w:rPr>
        <w:t xml:space="preserve">іючими </w:t>
      </w:r>
      <w:r>
        <w:rPr>
          <w:sz w:val="28"/>
          <w:szCs w:val="28"/>
          <w:shd w:val="clear" w:color="auto" w:fill="FFFFFF"/>
        </w:rPr>
        <w:t xml:space="preserve">наразі </w:t>
      </w:r>
      <w:r w:rsidRPr="002E0854">
        <w:rPr>
          <w:sz w:val="28"/>
          <w:szCs w:val="28"/>
          <w:shd w:val="clear" w:color="auto" w:fill="FFFFFF"/>
        </w:rPr>
        <w:t xml:space="preserve">нормативними документами не передбачено застосування </w:t>
      </w:r>
      <w:r>
        <w:rPr>
          <w:sz w:val="28"/>
          <w:szCs w:val="28"/>
          <w:shd w:val="clear" w:color="auto" w:fill="FFFFFF"/>
        </w:rPr>
        <w:t>підвищених пішохідних переходів та</w:t>
      </w:r>
      <w:r w:rsidRPr="002E0854">
        <w:rPr>
          <w:sz w:val="28"/>
          <w:szCs w:val="28"/>
          <w:shd w:val="clear" w:color="auto" w:fill="FFFFFF"/>
        </w:rPr>
        <w:t xml:space="preserve"> антикишень. </w:t>
      </w:r>
      <w:r>
        <w:rPr>
          <w:sz w:val="28"/>
          <w:szCs w:val="28"/>
          <w:shd w:val="clear" w:color="auto" w:fill="FFFFFF"/>
        </w:rPr>
        <w:t>В</w:t>
      </w:r>
      <w:r w:rsidRPr="002E0854">
        <w:rPr>
          <w:sz w:val="28"/>
          <w:szCs w:val="28"/>
          <w:shd w:val="clear" w:color="auto" w:fill="FFFFFF"/>
        </w:rPr>
        <w:t xml:space="preserve">ідповідно до </w:t>
      </w:r>
      <w:r w:rsidR="00D43BE9">
        <w:rPr>
          <w:sz w:val="28"/>
          <w:szCs w:val="28"/>
          <w:shd w:val="clear" w:color="auto" w:fill="FFFFFF"/>
        </w:rPr>
        <w:t xml:space="preserve">пункту </w:t>
      </w:r>
      <w:r w:rsidR="00D43BE9" w:rsidRPr="002E0854">
        <w:rPr>
          <w:sz w:val="28"/>
          <w:szCs w:val="28"/>
          <w:shd w:val="clear" w:color="auto" w:fill="FFFFFF"/>
        </w:rPr>
        <w:t>5.2</w:t>
      </w:r>
      <w:r w:rsidR="00D43BE9">
        <w:rPr>
          <w:sz w:val="28"/>
          <w:szCs w:val="28"/>
          <w:shd w:val="clear" w:color="auto" w:fill="FFFFFF"/>
        </w:rPr>
        <w:t xml:space="preserve"> </w:t>
      </w:r>
      <w:r w:rsidRPr="002E0854">
        <w:rPr>
          <w:sz w:val="28"/>
          <w:szCs w:val="28"/>
          <w:shd w:val="clear" w:color="auto" w:fill="FFFFFF"/>
        </w:rPr>
        <w:t xml:space="preserve">ДСТУ 4123 </w:t>
      </w:r>
      <w:r>
        <w:rPr>
          <w:sz w:val="28"/>
          <w:szCs w:val="28"/>
        </w:rPr>
        <w:t>е</w:t>
      </w:r>
      <w:r w:rsidRPr="002E0854">
        <w:rPr>
          <w:sz w:val="28"/>
          <w:szCs w:val="28"/>
        </w:rPr>
        <w:t xml:space="preserve">лементи примусового зниження швидкості </w:t>
      </w:r>
      <w:r>
        <w:rPr>
          <w:sz w:val="28"/>
          <w:szCs w:val="28"/>
        </w:rPr>
        <w:t>встановлюють на відстані 5-</w:t>
      </w:r>
      <w:r w:rsidRPr="002E0854">
        <w:rPr>
          <w:sz w:val="28"/>
          <w:szCs w:val="28"/>
        </w:rPr>
        <w:t>6 м</w:t>
      </w:r>
      <w:r>
        <w:rPr>
          <w:sz w:val="28"/>
          <w:szCs w:val="28"/>
        </w:rPr>
        <w:t>етрів</w:t>
      </w:r>
      <w:r w:rsidRPr="002E0854">
        <w:rPr>
          <w:sz w:val="28"/>
          <w:szCs w:val="28"/>
        </w:rPr>
        <w:t xml:space="preserve"> від небезпечної ділянки, а не на самій ділянц</w:t>
      </w:r>
      <w:r w:rsidR="00D43BE9">
        <w:rPr>
          <w:sz w:val="28"/>
          <w:szCs w:val="28"/>
        </w:rPr>
        <w:t xml:space="preserve">і, а також згідно до пункту </w:t>
      </w:r>
      <w:r>
        <w:rPr>
          <w:sz w:val="28"/>
          <w:szCs w:val="28"/>
        </w:rPr>
        <w:t>5.7 з</w:t>
      </w:r>
      <w:r w:rsidRPr="002E0854">
        <w:rPr>
          <w:sz w:val="28"/>
          <w:szCs w:val="28"/>
        </w:rPr>
        <w:t>аборонено встановлювати елементи примусового зниження швидкості на</w:t>
      </w:r>
      <w:r>
        <w:rPr>
          <w:sz w:val="28"/>
          <w:szCs w:val="28"/>
        </w:rPr>
        <w:t xml:space="preserve"> магістральних вулицях,  якою є вулиця Південно-Кільцева.</w:t>
      </w:r>
    </w:p>
    <w:p w:rsidR="00914B60" w:rsidRPr="003F0109" w:rsidRDefault="00914B60" w:rsidP="00914B60">
      <w:pPr>
        <w:ind w:firstLine="567"/>
        <w:jc w:val="both"/>
        <w:rPr>
          <w:sz w:val="28"/>
          <w:szCs w:val="28"/>
        </w:rPr>
      </w:pPr>
      <w:r>
        <w:rPr>
          <w:sz w:val="28"/>
          <w:szCs w:val="28"/>
        </w:rPr>
        <w:t>Разом з тим практика облаштування підвищених пішохідних переходів та перехресть вже застосовується в інших містах України і  впровадження таких заходів для заспокоєння руху є цікавим для міста Чернівці.</w:t>
      </w:r>
    </w:p>
    <w:p w:rsidR="00914B60" w:rsidRPr="00283A23" w:rsidRDefault="00914B60" w:rsidP="00914B60">
      <w:pPr>
        <w:ind w:firstLine="567"/>
        <w:jc w:val="both"/>
        <w:rPr>
          <w:sz w:val="28"/>
          <w:szCs w:val="28"/>
        </w:rPr>
      </w:pPr>
      <w:r>
        <w:rPr>
          <w:sz w:val="28"/>
          <w:szCs w:val="28"/>
        </w:rPr>
        <w:t xml:space="preserve">Відповідно до статей 26, </w:t>
      </w:r>
      <w:r w:rsidRPr="00283A23">
        <w:rPr>
          <w:sz w:val="28"/>
          <w:szCs w:val="28"/>
        </w:rPr>
        <w:t xml:space="preserve">59 Закону України «Про місцеве самоврядування в Україні», </w:t>
      </w:r>
      <w:r w:rsidR="002B23CF">
        <w:rPr>
          <w:sz w:val="28"/>
          <w:szCs w:val="28"/>
        </w:rPr>
        <w:t xml:space="preserve">статті 23-1 </w:t>
      </w:r>
      <w:r w:rsidRPr="00283A23">
        <w:rPr>
          <w:sz w:val="28"/>
          <w:szCs w:val="28"/>
        </w:rPr>
        <w:t>Закону України «</w:t>
      </w:r>
      <w:r w:rsidR="002B23CF">
        <w:rPr>
          <w:sz w:val="28"/>
          <w:szCs w:val="28"/>
        </w:rPr>
        <w:t>Про звернення громадян</w:t>
      </w:r>
      <w:r w:rsidRPr="00283A23">
        <w:rPr>
          <w:sz w:val="28"/>
          <w:szCs w:val="28"/>
        </w:rPr>
        <w:t>», статті 74 Регламенту Чернівецької міської ради VIІ скликання</w:t>
      </w:r>
      <w:r w:rsidR="00A929D8">
        <w:rPr>
          <w:sz w:val="28"/>
          <w:szCs w:val="28"/>
        </w:rPr>
        <w:t xml:space="preserve"> зі змінами</w:t>
      </w:r>
      <w:r w:rsidRPr="00283A23">
        <w:rPr>
          <w:sz w:val="28"/>
          <w:szCs w:val="28"/>
        </w:rPr>
        <w:t>,   Чернівецька міська рада</w:t>
      </w:r>
    </w:p>
    <w:p w:rsidR="00914B60" w:rsidRDefault="00914B60" w:rsidP="00914B60">
      <w:pPr>
        <w:ind w:firstLine="567"/>
        <w:jc w:val="center"/>
        <w:rPr>
          <w:sz w:val="28"/>
          <w:szCs w:val="28"/>
        </w:rPr>
      </w:pPr>
    </w:p>
    <w:p w:rsidR="00914B60" w:rsidRPr="00F23A8B" w:rsidRDefault="00914B60" w:rsidP="00914B60">
      <w:pPr>
        <w:ind w:firstLine="708"/>
        <w:jc w:val="center"/>
        <w:rPr>
          <w:b/>
          <w:sz w:val="16"/>
          <w:szCs w:val="16"/>
        </w:rPr>
      </w:pPr>
    </w:p>
    <w:p w:rsidR="00914B60" w:rsidRDefault="00914B60" w:rsidP="00914B60">
      <w:pPr>
        <w:ind w:firstLine="708"/>
        <w:jc w:val="center"/>
        <w:rPr>
          <w:sz w:val="28"/>
          <w:szCs w:val="28"/>
        </w:rPr>
      </w:pPr>
      <w:r w:rsidRPr="00914B60">
        <w:rPr>
          <w:sz w:val="28"/>
          <w:szCs w:val="28"/>
        </w:rPr>
        <w:lastRenderedPageBreak/>
        <w:t>2</w:t>
      </w:r>
    </w:p>
    <w:p w:rsidR="00914B60" w:rsidRPr="00914B60" w:rsidRDefault="00914B60" w:rsidP="00914B60">
      <w:pPr>
        <w:ind w:firstLine="708"/>
        <w:jc w:val="center"/>
        <w:rPr>
          <w:sz w:val="28"/>
          <w:szCs w:val="28"/>
        </w:rPr>
      </w:pPr>
    </w:p>
    <w:p w:rsidR="00914B60" w:rsidRDefault="00914B60" w:rsidP="00914B60">
      <w:pPr>
        <w:ind w:firstLine="708"/>
        <w:jc w:val="center"/>
        <w:rPr>
          <w:b/>
          <w:sz w:val="28"/>
          <w:szCs w:val="28"/>
        </w:rPr>
      </w:pPr>
      <w:r w:rsidRPr="00283A23">
        <w:rPr>
          <w:b/>
          <w:sz w:val="28"/>
          <w:szCs w:val="28"/>
        </w:rPr>
        <w:t>В И Р І Ш И Л А :</w:t>
      </w:r>
    </w:p>
    <w:p w:rsidR="00914B60" w:rsidRPr="00F23A8B" w:rsidRDefault="00914B60" w:rsidP="00914B60">
      <w:pPr>
        <w:ind w:firstLine="708"/>
        <w:jc w:val="center"/>
        <w:rPr>
          <w:b/>
          <w:sz w:val="16"/>
          <w:szCs w:val="16"/>
        </w:rPr>
      </w:pPr>
    </w:p>
    <w:p w:rsidR="00914B60" w:rsidRDefault="00914B60" w:rsidP="00914B60">
      <w:pPr>
        <w:ind w:firstLine="567"/>
        <w:jc w:val="both"/>
        <w:rPr>
          <w:sz w:val="28"/>
          <w:szCs w:val="28"/>
        </w:rPr>
      </w:pPr>
      <w:r w:rsidRPr="00283A23">
        <w:rPr>
          <w:b/>
          <w:sz w:val="28"/>
          <w:szCs w:val="28"/>
        </w:rPr>
        <w:t>1.</w:t>
      </w:r>
      <w:r w:rsidRPr="00283A23">
        <w:rPr>
          <w:sz w:val="28"/>
          <w:szCs w:val="28"/>
        </w:rPr>
        <w:t xml:space="preserve"> </w:t>
      </w:r>
      <w:r w:rsidR="00D43BE9">
        <w:rPr>
          <w:sz w:val="28"/>
          <w:szCs w:val="28"/>
        </w:rPr>
        <w:t>Електронну п</w:t>
      </w:r>
      <w:r w:rsidRPr="00283A23">
        <w:rPr>
          <w:sz w:val="28"/>
          <w:szCs w:val="28"/>
        </w:rPr>
        <w:t>етицію</w:t>
      </w:r>
      <w:r w:rsidRPr="00283A23">
        <w:rPr>
          <w:b/>
          <w:sz w:val="28"/>
          <w:szCs w:val="28"/>
        </w:rPr>
        <w:t xml:space="preserve"> </w:t>
      </w:r>
      <w:r w:rsidR="00A60754">
        <w:rPr>
          <w:sz w:val="28"/>
          <w:szCs w:val="28"/>
        </w:rPr>
        <w:t>№</w:t>
      </w:r>
      <w:r w:rsidR="00A60754" w:rsidRPr="00A60754">
        <w:rPr>
          <w:sz w:val="28"/>
          <w:szCs w:val="28"/>
        </w:rPr>
        <w:t>01</w:t>
      </w:r>
      <w:r w:rsidR="00A60754">
        <w:rPr>
          <w:b/>
          <w:sz w:val="28"/>
          <w:szCs w:val="28"/>
        </w:rPr>
        <w:t xml:space="preserve"> </w:t>
      </w:r>
      <w:r w:rsidR="00A60754" w:rsidRPr="00A60754">
        <w:rPr>
          <w:sz w:val="28"/>
          <w:szCs w:val="28"/>
        </w:rPr>
        <w:t>гр.Юрчака Б.В.</w:t>
      </w:r>
      <w:r w:rsidR="00A60754">
        <w:rPr>
          <w:b/>
          <w:sz w:val="28"/>
          <w:szCs w:val="28"/>
        </w:rPr>
        <w:t xml:space="preserve"> </w:t>
      </w:r>
      <w:r w:rsidRPr="00283A23">
        <w:rPr>
          <w:sz w:val="28"/>
          <w:szCs w:val="28"/>
        </w:rPr>
        <w:t>щодо</w:t>
      </w:r>
      <w:r w:rsidRPr="00283A23">
        <w:rPr>
          <w:b/>
          <w:sz w:val="28"/>
          <w:szCs w:val="28"/>
        </w:rPr>
        <w:t xml:space="preserve"> </w:t>
      </w:r>
      <w:r w:rsidRPr="003F0109">
        <w:rPr>
          <w:sz w:val="28"/>
          <w:szCs w:val="28"/>
        </w:rPr>
        <w:t xml:space="preserve">облаштування </w:t>
      </w:r>
      <w:r w:rsidRPr="003F0109">
        <w:rPr>
          <w:sz w:val="28"/>
          <w:szCs w:val="28"/>
          <w:shd w:val="clear" w:color="auto" w:fill="FFFFFF"/>
        </w:rPr>
        <w:t xml:space="preserve">підвищених </w:t>
      </w:r>
      <w:r w:rsidRPr="003F0109">
        <w:rPr>
          <w:sz w:val="28"/>
          <w:szCs w:val="28"/>
        </w:rPr>
        <w:t>пішохідних переходів на вулиці Південно-Кільцевій</w:t>
      </w:r>
      <w:r>
        <w:rPr>
          <w:sz w:val="28"/>
          <w:szCs w:val="28"/>
        </w:rPr>
        <w:t xml:space="preserve"> </w:t>
      </w:r>
      <w:r w:rsidR="00D43BE9">
        <w:rPr>
          <w:sz w:val="28"/>
          <w:szCs w:val="28"/>
        </w:rPr>
        <w:t>задовольнити</w:t>
      </w:r>
      <w:r>
        <w:rPr>
          <w:sz w:val="28"/>
          <w:szCs w:val="28"/>
        </w:rPr>
        <w:t xml:space="preserve">.  </w:t>
      </w:r>
    </w:p>
    <w:p w:rsidR="00914B60" w:rsidRDefault="00914B60" w:rsidP="00914B60">
      <w:pPr>
        <w:ind w:firstLine="567"/>
        <w:jc w:val="both"/>
        <w:rPr>
          <w:b/>
          <w:sz w:val="28"/>
          <w:szCs w:val="28"/>
        </w:rPr>
      </w:pPr>
    </w:p>
    <w:p w:rsidR="00D43BE9" w:rsidRDefault="00914B60" w:rsidP="00914B60">
      <w:pPr>
        <w:ind w:firstLine="567"/>
        <w:jc w:val="both"/>
        <w:rPr>
          <w:sz w:val="28"/>
          <w:szCs w:val="28"/>
          <w:lang w:eastAsia="uk-UA"/>
        </w:rPr>
      </w:pPr>
      <w:r w:rsidRPr="00283A23">
        <w:rPr>
          <w:b/>
          <w:sz w:val="28"/>
          <w:szCs w:val="28"/>
        </w:rPr>
        <w:t>2.</w:t>
      </w:r>
      <w:r>
        <w:rPr>
          <w:sz w:val="28"/>
          <w:szCs w:val="28"/>
        </w:rPr>
        <w:t xml:space="preserve"> Департаменту</w:t>
      </w:r>
      <w:r w:rsidRPr="00283A23">
        <w:rPr>
          <w:sz w:val="28"/>
          <w:szCs w:val="28"/>
        </w:rPr>
        <w:t xml:space="preserve"> житлово-комунального господарства  міської ради</w:t>
      </w:r>
      <w:r>
        <w:rPr>
          <w:sz w:val="28"/>
          <w:szCs w:val="28"/>
        </w:rPr>
        <w:t xml:space="preserve"> спільно з міським </w:t>
      </w:r>
      <w:r w:rsidR="00D43BE9">
        <w:rPr>
          <w:sz w:val="28"/>
          <w:szCs w:val="28"/>
        </w:rPr>
        <w:t xml:space="preserve">комунальним підрядним </w:t>
      </w:r>
      <w:r>
        <w:rPr>
          <w:sz w:val="28"/>
          <w:szCs w:val="28"/>
        </w:rPr>
        <w:t xml:space="preserve">шляхо-експлуатаційним  підприємством </w:t>
      </w:r>
      <w:r>
        <w:rPr>
          <w:sz w:val="28"/>
          <w:szCs w:val="28"/>
          <w:lang w:eastAsia="uk-UA"/>
        </w:rPr>
        <w:t xml:space="preserve"> </w:t>
      </w:r>
      <w:r w:rsidRPr="00FA1514">
        <w:rPr>
          <w:sz w:val="28"/>
          <w:szCs w:val="28"/>
          <w:lang w:eastAsia="uk-UA"/>
        </w:rPr>
        <w:t xml:space="preserve"> </w:t>
      </w:r>
      <w:r>
        <w:rPr>
          <w:sz w:val="28"/>
          <w:szCs w:val="28"/>
          <w:lang w:eastAsia="uk-UA"/>
        </w:rPr>
        <w:t>у вигляді експерименту облаштувати</w:t>
      </w:r>
      <w:r w:rsidR="00D43BE9">
        <w:rPr>
          <w:sz w:val="28"/>
          <w:szCs w:val="28"/>
          <w:lang w:eastAsia="uk-UA"/>
        </w:rPr>
        <w:t>:</w:t>
      </w:r>
    </w:p>
    <w:p w:rsidR="00914B60" w:rsidRDefault="00D43BE9" w:rsidP="00914B60">
      <w:pPr>
        <w:ind w:firstLine="567"/>
        <w:jc w:val="both"/>
        <w:rPr>
          <w:sz w:val="28"/>
          <w:szCs w:val="28"/>
          <w:shd w:val="clear" w:color="auto" w:fill="FFFFFF"/>
        </w:rPr>
      </w:pPr>
      <w:r w:rsidRPr="00D43BE9">
        <w:rPr>
          <w:b/>
          <w:sz w:val="28"/>
          <w:szCs w:val="28"/>
          <w:lang w:eastAsia="uk-UA"/>
        </w:rPr>
        <w:t>2.1.</w:t>
      </w:r>
      <w:r w:rsidR="00914B60">
        <w:rPr>
          <w:sz w:val="28"/>
          <w:szCs w:val="28"/>
          <w:lang w:eastAsia="uk-UA"/>
        </w:rPr>
        <w:t xml:space="preserve"> </w:t>
      </w:r>
      <w:r>
        <w:rPr>
          <w:sz w:val="28"/>
          <w:szCs w:val="28"/>
          <w:lang w:eastAsia="uk-UA"/>
        </w:rPr>
        <w:t>О</w:t>
      </w:r>
      <w:r w:rsidR="00914B60">
        <w:rPr>
          <w:sz w:val="28"/>
          <w:szCs w:val="28"/>
          <w:lang w:eastAsia="uk-UA"/>
        </w:rPr>
        <w:t xml:space="preserve">дин </w:t>
      </w:r>
      <w:r w:rsidR="00914B60">
        <w:rPr>
          <w:sz w:val="28"/>
          <w:szCs w:val="28"/>
          <w:shd w:val="clear" w:color="auto" w:fill="FFFFFF"/>
        </w:rPr>
        <w:t xml:space="preserve">підвищений пішохідний перехід у місці, визначеному </w:t>
      </w:r>
      <w:r w:rsidR="00914B60" w:rsidRPr="009A0896">
        <w:rPr>
          <w:sz w:val="28"/>
          <w:szCs w:val="28"/>
          <w:shd w:val="clear" w:color="auto" w:fill="FFFFFF"/>
        </w:rPr>
        <w:t>постійно діючо</w:t>
      </w:r>
      <w:r w:rsidR="00914B60">
        <w:rPr>
          <w:sz w:val="28"/>
          <w:szCs w:val="28"/>
          <w:shd w:val="clear" w:color="auto" w:fill="FFFFFF"/>
        </w:rPr>
        <w:t>ю</w:t>
      </w:r>
      <w:r w:rsidR="00914B60" w:rsidRPr="009A0896">
        <w:rPr>
          <w:sz w:val="28"/>
          <w:szCs w:val="28"/>
          <w:shd w:val="clear" w:color="auto" w:fill="FFFFFF"/>
        </w:rPr>
        <w:t xml:space="preserve"> комісі</w:t>
      </w:r>
      <w:r w:rsidR="00914B60">
        <w:rPr>
          <w:sz w:val="28"/>
          <w:szCs w:val="28"/>
          <w:shd w:val="clear" w:color="auto" w:fill="FFFFFF"/>
        </w:rPr>
        <w:t>єю</w:t>
      </w:r>
      <w:r w:rsidR="00914B60" w:rsidRPr="009A0896">
        <w:rPr>
          <w:sz w:val="28"/>
          <w:szCs w:val="28"/>
          <w:shd w:val="clear" w:color="auto" w:fill="FFFFFF"/>
        </w:rPr>
        <w:t xml:space="preserve"> з питань організації</w:t>
      </w:r>
      <w:r>
        <w:rPr>
          <w:sz w:val="28"/>
          <w:szCs w:val="28"/>
          <w:shd w:val="clear" w:color="auto" w:fill="FFFFFF"/>
        </w:rPr>
        <w:t xml:space="preserve"> </w:t>
      </w:r>
      <w:r w:rsidR="00A60754">
        <w:rPr>
          <w:sz w:val="28"/>
          <w:szCs w:val="28"/>
          <w:shd w:val="clear" w:color="auto" w:fill="FFFFFF"/>
        </w:rPr>
        <w:t xml:space="preserve">роботи громадського транспорту </w:t>
      </w:r>
      <w:r>
        <w:rPr>
          <w:sz w:val="28"/>
          <w:szCs w:val="28"/>
          <w:shd w:val="clear" w:color="auto" w:fill="FFFFFF"/>
        </w:rPr>
        <w:t>та безпеки дорожнь</w:t>
      </w:r>
      <w:r w:rsidR="00A60754">
        <w:rPr>
          <w:sz w:val="28"/>
          <w:szCs w:val="28"/>
          <w:shd w:val="clear" w:color="auto" w:fill="FFFFFF"/>
        </w:rPr>
        <w:t>ого руху в  м. Чернівцях</w:t>
      </w:r>
      <w:r w:rsidR="00914B60">
        <w:rPr>
          <w:sz w:val="28"/>
          <w:szCs w:val="28"/>
          <w:shd w:val="clear" w:color="auto" w:fill="FFFFFF"/>
        </w:rPr>
        <w:t>.</w:t>
      </w:r>
    </w:p>
    <w:p w:rsidR="00D43BE9" w:rsidRPr="00D43BE9" w:rsidRDefault="00D43BE9" w:rsidP="00914B60">
      <w:pPr>
        <w:ind w:firstLine="567"/>
        <w:jc w:val="both"/>
        <w:rPr>
          <w:sz w:val="28"/>
          <w:szCs w:val="28"/>
          <w:shd w:val="clear" w:color="auto" w:fill="FFFFFF"/>
        </w:rPr>
      </w:pPr>
      <w:r w:rsidRPr="00D43BE9">
        <w:rPr>
          <w:b/>
          <w:sz w:val="28"/>
          <w:szCs w:val="28"/>
          <w:shd w:val="clear" w:color="auto" w:fill="FFFFFF"/>
        </w:rPr>
        <w:t>2.2.</w:t>
      </w:r>
      <w:r>
        <w:rPr>
          <w:b/>
          <w:sz w:val="28"/>
          <w:szCs w:val="28"/>
          <w:shd w:val="clear" w:color="auto" w:fill="FFFFFF"/>
        </w:rPr>
        <w:t xml:space="preserve"> </w:t>
      </w:r>
      <w:r>
        <w:rPr>
          <w:sz w:val="28"/>
          <w:szCs w:val="28"/>
          <w:shd w:val="clear" w:color="auto" w:fill="FFFFFF"/>
        </w:rPr>
        <w:t>Два піш</w:t>
      </w:r>
      <w:r w:rsidR="00A60754">
        <w:rPr>
          <w:sz w:val="28"/>
          <w:szCs w:val="28"/>
          <w:shd w:val="clear" w:color="auto" w:fill="FFFFFF"/>
        </w:rPr>
        <w:t>о</w:t>
      </w:r>
      <w:r>
        <w:rPr>
          <w:sz w:val="28"/>
          <w:szCs w:val="28"/>
          <w:shd w:val="clear" w:color="auto" w:fill="FFFFFF"/>
        </w:rPr>
        <w:t>хідних переходи на пров.Ентузіастів згідно звернень у              2017 році.</w:t>
      </w:r>
    </w:p>
    <w:p w:rsidR="00914B60" w:rsidRDefault="00914B60" w:rsidP="00914B60">
      <w:pPr>
        <w:ind w:firstLine="567"/>
        <w:jc w:val="both"/>
        <w:rPr>
          <w:sz w:val="28"/>
          <w:szCs w:val="28"/>
          <w:shd w:val="clear" w:color="auto" w:fill="FFFFFF"/>
        </w:rPr>
      </w:pPr>
    </w:p>
    <w:p w:rsidR="00914B60" w:rsidRDefault="00914B60" w:rsidP="00914B60">
      <w:pPr>
        <w:ind w:firstLine="567"/>
        <w:jc w:val="both"/>
        <w:rPr>
          <w:sz w:val="28"/>
          <w:szCs w:val="28"/>
          <w:shd w:val="clear" w:color="auto" w:fill="FFFFFF"/>
        </w:rPr>
      </w:pPr>
      <w:r w:rsidRPr="009A0896">
        <w:rPr>
          <w:b/>
          <w:sz w:val="28"/>
          <w:szCs w:val="28"/>
          <w:shd w:val="clear" w:color="auto" w:fill="FFFFFF"/>
        </w:rPr>
        <w:t>3</w:t>
      </w:r>
      <w:r>
        <w:rPr>
          <w:sz w:val="28"/>
          <w:szCs w:val="28"/>
          <w:shd w:val="clear" w:color="auto" w:fill="FFFFFF"/>
        </w:rPr>
        <w:t>.</w:t>
      </w:r>
      <w:r w:rsidRPr="009A0896">
        <w:rPr>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 xml:space="preserve"> спільно з </w:t>
      </w:r>
      <w:r w:rsidRPr="009A0896">
        <w:rPr>
          <w:sz w:val="28"/>
          <w:szCs w:val="28"/>
          <w:shd w:val="clear" w:color="auto" w:fill="FFFFFF"/>
        </w:rPr>
        <w:t>постійно діючо</w:t>
      </w:r>
      <w:r>
        <w:rPr>
          <w:sz w:val="28"/>
          <w:szCs w:val="28"/>
          <w:shd w:val="clear" w:color="auto" w:fill="FFFFFF"/>
        </w:rPr>
        <w:t>ю</w:t>
      </w:r>
      <w:r w:rsidRPr="009A0896">
        <w:rPr>
          <w:sz w:val="28"/>
          <w:szCs w:val="28"/>
          <w:shd w:val="clear" w:color="auto" w:fill="FFFFFF"/>
        </w:rPr>
        <w:t xml:space="preserve"> комісі</w:t>
      </w:r>
      <w:r>
        <w:rPr>
          <w:sz w:val="28"/>
          <w:szCs w:val="28"/>
          <w:shd w:val="clear" w:color="auto" w:fill="FFFFFF"/>
        </w:rPr>
        <w:t>єю</w:t>
      </w:r>
      <w:r w:rsidRPr="009A0896">
        <w:rPr>
          <w:sz w:val="28"/>
          <w:szCs w:val="28"/>
          <w:shd w:val="clear" w:color="auto" w:fill="FFFFFF"/>
        </w:rPr>
        <w:t xml:space="preserve"> з </w:t>
      </w:r>
      <w:r w:rsidR="00A60754" w:rsidRPr="009A0896">
        <w:rPr>
          <w:sz w:val="28"/>
          <w:szCs w:val="28"/>
          <w:shd w:val="clear" w:color="auto" w:fill="FFFFFF"/>
        </w:rPr>
        <w:t>питань організації</w:t>
      </w:r>
      <w:r w:rsidR="00A60754">
        <w:rPr>
          <w:sz w:val="28"/>
          <w:szCs w:val="28"/>
          <w:shd w:val="clear" w:color="auto" w:fill="FFFFFF"/>
        </w:rPr>
        <w:t xml:space="preserve"> роботи громадського транспорту та безпеки дорожнього руху в  м. Чернівцях</w:t>
      </w:r>
      <w:r>
        <w:rPr>
          <w:sz w:val="28"/>
          <w:szCs w:val="28"/>
          <w:shd w:val="clear" w:color="auto" w:fill="FFFFFF"/>
        </w:rPr>
        <w:t xml:space="preserve"> вжити заходів з пі</w:t>
      </w:r>
      <w:r w:rsidR="00D041F0">
        <w:rPr>
          <w:sz w:val="28"/>
          <w:szCs w:val="28"/>
          <w:shd w:val="clear" w:color="auto" w:fill="FFFFFF"/>
        </w:rPr>
        <w:t>двищення безпеки руху на вул.</w:t>
      </w:r>
      <w:r>
        <w:rPr>
          <w:sz w:val="28"/>
          <w:szCs w:val="28"/>
          <w:shd w:val="clear" w:color="auto" w:fill="FFFFFF"/>
        </w:rPr>
        <w:t xml:space="preserve">Південно-Кільцевій. </w:t>
      </w:r>
    </w:p>
    <w:p w:rsidR="00914B60" w:rsidRDefault="00914B60" w:rsidP="00914B60">
      <w:pPr>
        <w:ind w:firstLine="567"/>
        <w:jc w:val="both"/>
        <w:rPr>
          <w:lang w:eastAsia="uk-UA"/>
        </w:rPr>
      </w:pPr>
      <w:r>
        <w:rPr>
          <w:b/>
          <w:sz w:val="28"/>
          <w:szCs w:val="28"/>
        </w:rPr>
        <w:t xml:space="preserve"> </w:t>
      </w:r>
      <w:r w:rsidRPr="00283A23">
        <w:rPr>
          <w:lang w:eastAsia="uk-UA"/>
        </w:rPr>
        <w:t xml:space="preserve"> </w:t>
      </w:r>
    </w:p>
    <w:p w:rsidR="00914B60" w:rsidRPr="00283A23" w:rsidRDefault="00914B60" w:rsidP="00914B60">
      <w:pPr>
        <w:ind w:firstLine="567"/>
        <w:jc w:val="both"/>
        <w:rPr>
          <w:sz w:val="28"/>
          <w:szCs w:val="28"/>
        </w:rPr>
      </w:pPr>
      <w:r>
        <w:rPr>
          <w:b/>
          <w:sz w:val="28"/>
          <w:szCs w:val="28"/>
        </w:rPr>
        <w:t>4</w:t>
      </w:r>
      <w:r w:rsidRPr="00283A23">
        <w:rPr>
          <w:b/>
          <w:sz w:val="28"/>
          <w:szCs w:val="28"/>
        </w:rPr>
        <w:t>.</w:t>
      </w:r>
      <w:r w:rsidRPr="00283A23">
        <w:rPr>
          <w:sz w:val="28"/>
          <w:szCs w:val="28"/>
        </w:rPr>
        <w:t xml:space="preserve"> Рішення підлягає оприлюдненню на офіційному веб-порталі Чернівецької міської ради.</w:t>
      </w:r>
    </w:p>
    <w:p w:rsidR="00914B60" w:rsidRPr="00283A23" w:rsidRDefault="00914B60" w:rsidP="00914B60">
      <w:pPr>
        <w:ind w:firstLine="567"/>
        <w:jc w:val="both"/>
        <w:rPr>
          <w:b/>
          <w:sz w:val="28"/>
          <w:szCs w:val="28"/>
        </w:rPr>
      </w:pPr>
    </w:p>
    <w:p w:rsidR="00914B60" w:rsidRPr="00283A23" w:rsidRDefault="00914B60" w:rsidP="00914B60">
      <w:pPr>
        <w:ind w:firstLine="567"/>
        <w:jc w:val="both"/>
        <w:rPr>
          <w:sz w:val="28"/>
          <w:szCs w:val="28"/>
        </w:rPr>
      </w:pPr>
      <w:r>
        <w:rPr>
          <w:b/>
          <w:sz w:val="28"/>
          <w:szCs w:val="28"/>
        </w:rPr>
        <w:t>5</w:t>
      </w:r>
      <w:r w:rsidRPr="00283A23">
        <w:rPr>
          <w:b/>
          <w:sz w:val="28"/>
          <w:szCs w:val="28"/>
        </w:rPr>
        <w:t>.</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 </w:t>
      </w:r>
      <w:r w:rsidRPr="00283A23">
        <w:rPr>
          <w:b/>
          <w:sz w:val="28"/>
          <w:szCs w:val="28"/>
        </w:rPr>
        <w:t xml:space="preserve"> </w:t>
      </w:r>
    </w:p>
    <w:p w:rsidR="00914B60" w:rsidRPr="00283A23" w:rsidRDefault="00914B60" w:rsidP="00914B60">
      <w:pPr>
        <w:ind w:firstLine="720"/>
        <w:jc w:val="both"/>
        <w:rPr>
          <w:b/>
          <w:sz w:val="28"/>
          <w:szCs w:val="28"/>
        </w:rPr>
      </w:pPr>
    </w:p>
    <w:p w:rsidR="00914B60" w:rsidRPr="00283A23" w:rsidRDefault="00914B60" w:rsidP="00914B60">
      <w:pPr>
        <w:ind w:firstLine="567"/>
        <w:jc w:val="both"/>
        <w:rPr>
          <w:sz w:val="28"/>
          <w:szCs w:val="28"/>
        </w:rPr>
      </w:pPr>
      <w:r>
        <w:rPr>
          <w:b/>
          <w:sz w:val="28"/>
          <w:szCs w:val="28"/>
        </w:rPr>
        <w:t>6</w:t>
      </w:r>
      <w:r w:rsidRPr="00283A23">
        <w:rPr>
          <w:b/>
          <w:sz w:val="28"/>
          <w:szCs w:val="28"/>
        </w:rPr>
        <w:t xml:space="preserve">.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914B60" w:rsidRPr="00283A23" w:rsidRDefault="00914B60" w:rsidP="00914B60">
      <w:pPr>
        <w:tabs>
          <w:tab w:val="left" w:pos="3780"/>
        </w:tabs>
        <w:ind w:firstLine="720"/>
        <w:jc w:val="both"/>
        <w:rPr>
          <w:sz w:val="28"/>
          <w:szCs w:val="28"/>
        </w:rPr>
      </w:pPr>
    </w:p>
    <w:p w:rsidR="00914B60" w:rsidRPr="00283A23" w:rsidRDefault="00914B60" w:rsidP="00914B60">
      <w:pPr>
        <w:tabs>
          <w:tab w:val="left" w:pos="3780"/>
        </w:tabs>
        <w:ind w:firstLine="720"/>
        <w:jc w:val="both"/>
        <w:rPr>
          <w:sz w:val="28"/>
          <w:szCs w:val="28"/>
        </w:rPr>
      </w:pPr>
    </w:p>
    <w:p w:rsidR="00914B60" w:rsidRPr="00283A23" w:rsidRDefault="00914B60" w:rsidP="00914B60">
      <w:pPr>
        <w:tabs>
          <w:tab w:val="left" w:pos="3780"/>
        </w:tabs>
        <w:jc w:val="both"/>
        <w:rPr>
          <w:b/>
          <w:sz w:val="28"/>
          <w:szCs w:val="28"/>
        </w:rPr>
      </w:pPr>
      <w:r w:rsidRPr="00283A23">
        <w:rPr>
          <w:sz w:val="28"/>
          <w:szCs w:val="28"/>
        </w:rPr>
        <w:t xml:space="preserve"> </w:t>
      </w:r>
      <w:r w:rsidRPr="00283A23">
        <w:rPr>
          <w:b/>
          <w:sz w:val="28"/>
          <w:szCs w:val="28"/>
        </w:rPr>
        <w:t>Чернівецький міський голова</w:t>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t>О.Каспрук</w:t>
      </w:r>
    </w:p>
    <w:p w:rsidR="00914B60" w:rsidRDefault="00914B60" w:rsidP="00914B60"/>
    <w:p w:rsidR="00914B60" w:rsidRDefault="00914B60" w:rsidP="00914B60"/>
    <w:p w:rsidR="003F0109" w:rsidRDefault="003F0109"/>
    <w:sectPr w:rsidR="003F0109" w:rsidSect="00D43BE9">
      <w:pgSz w:w="11906" w:h="16838"/>
      <w:pgMar w:top="360"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3A1"/>
    <w:rsid w:val="001033A1"/>
    <w:rsid w:val="00254C56"/>
    <w:rsid w:val="002A5485"/>
    <w:rsid w:val="002B23CF"/>
    <w:rsid w:val="002E0854"/>
    <w:rsid w:val="002E63DD"/>
    <w:rsid w:val="002F086E"/>
    <w:rsid w:val="003F0109"/>
    <w:rsid w:val="00495DA2"/>
    <w:rsid w:val="00862605"/>
    <w:rsid w:val="00914B60"/>
    <w:rsid w:val="00915270"/>
    <w:rsid w:val="009B65EB"/>
    <w:rsid w:val="009B6D1E"/>
    <w:rsid w:val="009C13AC"/>
    <w:rsid w:val="00A434E6"/>
    <w:rsid w:val="00A60754"/>
    <w:rsid w:val="00A929D8"/>
    <w:rsid w:val="00BC6D21"/>
    <w:rsid w:val="00BD0D56"/>
    <w:rsid w:val="00CC1662"/>
    <w:rsid w:val="00D041F0"/>
    <w:rsid w:val="00D43BE9"/>
    <w:rsid w:val="00DC3C7D"/>
    <w:rsid w:val="00DF7CB2"/>
    <w:rsid w:val="00E13BE2"/>
    <w:rsid w:val="00E63302"/>
    <w:rsid w:val="00E9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99289D-44FD-4317-AD17-4255E737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3A1"/>
    <w:rPr>
      <w:lang w:val="uk-UA"/>
    </w:rPr>
  </w:style>
  <w:style w:type="paragraph" w:styleId="1">
    <w:name w:val="heading 1"/>
    <w:basedOn w:val="a"/>
    <w:next w:val="a"/>
    <w:qFormat/>
    <w:rsid w:val="003F0109"/>
    <w:pPr>
      <w:keepNext/>
      <w:spacing w:line="240" w:lineRule="atLeast"/>
      <w:ind w:left="142" w:hanging="142"/>
      <w:jc w:val="center"/>
      <w:outlineLvl w:val="0"/>
    </w:pPr>
    <w:rPr>
      <w:b/>
      <w:sz w:val="28"/>
    </w:rPr>
  </w:style>
  <w:style w:type="paragraph" w:styleId="4">
    <w:name w:val="heading 4"/>
    <w:basedOn w:val="a"/>
    <w:next w:val="a"/>
    <w:qFormat/>
    <w:rsid w:val="003F0109"/>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 Char Знак Знак Char Знак"/>
    <w:basedOn w:val="a"/>
    <w:link w:val="a0"/>
    <w:rsid w:val="001033A1"/>
    <w:rPr>
      <w:rFonts w:ascii="Verdana" w:hAnsi="Verdana"/>
      <w:lang w:val="en-US" w:eastAsia="en-US"/>
    </w:rPr>
  </w:style>
  <w:style w:type="paragraph" w:styleId="a3">
    <w:name w:val="caption"/>
    <w:basedOn w:val="a"/>
    <w:qFormat/>
    <w:rsid w:val="003F0109"/>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3158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2018-04-29T02:36:00Z</cp:lastPrinted>
  <dcterms:created xsi:type="dcterms:W3CDTF">2018-05-07T06:51:00Z</dcterms:created>
  <dcterms:modified xsi:type="dcterms:W3CDTF">2018-05-07T06:51:00Z</dcterms:modified>
</cp:coreProperties>
</file>