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0FD" w:rsidRPr="004F0AD8" w:rsidRDefault="008870FD" w:rsidP="008870F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та виконавчого комітету міської ради </w:t>
      </w:r>
    </w:p>
    <w:p w:rsidR="008870FD" w:rsidRPr="004F0AD8" w:rsidRDefault="008870FD" w:rsidP="008870F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 xml:space="preserve">до проектів рішень, які вносяться </w:t>
      </w:r>
      <w:bookmarkStart w:id="0" w:name="_GoBack"/>
      <w:r w:rsidRPr="004F0AD8">
        <w:rPr>
          <w:b/>
          <w:bCs/>
          <w:sz w:val="28"/>
          <w:szCs w:val="28"/>
          <w:lang w:val="uk-UA"/>
        </w:rPr>
        <w:t xml:space="preserve">на розгляд 66 сесії міської ради </w:t>
      </w:r>
    </w:p>
    <w:p w:rsidR="008870FD" w:rsidRPr="004F0AD8" w:rsidRDefault="008870FD" w:rsidP="008870FD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VІІ скликання 20.12.2018 року</w:t>
      </w:r>
    </w:p>
    <w:bookmarkEnd w:id="0"/>
    <w:p w:rsidR="008870FD" w:rsidRPr="004F0AD8" w:rsidRDefault="008870FD" w:rsidP="008870F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4F0AD8">
        <w:rPr>
          <w:b/>
          <w:bCs/>
          <w:color w:val="000000"/>
          <w:sz w:val="28"/>
          <w:szCs w:val="28"/>
          <w:lang w:val="uk-UA"/>
        </w:rPr>
        <w:t>До порядку денного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sz w:val="28"/>
                <w:szCs w:val="28"/>
                <w:lang w:val="uk-UA"/>
              </w:rPr>
              <w:t xml:space="preserve"> Внести проект рішення «Про внесення змін та доповнень до рішення міської ради VII скликання від 04.10.2017р. № 902 «Про надання дозволу міському комунальному підприємству «Чернівцітеплокомуненерго» на укладання договору про реструктуризацію заборгованості за спожитий природний газ між МКП «Чернівцітеплокомуненерго» та ПАТ «Національна акціонерна компанія «Нафтогаз України»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3</w:t>
      </w:r>
    </w:p>
    <w:p w:rsidR="008870FD" w:rsidRPr="004F0AD8" w:rsidRDefault="008870FD" w:rsidP="008870FD">
      <w:pPr>
        <w:tabs>
          <w:tab w:val="left" w:pos="0"/>
        </w:tabs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розгляд електронної петиції № 313 гр. Семенюка В.О. щодо запровадження в м.Чернівцях процедури проведення публічного громадського аудиту використання коштів бюджету м. 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Комісії з питань: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- гуманітарної політики;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-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2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– доповнити словами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«та департаменту містобудівного комплексу та земельних відносин».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5</w:t>
      </w:r>
    </w:p>
    <w:p w:rsidR="008870FD" w:rsidRPr="004F0AD8" w:rsidRDefault="008870FD" w:rsidP="008870FD">
      <w:pPr>
        <w:jc w:val="center"/>
        <w:rPr>
          <w:b/>
          <w:bCs/>
          <w:i/>
          <w:color w:val="000000"/>
          <w:sz w:val="28"/>
          <w:szCs w:val="28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міський бюджет на 2019 рік</w:t>
      </w:r>
      <w:r w:rsidRPr="004F0AD8">
        <w:rPr>
          <w:b/>
          <w:bCs/>
          <w:i/>
          <w:sz w:val="28"/>
          <w:szCs w:val="28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- При розподілі коштів міського бюджету департаменту праці та соціального захисту населення спільно з фінансовим управлінням вивчити можливість щодо збільшення видатків для матеріальної допомоги інвалідам 1-ї групи.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- При розподілі залишків бюджету передбачити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збільшення на 722тис.грн. 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фінансування програм підприємництва та туризму на 2019 – 2020 р.р. 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 xml:space="preserve"> </w:t>
      </w: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9</w:t>
      </w:r>
    </w:p>
    <w:p w:rsidR="008870FD" w:rsidRPr="004F0AD8" w:rsidRDefault="008870FD" w:rsidP="008870FD">
      <w:pPr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структуру, загальну чисельність виконавчих органів Чернівецької міської ради. 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Збільшити чисельність: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- департаменту житлово-комунального господарства на 3 штатні одиниці для створення відділу дорожньої інфраструктури;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- служби у справах дітей на 3 штатні одиниці.</w:t>
            </w:r>
          </w:p>
        </w:tc>
      </w:tr>
    </w:tbl>
    <w:p w:rsidR="008870FD" w:rsidRDefault="008870FD" w:rsidP="008870FD">
      <w:pPr>
        <w:rPr>
          <w:sz w:val="4"/>
          <w:szCs w:val="4"/>
          <w:lang w:val="uk-UA"/>
        </w:rPr>
      </w:pPr>
    </w:p>
    <w:p w:rsidR="008870FD" w:rsidRDefault="008870FD" w:rsidP="008870FD">
      <w:pPr>
        <w:rPr>
          <w:sz w:val="4"/>
          <w:szCs w:val="4"/>
          <w:lang w:val="uk-UA"/>
        </w:rPr>
      </w:pPr>
    </w:p>
    <w:p w:rsidR="008870FD" w:rsidRDefault="008870FD" w:rsidP="008870FD">
      <w:pPr>
        <w:rPr>
          <w:sz w:val="4"/>
          <w:szCs w:val="4"/>
          <w:lang w:val="uk-UA"/>
        </w:rPr>
      </w:pPr>
    </w:p>
    <w:p w:rsidR="008870FD" w:rsidRDefault="008870FD" w:rsidP="008870FD">
      <w:pPr>
        <w:rPr>
          <w:sz w:val="4"/>
          <w:szCs w:val="4"/>
          <w:lang w:val="uk-UA"/>
        </w:rPr>
      </w:pPr>
    </w:p>
    <w:p w:rsidR="008870FD" w:rsidRDefault="008870FD" w:rsidP="008870FD">
      <w:pPr>
        <w:rPr>
          <w:sz w:val="4"/>
          <w:szCs w:val="4"/>
          <w:lang w:val="uk-UA"/>
        </w:rPr>
      </w:pPr>
    </w:p>
    <w:p w:rsidR="008870FD" w:rsidRPr="001330BD" w:rsidRDefault="008870FD" w:rsidP="008870FD">
      <w:pPr>
        <w:rPr>
          <w:sz w:val="4"/>
          <w:szCs w:val="4"/>
          <w:lang w:val="uk-UA"/>
        </w:rPr>
      </w:pPr>
    </w:p>
    <w:p w:rsidR="008870FD" w:rsidRPr="007E2304" w:rsidRDefault="008870FD" w:rsidP="008870FD">
      <w:pPr>
        <w:rPr>
          <w:sz w:val="4"/>
          <w:szCs w:val="4"/>
        </w:rPr>
      </w:pPr>
    </w:p>
    <w:p w:rsidR="008870FD" w:rsidRPr="007E2304" w:rsidRDefault="008870FD" w:rsidP="008870FD">
      <w:pPr>
        <w:rPr>
          <w:sz w:val="4"/>
          <w:szCs w:val="4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12</w:t>
      </w:r>
    </w:p>
    <w:p w:rsidR="008870FD" w:rsidRPr="004F0AD8" w:rsidRDefault="008870FD" w:rsidP="008870FD">
      <w:pPr>
        <w:jc w:val="center"/>
        <w:rPr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зміни в складі постійної комісії Чернівецької міської ради VІІ скликання з питань земельних відносин, архітектури та будівництва</w:t>
      </w:r>
    </w:p>
    <w:tbl>
      <w:tblPr>
        <w:tblW w:w="972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542"/>
        <w:gridCol w:w="6183"/>
      </w:tblGrid>
      <w:tr w:rsidR="008870FD" w:rsidRPr="004F0AD8">
        <w:trPr>
          <w:trHeight w:val="941"/>
          <w:tblCellSpacing w:w="0" w:type="dxa"/>
          <w:jc w:val="center"/>
        </w:trPr>
        <w:tc>
          <w:tcPr>
            <w:tcW w:w="3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Відмовити.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14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зміну підпорядкування дитячо-юнацьких спортивних шкіл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sz w:val="28"/>
                <w:szCs w:val="28"/>
                <w:lang w:val="uk-UA"/>
              </w:rPr>
              <w:t xml:space="preserve">На сесію міської ради запросити керівників ДЮСШ № 1 та № 4 (Савчук В.В.) 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15</w:t>
      </w:r>
    </w:p>
    <w:p w:rsidR="008870FD" w:rsidRPr="004F0AD8" w:rsidRDefault="008870FD" w:rsidP="008870FD">
      <w:pPr>
        <w:tabs>
          <w:tab w:val="left" w:pos="0"/>
        </w:tabs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затвердження Правил благоустрою м.Чернівців та визнання таким, що втратило чинність, рішення Чернівецької міської ради VІ скликання від 03.02.2015 р. № 1489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житлово-комунального господарства та охорони навколишнього середовища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2.8.3.5.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равил благоустрою м.Чернівців – слова «до 10 календарних днів» замінити на слова «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до 20 календарних днів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».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21</w:t>
      </w:r>
    </w:p>
    <w:p w:rsidR="008870FD" w:rsidRPr="004F0AD8" w:rsidRDefault="008870FD" w:rsidP="008870FD">
      <w:pPr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13.03.2017 р. № 626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Рекомендувати внести в програму: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- ЗОШ № 37: харчоблок – 400,00тис.грн., 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бруківка – 420,00тис.грн.;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- НВК «Берегиня» : бруківка 420,00тис.грн.;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- ЗНЗ № 19 : харчоблок – 650,00тис.грн., 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бруківка – 420,00тис.грн.;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- ЗНЗ № 40: харчоблок – 650тис.грн.,</w:t>
            </w:r>
          </w:p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огорожа – 400,00тис.грн. </w:t>
            </w:r>
          </w:p>
        </w:tc>
      </w:tr>
    </w:tbl>
    <w:p w:rsidR="008870FD" w:rsidRPr="007E2304" w:rsidRDefault="008870FD" w:rsidP="008870FD">
      <w:pPr>
        <w:jc w:val="center"/>
        <w:rPr>
          <w:b/>
          <w:bCs/>
          <w:sz w:val="28"/>
          <w:szCs w:val="28"/>
        </w:rPr>
      </w:pPr>
    </w:p>
    <w:p w:rsidR="008870FD" w:rsidRPr="007E2304" w:rsidRDefault="008870FD" w:rsidP="008870FD">
      <w:pPr>
        <w:jc w:val="center"/>
        <w:rPr>
          <w:b/>
          <w:bCs/>
          <w:sz w:val="28"/>
          <w:szCs w:val="28"/>
        </w:rPr>
      </w:pPr>
    </w:p>
    <w:p w:rsidR="008870FD" w:rsidRDefault="008870FD" w:rsidP="00FA3E64">
      <w:pPr>
        <w:rPr>
          <w:b/>
          <w:bCs/>
          <w:sz w:val="28"/>
          <w:szCs w:val="28"/>
        </w:rPr>
      </w:pPr>
    </w:p>
    <w:p w:rsidR="00FA3E64" w:rsidRPr="007E2304" w:rsidRDefault="00FA3E64" w:rsidP="00FA3E64">
      <w:pPr>
        <w:rPr>
          <w:b/>
          <w:bCs/>
          <w:sz w:val="28"/>
          <w:szCs w:val="28"/>
        </w:rPr>
      </w:pPr>
    </w:p>
    <w:p w:rsidR="008870FD" w:rsidRPr="007E2304" w:rsidRDefault="008870FD" w:rsidP="008870FD">
      <w:pPr>
        <w:jc w:val="center"/>
        <w:rPr>
          <w:b/>
          <w:bCs/>
          <w:sz w:val="4"/>
          <w:szCs w:val="4"/>
        </w:rPr>
      </w:pPr>
    </w:p>
    <w:p w:rsidR="008870FD" w:rsidRPr="007E2304" w:rsidRDefault="008870FD" w:rsidP="008870FD">
      <w:pPr>
        <w:jc w:val="center"/>
        <w:rPr>
          <w:b/>
          <w:bCs/>
          <w:sz w:val="4"/>
          <w:szCs w:val="4"/>
        </w:rPr>
      </w:pPr>
    </w:p>
    <w:p w:rsidR="008870FD" w:rsidRPr="007E2304" w:rsidRDefault="008870FD" w:rsidP="008870FD">
      <w:pPr>
        <w:jc w:val="center"/>
        <w:rPr>
          <w:b/>
          <w:bCs/>
          <w:sz w:val="4"/>
          <w:szCs w:val="4"/>
        </w:rPr>
      </w:pPr>
    </w:p>
    <w:p w:rsidR="008870FD" w:rsidRPr="007E2304" w:rsidRDefault="008870FD" w:rsidP="008870FD">
      <w:pPr>
        <w:jc w:val="center"/>
        <w:rPr>
          <w:b/>
          <w:bCs/>
          <w:sz w:val="4"/>
          <w:szCs w:val="4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27</w:t>
      </w:r>
    </w:p>
    <w:p w:rsidR="008870FD" w:rsidRPr="004F0AD8" w:rsidRDefault="008870FD" w:rsidP="008870FD">
      <w:pPr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внесення змін до Плану заходів реалізації Програми розвитку міського електричного транспорту в м. Чернівцях на 2017-2020 роки, затвердженої рішенням міської ради VІІ скликання від 20.04.2017р. № 685 зі змінами та доповненнями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Включити до складу групи Брязкало А.Ф.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28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>Про внесення змін в Програму «Молодь міста Чернівців» на 2018-2020 роки затвердженої рішенням Чернівецької міської ради № 1049 від 26.12.2017р.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sz w:val="28"/>
                <w:szCs w:val="28"/>
                <w:lang w:val="uk-UA"/>
              </w:rPr>
              <w:t xml:space="preserve">Відділу у справах сім’ї та молоді надати інформацію про фінансування інших громадських організацій, які зверталися в управління молоді та спорту. 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30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Положення про департамент житлово-комунального господарства Чернівецької міської ради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Пункт 5.1.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4F0AD8">
              <w:rPr>
                <w:sz w:val="28"/>
                <w:szCs w:val="28"/>
                <w:lang w:val="uk-UA"/>
              </w:rPr>
              <w:t xml:space="preserve">оложення про департамент житлово-комунального господарства Чернівецької міської ради – після слова «органів» добавити слова </w:t>
            </w:r>
            <w:r w:rsidRPr="004F0AD8">
              <w:rPr>
                <w:b/>
                <w:sz w:val="28"/>
                <w:szCs w:val="28"/>
                <w:lang w:val="uk-UA"/>
              </w:rPr>
              <w:t>«згідно з результатами конкурсу»</w:t>
            </w:r>
            <w:r w:rsidRPr="004F0AD8">
              <w:rPr>
                <w:sz w:val="28"/>
                <w:szCs w:val="28"/>
                <w:lang w:val="uk-UA"/>
              </w:rPr>
              <w:t xml:space="preserve"> (Савчук В.В.)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FA3E64" w:rsidRDefault="00FA3E64" w:rsidP="00FA3E64">
      <w:pPr>
        <w:jc w:val="center"/>
        <w:rPr>
          <w:b/>
          <w:bCs/>
          <w:sz w:val="28"/>
          <w:szCs w:val="28"/>
          <w:lang w:val="uk-UA"/>
        </w:rPr>
      </w:pPr>
    </w:p>
    <w:p w:rsidR="00FA3E64" w:rsidRPr="004F0AD8" w:rsidRDefault="00FA3E64" w:rsidP="00FA3E6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Питання № 3</w:t>
      </w:r>
      <w:r w:rsidRPr="004F0AD8">
        <w:rPr>
          <w:b/>
          <w:bCs/>
          <w:sz w:val="28"/>
          <w:szCs w:val="28"/>
          <w:lang w:val="uk-UA"/>
        </w:rPr>
        <w:t>1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FA3E64" w:rsidRPr="004F0AD8">
        <w:trPr>
          <w:trHeight w:val="7688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3E64" w:rsidRPr="004F0AD8" w:rsidRDefault="00FA3E64" w:rsidP="000166B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3E64" w:rsidRPr="00FA3E64" w:rsidRDefault="00FA3E64" w:rsidP="000166BE">
            <w:pPr>
              <w:pStyle w:val="a6"/>
              <w:widowControl w:val="0"/>
              <w:ind w:firstLine="0"/>
              <w:rPr>
                <w:b/>
                <w:szCs w:val="28"/>
                <w:lang w:val="uk-UA"/>
              </w:rPr>
            </w:pPr>
            <w:r w:rsidRPr="00FA3E64">
              <w:rPr>
                <w:b/>
                <w:szCs w:val="28"/>
                <w:lang w:val="uk-UA"/>
              </w:rPr>
              <w:t>Збільшити обсяг фінансування в 2018 на:</w:t>
            </w: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Pr="00F7449F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DB3F33">
              <w:rPr>
                <w:szCs w:val="28"/>
                <w:lang w:val="uk-UA"/>
              </w:rPr>
              <w:t>Будівництво дренажу</w:t>
            </w:r>
            <w:r>
              <w:rPr>
                <w:szCs w:val="28"/>
                <w:lang w:val="uk-UA"/>
              </w:rPr>
              <w:t xml:space="preserve"> та водовідведення  дощових вод </w:t>
            </w:r>
            <w:r w:rsidRPr="00DB3F33">
              <w:rPr>
                <w:szCs w:val="28"/>
                <w:lang w:val="uk-UA"/>
              </w:rPr>
              <w:t>з території, обмеженої вулицями Кобзарською, Лемківською (колишня вул. О.Дундича) та Жванецькою в м.Чернівці (ІІІ черга)</w:t>
            </w:r>
            <w:r w:rsidRPr="007E2304">
              <w:rPr>
                <w:szCs w:val="28"/>
                <w:lang w:val="uk-UA"/>
              </w:rPr>
              <w:t xml:space="preserve"> на 252</w:t>
            </w:r>
            <w:r>
              <w:rPr>
                <w:szCs w:val="28"/>
                <w:lang w:val="uk-UA"/>
              </w:rPr>
              <w:t> </w:t>
            </w:r>
            <w:r w:rsidRPr="007E2304">
              <w:rPr>
                <w:szCs w:val="28"/>
                <w:lang w:val="uk-UA"/>
              </w:rPr>
              <w:t>376</w:t>
            </w:r>
            <w:r>
              <w:rPr>
                <w:szCs w:val="28"/>
                <w:lang w:val="uk-UA"/>
              </w:rPr>
              <w:t>,00</w:t>
            </w:r>
            <w:r w:rsidRPr="007E2304">
              <w:rPr>
                <w:szCs w:val="28"/>
                <w:lang w:val="uk-UA"/>
              </w:rPr>
              <w:t xml:space="preserve"> грн;</w:t>
            </w:r>
          </w:p>
          <w:p w:rsidR="00FA3E64" w:rsidRPr="00F7449F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Pr="00F7449F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DB3F33">
              <w:rPr>
                <w:szCs w:val="28"/>
                <w:lang w:val="uk-UA"/>
              </w:rPr>
              <w:t xml:space="preserve">Капітальний ремонт міжбудинкового проїзду на вул.Демократичній, 1, 2 </w:t>
            </w:r>
            <w:r w:rsidRPr="00F7449F">
              <w:rPr>
                <w:szCs w:val="28"/>
                <w:lang w:val="uk-UA"/>
              </w:rPr>
              <w:t>на 121 757</w:t>
            </w:r>
            <w:r>
              <w:rPr>
                <w:szCs w:val="28"/>
                <w:lang w:val="uk-UA"/>
              </w:rPr>
              <w:t>,00</w:t>
            </w:r>
            <w:r w:rsidRPr="007E2304">
              <w:rPr>
                <w:szCs w:val="28"/>
                <w:lang w:val="uk-UA"/>
              </w:rPr>
              <w:t xml:space="preserve"> </w:t>
            </w:r>
            <w:r w:rsidRPr="00F7449F">
              <w:rPr>
                <w:szCs w:val="28"/>
                <w:lang w:val="uk-UA"/>
              </w:rPr>
              <w:t xml:space="preserve"> грн</w:t>
            </w:r>
          </w:p>
          <w:p w:rsidR="00FA3E64" w:rsidRPr="00F7449F" w:rsidRDefault="00FA3E64" w:rsidP="000166BE">
            <w:pPr>
              <w:pStyle w:val="a6"/>
              <w:widowControl w:val="0"/>
              <w:ind w:firstLine="709"/>
              <w:rPr>
                <w:szCs w:val="28"/>
                <w:lang w:val="uk-UA"/>
              </w:rPr>
            </w:pP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8D74A1">
              <w:rPr>
                <w:szCs w:val="28"/>
                <w:lang w:val="uk-UA"/>
              </w:rPr>
              <w:t xml:space="preserve">Капітальний ремонт вул.Л.Липковської  (колишня вул.О.Цулукідзе) перехрестя з вул.С.Руданського </w:t>
            </w:r>
            <w:r w:rsidRPr="00DB3F33">
              <w:rPr>
                <w:szCs w:val="28"/>
                <w:lang w:val="uk-UA"/>
              </w:rPr>
              <w:t xml:space="preserve"> </w:t>
            </w:r>
            <w:r w:rsidRPr="00F7449F">
              <w:rPr>
                <w:szCs w:val="28"/>
                <w:lang w:val="uk-UA"/>
              </w:rPr>
              <w:t>на 59</w:t>
            </w:r>
            <w:r>
              <w:rPr>
                <w:szCs w:val="28"/>
                <w:lang w:val="uk-UA"/>
              </w:rPr>
              <w:t xml:space="preserve"> </w:t>
            </w:r>
            <w:r w:rsidRPr="00F7449F">
              <w:rPr>
                <w:szCs w:val="28"/>
                <w:lang w:val="uk-UA"/>
              </w:rPr>
              <w:t>522,00 грн</w:t>
            </w: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Pr="00F7449F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8D74A1">
              <w:rPr>
                <w:szCs w:val="28"/>
                <w:lang w:val="uk-UA"/>
              </w:rPr>
              <w:t>Капітальни</w:t>
            </w:r>
            <w:r>
              <w:rPr>
                <w:szCs w:val="28"/>
                <w:lang w:val="uk-UA"/>
              </w:rPr>
              <w:t>й</w:t>
            </w:r>
            <w:r w:rsidRPr="008D74A1">
              <w:rPr>
                <w:szCs w:val="28"/>
                <w:lang w:val="uk-UA"/>
              </w:rPr>
              <w:t xml:space="preserve"> ремонт вул.</w:t>
            </w:r>
            <w:r>
              <w:rPr>
                <w:szCs w:val="28"/>
                <w:lang w:val="uk-UA"/>
              </w:rPr>
              <w:t xml:space="preserve"> О.Суворова на 150 333 грн.</w:t>
            </w: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653310">
              <w:rPr>
                <w:szCs w:val="28"/>
                <w:lang w:val="uk-UA"/>
              </w:rPr>
              <w:t>Капітальний ремонт  вул.</w:t>
            </w:r>
            <w:r>
              <w:rPr>
                <w:szCs w:val="28"/>
                <w:lang w:val="uk-UA"/>
              </w:rPr>
              <w:t xml:space="preserve"> </w:t>
            </w:r>
            <w:r w:rsidRPr="00653310">
              <w:rPr>
                <w:szCs w:val="28"/>
                <w:lang w:val="uk-UA"/>
              </w:rPr>
              <w:t>В.Залозецького (від</w:t>
            </w:r>
            <w:r>
              <w:rPr>
                <w:szCs w:val="28"/>
                <w:lang w:val="uk-UA"/>
              </w:rPr>
              <w:t xml:space="preserve"> вул.Головної до вул.Волзької) на 42 066 грн.</w:t>
            </w:r>
          </w:p>
          <w:p w:rsidR="00FA3E64" w:rsidRPr="00F7449F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Pr="00F7449F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653310">
              <w:rPr>
                <w:szCs w:val="28"/>
                <w:lang w:val="uk-UA"/>
              </w:rPr>
              <w:t xml:space="preserve">Капітальний ремонт  </w:t>
            </w:r>
            <w:r>
              <w:rPr>
                <w:szCs w:val="28"/>
                <w:lang w:val="uk-UA"/>
              </w:rPr>
              <w:t>перехрестя вулиць Небесної Сотні – Комарова на 65 590 грн.</w:t>
            </w:r>
          </w:p>
          <w:p w:rsidR="00FA3E64" w:rsidRDefault="00FA3E64" w:rsidP="000166BE">
            <w:pPr>
              <w:pStyle w:val="a6"/>
              <w:widowControl w:val="0"/>
              <w:ind w:firstLine="709"/>
              <w:rPr>
                <w:szCs w:val="28"/>
                <w:lang w:val="uk-UA"/>
              </w:rPr>
            </w:pPr>
          </w:p>
          <w:p w:rsidR="00FA3E64" w:rsidRPr="00FA3E64" w:rsidRDefault="00FA3E64" w:rsidP="000166BE">
            <w:pPr>
              <w:pStyle w:val="a6"/>
              <w:widowControl w:val="0"/>
              <w:ind w:firstLine="0"/>
              <w:rPr>
                <w:b/>
                <w:szCs w:val="28"/>
                <w:lang w:val="uk-UA"/>
              </w:rPr>
            </w:pPr>
            <w:r w:rsidRPr="00FA3E64">
              <w:rPr>
                <w:b/>
                <w:szCs w:val="28"/>
                <w:lang w:val="uk-UA"/>
              </w:rPr>
              <w:t>Включити в Програму на 2018 р:</w:t>
            </w: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 w:rsidRPr="00DB3F33">
              <w:rPr>
                <w:szCs w:val="28"/>
                <w:lang w:val="uk-UA"/>
              </w:rPr>
              <w:t>Капітальний ремонт міжбудинкового проїзду на вул.</w:t>
            </w:r>
            <w:r>
              <w:rPr>
                <w:szCs w:val="28"/>
                <w:lang w:val="uk-UA"/>
              </w:rPr>
              <w:t xml:space="preserve">Перемоги, 8-10 - </w:t>
            </w:r>
            <w:r w:rsidRPr="00F7449F">
              <w:rPr>
                <w:szCs w:val="28"/>
                <w:lang w:val="uk-UA"/>
              </w:rPr>
              <w:t>275 345,00 грн.</w:t>
            </w: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Встановлення відеоспостереження на площах та вулицях м. Чернівці – 83 650 грн</w:t>
            </w:r>
          </w:p>
          <w:p w:rsidR="00FA3E64" w:rsidRDefault="00FA3E64" w:rsidP="000166BE">
            <w:pPr>
              <w:pStyle w:val="a6"/>
              <w:widowControl w:val="0"/>
              <w:ind w:firstLine="0"/>
              <w:rPr>
                <w:szCs w:val="28"/>
                <w:lang w:val="uk-UA"/>
              </w:rPr>
            </w:pPr>
          </w:p>
          <w:p w:rsidR="00FA3E64" w:rsidRPr="00B2168B" w:rsidRDefault="00FA3E64" w:rsidP="00B2168B">
            <w:pPr>
              <w:pStyle w:val="a6"/>
              <w:widowControl w:val="0"/>
              <w:ind w:firstLine="0"/>
              <w:rPr>
                <w:szCs w:val="28"/>
                <w:lang w:val="ru-RU"/>
              </w:rPr>
            </w:pPr>
            <w:r w:rsidRPr="00B2168B">
              <w:rPr>
                <w:lang w:val="ru-RU"/>
              </w:rPr>
              <w:t xml:space="preserve">Виготовлення </w:t>
            </w:r>
            <w:r w:rsidR="003059F7" w:rsidRPr="00B2168B">
              <w:rPr>
                <w:lang w:val="ru-RU"/>
              </w:rPr>
              <w:t xml:space="preserve">паспортів мостів на вул,Старожучківський шлях в м. Чернівців </w:t>
            </w:r>
            <w:r w:rsidRPr="00B2168B">
              <w:rPr>
                <w:lang w:val="ru-RU"/>
              </w:rPr>
              <w:t>- 150</w:t>
            </w:r>
            <w:r>
              <w:t> </w:t>
            </w:r>
            <w:r w:rsidRPr="00B2168B">
              <w:rPr>
                <w:lang w:val="ru-RU"/>
              </w:rPr>
              <w:t>170 грн</w:t>
            </w:r>
          </w:p>
        </w:tc>
      </w:tr>
    </w:tbl>
    <w:p w:rsidR="00FA3E64" w:rsidRDefault="00FA3E64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33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 w:rsidRPr="004F0AD8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Комісія з питань законності, прав і свобод   людини, регламенту, депутатської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lastRenderedPageBreak/>
              <w:t>Пункт 21</w:t>
            </w:r>
            <w:r w:rsidRPr="004F0AD8">
              <w:rPr>
                <w:sz w:val="28"/>
                <w:szCs w:val="28"/>
                <w:lang w:val="uk-UA"/>
              </w:rPr>
              <w:t xml:space="preserve"> – надати фотофіксацію (Олевич А.А.);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Пункт 26</w:t>
            </w:r>
            <w:r w:rsidRPr="004F0AD8">
              <w:rPr>
                <w:sz w:val="28"/>
                <w:szCs w:val="28"/>
                <w:lang w:val="uk-UA"/>
              </w:rPr>
              <w:t xml:space="preserve"> – надати в оренду;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Пункт 26 – </w:t>
            </w:r>
            <w:r w:rsidRPr="004F0AD8">
              <w:rPr>
                <w:sz w:val="28"/>
                <w:szCs w:val="28"/>
                <w:lang w:val="uk-UA"/>
              </w:rPr>
              <w:t>надати дружині Купченко Тетяні Зінов’ївні терміном на 1 рік.</w:t>
            </w:r>
            <w:r w:rsidRPr="004F0AD8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Пункт 27</w:t>
            </w:r>
            <w:r w:rsidRPr="004F0AD8">
              <w:rPr>
                <w:sz w:val="28"/>
                <w:szCs w:val="28"/>
                <w:lang w:val="uk-UA"/>
              </w:rPr>
              <w:t xml:space="preserve"> – продовжити договір оренди на 5 років (Сєхов В.В.).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Пункт 28 – </w:t>
            </w:r>
            <w:r w:rsidRPr="004F0AD8">
              <w:rPr>
                <w:sz w:val="28"/>
                <w:szCs w:val="28"/>
                <w:lang w:val="uk-UA"/>
              </w:rPr>
              <w:t>надати терміном на 3 роки.</w:t>
            </w:r>
          </w:p>
          <w:p w:rsidR="008870FD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Пункт 29 – </w:t>
            </w:r>
            <w:r w:rsidRPr="004F0AD8">
              <w:rPr>
                <w:sz w:val="28"/>
                <w:szCs w:val="28"/>
                <w:lang w:val="uk-UA"/>
              </w:rPr>
              <w:t>надати терміном на 3 роки.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Доповнити проект рішення пункт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Pr="004F0AD8"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4F0AD8">
              <w:rPr>
                <w:b/>
                <w:sz w:val="28"/>
                <w:szCs w:val="28"/>
                <w:lang w:val="uk-UA"/>
              </w:rPr>
              <w:t>, як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4F0AD8">
              <w:rPr>
                <w:b/>
                <w:sz w:val="28"/>
                <w:szCs w:val="28"/>
                <w:lang w:val="uk-UA"/>
              </w:rPr>
              <w:t xml:space="preserve"> довивчено комісією: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sz w:val="28"/>
                <w:szCs w:val="28"/>
                <w:lang w:val="uk-UA"/>
              </w:rPr>
              <w:t xml:space="preserve">31.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Заперечити товариству з обмеженою відповідальністю «Чернівціавтотранс»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, яке зареєстроване за адресою вул.Ентузіастів,2-Б, у продовженні терміну оренди земельної ділянки за адресою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вул.Руська,250-Б,</w:t>
            </w:r>
            <w:r w:rsidR="00B2168B">
              <w:rPr>
                <w:color w:val="000000"/>
                <w:sz w:val="28"/>
                <w:szCs w:val="28"/>
                <w:lang w:val="uk-UA"/>
              </w:rPr>
              <w:t xml:space="preserve"> площею 0,1062га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, для обслуговування автостанції в зв’язку із використанням земельної ділянки не за цільовим призначенням.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Визнати такими, що втратили чинність, пункт 9 додатку 4 до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рішення міської ради ІV скликання від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29.05.2003р.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№226, пункт 72.4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рішення міської ради ІV скликання від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28.08.2003р. №281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2 додатка 1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до рішення міської ради V скликання від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28.02.2008р. №521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5 додатка 1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до рішення міської ради VІ скликання від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14.04.2011р. №126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1 додатка 1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до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рішення міської ради VІ скликання від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28.03.2013р. №805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«Про надання юридичним особам та підприємцям земельних ділянок в оренду , внесення змін та визнання такими, що втратили чинність, окремих пунктів рішень з цих питань»,  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28.1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рішення міської ради VІ скликання від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26.12.2013р. №1073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в частині надання товариству з обмеженою відповідальністю «Чернівціавтотранс» земельної  ділянки за адресою вул.Руська,250-Б, площею 0,1062 га, в оренду до 14.04.2018р. для обслуговування автостанції та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припинити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договір оренди землі від 06.10.2003р. №925, укладений між міською радою і ТОВ «Чернівціавтотранс».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Земельну ділянку за адресою вул.Руська,250-Б, площею 0,1062 га, зарахувати до земель запасу міста.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Зобов’язати ТОВ «Чернівціавтотранс» земельну ділянку за адресою            вул.Руська,250-Б, площею 0,1062 га впродовж 30 календарних днів з дня прийняття рішення привести у відповідний стан, та передати міській раді згідно з актом приймання –передавання.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Управлінню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   адресою ву</w:t>
            </w:r>
            <w:r w:rsidR="00B2168B">
              <w:rPr>
                <w:color w:val="000000"/>
                <w:sz w:val="28"/>
                <w:szCs w:val="28"/>
                <w:lang w:val="uk-UA"/>
              </w:rPr>
              <w:t>л.Руська,250-Б, площею 0,1062га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 впродовж 30 календарних днів з дня прийняття цього рішення направити ТОВ «Чернівціавтотранс» копію витягу із цього рішення.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i/>
                <w:i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Пропозиція комісії:</w:t>
            </w: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Продовжити договір оренди на 1 (один) рік.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870FD" w:rsidRPr="004F0AD8">
        <w:trPr>
          <w:trHeight w:val="9133"/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32.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Поновити підприємцю Левчуку Юрію Павловичу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який зареєстрований за адресою провул.Рєпіна Іллі,8, кв.2, договір оренди землі від 23.09.2008р. №5285 за адресою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проспект Незалежності (навпроти будинковолодіння №86-В),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площею 0,0024га терміном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на 3 (три) роки для обслуговування малої архітектурної форми (павільйону) (код 03.07) (підстава: заява Левчука Ю.П., зареєстрована 01.10.2018р. за №Л-6010/0-04/01).</w:t>
            </w:r>
          </w:p>
          <w:p w:rsidR="008870FD" w:rsidRPr="004F0AD8" w:rsidRDefault="008870FD" w:rsidP="008870FD">
            <w:pPr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color w:val="000000"/>
                <w:sz w:val="28"/>
                <w:szCs w:val="28"/>
                <w:lang w:val="uk-UA"/>
              </w:rPr>
              <w:t>33.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«Поновити Малому приватному підприємству «Яніс» договір оренди від 11.05.2007р. № 3690 на земельні ділянки по вул.Головній, 186 у м.Чернівцях загальною площею 0,2650 га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, які включають земельні ділянки: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</w:p>
          <w:p w:rsidR="008870FD" w:rsidRPr="004F0AD8" w:rsidRDefault="008870FD" w:rsidP="008870FD">
            <w:pPr>
              <w:ind w:firstLine="54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- площа 0,2187 га;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</w:p>
          <w:p w:rsidR="008870FD" w:rsidRPr="004F0AD8" w:rsidRDefault="008870FD" w:rsidP="008870FD">
            <w:pPr>
              <w:ind w:firstLine="54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- площа 0,0138 га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;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</w:p>
          <w:p w:rsidR="008870FD" w:rsidRDefault="008870FD" w:rsidP="008870FD">
            <w:pPr>
              <w:ind w:firstLine="54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- площа 0,0324 га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; на три роки для будівництва зблокованих багатоквартирних житлових будинків з вбудованими приміщеннями соцкультпобуту.</w:t>
            </w:r>
            <w:r w:rsidRPr="004F0AD8">
              <w:rPr>
                <w:sz w:val="28"/>
                <w:szCs w:val="28"/>
                <w:lang w:val="uk-UA"/>
              </w:rPr>
              <w:t xml:space="preserve"> </w:t>
            </w:r>
          </w:p>
          <w:p w:rsidR="008870FD" w:rsidRPr="00A85F67" w:rsidRDefault="008870FD" w:rsidP="008870FD">
            <w:pPr>
              <w:ind w:firstLine="540"/>
              <w:jc w:val="both"/>
              <w:rPr>
                <w:sz w:val="16"/>
                <w:szCs w:val="16"/>
                <w:lang w:val="uk-UA"/>
              </w:rPr>
            </w:pP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85F67">
              <w:rPr>
                <w:b/>
                <w:color w:val="000000"/>
                <w:sz w:val="28"/>
                <w:szCs w:val="28"/>
                <w:lang w:val="uk-UA"/>
              </w:rPr>
              <w:t>34.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Поновити Малому приватному підприємству «Яніс» договір оренди від 13.09.2004р. № 1396 на земельну ділянку по вул.Головній, 196 у м.Чернівцях площею 0,1425 га кадастровий № 7310136300:08:002:0031 терміном на три роки для будівництва 30- квартирного житлового будинку.»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34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Pr="004F0AD8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Пункт 61 – </w:t>
            </w:r>
            <w:r w:rsidRPr="004F0AD8">
              <w:rPr>
                <w:sz w:val="28"/>
                <w:szCs w:val="28"/>
                <w:lang w:val="uk-UA"/>
              </w:rPr>
              <w:t>зняти з розгляду у зв’язку з поданою заявою.</w:t>
            </w:r>
            <w:r w:rsidRPr="004F0AD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Пункт 65 – </w:t>
            </w:r>
            <w:r w:rsidRPr="004F0AD8">
              <w:rPr>
                <w:sz w:val="28"/>
                <w:szCs w:val="28"/>
                <w:lang w:val="uk-UA"/>
              </w:rPr>
              <w:t>зняти з розгляду у зв’язку з поданою заявою.</w:t>
            </w:r>
            <w:r w:rsidRPr="004F0AD8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Pr="00A85F67" w:rsidRDefault="008870FD" w:rsidP="008870FD">
      <w:pPr>
        <w:jc w:val="center"/>
        <w:rPr>
          <w:b/>
          <w:bCs/>
          <w:sz w:val="4"/>
          <w:szCs w:val="4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35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lastRenderedPageBreak/>
        <w:t>Про розгляд звернень юридичних та фізичних осіб щодо надання дозволів на складання та затвердження проектів 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 w:rsidRPr="004F0AD8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 Пункт 3 – </w:t>
            </w:r>
            <w:r w:rsidRPr="004F0AD8">
              <w:rPr>
                <w:sz w:val="28"/>
                <w:szCs w:val="28"/>
                <w:lang w:val="uk-UA"/>
              </w:rPr>
              <w:t xml:space="preserve">перед словами «за рахунок» </w:t>
            </w:r>
            <w:r w:rsidRPr="004F0AD8">
              <w:rPr>
                <w:b/>
                <w:sz w:val="28"/>
                <w:szCs w:val="28"/>
                <w:lang w:val="uk-UA"/>
              </w:rPr>
              <w:t xml:space="preserve">добавити слова </w:t>
            </w:r>
            <w:r w:rsidRPr="004F0AD8">
              <w:rPr>
                <w:sz w:val="28"/>
                <w:szCs w:val="28"/>
                <w:lang w:val="uk-UA"/>
              </w:rPr>
              <w:t>«для будівництва і обслуговування багатоквартирного будинку з об’єктами торгово-розважальної та ринкової інфраструктури (код 0.2-10).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Доповнити проект рішення пунктами, які довивчено комісією: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11.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Затвердити Клим Юлії Вікторівні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, яка зареєстрована за адресою вул.Підкови Івана,20, кв.1, проект землеустрою щодо зміни цільового призначення земельної ділянки, за адресою вул.Ярослава Мудрого,190-Б, площею 0,0100 га для будівництва і обслуговування багатоквартирного житлового будинку з об’єктами торгово-розважальної та ринкової інфраструктури код 02.10 за рахунок власної земельної ділянки для обслуговування гаража (підстава: заява Клим Ю.В., зареєстрована 26.06.2018р. за №К-3967/0-04/01 (ЦНАП), лист департаменту містобудівного комплексу та земельних відносин Чернівецької міської ради від 08.12.2017р. №К-6964/0-04/01, витяг з Державного реєстру речових прав на нерухоме майно про реєстрацію права власності від 22.03.2017р. №83105908, договір купівлі-продажу від 17.10.2016р. №1406).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color w:val="000000"/>
                <w:sz w:val="28"/>
                <w:szCs w:val="28"/>
                <w:lang w:val="uk-UA"/>
              </w:rPr>
              <w:t>12.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Затвердити Гаврилюк Ілоні Віталіївні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, яка зареєстрована за адресою вул.Кошового Олега,19, проект землеустрою щодо зміни цільового призначення земельної ділянки за адресою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вул.Кошового Олега,19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, площею 0,0920 га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та обслуговування житлового будинку, господарських будівель і споруд (присадибна ділянка) (підстава: лист департаменту містобудівного комплексу та земельних відносин міської ради від 24.01.2018р. за №Г-97/0-04/01, інформаційна довідка  з Державного реєстру речових прав на нерухоме майно та Реєстру прав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21.11.2016р. №73442356).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37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t>Про розгляд звернень фізичних осіб щодо передачі безоплатно у власність та надання в оренду земельних ділянок, надання дозволів на складання та затвердження проектів землеустрою щодо відведення земельних ділянок, визнання такими, що втратили чинність, та внесення змін до окремих пунктів рішень з цих питань</w:t>
      </w:r>
      <w:r w:rsidRPr="004F0AD8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 Пункт 38 – </w:t>
            </w:r>
            <w:r w:rsidRPr="004F0AD8">
              <w:rPr>
                <w:sz w:val="28"/>
                <w:szCs w:val="28"/>
                <w:lang w:val="uk-UA"/>
              </w:rPr>
              <w:t>рекомендувати звернутись в департамент містобудівного комплексу та земельних відносин з заявою про поділ земельної ділянки.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Пункт 40</w:t>
            </w:r>
            <w:r w:rsidRPr="004F0AD8">
              <w:rPr>
                <w:sz w:val="28"/>
                <w:szCs w:val="28"/>
                <w:lang w:val="uk-UA"/>
              </w:rPr>
              <w:t xml:space="preserve"> – зняти, згідно поданої заяви.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43</w:t>
      </w:r>
    </w:p>
    <w:p w:rsidR="008870FD" w:rsidRPr="004F0AD8" w:rsidRDefault="008870FD" w:rsidP="008870FD">
      <w:pPr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bCs/>
          <w:i/>
          <w:sz w:val="28"/>
          <w:szCs w:val="28"/>
          <w:lang w:val="uk-UA"/>
        </w:rPr>
        <w:t xml:space="preserve">Про затвердження проекту </w:t>
      </w:r>
      <w:r w:rsidRPr="004F0AD8">
        <w:rPr>
          <w:i/>
          <w:sz w:val="28"/>
          <w:szCs w:val="28"/>
          <w:lang w:val="uk-UA"/>
        </w:rPr>
        <w:t>землеустрою, умов продажу земельних ділянок несільськогосподарського призначення, які виставлятимуться на земельні торги окремими лотами. (Повторний розгляд)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 xml:space="preserve"> Доповнити проект рішення пунктами, які довивчено комісією: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4F0AD8">
              <w:rPr>
                <w:sz w:val="28"/>
                <w:szCs w:val="28"/>
                <w:lang w:val="uk-UA"/>
              </w:rPr>
              <w:t>. В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ключити земельні ділянки за адресами: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вул.Хотинська, 43-Д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вул.Каштанова, 112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(урочище пасовище) до переліку земельних ділянок право оренди яких виставлятиметься на земельних торгах у формі аукціону окремими лотами, згідно з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додатками 1 та 2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до цього рішення.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Затвердити умови продажу права оренди земельної ділянки несільськогосподарського призначення за адресою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вул.Хотинська, 43-Д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, яка виставлятиметься на земельних торгах у формі аукціону окремим лотом, згідно з додатками 1 до цього рішення.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Затвердити умови продажу права оренди земельної ділянки сільськогосподарського призначення за адресою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вул.Каштанова,112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(урочище пасовище), яка виставлятиметься на земельних торгах у формі аукціону окремим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лотом, згідно з додатком 2 до цього рішення.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Визнати таким, що втратив чинність додаток до рішення міської ради VI скликання від 04.06.2015р. №1623 «Про внесення змін до рішення міської ради щодо затвердження переліку та умов продажу земельних ділянок, які підлягають продажу на земельних торгах у формі аукціону» в 2 частині затвердження умов продажу права оренди земельної ділянки по вул.Каштановій,112, площею 20,0га, цільове призначення (функціональне використання): код 01.01. - для будівництва та обслуговування молочно-тваринницького комплексу.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5</w:t>
            </w:r>
            <w:r w:rsidRPr="004F0AD8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Надати департаменту містобудівного комплексу та земельних відносин міської ради, який зареєстрований за адресою вул.Хмельницького Богдана,64-А, дозвіл на поділ земельних ділянок комунальної власності за адресою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проїзд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Смотрицький,2-А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, площею 0,9013га для будівництва та обслуговування багатоквартирного житлового будинку (код 02.03) на 2 (дві) земельні ділянки, ділянка №1 орієнтовною площею 0,7736га, ділянка №2 орієнтовною площею 0,0700га та за адресою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проїзд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Смотрицький,2-Б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, площею 0,8436га для будівництва та обслуговування багатоквартирного житлового будинку (код 02.03) на 2 (дві) земельні ділянки, ділянка №1 орієнтовною площею 0,8513га, ділянка №2 орієнтовною площею 0,0500га (підстава: рішення виконавчого комітету Чернівецької міської ради від 27.02.2018р. №114/5 «Про затвердження проекту детального плану території житлової забудови, обмеженою провулком Смотрицьким, вулицями Смотрицькою, Ізяславською, В.Гречаного, О.Букшованого в м.Чернівці»).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Дозволити департаменту містобудівного комплексу та земельних відносин міської ради укласти з відповідною організацією договір, що стосується надання послуг з виготовлення технічної документації із землеустрою щодо поділу земельних ділянок зазначених у цьому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рішенні.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Пропозиція комісії:</w:t>
            </w: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У зв'язку із допущенням технічної помилки змінити площі земельних ділянок:  №1 з “0,7736 га” на “0,7500 га”, №2 з “0,0700 га” на “0,1513 га”; №1 з “0,8513 га” на “0,6400 га”,  №2 з “0,0500 га” на “0,2036 га”.</w:t>
            </w:r>
          </w:p>
        </w:tc>
      </w:tr>
    </w:tbl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45</w:t>
      </w:r>
    </w:p>
    <w:p w:rsidR="008870FD" w:rsidRPr="004F0AD8" w:rsidRDefault="008870FD" w:rsidP="008870FD">
      <w:pPr>
        <w:jc w:val="center"/>
        <w:rPr>
          <w:b/>
          <w:bCs/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t>Про розгляд звернень юридичних осіб щодо надання дозволів на складання проектів відведення земельних ділянок та внесення змін до окремих пунктів рішень з цих питань</w:t>
      </w:r>
      <w:r w:rsidRPr="004F0AD8">
        <w:rPr>
          <w:i/>
          <w:sz w:val="28"/>
          <w:szCs w:val="28"/>
          <w:shd w:val="clear" w:color="auto" w:fill="FFFFFF"/>
          <w:lang w:val="uk-UA"/>
        </w:rPr>
        <w:t xml:space="preserve"> 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sz w:val="28"/>
                <w:szCs w:val="28"/>
                <w:lang w:val="uk-UA"/>
              </w:rPr>
              <w:t>Надати інформацію щодо земельних ділянок, які було виділено податковій за останні 5 років. Вказати адреси та площі (Олевич А.А.)</w:t>
            </w: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Пункт 1.1.</w:t>
            </w:r>
            <w:r w:rsidRPr="004F0AD8">
              <w:rPr>
                <w:sz w:val="28"/>
                <w:szCs w:val="28"/>
                <w:lang w:val="uk-UA"/>
              </w:rPr>
              <w:t xml:space="preserve"> – виключити.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F0AD8">
              <w:rPr>
                <w:b/>
                <w:sz w:val="28"/>
                <w:szCs w:val="28"/>
                <w:lang w:val="uk-UA"/>
              </w:rPr>
              <w:t>Доповнити проект рішення пунктами, які довивчено комісією: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sz w:val="28"/>
                <w:szCs w:val="28"/>
                <w:lang w:val="uk-UA"/>
              </w:rPr>
              <w:t xml:space="preserve">3.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Доповнити перелік парків та скверів - територія поряд з вул.Степового Якова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у місті Чернівці </w:t>
            </w: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(додаток 2)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, затверджений рішенням міської ради VI скликання від 29.05.2014р. №1233 «Про затвердження переліку парків та скверів у місті Чернівцях», та додати до переліку скверів у місті Чернівцях, земельну ділянку згідно з додатком.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для створення скверу.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Пропозиція комісії:</w:t>
            </w: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Відмовити у зв’язку з конфліктною ситуацією.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 Для формування земельної ділянки комунальної власності Чернівецької міської ради надати дозвіл департаменту містобудівного комплексу та земельних відносин міської ради 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складання проекту землеустрою земельної ділянки на вул. Сторож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нецькій, поряд з будинковолодінням 108,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орієнтовною площею 0,20га, для будівництва і обслуговування багатоквартирного житлового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будинку (код 02.03).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Рекомендувати малому приватному підприємству  «Будівельник», яке зареєстроване за адресою  вул. Фучика Юліуса, 20, кв. 4, виготовити землевпорядну документацію на земельну ділянку за адресою вул. Сторож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нецька, поряд з будинковолодінням 108  за власні кошти (підстава: електронна петиція №267 зареєстрована 15.09.2017р. №КО-58/0-04/01-е, протокол комісії з вивчення питання заміни земельної ділянки та закріпленням дитячого майданчика за адресою вул. Полтавська, 1, створеної розпорядженням Чернівецького міського голови від 07.02.2018р. №46-р). 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Зобов’язати МПП «Будівельник» забезпечити будівництва паркінгу за адресою вул. Сторож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>нецька, поряд з будинковолодінням 108.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5. Відмовити обслуговуючому кооперативу «Житлово-будівельний кооперативу «Будівельник-1», який зареєстрований за адресою вул. Надрічна, 3, у наданні дозволу на складання проекту відведення земельної ділянки, орієнтовною площею 0,6га, в користування за рахунок земель запасу міста  для будівництва і обслуговування п’ятиквартирного житлового будинку (02.03), розташованого між будинковолодіннями на вул Віденській, 12, 14, 16, 18 та будинковолодінням на вул. Винниченка Володимира, 119, у зв’язку з дією статті 41 Земельного Кодексу України, яка наділяє правом безоплатного отримання земельних ділянок лише житлово-будівельні кооперативи (підстава: лист юридичного управління Чернівецької міської ради від 08.12.2017р. за №729).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i/>
                <w:i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Пропозиція комісії:</w:t>
            </w: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У зв'язку із відсутністю затвердженого ДПТ департаменту МБ</w:t>
            </w:r>
            <w:r>
              <w:rPr>
                <w:i/>
                <w:iCs/>
                <w:color w:val="000000"/>
                <w:sz w:val="28"/>
                <w:szCs w:val="28"/>
                <w:lang w:val="uk-UA"/>
              </w:rPr>
              <w:t xml:space="preserve"> та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ЗВ запропонувати іншу земельну ділянку.</w:t>
            </w:r>
          </w:p>
          <w:p w:rsidR="008870FD" w:rsidRPr="004F0AD8" w:rsidRDefault="008870FD" w:rsidP="008870F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iCs/>
                <w:color w:val="000000"/>
                <w:sz w:val="28"/>
                <w:szCs w:val="28"/>
                <w:lang w:val="uk-UA"/>
              </w:rPr>
              <w:t>6.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t xml:space="preserve">Відмовити Обслуговуючому кооперативу «Житлово-будівельний кооперативу «Будівельник-2», який зареєстрований за адресою вул. Надрічна, 3, у наданні дозволу на складання </w:t>
            </w: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проекту відведення земельної ділянки, орієнтовною площею 0,6га, в користування за рахунок земель запасу міста  для будівництва і обслуговування п’ятиквартирного житлового будинку (02.03), розташованого між будинковолодіннями на вул Віденській, 12, 14, 16, 18 та будинковолодінням на вул. Винниченка Володимира, 119, у зв’язку з дією статті 41 Земельного Кодексу України, яка наділяє правом безоплатного отримання земельних ділянок лише житлово-будівельні кооперативи (підстава: лист юридичного управління Чернівецької міської ради від 08.12.2017р. за №729).</w:t>
            </w:r>
          </w:p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Пропозиція комісії:</w:t>
            </w:r>
            <w:r w:rsidRPr="004F0AD8">
              <w:rPr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У зв'язку із відсутністю затвердженого ДПТ департаменту МБ</w:t>
            </w:r>
            <w:r>
              <w:rPr>
                <w:i/>
                <w:iCs/>
                <w:color w:val="000000"/>
                <w:sz w:val="28"/>
                <w:szCs w:val="28"/>
                <w:lang w:val="uk-UA"/>
              </w:rPr>
              <w:t xml:space="preserve"> та </w:t>
            </w:r>
            <w:r w:rsidRPr="004F0AD8">
              <w:rPr>
                <w:i/>
                <w:iCs/>
                <w:color w:val="000000"/>
                <w:sz w:val="28"/>
                <w:szCs w:val="28"/>
                <w:lang w:val="uk-UA"/>
              </w:rPr>
              <w:t>ЗВ запропонувати іншу земельну ділянку.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46</w:t>
      </w:r>
    </w:p>
    <w:p w:rsidR="008870FD" w:rsidRPr="004F0AD8" w:rsidRDefault="008870FD" w:rsidP="008870FD">
      <w:pPr>
        <w:tabs>
          <w:tab w:val="left" w:pos="0"/>
        </w:tabs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lang w:val="uk-UA"/>
        </w:rPr>
        <w:t>Про розгляд звернень громадян щодо надання дозволів на складання проектів відведення земельних ділянок</w:t>
      </w:r>
      <w:r w:rsidRPr="004F0AD8">
        <w:rPr>
          <w:i/>
          <w:sz w:val="28"/>
          <w:szCs w:val="28"/>
          <w:shd w:val="clear" w:color="auto" w:fill="FFFFFF"/>
          <w:lang w:val="uk-UA"/>
        </w:rPr>
        <w:t xml:space="preserve"> 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земельних відносин, архітектури та будівництва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Пункт 2.2 – 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надати.</w:t>
            </w: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гуманітарної політики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2.2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– зняти на довивчення.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47</w:t>
      </w:r>
    </w:p>
    <w:p w:rsidR="008870FD" w:rsidRPr="004F0AD8" w:rsidRDefault="008870FD" w:rsidP="008870FD">
      <w:pPr>
        <w:jc w:val="center"/>
        <w:rPr>
          <w:i/>
          <w:sz w:val="28"/>
          <w:szCs w:val="28"/>
          <w:shd w:val="clear" w:color="auto" w:fill="FFFFFF"/>
          <w:lang w:val="uk-UA"/>
        </w:rPr>
      </w:pPr>
      <w:r w:rsidRPr="004F0AD8">
        <w:rPr>
          <w:i/>
          <w:sz w:val="28"/>
          <w:szCs w:val="28"/>
          <w:lang w:val="uk-UA"/>
        </w:rPr>
        <w:t>Про розгляд звернення фізичної особи – підприємця Філіпця Ю.В. щодо надання дозволу на тимчасове користування окремими елементами благоустрою комунальної власності для розміщення літнього торгового майданчика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економіки, підприємництва, інвестицій та туризму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Надати письмове обґрунтування погодження департаментом містобудівного комплексу та земельних відносин проекту рішення з посиланням на нормативи та законодавство.</w:t>
            </w: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Виконавчий комітет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sz w:val="28"/>
                <w:szCs w:val="28"/>
                <w:lang w:val="uk-UA"/>
              </w:rPr>
              <w:t>Рекомендувати Чернівецькій міській раді відмовити фізичній особі – підприємцю Філіпцю Ю.В. у наданні дозволу на тимчасове користування окремими елементами благоустрою комунальної власності для розміщення літнього торгового майданчика за адресою вул.Заньковецької Марії, 15 (Фрунзе Н.Ш.)</w:t>
            </w:r>
          </w:p>
        </w:tc>
      </w:tr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lastRenderedPageBreak/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1</w:t>
            </w: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 xml:space="preserve"> – зняти.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8870FD" w:rsidRPr="004F0AD8" w:rsidRDefault="008870FD" w:rsidP="008870FD">
      <w:pPr>
        <w:jc w:val="center"/>
        <w:rPr>
          <w:b/>
          <w:bCs/>
          <w:sz w:val="28"/>
          <w:szCs w:val="28"/>
          <w:lang w:val="uk-UA"/>
        </w:rPr>
      </w:pPr>
      <w:r w:rsidRPr="004F0AD8">
        <w:rPr>
          <w:b/>
          <w:bCs/>
          <w:sz w:val="28"/>
          <w:szCs w:val="28"/>
          <w:lang w:val="uk-UA"/>
        </w:rPr>
        <w:t>Питання № 48</w:t>
      </w:r>
    </w:p>
    <w:p w:rsidR="008870FD" w:rsidRPr="004F0AD8" w:rsidRDefault="008870FD" w:rsidP="008870FD">
      <w:pPr>
        <w:jc w:val="center"/>
        <w:rPr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t xml:space="preserve">Про внесення змін до рішення міської ради VI скликання від 06.03.2014р. №1125 та договору оренди землі від 28.02.2007р. №3509 в частині зміни мети використання земельної ділянки  на вул. Корсунській, 1 </w:t>
      </w:r>
    </w:p>
    <w:p w:rsidR="008870FD" w:rsidRPr="004F0AD8" w:rsidRDefault="008870FD" w:rsidP="008870FD">
      <w:pPr>
        <w:jc w:val="center"/>
        <w:rPr>
          <w:i/>
          <w:sz w:val="28"/>
          <w:szCs w:val="28"/>
          <w:lang w:val="uk-UA"/>
        </w:rPr>
      </w:pPr>
      <w:r w:rsidRPr="004F0AD8">
        <w:rPr>
          <w:i/>
          <w:sz w:val="28"/>
          <w:szCs w:val="28"/>
          <w:lang w:val="uk-UA"/>
        </w:rPr>
        <w:t>(Повторний розгляд – 65 сесія)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44"/>
        <w:gridCol w:w="6361"/>
      </w:tblGrid>
      <w:tr w:rsidR="008870FD" w:rsidRPr="004F0AD8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color w:val="000000"/>
                <w:sz w:val="28"/>
                <w:szCs w:val="28"/>
                <w:lang w:val="uk-UA"/>
              </w:rPr>
              <w:t>Комісія з питань законності, прав і свобод   людини, регламенту, депутатської діяльності, етики та запобігання корупції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70FD" w:rsidRPr="004F0AD8" w:rsidRDefault="008870FD" w:rsidP="008870FD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F0AD8">
              <w:rPr>
                <w:bCs/>
                <w:color w:val="000000"/>
                <w:sz w:val="28"/>
                <w:szCs w:val="28"/>
                <w:lang w:val="uk-UA"/>
              </w:rPr>
              <w:t>Відмовити до кінця терміну оренди.</w:t>
            </w:r>
          </w:p>
        </w:tc>
      </w:tr>
    </w:tbl>
    <w:p w:rsidR="008870FD" w:rsidRPr="004F0AD8" w:rsidRDefault="008870FD" w:rsidP="008870FD">
      <w:pPr>
        <w:rPr>
          <w:sz w:val="28"/>
          <w:szCs w:val="28"/>
          <w:lang w:val="uk-UA"/>
        </w:rPr>
      </w:pPr>
    </w:p>
    <w:p w:rsidR="00550CBB" w:rsidRDefault="00550CBB"/>
    <w:sectPr w:rsidR="00550CBB" w:rsidSect="008870FD">
      <w:headerReference w:type="even" r:id="rId6"/>
      <w:headerReference w:type="default" r:id="rId7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9E2" w:rsidRDefault="005C29E2">
      <w:r>
        <w:separator/>
      </w:r>
    </w:p>
  </w:endnote>
  <w:endnote w:type="continuationSeparator" w:id="0">
    <w:p w:rsidR="005C29E2" w:rsidRDefault="005C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9E2" w:rsidRDefault="005C29E2">
      <w:r>
        <w:separator/>
      </w:r>
    </w:p>
  </w:footnote>
  <w:footnote w:type="continuationSeparator" w:id="0">
    <w:p w:rsidR="005C29E2" w:rsidRDefault="005C2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0FD" w:rsidRDefault="008870FD" w:rsidP="008870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70FD" w:rsidRDefault="008870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0FD" w:rsidRDefault="008870FD" w:rsidP="008870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17EF">
      <w:rPr>
        <w:rStyle w:val="a5"/>
        <w:noProof/>
      </w:rPr>
      <w:t>2</w:t>
    </w:r>
    <w:r>
      <w:rPr>
        <w:rStyle w:val="a5"/>
      </w:rPr>
      <w:fldChar w:fldCharType="end"/>
    </w:r>
  </w:p>
  <w:p w:rsidR="008870FD" w:rsidRDefault="008870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FD"/>
    <w:rsid w:val="000166BE"/>
    <w:rsid w:val="00071555"/>
    <w:rsid w:val="000E0C3D"/>
    <w:rsid w:val="00303985"/>
    <w:rsid w:val="003059F7"/>
    <w:rsid w:val="00550CBB"/>
    <w:rsid w:val="005C29E2"/>
    <w:rsid w:val="005E1137"/>
    <w:rsid w:val="00700879"/>
    <w:rsid w:val="007E2304"/>
    <w:rsid w:val="00877E0B"/>
    <w:rsid w:val="008870FD"/>
    <w:rsid w:val="009E48F9"/>
    <w:rsid w:val="00A31395"/>
    <w:rsid w:val="00AF3386"/>
    <w:rsid w:val="00B2168B"/>
    <w:rsid w:val="00C22F56"/>
    <w:rsid w:val="00D05316"/>
    <w:rsid w:val="00DE22BE"/>
    <w:rsid w:val="00EA5C2B"/>
    <w:rsid w:val="00F7449F"/>
    <w:rsid w:val="00FA17EF"/>
    <w:rsid w:val="00FA3E6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1F695-3DEB-47D2-8348-ACF91589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0F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870FD"/>
    <w:pPr>
      <w:spacing w:before="100" w:beforeAutospacing="1" w:after="100" w:afterAutospacing="1"/>
    </w:pPr>
  </w:style>
  <w:style w:type="paragraph" w:styleId="a4">
    <w:name w:val="header"/>
    <w:basedOn w:val="a"/>
    <w:rsid w:val="008870F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870FD"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70FD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7E2304"/>
    <w:pPr>
      <w:ind w:firstLine="830"/>
      <w:jc w:val="both"/>
    </w:pPr>
    <w:rPr>
      <w:sz w:val="28"/>
      <w:szCs w:val="20"/>
      <w:lang w:val="en-US"/>
    </w:rPr>
  </w:style>
  <w:style w:type="character" w:customStyle="1" w:styleId="a7">
    <w:name w:val="Основной текст с отступом Знак"/>
    <w:link w:val="a6"/>
    <w:rsid w:val="007E2304"/>
    <w:rPr>
      <w:sz w:val="28"/>
      <w:lang w:val="en-US"/>
    </w:rPr>
  </w:style>
  <w:style w:type="character" w:styleId="a8">
    <w:name w:val="Emphasis"/>
    <w:uiPriority w:val="20"/>
    <w:qFormat/>
    <w:rsid w:val="003059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2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РЕКОМЕНДАЦІЇ                                                                                           постійних комісій та виконавчого комітету міської ради </vt:lpstr>
    </vt:vector>
  </TitlesOfParts>
  <Company>rada</Company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РЕКОМЕНДАЦІЇ                                                                                           постійних комісій та виконавчого комітету міської ради</dc:title>
  <dc:subject/>
  <dc:creator>OrgVid1</dc:creator>
  <cp:keywords/>
  <cp:lastModifiedBy>Kompvid2</cp:lastModifiedBy>
  <cp:revision>2</cp:revision>
  <dcterms:created xsi:type="dcterms:W3CDTF">2018-12-28T10:05:00Z</dcterms:created>
  <dcterms:modified xsi:type="dcterms:W3CDTF">2018-12-28T10:05:00Z</dcterms:modified>
</cp:coreProperties>
</file>