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2F5" w:rsidRPr="00601A1D" w:rsidRDefault="002F57C8" w:rsidP="004751C8">
      <w:pPr>
        <w:spacing w:after="0"/>
        <w:ind w:left="7788" w:firstLine="708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</w:t>
      </w:r>
      <w:r w:rsidR="001542F5">
        <w:rPr>
          <w:sz w:val="24"/>
          <w:szCs w:val="24"/>
        </w:rPr>
        <w:t>Д</w:t>
      </w:r>
      <w:r w:rsidR="001542F5" w:rsidRPr="00601A1D">
        <w:rPr>
          <w:sz w:val="24"/>
          <w:szCs w:val="24"/>
        </w:rPr>
        <w:t xml:space="preserve">одаток </w:t>
      </w:r>
    </w:p>
    <w:p w:rsidR="001542F5" w:rsidRDefault="002F57C8" w:rsidP="004751C8">
      <w:pPr>
        <w:spacing w:after="0"/>
        <w:ind w:left="7776"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4751C8">
        <w:rPr>
          <w:sz w:val="24"/>
          <w:szCs w:val="24"/>
        </w:rPr>
        <w:t xml:space="preserve"> </w:t>
      </w:r>
      <w:r w:rsidR="001542F5" w:rsidRPr="00601A1D">
        <w:rPr>
          <w:sz w:val="24"/>
          <w:szCs w:val="24"/>
        </w:rPr>
        <w:t xml:space="preserve">до Програми розвитку комунального </w:t>
      </w:r>
    </w:p>
    <w:p w:rsidR="001542F5" w:rsidRDefault="002F57C8" w:rsidP="001542F5">
      <w:pPr>
        <w:spacing w:after="0"/>
        <w:ind w:left="7776"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542F5" w:rsidRPr="00601A1D">
        <w:rPr>
          <w:sz w:val="24"/>
          <w:szCs w:val="24"/>
        </w:rPr>
        <w:t>підприємства «Міжнародний аеропорт</w:t>
      </w:r>
      <w:r>
        <w:rPr>
          <w:sz w:val="24"/>
          <w:szCs w:val="24"/>
        </w:rPr>
        <w:t xml:space="preserve">«Чернівці»  </w:t>
      </w:r>
    </w:p>
    <w:p w:rsidR="002F57C8" w:rsidRDefault="001542F5" w:rsidP="001542F5">
      <w:pPr>
        <w:spacing w:after="0"/>
        <w:ind w:firstLine="720"/>
        <w:jc w:val="center"/>
        <w:rPr>
          <w:sz w:val="24"/>
          <w:szCs w:val="24"/>
        </w:rPr>
      </w:pPr>
      <w:r w:rsidRPr="00601A1D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F57C8">
        <w:rPr>
          <w:sz w:val="24"/>
          <w:szCs w:val="24"/>
        </w:rPr>
        <w:t xml:space="preserve">                </w:t>
      </w:r>
      <w:r w:rsidR="00B61EE7">
        <w:rPr>
          <w:sz w:val="24"/>
          <w:szCs w:val="24"/>
        </w:rPr>
        <w:t>на 2017-2020 роки</w:t>
      </w:r>
      <w:r w:rsidR="002F57C8">
        <w:rPr>
          <w:sz w:val="24"/>
          <w:szCs w:val="24"/>
        </w:rPr>
        <w:t>, затвердженої рішенням</w:t>
      </w:r>
    </w:p>
    <w:p w:rsidR="001542F5" w:rsidRPr="002F57C8" w:rsidRDefault="002F57C8" w:rsidP="001542F5">
      <w:pPr>
        <w:spacing w:after="0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Чернівецької міської ради </w:t>
      </w:r>
      <w:r>
        <w:rPr>
          <w:sz w:val="24"/>
          <w:szCs w:val="24"/>
          <w:lang w:val="en-US"/>
        </w:rPr>
        <w:t>V</w:t>
      </w:r>
      <w:r w:rsidRPr="002F57C8">
        <w:rPr>
          <w:sz w:val="24"/>
          <w:szCs w:val="24"/>
        </w:rPr>
        <w:t>ІІ скликання</w:t>
      </w:r>
    </w:p>
    <w:p w:rsidR="001542F5" w:rsidRDefault="001B003A" w:rsidP="001B003A">
      <w:pPr>
        <w:spacing w:after="0"/>
        <w:ind w:left="9204"/>
        <w:rPr>
          <w:sz w:val="28"/>
        </w:rPr>
      </w:pPr>
      <w:r>
        <w:rPr>
          <w:sz w:val="28"/>
        </w:rPr>
        <w:t xml:space="preserve">    </w:t>
      </w:r>
      <w:r w:rsidR="0083039F">
        <w:rPr>
          <w:sz w:val="28"/>
          <w:u w:val="single"/>
        </w:rPr>
        <w:t xml:space="preserve">26.12.2017 </w:t>
      </w:r>
      <w:r w:rsidR="00B6767C">
        <w:rPr>
          <w:sz w:val="28"/>
        </w:rPr>
        <w:t xml:space="preserve">№ </w:t>
      </w:r>
      <w:r w:rsidR="00D63FDB">
        <w:rPr>
          <w:sz w:val="28"/>
          <w:u w:val="single"/>
        </w:rPr>
        <w:t>1047</w:t>
      </w:r>
    </w:p>
    <w:p w:rsidR="001B003A" w:rsidRDefault="001B003A" w:rsidP="001542F5">
      <w:pPr>
        <w:spacing w:after="0"/>
        <w:ind w:firstLine="720"/>
        <w:jc w:val="center"/>
        <w:rPr>
          <w:b/>
          <w:sz w:val="28"/>
        </w:rPr>
      </w:pPr>
    </w:p>
    <w:p w:rsidR="001542F5" w:rsidRDefault="001542F5" w:rsidP="001542F5">
      <w:pPr>
        <w:spacing w:after="0"/>
        <w:ind w:firstLine="720"/>
        <w:jc w:val="center"/>
        <w:rPr>
          <w:b/>
          <w:sz w:val="28"/>
        </w:rPr>
      </w:pPr>
      <w:r w:rsidRPr="00A261F8">
        <w:rPr>
          <w:b/>
          <w:sz w:val="28"/>
        </w:rPr>
        <w:t xml:space="preserve">План </w:t>
      </w:r>
    </w:p>
    <w:p w:rsidR="00D509D5" w:rsidRDefault="001542F5" w:rsidP="001542F5">
      <w:pPr>
        <w:spacing w:after="0"/>
        <w:ind w:firstLine="720"/>
        <w:jc w:val="center"/>
        <w:rPr>
          <w:b/>
          <w:sz w:val="28"/>
        </w:rPr>
      </w:pPr>
      <w:r w:rsidRPr="00A261F8">
        <w:rPr>
          <w:b/>
          <w:sz w:val="28"/>
        </w:rPr>
        <w:t xml:space="preserve">заходів на виконання </w:t>
      </w:r>
      <w:r>
        <w:rPr>
          <w:b/>
          <w:sz w:val="28"/>
        </w:rPr>
        <w:t>Програми розвитку к</w:t>
      </w:r>
      <w:r w:rsidRPr="00A42B69">
        <w:rPr>
          <w:b/>
          <w:sz w:val="28"/>
        </w:rPr>
        <w:t>омунального підприємства</w:t>
      </w:r>
    </w:p>
    <w:p w:rsidR="001542F5" w:rsidRDefault="001542F5" w:rsidP="001542F5">
      <w:pPr>
        <w:spacing w:after="0"/>
        <w:ind w:firstLine="720"/>
        <w:jc w:val="center"/>
        <w:rPr>
          <w:b/>
          <w:sz w:val="28"/>
        </w:rPr>
      </w:pPr>
      <w:r w:rsidRPr="00A42B69">
        <w:rPr>
          <w:b/>
          <w:sz w:val="28"/>
        </w:rPr>
        <w:t xml:space="preserve"> «М</w:t>
      </w:r>
      <w:r>
        <w:rPr>
          <w:b/>
          <w:sz w:val="28"/>
        </w:rPr>
        <w:t>іжнародний аеропорт «Чернівці»</w:t>
      </w:r>
      <w:r w:rsidR="00D509D5">
        <w:rPr>
          <w:b/>
          <w:sz w:val="28"/>
        </w:rPr>
        <w:t xml:space="preserve">  </w:t>
      </w:r>
      <w:r>
        <w:rPr>
          <w:b/>
          <w:sz w:val="28"/>
        </w:rPr>
        <w:t>на 2017 – 2020 роки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5041"/>
        <w:gridCol w:w="1790"/>
        <w:gridCol w:w="1822"/>
        <w:gridCol w:w="1428"/>
        <w:gridCol w:w="1439"/>
        <w:gridCol w:w="1260"/>
        <w:gridCol w:w="1620"/>
      </w:tblGrid>
      <w:tr w:rsidR="00437640" w:rsidRPr="00B3668C">
        <w:trPr>
          <w:trHeight w:val="387"/>
        </w:trPr>
        <w:tc>
          <w:tcPr>
            <w:tcW w:w="1008" w:type="dxa"/>
            <w:vMerge w:val="restart"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 xml:space="preserve">№ </w:t>
            </w:r>
          </w:p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з/п</w:t>
            </w:r>
          </w:p>
        </w:tc>
        <w:tc>
          <w:tcPr>
            <w:tcW w:w="5041" w:type="dxa"/>
            <w:vMerge w:val="restart"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Найменування заходу</w:t>
            </w:r>
          </w:p>
        </w:tc>
        <w:tc>
          <w:tcPr>
            <w:tcW w:w="1790" w:type="dxa"/>
            <w:vMerge w:val="restart"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Строк виконання (роки)</w:t>
            </w:r>
          </w:p>
        </w:tc>
        <w:tc>
          <w:tcPr>
            <w:tcW w:w="1822" w:type="dxa"/>
            <w:vMerge w:val="restart"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Орієнтовний обсяг фінансування (тис. грн.)</w:t>
            </w:r>
          </w:p>
        </w:tc>
        <w:tc>
          <w:tcPr>
            <w:tcW w:w="4127" w:type="dxa"/>
            <w:gridSpan w:val="3"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 xml:space="preserve">У тому числі по роках </w:t>
            </w:r>
            <w:r w:rsidRPr="00B3668C">
              <w:rPr>
                <w:rFonts w:eastAsia="Times New Roman"/>
                <w:b/>
                <w:bCs/>
                <w:szCs w:val="22"/>
              </w:rPr>
              <w:br/>
              <w:t>(тис. грн.)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Джерело фінансування</w:t>
            </w:r>
          </w:p>
        </w:tc>
      </w:tr>
      <w:tr w:rsidR="00437640" w:rsidRPr="00B3668C">
        <w:trPr>
          <w:trHeight w:val="253"/>
        </w:trPr>
        <w:tc>
          <w:tcPr>
            <w:tcW w:w="1008" w:type="dxa"/>
            <w:vMerge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5041" w:type="dxa"/>
            <w:vMerge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790" w:type="dxa"/>
            <w:vMerge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/>
                <w:bCs/>
              </w:rPr>
            </w:pPr>
            <w:r w:rsidRPr="00B3668C">
              <w:rPr>
                <w:rFonts w:eastAsia="Times New Roman"/>
                <w:b/>
                <w:bCs/>
              </w:rPr>
              <w:t>2017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/>
                <w:bCs/>
              </w:rPr>
            </w:pPr>
            <w:r w:rsidRPr="00B3668C">
              <w:rPr>
                <w:rFonts w:eastAsia="Times New Roman"/>
                <w:b/>
                <w:bCs/>
              </w:rPr>
              <w:t>2018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/>
                <w:bCs/>
              </w:rPr>
            </w:pPr>
            <w:r w:rsidRPr="00B3668C">
              <w:rPr>
                <w:rFonts w:eastAsia="Times New Roman"/>
                <w:b/>
                <w:bCs/>
              </w:rPr>
              <w:t>2019</w:t>
            </w:r>
          </w:p>
        </w:tc>
        <w:tc>
          <w:tcPr>
            <w:tcW w:w="1620" w:type="dxa"/>
            <w:vMerge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</w:tr>
      <w:tr w:rsidR="004751C8" w:rsidRPr="00B3668C">
        <w:trPr>
          <w:trHeight w:val="253"/>
        </w:trPr>
        <w:tc>
          <w:tcPr>
            <w:tcW w:w="1008" w:type="dxa"/>
            <w:shd w:val="clear" w:color="auto" w:fill="auto"/>
          </w:tcPr>
          <w:p w:rsidR="004751C8" w:rsidRPr="00B3668C" w:rsidRDefault="004751C8" w:rsidP="00B3668C">
            <w:pPr>
              <w:spacing w:after="0"/>
              <w:jc w:val="center"/>
              <w:rPr>
                <w:sz w:val="28"/>
              </w:rPr>
            </w:pPr>
            <w:r w:rsidRPr="00B3668C">
              <w:rPr>
                <w:sz w:val="28"/>
              </w:rPr>
              <w:t>1</w:t>
            </w:r>
          </w:p>
        </w:tc>
        <w:tc>
          <w:tcPr>
            <w:tcW w:w="5041" w:type="dxa"/>
            <w:shd w:val="clear" w:color="auto" w:fill="auto"/>
          </w:tcPr>
          <w:p w:rsidR="004751C8" w:rsidRPr="00B3668C" w:rsidRDefault="004751C8" w:rsidP="00B3668C">
            <w:pPr>
              <w:spacing w:after="0"/>
              <w:jc w:val="center"/>
              <w:rPr>
                <w:sz w:val="28"/>
              </w:rPr>
            </w:pPr>
            <w:r w:rsidRPr="00B3668C">
              <w:rPr>
                <w:sz w:val="28"/>
              </w:rPr>
              <w:t>2</w:t>
            </w:r>
          </w:p>
        </w:tc>
        <w:tc>
          <w:tcPr>
            <w:tcW w:w="1790" w:type="dxa"/>
            <w:shd w:val="clear" w:color="auto" w:fill="auto"/>
          </w:tcPr>
          <w:p w:rsidR="004751C8" w:rsidRPr="00B3668C" w:rsidRDefault="004751C8" w:rsidP="00B3668C">
            <w:pPr>
              <w:spacing w:after="0"/>
              <w:jc w:val="center"/>
              <w:rPr>
                <w:sz w:val="28"/>
              </w:rPr>
            </w:pPr>
            <w:r w:rsidRPr="00B3668C">
              <w:rPr>
                <w:sz w:val="28"/>
              </w:rPr>
              <w:t>3</w:t>
            </w:r>
          </w:p>
        </w:tc>
        <w:tc>
          <w:tcPr>
            <w:tcW w:w="1822" w:type="dxa"/>
            <w:shd w:val="clear" w:color="auto" w:fill="auto"/>
          </w:tcPr>
          <w:p w:rsidR="004751C8" w:rsidRPr="00B3668C" w:rsidRDefault="004751C8" w:rsidP="00B3668C">
            <w:pPr>
              <w:spacing w:after="0"/>
              <w:jc w:val="center"/>
              <w:rPr>
                <w:sz w:val="28"/>
              </w:rPr>
            </w:pPr>
            <w:r w:rsidRPr="00B3668C">
              <w:rPr>
                <w:sz w:val="28"/>
              </w:rPr>
              <w:t>4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4751C8" w:rsidRPr="00B3668C" w:rsidRDefault="004751C8" w:rsidP="00B3668C">
            <w:pPr>
              <w:spacing w:after="0"/>
              <w:jc w:val="center"/>
              <w:rPr>
                <w:rFonts w:eastAsia="Times New Roman"/>
                <w:bCs/>
                <w:sz w:val="28"/>
              </w:rPr>
            </w:pPr>
            <w:r w:rsidRPr="00B3668C">
              <w:rPr>
                <w:rFonts w:eastAsia="Times New Roman"/>
                <w:bCs/>
                <w:sz w:val="28"/>
              </w:rPr>
              <w:t>5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4751C8" w:rsidRPr="00B3668C" w:rsidRDefault="004751C8" w:rsidP="00B3668C">
            <w:pPr>
              <w:spacing w:after="0"/>
              <w:jc w:val="center"/>
              <w:rPr>
                <w:rFonts w:eastAsia="Times New Roman"/>
                <w:bCs/>
                <w:sz w:val="28"/>
              </w:rPr>
            </w:pPr>
            <w:r w:rsidRPr="00B3668C">
              <w:rPr>
                <w:rFonts w:eastAsia="Times New Roman"/>
                <w:bCs/>
                <w:sz w:val="28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751C8" w:rsidRPr="00B3668C" w:rsidRDefault="004751C8" w:rsidP="00B3668C">
            <w:pPr>
              <w:spacing w:after="0"/>
              <w:jc w:val="center"/>
              <w:rPr>
                <w:rFonts w:eastAsia="Times New Roman"/>
                <w:bCs/>
                <w:sz w:val="28"/>
              </w:rPr>
            </w:pPr>
            <w:r w:rsidRPr="00B3668C">
              <w:rPr>
                <w:rFonts w:eastAsia="Times New Roman"/>
                <w:bCs/>
                <w:sz w:val="28"/>
              </w:rPr>
              <w:t>7</w:t>
            </w:r>
          </w:p>
        </w:tc>
        <w:tc>
          <w:tcPr>
            <w:tcW w:w="1620" w:type="dxa"/>
            <w:shd w:val="clear" w:color="auto" w:fill="auto"/>
          </w:tcPr>
          <w:p w:rsidR="004751C8" w:rsidRPr="00B3668C" w:rsidRDefault="004751C8" w:rsidP="00B3668C">
            <w:pPr>
              <w:spacing w:after="0"/>
              <w:jc w:val="center"/>
              <w:rPr>
                <w:sz w:val="28"/>
              </w:rPr>
            </w:pPr>
            <w:r w:rsidRPr="00B3668C">
              <w:rPr>
                <w:sz w:val="28"/>
              </w:rPr>
              <w:t>8</w:t>
            </w:r>
          </w:p>
        </w:tc>
      </w:tr>
      <w:tr w:rsidR="001542F5" w:rsidRPr="00B3668C">
        <w:tc>
          <w:tcPr>
            <w:tcW w:w="15408" w:type="dxa"/>
            <w:gridSpan w:val="8"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1. Матеріально-технічне забезпечення</w:t>
            </w:r>
          </w:p>
        </w:tc>
      </w:tr>
      <w:tr w:rsidR="001542F5" w:rsidRPr="00B3668C">
        <w:tc>
          <w:tcPr>
            <w:tcW w:w="1008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 1.1.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Доукомплектування служби спеціального автотранспорту такими технологічними засобами:</w:t>
            </w:r>
          </w:p>
        </w:tc>
        <w:tc>
          <w:tcPr>
            <w:tcW w:w="1790" w:type="dxa"/>
            <w:vMerge w:val="restart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vMerge w:val="restart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9</w:t>
            </w:r>
            <w:r w:rsidR="004B3E29" w:rsidRPr="00B3668C">
              <w:rPr>
                <w:rFonts w:eastAsia="Times New Roman"/>
                <w:bCs/>
                <w:sz w:val="26"/>
                <w:szCs w:val="26"/>
              </w:rPr>
              <w:t xml:space="preserve"> 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980,0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1542F5" w:rsidRPr="00B3668C" w:rsidRDefault="00C110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1542F5" w:rsidRPr="00B3668C" w:rsidRDefault="00C110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</w:p>
          <w:p w:rsidR="00570415" w:rsidRPr="00B3668C" w:rsidRDefault="00C11029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Міський бюджет</w:t>
            </w:r>
          </w:p>
        </w:tc>
      </w:tr>
      <w:tr w:rsidR="001542F5" w:rsidRPr="00B3668C">
        <w:tc>
          <w:tcPr>
            <w:tcW w:w="1008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1.1.1.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Аеродромна машина для зимового утримання штучних покриттів аеродрому.</w:t>
            </w:r>
          </w:p>
        </w:tc>
        <w:tc>
          <w:tcPr>
            <w:tcW w:w="1790" w:type="dxa"/>
            <w:vMerge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8 000,0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1542F5" w:rsidRPr="00B3668C" w:rsidRDefault="00C110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C11029" w:rsidRPr="00B3668C" w:rsidRDefault="00C11029" w:rsidP="00B3668C">
            <w:pPr>
              <w:spacing w:after="0"/>
              <w:jc w:val="center"/>
              <w:rPr>
                <w:b/>
                <w:sz w:val="28"/>
              </w:rPr>
            </w:pPr>
          </w:p>
          <w:p w:rsidR="001542F5" w:rsidRPr="00B3668C" w:rsidRDefault="00C11029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620" w:type="dxa"/>
            <w:vMerge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</w:tr>
      <w:tr w:rsidR="001542F5" w:rsidRPr="00B3668C">
        <w:tc>
          <w:tcPr>
            <w:tcW w:w="1008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1.1.2.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Транспортний засіб для перевезення пасажирів з обмеженими можливостями та екіпажів повітряних суден (мікроавтобус).</w:t>
            </w:r>
          </w:p>
        </w:tc>
        <w:tc>
          <w:tcPr>
            <w:tcW w:w="1790" w:type="dxa"/>
            <w:vMerge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990,0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1542F5" w:rsidRPr="00B3668C" w:rsidRDefault="00C110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</w:p>
          <w:p w:rsidR="00C11029" w:rsidRPr="00B3668C" w:rsidRDefault="00C11029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620" w:type="dxa"/>
            <w:vMerge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</w:tr>
      <w:tr w:rsidR="001542F5" w:rsidRPr="00B3668C">
        <w:tc>
          <w:tcPr>
            <w:tcW w:w="1008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1.1.3.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Транспортний засіб для перевезення чергової зміни (мікроавтобус).</w:t>
            </w:r>
          </w:p>
        </w:tc>
        <w:tc>
          <w:tcPr>
            <w:tcW w:w="1790" w:type="dxa"/>
            <w:vMerge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1542F5" w:rsidRPr="00B3668C" w:rsidRDefault="00417010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990,0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1542F5" w:rsidRPr="00B3668C" w:rsidRDefault="00C110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542F5" w:rsidRPr="00B3668C" w:rsidRDefault="00C11029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620" w:type="dxa"/>
            <w:vMerge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</w:tr>
      <w:tr w:rsidR="00437640" w:rsidRPr="00B3668C">
        <w:tc>
          <w:tcPr>
            <w:tcW w:w="1008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1.2.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1B003A" w:rsidRPr="00B3668C" w:rsidRDefault="001542F5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МТЗ аеродромної служби: придбання пристрою для заміру коефіцієнт</w:t>
            </w:r>
            <w:r w:rsidR="0083039F">
              <w:rPr>
                <w:rFonts w:eastAsia="Times New Roman"/>
                <w:sz w:val="26"/>
                <w:szCs w:val="26"/>
              </w:rPr>
              <w:t>а</w:t>
            </w:r>
            <w:r w:rsidRPr="00B3668C">
              <w:rPr>
                <w:rFonts w:eastAsia="Times New Roman"/>
                <w:sz w:val="26"/>
                <w:szCs w:val="26"/>
              </w:rPr>
              <w:t xml:space="preserve"> зчеплення на ШЗПС.</w:t>
            </w:r>
            <w:r w:rsidR="00E2532A" w:rsidRPr="00B3668C"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3 200,0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3 200,0</w:t>
            </w:r>
          </w:p>
        </w:tc>
        <w:tc>
          <w:tcPr>
            <w:tcW w:w="1439" w:type="dxa"/>
            <w:shd w:val="clear" w:color="auto" w:fill="auto"/>
          </w:tcPr>
          <w:p w:rsidR="00C11029" w:rsidRPr="00B3668C" w:rsidRDefault="00C110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</w:p>
          <w:p w:rsidR="001542F5" w:rsidRPr="00B3668C" w:rsidRDefault="00C110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C11029" w:rsidRPr="00B3668C" w:rsidRDefault="00C110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</w:p>
          <w:p w:rsidR="001542F5" w:rsidRPr="00B3668C" w:rsidRDefault="00C110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1542F5" w:rsidRPr="00B3668C" w:rsidRDefault="001542F5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Міський бюджет</w:t>
            </w:r>
          </w:p>
        </w:tc>
      </w:tr>
      <w:tr w:rsidR="001B003A" w:rsidRPr="00B3668C">
        <w:tc>
          <w:tcPr>
            <w:tcW w:w="1008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1.3.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1B003A" w:rsidRDefault="001B003A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 xml:space="preserve">МТЗ служби аварійно-рятувального та протипожежного забезпечення польотів: </w:t>
            </w:r>
          </w:p>
          <w:p w:rsidR="00E06677" w:rsidRPr="00B3668C" w:rsidRDefault="00E06677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90" w:type="dxa"/>
            <w:vMerge w:val="restart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lastRenderedPageBreak/>
              <w:t>2017</w:t>
            </w:r>
          </w:p>
        </w:tc>
        <w:tc>
          <w:tcPr>
            <w:tcW w:w="1822" w:type="dxa"/>
            <w:vMerge w:val="restart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lastRenderedPageBreak/>
              <w:t>9</w:t>
            </w:r>
            <w:r w:rsidR="00CF2616" w:rsidRPr="00B3668C">
              <w:rPr>
                <w:rFonts w:eastAsia="Times New Roman"/>
                <w:bCs/>
                <w:sz w:val="26"/>
                <w:szCs w:val="26"/>
              </w:rPr>
              <w:t xml:space="preserve"> </w:t>
            </w:r>
            <w:r w:rsidR="00F36A2E" w:rsidRPr="00B3668C">
              <w:rPr>
                <w:rFonts w:eastAsia="Times New Roman"/>
                <w:bCs/>
                <w:sz w:val="26"/>
                <w:szCs w:val="26"/>
              </w:rPr>
              <w:t>10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28" w:type="dxa"/>
            <w:shd w:val="clear" w:color="auto" w:fill="auto"/>
          </w:tcPr>
          <w:p w:rsidR="001B003A" w:rsidRPr="00B3668C" w:rsidRDefault="00B82AA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lastRenderedPageBreak/>
              <w:t>-</w:t>
            </w:r>
          </w:p>
        </w:tc>
        <w:tc>
          <w:tcPr>
            <w:tcW w:w="1439" w:type="dxa"/>
            <w:shd w:val="clear" w:color="auto" w:fill="auto"/>
          </w:tcPr>
          <w:p w:rsidR="001B003A" w:rsidRPr="00B3668C" w:rsidRDefault="00B82AA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B003A" w:rsidRPr="00B3668C" w:rsidRDefault="00B82AA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Міський бюджет</w:t>
            </w:r>
          </w:p>
        </w:tc>
      </w:tr>
      <w:tr w:rsidR="001B003A" w:rsidRPr="00B3668C">
        <w:tc>
          <w:tcPr>
            <w:tcW w:w="1008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lastRenderedPageBreak/>
              <w:t>1.3.1.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Придбання аеродромного пожежного автомобіля для забезпечення належного рівня пожежного захисту (7 категорія).</w:t>
            </w:r>
          </w:p>
        </w:tc>
        <w:tc>
          <w:tcPr>
            <w:tcW w:w="1790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1B003A" w:rsidRPr="00B3668C" w:rsidRDefault="00625512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9</w:t>
            </w:r>
            <w:r w:rsidR="00254A48" w:rsidRPr="00B3668C">
              <w:rPr>
                <w:rFonts w:eastAsia="Times New Roman"/>
                <w:bCs/>
                <w:sz w:val="26"/>
                <w:szCs w:val="26"/>
              </w:rPr>
              <w:t xml:space="preserve"> </w:t>
            </w:r>
            <w:r w:rsidR="00F36A2E" w:rsidRPr="00B3668C">
              <w:rPr>
                <w:rFonts w:eastAsia="Times New Roman"/>
                <w:bCs/>
                <w:sz w:val="26"/>
                <w:szCs w:val="26"/>
              </w:rPr>
              <w:t>00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0</w:t>
            </w:r>
            <w:r w:rsidR="001B003A" w:rsidRPr="00B3668C">
              <w:rPr>
                <w:rFonts w:eastAsia="Times New Roman"/>
                <w:bCs/>
                <w:sz w:val="26"/>
                <w:szCs w:val="26"/>
              </w:rPr>
              <w:t>,0</w:t>
            </w:r>
          </w:p>
        </w:tc>
        <w:tc>
          <w:tcPr>
            <w:tcW w:w="1439" w:type="dxa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  <w:p w:rsidR="00B82AA3" w:rsidRPr="00B3668C" w:rsidRDefault="00B82AA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  <w:p w:rsidR="00B82AA3" w:rsidRPr="00B3668C" w:rsidRDefault="00B82AA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620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</w:tr>
      <w:tr w:rsidR="001B003A" w:rsidRPr="00B3668C">
        <w:tc>
          <w:tcPr>
            <w:tcW w:w="1008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lastRenderedPageBreak/>
              <w:t>1.3.2.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Придбання стропів текстильних круглопрядних для евакуації літаків із льотного поля.</w:t>
            </w:r>
          </w:p>
        </w:tc>
        <w:tc>
          <w:tcPr>
            <w:tcW w:w="1790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100,0</w:t>
            </w:r>
          </w:p>
        </w:tc>
        <w:tc>
          <w:tcPr>
            <w:tcW w:w="1439" w:type="dxa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  <w:p w:rsidR="00B82AA3" w:rsidRPr="00B3668C" w:rsidRDefault="00B82AA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  <w:p w:rsidR="00B82AA3" w:rsidRPr="00B3668C" w:rsidRDefault="00B82AA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620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</w:tr>
      <w:tr w:rsidR="00E2532A" w:rsidRPr="00B3668C">
        <w:tc>
          <w:tcPr>
            <w:tcW w:w="1008" w:type="dxa"/>
            <w:shd w:val="clear" w:color="auto" w:fill="auto"/>
            <w:vAlign w:val="center"/>
          </w:tcPr>
          <w:p w:rsidR="00E2532A" w:rsidRPr="00B3668C" w:rsidRDefault="00E2532A" w:rsidP="00B3668C">
            <w:pPr>
              <w:spacing w:after="0"/>
              <w:jc w:val="center"/>
              <w:rPr>
                <w:rFonts w:eastAsia="Times New Roman"/>
                <w:bCs/>
                <w:sz w:val="28"/>
              </w:rPr>
            </w:pPr>
            <w:r w:rsidRPr="00B3668C">
              <w:rPr>
                <w:rFonts w:eastAsia="Times New Roman"/>
                <w:bCs/>
                <w:sz w:val="28"/>
              </w:rPr>
              <w:t>1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E2532A" w:rsidRPr="00B3668C" w:rsidRDefault="00E2532A" w:rsidP="00B3668C">
            <w:pPr>
              <w:spacing w:after="0"/>
              <w:jc w:val="center"/>
              <w:rPr>
                <w:rFonts w:eastAsia="Times New Roman"/>
                <w:sz w:val="28"/>
              </w:rPr>
            </w:pPr>
            <w:r w:rsidRPr="00B3668C">
              <w:rPr>
                <w:rFonts w:eastAsia="Times New Roman"/>
                <w:sz w:val="28"/>
              </w:rPr>
              <w:t>2</w:t>
            </w:r>
          </w:p>
        </w:tc>
        <w:tc>
          <w:tcPr>
            <w:tcW w:w="1790" w:type="dxa"/>
            <w:shd w:val="clear" w:color="auto" w:fill="auto"/>
          </w:tcPr>
          <w:p w:rsidR="00E2532A" w:rsidRPr="00B3668C" w:rsidRDefault="00E2532A" w:rsidP="00B3668C">
            <w:pPr>
              <w:spacing w:after="0"/>
              <w:jc w:val="center"/>
              <w:rPr>
                <w:sz w:val="28"/>
              </w:rPr>
            </w:pPr>
            <w:r w:rsidRPr="00B3668C">
              <w:rPr>
                <w:sz w:val="28"/>
              </w:rPr>
              <w:t>3</w:t>
            </w:r>
          </w:p>
        </w:tc>
        <w:tc>
          <w:tcPr>
            <w:tcW w:w="1822" w:type="dxa"/>
            <w:shd w:val="clear" w:color="auto" w:fill="auto"/>
          </w:tcPr>
          <w:p w:rsidR="00E2532A" w:rsidRPr="00B3668C" w:rsidRDefault="00E2532A" w:rsidP="00B3668C">
            <w:pPr>
              <w:spacing w:after="0"/>
              <w:jc w:val="center"/>
              <w:rPr>
                <w:sz w:val="28"/>
              </w:rPr>
            </w:pPr>
            <w:r w:rsidRPr="00B3668C">
              <w:rPr>
                <w:sz w:val="28"/>
              </w:rPr>
              <w:t>4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E2532A" w:rsidRPr="00B3668C" w:rsidRDefault="00E2532A" w:rsidP="00B3668C">
            <w:pPr>
              <w:spacing w:after="0"/>
              <w:jc w:val="center"/>
              <w:rPr>
                <w:rFonts w:eastAsia="Times New Roman"/>
                <w:bCs/>
                <w:sz w:val="28"/>
              </w:rPr>
            </w:pPr>
            <w:r w:rsidRPr="00B3668C">
              <w:rPr>
                <w:rFonts w:eastAsia="Times New Roman"/>
                <w:bCs/>
                <w:sz w:val="28"/>
              </w:rPr>
              <w:t>5</w:t>
            </w:r>
          </w:p>
        </w:tc>
        <w:tc>
          <w:tcPr>
            <w:tcW w:w="1439" w:type="dxa"/>
            <w:shd w:val="clear" w:color="auto" w:fill="auto"/>
          </w:tcPr>
          <w:p w:rsidR="00E2532A" w:rsidRPr="00B3668C" w:rsidRDefault="00E2532A" w:rsidP="00B3668C">
            <w:pPr>
              <w:spacing w:after="0"/>
              <w:jc w:val="center"/>
              <w:rPr>
                <w:sz w:val="28"/>
              </w:rPr>
            </w:pPr>
            <w:r w:rsidRPr="00B3668C">
              <w:rPr>
                <w:sz w:val="28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E2532A" w:rsidRPr="00B3668C" w:rsidRDefault="00E2532A" w:rsidP="00B3668C">
            <w:pPr>
              <w:spacing w:after="0"/>
              <w:jc w:val="center"/>
              <w:rPr>
                <w:sz w:val="28"/>
              </w:rPr>
            </w:pPr>
            <w:r w:rsidRPr="00B3668C">
              <w:rPr>
                <w:sz w:val="28"/>
              </w:rPr>
              <w:t>7</w:t>
            </w:r>
          </w:p>
        </w:tc>
        <w:tc>
          <w:tcPr>
            <w:tcW w:w="1620" w:type="dxa"/>
            <w:shd w:val="clear" w:color="auto" w:fill="auto"/>
          </w:tcPr>
          <w:p w:rsidR="00E2532A" w:rsidRPr="00B3668C" w:rsidRDefault="00E2532A" w:rsidP="00B3668C">
            <w:pPr>
              <w:spacing w:after="0"/>
              <w:jc w:val="center"/>
              <w:rPr>
                <w:sz w:val="28"/>
              </w:rPr>
            </w:pPr>
            <w:r w:rsidRPr="00B3668C">
              <w:rPr>
                <w:sz w:val="28"/>
              </w:rPr>
              <w:t>8</w:t>
            </w:r>
          </w:p>
        </w:tc>
      </w:tr>
      <w:tr w:rsidR="001B003A" w:rsidRPr="00B3668C">
        <w:tc>
          <w:tcPr>
            <w:tcW w:w="1008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1.4.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МТЗ служби авіаційної безпеки:</w:t>
            </w:r>
          </w:p>
        </w:tc>
        <w:tc>
          <w:tcPr>
            <w:tcW w:w="1790" w:type="dxa"/>
            <w:vMerge w:val="restart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vMerge w:val="restart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</w:t>
            </w:r>
            <w:r w:rsidR="000F1625" w:rsidRPr="00B3668C">
              <w:rPr>
                <w:rFonts w:eastAsia="Times New Roman"/>
                <w:bCs/>
                <w:sz w:val="26"/>
                <w:szCs w:val="26"/>
              </w:rPr>
              <w:t xml:space="preserve"> 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275,0</w:t>
            </w:r>
          </w:p>
        </w:tc>
        <w:tc>
          <w:tcPr>
            <w:tcW w:w="1428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Міський бюджет</w:t>
            </w:r>
          </w:p>
        </w:tc>
      </w:tr>
      <w:tr w:rsidR="001B003A" w:rsidRPr="00B3668C">
        <w:tc>
          <w:tcPr>
            <w:tcW w:w="1008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1.4.1.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Придбання інтроскопу для догляду багажу пасажирів.</w:t>
            </w:r>
          </w:p>
        </w:tc>
        <w:tc>
          <w:tcPr>
            <w:tcW w:w="1790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428" w:type="dxa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1</w:t>
            </w:r>
            <w:r w:rsidR="005352CB" w:rsidRPr="00B3668C">
              <w:rPr>
                <w:rFonts w:eastAsia="Times New Roman"/>
                <w:bCs/>
                <w:sz w:val="26"/>
                <w:szCs w:val="26"/>
              </w:rPr>
              <w:t xml:space="preserve"> 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200,0</w:t>
            </w:r>
          </w:p>
        </w:tc>
        <w:tc>
          <w:tcPr>
            <w:tcW w:w="1439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620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</w:tr>
      <w:tr w:rsidR="001B003A" w:rsidRPr="00B3668C">
        <w:tc>
          <w:tcPr>
            <w:tcW w:w="1008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1.4.2.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Придбання детектора вибухових речовин.</w:t>
            </w:r>
          </w:p>
        </w:tc>
        <w:tc>
          <w:tcPr>
            <w:tcW w:w="1790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428" w:type="dxa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1</w:t>
            </w:r>
            <w:r w:rsidR="005352CB" w:rsidRPr="00B3668C">
              <w:rPr>
                <w:rFonts w:eastAsia="Times New Roman"/>
                <w:bCs/>
                <w:sz w:val="26"/>
                <w:szCs w:val="26"/>
              </w:rPr>
              <w:t xml:space="preserve"> 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075,0</w:t>
            </w:r>
          </w:p>
        </w:tc>
        <w:tc>
          <w:tcPr>
            <w:tcW w:w="1439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620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</w:tr>
      <w:tr w:rsidR="001B003A" w:rsidRPr="00B3668C">
        <w:tc>
          <w:tcPr>
            <w:tcW w:w="1008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1.5.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МТЗ служби організації авіаційних перевезень:</w:t>
            </w:r>
          </w:p>
        </w:tc>
        <w:tc>
          <w:tcPr>
            <w:tcW w:w="1790" w:type="dxa"/>
            <w:vMerge w:val="restart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vMerge w:val="restart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1</w:t>
            </w:r>
            <w:r w:rsidR="000F1625" w:rsidRPr="00B3668C">
              <w:rPr>
                <w:rFonts w:eastAsia="Times New Roman"/>
                <w:bCs/>
                <w:sz w:val="26"/>
                <w:szCs w:val="26"/>
              </w:rPr>
              <w:t xml:space="preserve"> 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233,3</w:t>
            </w:r>
          </w:p>
        </w:tc>
        <w:tc>
          <w:tcPr>
            <w:tcW w:w="1428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Міський бюджет</w:t>
            </w:r>
          </w:p>
        </w:tc>
      </w:tr>
      <w:tr w:rsidR="001B003A" w:rsidRPr="00B3668C">
        <w:tc>
          <w:tcPr>
            <w:tcW w:w="1008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1.5.1.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Придбання та монтаж транспортної галереї (конвеєрної лінії в пасажирський термінал).</w:t>
            </w:r>
          </w:p>
        </w:tc>
        <w:tc>
          <w:tcPr>
            <w:tcW w:w="1790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428" w:type="dxa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429,5</w:t>
            </w:r>
          </w:p>
        </w:tc>
        <w:tc>
          <w:tcPr>
            <w:tcW w:w="1439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620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</w:tr>
      <w:tr w:rsidR="001B003A" w:rsidRPr="00B3668C">
        <w:tc>
          <w:tcPr>
            <w:tcW w:w="1008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1.5.2.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Придбання аеропортового пересувного конвеєра для завантаження багажу в ПС.</w:t>
            </w:r>
          </w:p>
        </w:tc>
        <w:tc>
          <w:tcPr>
            <w:tcW w:w="1790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428" w:type="dxa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493,8</w:t>
            </w:r>
          </w:p>
        </w:tc>
        <w:tc>
          <w:tcPr>
            <w:tcW w:w="1439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620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</w:tr>
      <w:tr w:rsidR="001B003A" w:rsidRPr="00B3668C">
        <w:tc>
          <w:tcPr>
            <w:tcW w:w="1008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1.5.3.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Придбання металічних секційних стільців (24 секції).</w:t>
            </w:r>
          </w:p>
        </w:tc>
        <w:tc>
          <w:tcPr>
            <w:tcW w:w="1790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428" w:type="dxa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310,0</w:t>
            </w:r>
          </w:p>
        </w:tc>
        <w:tc>
          <w:tcPr>
            <w:tcW w:w="1439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b/>
                <w:sz w:val="28"/>
              </w:rPr>
            </w:pPr>
            <w:r w:rsidRPr="00B3668C">
              <w:rPr>
                <w:b/>
                <w:sz w:val="28"/>
              </w:rPr>
              <w:t>-</w:t>
            </w:r>
          </w:p>
        </w:tc>
        <w:tc>
          <w:tcPr>
            <w:tcW w:w="1620" w:type="dxa"/>
            <w:vMerge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b/>
                <w:sz w:val="28"/>
              </w:rPr>
            </w:pPr>
          </w:p>
        </w:tc>
      </w:tr>
      <w:tr w:rsidR="001B003A" w:rsidRPr="00B3668C">
        <w:tc>
          <w:tcPr>
            <w:tcW w:w="1008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b/>
                <w:bCs/>
                <w:szCs w:val="22"/>
              </w:rPr>
            </w:pPr>
            <w:r w:rsidRPr="00B3668C">
              <w:rPr>
                <w:rFonts w:eastAsia="Times New Roman"/>
                <w:b/>
                <w:bCs/>
                <w:szCs w:val="22"/>
              </w:rPr>
              <w:t>1.6.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1B003A" w:rsidRPr="00B3668C" w:rsidRDefault="001B003A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МТЗ лабораторії паливно-мастильних матеріалів: придбання заправочного модуля для малої авіації.</w:t>
            </w:r>
          </w:p>
        </w:tc>
        <w:tc>
          <w:tcPr>
            <w:tcW w:w="1790" w:type="dxa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110,0</w:t>
            </w:r>
          </w:p>
        </w:tc>
        <w:tc>
          <w:tcPr>
            <w:tcW w:w="1428" w:type="dxa"/>
            <w:shd w:val="clear" w:color="auto" w:fill="auto"/>
          </w:tcPr>
          <w:p w:rsidR="001B003A" w:rsidRPr="00B3668C" w:rsidRDefault="001B003A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110,0</w:t>
            </w:r>
          </w:p>
        </w:tc>
        <w:tc>
          <w:tcPr>
            <w:tcW w:w="1439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B003A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1B003A" w:rsidRPr="00B3668C" w:rsidRDefault="00F36A2E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Міський бюджет</w:t>
            </w:r>
          </w:p>
        </w:tc>
      </w:tr>
      <w:tr w:rsidR="00437640" w:rsidRPr="00B3668C">
        <w:tc>
          <w:tcPr>
            <w:tcW w:w="6049" w:type="dxa"/>
            <w:gridSpan w:val="2"/>
            <w:shd w:val="clear" w:color="auto" w:fill="auto"/>
            <w:vAlign w:val="center"/>
          </w:tcPr>
          <w:p w:rsidR="00437640" w:rsidRPr="00B3668C" w:rsidRDefault="00437640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4"/>
                <w:szCs w:val="24"/>
              </w:rPr>
              <w:t xml:space="preserve">               Загальна вартість</w:t>
            </w:r>
          </w:p>
        </w:tc>
        <w:tc>
          <w:tcPr>
            <w:tcW w:w="1790" w:type="dxa"/>
            <w:shd w:val="clear" w:color="auto" w:fill="auto"/>
          </w:tcPr>
          <w:p w:rsidR="00437640" w:rsidRPr="00B3668C" w:rsidRDefault="00437640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822" w:type="dxa"/>
            <w:shd w:val="clear" w:color="auto" w:fill="auto"/>
          </w:tcPr>
          <w:p w:rsidR="00437640" w:rsidRPr="00B3668C" w:rsidRDefault="00F36A2E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25 898</w:t>
            </w:r>
            <w:r w:rsidR="001B7925" w:rsidRPr="00B3668C">
              <w:rPr>
                <w:rFonts w:eastAsia="Times New Roman"/>
                <w:bCs/>
                <w:sz w:val="26"/>
                <w:szCs w:val="26"/>
              </w:rPr>
              <w:t>,3</w:t>
            </w:r>
          </w:p>
        </w:tc>
        <w:tc>
          <w:tcPr>
            <w:tcW w:w="1428" w:type="dxa"/>
            <w:shd w:val="clear" w:color="auto" w:fill="auto"/>
          </w:tcPr>
          <w:p w:rsidR="00437640" w:rsidRPr="00B3668C" w:rsidRDefault="00F36A2E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25 898,3</w:t>
            </w:r>
          </w:p>
        </w:tc>
        <w:tc>
          <w:tcPr>
            <w:tcW w:w="1439" w:type="dxa"/>
            <w:shd w:val="clear" w:color="auto" w:fill="auto"/>
          </w:tcPr>
          <w:p w:rsidR="00437640" w:rsidRPr="00B3668C" w:rsidRDefault="00437640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:rsidR="00437640" w:rsidRPr="00B3668C" w:rsidRDefault="001B7925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620" w:type="dxa"/>
            <w:shd w:val="clear" w:color="auto" w:fill="auto"/>
          </w:tcPr>
          <w:p w:rsidR="00437640" w:rsidRPr="00B3668C" w:rsidRDefault="00437640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  <w:highlight w:val="red"/>
              </w:rPr>
            </w:pPr>
          </w:p>
        </w:tc>
      </w:tr>
      <w:tr w:rsidR="00437640" w:rsidRPr="00B3668C">
        <w:tc>
          <w:tcPr>
            <w:tcW w:w="15408" w:type="dxa"/>
            <w:gridSpan w:val="8"/>
            <w:shd w:val="clear" w:color="auto" w:fill="auto"/>
            <w:vAlign w:val="center"/>
          </w:tcPr>
          <w:p w:rsidR="00437640" w:rsidRPr="00B3668C" w:rsidRDefault="00437640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8"/>
              </w:rPr>
              <w:t>2. Поточний ремонт виробничих приміщень</w:t>
            </w:r>
            <w:r w:rsidR="004D5A40" w:rsidRPr="00B3668C">
              <w:rPr>
                <w:rFonts w:eastAsia="Times New Roman"/>
                <w:b/>
                <w:sz w:val="28"/>
              </w:rPr>
              <w:t xml:space="preserve"> </w:t>
            </w:r>
          </w:p>
        </w:tc>
      </w:tr>
      <w:tr w:rsidR="00437640" w:rsidRPr="00B3668C">
        <w:tc>
          <w:tcPr>
            <w:tcW w:w="1008" w:type="dxa"/>
            <w:shd w:val="clear" w:color="auto" w:fill="auto"/>
            <w:vAlign w:val="center"/>
          </w:tcPr>
          <w:p w:rsidR="00437640" w:rsidRPr="00B3668C" w:rsidRDefault="00437640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2.1.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437640" w:rsidRPr="00B3668C" w:rsidRDefault="00437640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Перелік служб та об’єктів на території підприємства, виробничі приміщення яких підлягають ремонту:</w:t>
            </w:r>
          </w:p>
          <w:p w:rsidR="00437640" w:rsidRPr="00B3668C" w:rsidRDefault="00437640" w:rsidP="00B3668C">
            <w:pPr>
              <w:spacing w:after="0"/>
              <w:ind w:left="34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2.1.1. Служба наземного забезпечення повітряних суден.</w:t>
            </w:r>
          </w:p>
          <w:p w:rsidR="00437640" w:rsidRPr="00B3668C" w:rsidRDefault="00437640" w:rsidP="00B3668C">
            <w:pPr>
              <w:spacing w:after="0"/>
              <w:ind w:left="34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2.1.2. Склад паливно-мастильних матеріалів.</w:t>
            </w:r>
          </w:p>
          <w:p w:rsidR="00437640" w:rsidRPr="00B3668C" w:rsidRDefault="00437640" w:rsidP="00B3668C">
            <w:pPr>
              <w:numPr>
                <w:ilvl w:val="2"/>
                <w:numId w:val="1"/>
              </w:num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lastRenderedPageBreak/>
              <w:t>Гаражні блоки.</w:t>
            </w:r>
          </w:p>
          <w:p w:rsidR="00437640" w:rsidRPr="00B3668C" w:rsidRDefault="00437640" w:rsidP="00B3668C">
            <w:pPr>
              <w:spacing w:after="0"/>
              <w:ind w:left="34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2.1.4. Служба електросвітлотехнічного забезпечення польотів.</w:t>
            </w:r>
          </w:p>
          <w:p w:rsidR="00437640" w:rsidRPr="00B3668C" w:rsidRDefault="00437640" w:rsidP="00B3668C">
            <w:pPr>
              <w:spacing w:after="0"/>
              <w:ind w:left="34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2.1.5. Аеродромна служба.</w:t>
            </w:r>
          </w:p>
          <w:p w:rsidR="00437640" w:rsidRPr="00B3668C" w:rsidRDefault="00437640" w:rsidP="00B3668C">
            <w:pPr>
              <w:spacing w:after="0"/>
              <w:ind w:left="34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2.1.6. Служба авіаційної безпеки.</w:t>
            </w:r>
          </w:p>
        </w:tc>
        <w:tc>
          <w:tcPr>
            <w:tcW w:w="1790" w:type="dxa"/>
            <w:shd w:val="clear" w:color="auto" w:fill="auto"/>
          </w:tcPr>
          <w:p w:rsidR="00437640" w:rsidRPr="00B3668C" w:rsidRDefault="00437640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lastRenderedPageBreak/>
              <w:t>2017</w:t>
            </w:r>
          </w:p>
        </w:tc>
        <w:tc>
          <w:tcPr>
            <w:tcW w:w="1822" w:type="dxa"/>
            <w:shd w:val="clear" w:color="auto" w:fill="auto"/>
          </w:tcPr>
          <w:p w:rsidR="00437640" w:rsidRPr="00B3668C" w:rsidRDefault="00437640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500,0</w:t>
            </w:r>
          </w:p>
        </w:tc>
        <w:tc>
          <w:tcPr>
            <w:tcW w:w="1428" w:type="dxa"/>
            <w:shd w:val="clear" w:color="auto" w:fill="auto"/>
          </w:tcPr>
          <w:p w:rsidR="00437640" w:rsidRPr="00B3668C" w:rsidRDefault="00437640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50</w:t>
            </w:r>
            <w:r w:rsidR="000F1625" w:rsidRPr="00B3668C">
              <w:rPr>
                <w:rFonts w:eastAsia="Times New Roman"/>
                <w:bCs/>
                <w:sz w:val="26"/>
                <w:szCs w:val="26"/>
              </w:rPr>
              <w:t>0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,0</w:t>
            </w:r>
          </w:p>
        </w:tc>
        <w:tc>
          <w:tcPr>
            <w:tcW w:w="1439" w:type="dxa"/>
            <w:shd w:val="clear" w:color="auto" w:fill="auto"/>
          </w:tcPr>
          <w:p w:rsidR="00437640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437640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437640" w:rsidRPr="00B3668C" w:rsidRDefault="000F1625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Власні</w:t>
            </w:r>
            <w:r w:rsidR="00437640" w:rsidRPr="00B3668C">
              <w:rPr>
                <w:rFonts w:eastAsia="Times New Roman"/>
                <w:sz w:val="26"/>
                <w:szCs w:val="26"/>
              </w:rPr>
              <w:t xml:space="preserve"> </w:t>
            </w:r>
          </w:p>
          <w:p w:rsidR="00437640" w:rsidRPr="00B3668C" w:rsidRDefault="00437640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кошт</w:t>
            </w:r>
            <w:r w:rsidR="000F1625" w:rsidRPr="00B3668C">
              <w:rPr>
                <w:rFonts w:eastAsia="Times New Roman"/>
                <w:sz w:val="26"/>
                <w:szCs w:val="26"/>
              </w:rPr>
              <w:t>и</w:t>
            </w:r>
          </w:p>
        </w:tc>
      </w:tr>
      <w:tr w:rsidR="00437640" w:rsidRPr="00B3668C">
        <w:trPr>
          <w:trHeight w:val="306"/>
        </w:trPr>
        <w:tc>
          <w:tcPr>
            <w:tcW w:w="6049" w:type="dxa"/>
            <w:gridSpan w:val="2"/>
            <w:shd w:val="clear" w:color="auto" w:fill="auto"/>
            <w:vAlign w:val="center"/>
          </w:tcPr>
          <w:p w:rsidR="00437640" w:rsidRPr="00B3668C" w:rsidRDefault="00437640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lastRenderedPageBreak/>
              <w:t>Загальна вартість</w:t>
            </w:r>
          </w:p>
          <w:p w:rsidR="00437640" w:rsidRPr="00B3668C" w:rsidRDefault="00437640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437640" w:rsidRPr="00B3668C" w:rsidRDefault="00437640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822" w:type="dxa"/>
            <w:shd w:val="clear" w:color="auto" w:fill="auto"/>
            <w:vAlign w:val="center"/>
          </w:tcPr>
          <w:p w:rsidR="00437640" w:rsidRPr="00B3668C" w:rsidRDefault="00437640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500,0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437640" w:rsidRPr="00B3668C" w:rsidRDefault="00437640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50</w:t>
            </w:r>
            <w:r w:rsidR="000F1625" w:rsidRPr="00B3668C">
              <w:rPr>
                <w:rFonts w:eastAsia="Times New Roman"/>
                <w:bCs/>
                <w:sz w:val="26"/>
                <w:szCs w:val="26"/>
              </w:rPr>
              <w:t>0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,0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437640" w:rsidRPr="00B3668C" w:rsidRDefault="00437640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37640" w:rsidRPr="00B3668C" w:rsidRDefault="001B7925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37640" w:rsidRPr="00B3668C" w:rsidRDefault="00437640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4D5A40" w:rsidRPr="00B3668C">
        <w:trPr>
          <w:trHeight w:val="742"/>
        </w:trPr>
        <w:tc>
          <w:tcPr>
            <w:tcW w:w="15408" w:type="dxa"/>
            <w:gridSpan w:val="8"/>
            <w:shd w:val="clear" w:color="auto" w:fill="auto"/>
            <w:vAlign w:val="center"/>
          </w:tcPr>
          <w:p w:rsidR="004D5A40" w:rsidRPr="00B3668C" w:rsidRDefault="004D5A40" w:rsidP="00B3668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 xml:space="preserve">3. Проведення заходів щодо повного  забезпечення авіаційної безпеки на аеродромі </w:t>
            </w:r>
          </w:p>
        </w:tc>
      </w:tr>
      <w:tr w:rsidR="00800372" w:rsidRPr="00B3668C">
        <w:tc>
          <w:tcPr>
            <w:tcW w:w="1008" w:type="dxa"/>
            <w:vMerge w:val="restart"/>
            <w:shd w:val="clear" w:color="auto" w:fill="auto"/>
            <w:vAlign w:val="center"/>
          </w:tcPr>
          <w:p w:rsidR="00800372" w:rsidRPr="00B3668C" w:rsidRDefault="00800372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3.1.</w:t>
            </w:r>
          </w:p>
        </w:tc>
        <w:tc>
          <w:tcPr>
            <w:tcW w:w="5041" w:type="dxa"/>
            <w:vMerge w:val="restart"/>
            <w:shd w:val="clear" w:color="auto" w:fill="auto"/>
            <w:vAlign w:val="center"/>
          </w:tcPr>
          <w:p w:rsidR="00800372" w:rsidRPr="00B3668C" w:rsidRDefault="00800372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 xml:space="preserve">Встановлення огорожі по всьому периметру аеропорту   </w:t>
            </w:r>
          </w:p>
        </w:tc>
        <w:tc>
          <w:tcPr>
            <w:tcW w:w="1790" w:type="dxa"/>
            <w:vMerge w:val="restart"/>
            <w:shd w:val="clear" w:color="auto" w:fill="auto"/>
          </w:tcPr>
          <w:p w:rsidR="00800372" w:rsidRPr="00B3668C" w:rsidRDefault="00800372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800372" w:rsidRPr="00B3668C" w:rsidRDefault="00800372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vMerge w:val="restart"/>
            <w:shd w:val="clear" w:color="auto" w:fill="auto"/>
          </w:tcPr>
          <w:p w:rsidR="00800372" w:rsidRPr="00B3668C" w:rsidRDefault="00800372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800372" w:rsidRPr="00B3668C" w:rsidRDefault="00800372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</w:t>
            </w:r>
            <w:r w:rsidR="00057F2F" w:rsidRPr="00B3668C">
              <w:rPr>
                <w:rFonts w:eastAsia="Times New Roman"/>
                <w:bCs/>
                <w:sz w:val="26"/>
                <w:szCs w:val="26"/>
              </w:rPr>
              <w:t xml:space="preserve"> 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000,0</w:t>
            </w:r>
          </w:p>
        </w:tc>
        <w:tc>
          <w:tcPr>
            <w:tcW w:w="1428" w:type="dxa"/>
            <w:shd w:val="clear" w:color="auto" w:fill="auto"/>
          </w:tcPr>
          <w:p w:rsidR="00800372" w:rsidRPr="00B3668C" w:rsidRDefault="007C463D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1</w:t>
            </w:r>
            <w:r w:rsidR="00057F2F" w:rsidRPr="00B3668C">
              <w:rPr>
                <w:rFonts w:eastAsia="Times New Roman"/>
                <w:bCs/>
                <w:sz w:val="26"/>
                <w:szCs w:val="26"/>
              </w:rPr>
              <w:t xml:space="preserve"> 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5</w:t>
            </w:r>
            <w:r w:rsidR="00800372" w:rsidRPr="00B3668C">
              <w:rPr>
                <w:rFonts w:eastAsia="Times New Roman"/>
                <w:bCs/>
                <w:sz w:val="26"/>
                <w:szCs w:val="26"/>
              </w:rPr>
              <w:t>00,0</w:t>
            </w:r>
          </w:p>
        </w:tc>
        <w:tc>
          <w:tcPr>
            <w:tcW w:w="1439" w:type="dxa"/>
            <w:shd w:val="clear" w:color="auto" w:fill="auto"/>
          </w:tcPr>
          <w:p w:rsidR="00800372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800372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800372" w:rsidRPr="00B3668C" w:rsidRDefault="00800372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Міський бюджет</w:t>
            </w:r>
          </w:p>
        </w:tc>
      </w:tr>
      <w:tr w:rsidR="00800372" w:rsidRPr="00B3668C">
        <w:tc>
          <w:tcPr>
            <w:tcW w:w="1008" w:type="dxa"/>
            <w:vMerge/>
            <w:shd w:val="clear" w:color="auto" w:fill="auto"/>
            <w:vAlign w:val="center"/>
          </w:tcPr>
          <w:p w:rsidR="00800372" w:rsidRPr="00B3668C" w:rsidRDefault="00800372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5041" w:type="dxa"/>
            <w:vMerge/>
            <w:shd w:val="clear" w:color="auto" w:fill="auto"/>
            <w:vAlign w:val="center"/>
          </w:tcPr>
          <w:p w:rsidR="00800372" w:rsidRPr="00B3668C" w:rsidRDefault="00800372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90" w:type="dxa"/>
            <w:vMerge/>
            <w:shd w:val="clear" w:color="auto" w:fill="auto"/>
          </w:tcPr>
          <w:p w:rsidR="00800372" w:rsidRPr="00B3668C" w:rsidRDefault="00800372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:rsidR="00800372" w:rsidRPr="00B3668C" w:rsidRDefault="00800372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:rsidR="00800372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800372" w:rsidRPr="00B3668C" w:rsidRDefault="00800372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500,0</w:t>
            </w:r>
          </w:p>
        </w:tc>
        <w:tc>
          <w:tcPr>
            <w:tcW w:w="1260" w:type="dxa"/>
            <w:shd w:val="clear" w:color="auto" w:fill="auto"/>
          </w:tcPr>
          <w:p w:rsidR="00800372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800372" w:rsidRPr="00B3668C" w:rsidRDefault="002925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Власні кошти</w:t>
            </w:r>
          </w:p>
        </w:tc>
      </w:tr>
      <w:tr w:rsidR="002F5EE8" w:rsidRPr="00B3668C">
        <w:tc>
          <w:tcPr>
            <w:tcW w:w="6049" w:type="dxa"/>
            <w:gridSpan w:val="2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 xml:space="preserve">                      Загальна вартість</w:t>
            </w:r>
          </w:p>
          <w:p w:rsidR="002F5EE8" w:rsidRPr="00B3668C" w:rsidRDefault="002F5EE8" w:rsidP="00B3668C">
            <w:pPr>
              <w:spacing w:after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9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822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  <w:highlight w:val="red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</w:t>
            </w:r>
            <w:r w:rsidR="00057F2F" w:rsidRPr="00B3668C">
              <w:rPr>
                <w:rFonts w:eastAsia="Times New Roman"/>
                <w:bCs/>
                <w:sz w:val="26"/>
                <w:szCs w:val="26"/>
              </w:rPr>
              <w:t xml:space="preserve"> 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000,0</w:t>
            </w:r>
          </w:p>
        </w:tc>
        <w:tc>
          <w:tcPr>
            <w:tcW w:w="1428" w:type="dxa"/>
            <w:shd w:val="clear" w:color="auto" w:fill="auto"/>
          </w:tcPr>
          <w:p w:rsidR="002F5EE8" w:rsidRPr="00B3668C" w:rsidRDefault="007C463D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1</w:t>
            </w:r>
            <w:r w:rsidR="00057F2F" w:rsidRPr="00B3668C">
              <w:rPr>
                <w:rFonts w:eastAsia="Times New Roman"/>
                <w:bCs/>
                <w:sz w:val="26"/>
                <w:szCs w:val="26"/>
              </w:rPr>
              <w:t xml:space="preserve"> 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5</w:t>
            </w:r>
            <w:r w:rsidR="002F5EE8" w:rsidRPr="00B3668C">
              <w:rPr>
                <w:rFonts w:eastAsia="Times New Roman"/>
                <w:bCs/>
                <w:sz w:val="26"/>
                <w:szCs w:val="26"/>
              </w:rPr>
              <w:t>00,0</w:t>
            </w:r>
          </w:p>
        </w:tc>
        <w:tc>
          <w:tcPr>
            <w:tcW w:w="1439" w:type="dxa"/>
            <w:shd w:val="clear" w:color="auto" w:fill="auto"/>
          </w:tcPr>
          <w:p w:rsidR="002F5EE8" w:rsidRPr="00B3668C" w:rsidRDefault="007C463D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5</w:t>
            </w:r>
            <w:r w:rsidR="002F5EE8" w:rsidRPr="00B3668C">
              <w:rPr>
                <w:rFonts w:eastAsia="Times New Roman"/>
                <w:bCs/>
                <w:sz w:val="26"/>
                <w:szCs w:val="26"/>
              </w:rPr>
              <w:t>00,0</w:t>
            </w:r>
          </w:p>
        </w:tc>
        <w:tc>
          <w:tcPr>
            <w:tcW w:w="126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62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2F5EE8" w:rsidRPr="00B3668C">
        <w:tc>
          <w:tcPr>
            <w:tcW w:w="15408" w:type="dxa"/>
            <w:gridSpan w:val="8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4. Впровадження ен</w:t>
            </w:r>
            <w:r w:rsidR="00A85208" w:rsidRPr="00B3668C">
              <w:rPr>
                <w:rFonts w:eastAsia="Times New Roman"/>
                <w:b/>
                <w:sz w:val="26"/>
                <w:szCs w:val="26"/>
              </w:rPr>
              <w:t>ергозберігаючих технологій (в тому числі</w:t>
            </w:r>
            <w:r w:rsidRPr="00B3668C">
              <w:rPr>
                <w:rFonts w:eastAsia="Times New Roman"/>
                <w:b/>
                <w:sz w:val="26"/>
                <w:szCs w:val="26"/>
              </w:rPr>
              <w:t xml:space="preserve"> з переходом на альтернативні види палива)</w:t>
            </w:r>
            <w:r w:rsidR="005F5E14" w:rsidRPr="00B3668C">
              <w:rPr>
                <w:rFonts w:eastAsia="Times New Roman"/>
                <w:b/>
                <w:sz w:val="26"/>
                <w:szCs w:val="26"/>
              </w:rPr>
              <w:t xml:space="preserve"> </w:t>
            </w:r>
          </w:p>
        </w:tc>
      </w:tr>
      <w:tr w:rsidR="002F5EE8" w:rsidRPr="00B3668C">
        <w:tc>
          <w:tcPr>
            <w:tcW w:w="1008" w:type="dxa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4.1.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Заміна газових котлів системи опалення аеровокзалу та адміністративних будівель</w:t>
            </w:r>
          </w:p>
        </w:tc>
        <w:tc>
          <w:tcPr>
            <w:tcW w:w="179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250,0</w:t>
            </w:r>
          </w:p>
        </w:tc>
        <w:tc>
          <w:tcPr>
            <w:tcW w:w="1428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250,0</w:t>
            </w:r>
          </w:p>
        </w:tc>
        <w:tc>
          <w:tcPr>
            <w:tcW w:w="1439" w:type="dxa"/>
            <w:shd w:val="clear" w:color="auto" w:fill="auto"/>
          </w:tcPr>
          <w:p w:rsidR="002F5EE8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F5EE8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2F5EE8" w:rsidRPr="00B3668C" w:rsidRDefault="002925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Власні кошти</w:t>
            </w:r>
          </w:p>
        </w:tc>
      </w:tr>
      <w:tr w:rsidR="002F5EE8" w:rsidRPr="00B3668C">
        <w:tc>
          <w:tcPr>
            <w:tcW w:w="1008" w:type="dxa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4.2.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Облаштування системи опалення виробничих приміщень  служби наземного забезпечення повітряних суден</w:t>
            </w:r>
          </w:p>
        </w:tc>
        <w:tc>
          <w:tcPr>
            <w:tcW w:w="179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250,0</w:t>
            </w:r>
          </w:p>
        </w:tc>
        <w:tc>
          <w:tcPr>
            <w:tcW w:w="1428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250,0</w:t>
            </w:r>
          </w:p>
        </w:tc>
        <w:tc>
          <w:tcPr>
            <w:tcW w:w="1439" w:type="dxa"/>
            <w:shd w:val="clear" w:color="auto" w:fill="auto"/>
          </w:tcPr>
          <w:p w:rsidR="002F5EE8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F5EE8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2F5EE8" w:rsidRPr="00B3668C" w:rsidRDefault="002925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Власні кошти</w:t>
            </w:r>
          </w:p>
        </w:tc>
      </w:tr>
      <w:tr w:rsidR="002F5EE8" w:rsidRPr="00B3668C">
        <w:tc>
          <w:tcPr>
            <w:tcW w:w="6049" w:type="dxa"/>
            <w:gridSpan w:val="2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 xml:space="preserve">             Загальна вартість</w:t>
            </w:r>
          </w:p>
        </w:tc>
        <w:tc>
          <w:tcPr>
            <w:tcW w:w="179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822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500,0</w:t>
            </w:r>
          </w:p>
        </w:tc>
        <w:tc>
          <w:tcPr>
            <w:tcW w:w="1428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500,0</w:t>
            </w:r>
          </w:p>
        </w:tc>
        <w:tc>
          <w:tcPr>
            <w:tcW w:w="1439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260" w:type="dxa"/>
            <w:shd w:val="clear" w:color="auto" w:fill="auto"/>
          </w:tcPr>
          <w:p w:rsidR="002F5EE8" w:rsidRPr="00B3668C" w:rsidRDefault="005F595B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62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2F5EE8" w:rsidRPr="00B3668C">
        <w:tc>
          <w:tcPr>
            <w:tcW w:w="15408" w:type="dxa"/>
            <w:gridSpan w:val="8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5. Заходи щодо реконструкції світлосистеми ВВІ</w:t>
            </w:r>
            <w:r w:rsidR="005F5E14" w:rsidRPr="00B3668C">
              <w:rPr>
                <w:rFonts w:eastAsia="Times New Roman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2F5EE8" w:rsidRPr="00B3668C">
        <w:tc>
          <w:tcPr>
            <w:tcW w:w="1008" w:type="dxa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5.1.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Завершення процесу вводу в експлуатацію та сертифікація світлосистеми ВВІ.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2F5EE8" w:rsidRPr="00B3668C" w:rsidRDefault="004E3529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6</w:t>
            </w:r>
            <w:r w:rsidR="00057F2F" w:rsidRPr="00B3668C">
              <w:rPr>
                <w:rFonts w:eastAsia="Times New Roman"/>
                <w:bCs/>
                <w:sz w:val="26"/>
                <w:szCs w:val="26"/>
              </w:rPr>
              <w:t xml:space="preserve"> </w:t>
            </w:r>
            <w:r w:rsidR="00240916" w:rsidRPr="00B3668C">
              <w:rPr>
                <w:rFonts w:eastAsia="Times New Roman"/>
                <w:bCs/>
                <w:sz w:val="26"/>
                <w:szCs w:val="26"/>
              </w:rPr>
              <w:t>0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00</w:t>
            </w:r>
            <w:r w:rsidR="002F5EE8" w:rsidRPr="00B3668C">
              <w:rPr>
                <w:rFonts w:eastAsia="Times New Roman"/>
                <w:bCs/>
                <w:sz w:val="26"/>
                <w:szCs w:val="26"/>
              </w:rPr>
              <w:t>,0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2F5EE8" w:rsidRPr="00B3668C" w:rsidRDefault="004E3529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6 000,0</w:t>
            </w:r>
          </w:p>
        </w:tc>
        <w:tc>
          <w:tcPr>
            <w:tcW w:w="1439" w:type="dxa"/>
            <w:shd w:val="clear" w:color="auto" w:fill="auto"/>
          </w:tcPr>
          <w:p w:rsidR="002F5EE8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F5EE8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Міський бюджет</w:t>
            </w:r>
          </w:p>
        </w:tc>
      </w:tr>
      <w:tr w:rsidR="002F5EE8" w:rsidRPr="00B3668C">
        <w:tc>
          <w:tcPr>
            <w:tcW w:w="6049" w:type="dxa"/>
            <w:gridSpan w:val="2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 xml:space="preserve">             Загальна вартість</w:t>
            </w:r>
          </w:p>
        </w:tc>
        <w:tc>
          <w:tcPr>
            <w:tcW w:w="179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822" w:type="dxa"/>
            <w:shd w:val="clear" w:color="auto" w:fill="auto"/>
          </w:tcPr>
          <w:p w:rsidR="002F5EE8" w:rsidRPr="00B3668C" w:rsidRDefault="004E3529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6 000,0</w:t>
            </w:r>
          </w:p>
        </w:tc>
        <w:tc>
          <w:tcPr>
            <w:tcW w:w="1428" w:type="dxa"/>
            <w:shd w:val="clear" w:color="auto" w:fill="auto"/>
          </w:tcPr>
          <w:p w:rsidR="002F5EE8" w:rsidRPr="00B3668C" w:rsidRDefault="004E3529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6 000,0</w:t>
            </w:r>
          </w:p>
        </w:tc>
        <w:tc>
          <w:tcPr>
            <w:tcW w:w="1439" w:type="dxa"/>
            <w:shd w:val="clear" w:color="auto" w:fill="auto"/>
          </w:tcPr>
          <w:p w:rsidR="002F5EE8" w:rsidRPr="00B3668C" w:rsidRDefault="005F595B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:rsidR="002F5EE8" w:rsidRPr="00B3668C" w:rsidRDefault="005F595B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62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2F5EE8" w:rsidRPr="00B3668C">
        <w:tc>
          <w:tcPr>
            <w:tcW w:w="15408" w:type="dxa"/>
            <w:gridSpan w:val="8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6. Реконструкція аеровокзалу</w:t>
            </w:r>
          </w:p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2F5EE8" w:rsidRPr="00B3668C">
        <w:tc>
          <w:tcPr>
            <w:tcW w:w="1008" w:type="dxa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6.1.</w:t>
            </w:r>
          </w:p>
        </w:tc>
        <w:tc>
          <w:tcPr>
            <w:tcW w:w="5041" w:type="dxa"/>
            <w:shd w:val="clear" w:color="auto" w:fill="auto"/>
          </w:tcPr>
          <w:p w:rsidR="002F5EE8" w:rsidRPr="00B3668C" w:rsidRDefault="002F5EE8" w:rsidP="00B3668C">
            <w:pPr>
              <w:spacing w:after="0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Проектування реконструкції аеровокзалу КП.</w:t>
            </w:r>
          </w:p>
        </w:tc>
        <w:tc>
          <w:tcPr>
            <w:tcW w:w="179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2 000,0</w:t>
            </w:r>
          </w:p>
        </w:tc>
        <w:tc>
          <w:tcPr>
            <w:tcW w:w="1428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</w:t>
            </w:r>
            <w:r w:rsidR="00302919" w:rsidRPr="00B3668C">
              <w:rPr>
                <w:rFonts w:eastAsia="Times New Roman"/>
                <w:sz w:val="26"/>
                <w:szCs w:val="26"/>
              </w:rPr>
              <w:t xml:space="preserve"> </w:t>
            </w:r>
            <w:r w:rsidRPr="00B3668C">
              <w:rPr>
                <w:rFonts w:eastAsia="Times New Roman"/>
                <w:sz w:val="26"/>
                <w:szCs w:val="26"/>
              </w:rPr>
              <w:t>000,0</w:t>
            </w:r>
          </w:p>
        </w:tc>
        <w:tc>
          <w:tcPr>
            <w:tcW w:w="1439" w:type="dxa"/>
            <w:shd w:val="clear" w:color="auto" w:fill="auto"/>
          </w:tcPr>
          <w:p w:rsidR="002F5EE8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F5EE8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Інвестор</w:t>
            </w:r>
          </w:p>
        </w:tc>
      </w:tr>
      <w:tr w:rsidR="002F5EE8" w:rsidRPr="00B3668C">
        <w:tc>
          <w:tcPr>
            <w:tcW w:w="1008" w:type="dxa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6.2.</w:t>
            </w:r>
          </w:p>
        </w:tc>
        <w:tc>
          <w:tcPr>
            <w:tcW w:w="5041" w:type="dxa"/>
            <w:shd w:val="clear" w:color="auto" w:fill="auto"/>
          </w:tcPr>
          <w:p w:rsidR="002F5EE8" w:rsidRPr="00B3668C" w:rsidRDefault="002F5EE8" w:rsidP="00B3668C">
            <w:pPr>
              <w:spacing w:after="0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Реконструкція аеровокзалу КП.</w:t>
            </w:r>
          </w:p>
        </w:tc>
        <w:tc>
          <w:tcPr>
            <w:tcW w:w="179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2018</w:t>
            </w:r>
          </w:p>
        </w:tc>
        <w:tc>
          <w:tcPr>
            <w:tcW w:w="1822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30</w:t>
            </w:r>
            <w:r w:rsidR="00302919" w:rsidRPr="00B3668C">
              <w:rPr>
                <w:rFonts w:eastAsia="Times New Roman"/>
                <w:bCs/>
                <w:sz w:val="26"/>
                <w:szCs w:val="26"/>
              </w:rPr>
              <w:t xml:space="preserve"> 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000,0</w:t>
            </w:r>
          </w:p>
        </w:tc>
        <w:tc>
          <w:tcPr>
            <w:tcW w:w="1428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439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30</w:t>
            </w:r>
            <w:r w:rsidR="0045543C" w:rsidRPr="00B3668C">
              <w:rPr>
                <w:rFonts w:eastAsia="Times New Roman"/>
                <w:sz w:val="26"/>
                <w:szCs w:val="26"/>
              </w:rPr>
              <w:t xml:space="preserve"> </w:t>
            </w:r>
            <w:r w:rsidRPr="00B3668C">
              <w:rPr>
                <w:rFonts w:eastAsia="Times New Roman"/>
                <w:sz w:val="26"/>
                <w:szCs w:val="26"/>
              </w:rPr>
              <w:t>000,0</w:t>
            </w:r>
          </w:p>
        </w:tc>
        <w:tc>
          <w:tcPr>
            <w:tcW w:w="126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Інвестор</w:t>
            </w:r>
          </w:p>
        </w:tc>
      </w:tr>
      <w:tr w:rsidR="002F5EE8" w:rsidRPr="00B3668C">
        <w:tc>
          <w:tcPr>
            <w:tcW w:w="6049" w:type="dxa"/>
            <w:gridSpan w:val="2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lastRenderedPageBreak/>
              <w:t xml:space="preserve">              Загальна вартість</w:t>
            </w:r>
            <w:r w:rsidR="00C1683A" w:rsidRPr="00B3668C">
              <w:rPr>
                <w:rFonts w:eastAsia="Times New Roman"/>
                <w:sz w:val="26"/>
                <w:szCs w:val="26"/>
              </w:rPr>
              <w:t>.</w:t>
            </w:r>
          </w:p>
        </w:tc>
        <w:tc>
          <w:tcPr>
            <w:tcW w:w="179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822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32 000,0</w:t>
            </w:r>
          </w:p>
        </w:tc>
        <w:tc>
          <w:tcPr>
            <w:tcW w:w="1428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</w:t>
            </w:r>
            <w:r w:rsidR="00302919" w:rsidRPr="00B3668C">
              <w:rPr>
                <w:rFonts w:eastAsia="Times New Roman"/>
                <w:bCs/>
                <w:sz w:val="26"/>
                <w:szCs w:val="26"/>
              </w:rPr>
              <w:t xml:space="preserve"> 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000,0</w:t>
            </w:r>
          </w:p>
        </w:tc>
        <w:tc>
          <w:tcPr>
            <w:tcW w:w="1439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30</w:t>
            </w:r>
            <w:r w:rsidR="00302919" w:rsidRPr="00B3668C">
              <w:rPr>
                <w:rFonts w:eastAsia="Times New Roman"/>
                <w:bCs/>
                <w:sz w:val="26"/>
                <w:szCs w:val="26"/>
              </w:rPr>
              <w:t xml:space="preserve"> </w:t>
            </w:r>
            <w:r w:rsidRPr="00B3668C">
              <w:rPr>
                <w:rFonts w:eastAsia="Times New Roman"/>
                <w:bCs/>
                <w:sz w:val="26"/>
                <w:szCs w:val="26"/>
              </w:rPr>
              <w:t>000,0</w:t>
            </w:r>
          </w:p>
        </w:tc>
        <w:tc>
          <w:tcPr>
            <w:tcW w:w="1260" w:type="dxa"/>
            <w:shd w:val="clear" w:color="auto" w:fill="auto"/>
          </w:tcPr>
          <w:p w:rsidR="002F5EE8" w:rsidRPr="00B3668C" w:rsidRDefault="005F595B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620" w:type="dxa"/>
            <w:shd w:val="clear" w:color="auto" w:fill="auto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2F5EE8" w:rsidRPr="00B3668C">
        <w:tc>
          <w:tcPr>
            <w:tcW w:w="15408" w:type="dxa"/>
            <w:gridSpan w:val="8"/>
            <w:shd w:val="clear" w:color="auto" w:fill="auto"/>
            <w:vAlign w:val="center"/>
          </w:tcPr>
          <w:p w:rsidR="002F5EE8" w:rsidRPr="00B3668C" w:rsidRDefault="002F5EE8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7. Проектування та реконструкція аеродромного комплексу                                                                                                                  (ШЗПС, перон, руліжні доріжки (з розробкою дренажних систем)</w:t>
            </w:r>
            <w:r w:rsidR="0083039F">
              <w:rPr>
                <w:rFonts w:eastAsia="Times New Roman"/>
                <w:b/>
                <w:sz w:val="26"/>
                <w:szCs w:val="26"/>
              </w:rPr>
              <w:t>)</w:t>
            </w:r>
          </w:p>
          <w:p w:rsidR="005F5E14" w:rsidRPr="00B3668C" w:rsidRDefault="005F5E14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B47956" w:rsidRPr="00B3668C">
        <w:tc>
          <w:tcPr>
            <w:tcW w:w="1008" w:type="dxa"/>
            <w:shd w:val="clear" w:color="auto" w:fill="auto"/>
            <w:vAlign w:val="center"/>
          </w:tcPr>
          <w:p w:rsidR="00B47956" w:rsidRPr="00B3668C" w:rsidRDefault="00B4795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7.1.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B47956" w:rsidRPr="00B3668C" w:rsidRDefault="00B4795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Макропрогноз розвитку авіаційних пасажирських сполучень</w:t>
            </w:r>
            <w:r w:rsidR="00C1683A" w:rsidRPr="00B3668C">
              <w:rPr>
                <w:rFonts w:eastAsia="Times New Roman"/>
                <w:sz w:val="26"/>
                <w:szCs w:val="26"/>
              </w:rPr>
              <w:t>.</w:t>
            </w:r>
          </w:p>
        </w:tc>
        <w:tc>
          <w:tcPr>
            <w:tcW w:w="1790" w:type="dxa"/>
            <w:shd w:val="clear" w:color="auto" w:fill="auto"/>
          </w:tcPr>
          <w:p w:rsidR="00B47956" w:rsidRPr="00B3668C" w:rsidRDefault="00CA3AA4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shd w:val="clear" w:color="auto" w:fill="auto"/>
          </w:tcPr>
          <w:p w:rsidR="00B47956" w:rsidRPr="00B3668C" w:rsidRDefault="00CA3AA4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30,0</w:t>
            </w:r>
          </w:p>
        </w:tc>
        <w:tc>
          <w:tcPr>
            <w:tcW w:w="1428" w:type="dxa"/>
            <w:shd w:val="clear" w:color="auto" w:fill="auto"/>
          </w:tcPr>
          <w:p w:rsidR="00B47956" w:rsidRPr="00B3668C" w:rsidRDefault="00CA3AA4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30,0</w:t>
            </w:r>
          </w:p>
        </w:tc>
        <w:tc>
          <w:tcPr>
            <w:tcW w:w="1439" w:type="dxa"/>
            <w:shd w:val="clear" w:color="auto" w:fill="auto"/>
          </w:tcPr>
          <w:p w:rsidR="00B47956" w:rsidRPr="00B3668C" w:rsidRDefault="00116253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47956" w:rsidRPr="00B3668C" w:rsidRDefault="00116253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B47956" w:rsidRPr="00B3668C" w:rsidRDefault="00CA3AA4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Власні кошти,</w:t>
            </w:r>
          </w:p>
          <w:p w:rsidR="00CA3AA4" w:rsidRPr="00B3668C" w:rsidRDefault="00CA3AA4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Міський бюджет</w:t>
            </w:r>
          </w:p>
        </w:tc>
      </w:tr>
      <w:tr w:rsidR="00B47956" w:rsidRPr="00B3668C">
        <w:tc>
          <w:tcPr>
            <w:tcW w:w="1008" w:type="dxa"/>
            <w:shd w:val="clear" w:color="auto" w:fill="auto"/>
            <w:vAlign w:val="center"/>
          </w:tcPr>
          <w:p w:rsidR="00B47956" w:rsidRPr="00B3668C" w:rsidRDefault="00B4795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7.2.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B47956" w:rsidRPr="00B3668C" w:rsidRDefault="00DE6F41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Оцінка конкурентного середовища авіаційних перевезень</w:t>
            </w:r>
            <w:r w:rsidR="00C1683A" w:rsidRPr="00B3668C">
              <w:rPr>
                <w:rFonts w:eastAsia="Times New Roman"/>
                <w:sz w:val="26"/>
                <w:szCs w:val="26"/>
              </w:rPr>
              <w:t>.</w:t>
            </w:r>
          </w:p>
        </w:tc>
        <w:tc>
          <w:tcPr>
            <w:tcW w:w="1790" w:type="dxa"/>
            <w:shd w:val="clear" w:color="auto" w:fill="auto"/>
          </w:tcPr>
          <w:p w:rsidR="00B47956" w:rsidRPr="00B3668C" w:rsidRDefault="00CA3AA4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shd w:val="clear" w:color="auto" w:fill="auto"/>
          </w:tcPr>
          <w:p w:rsidR="00B47956" w:rsidRPr="00B3668C" w:rsidRDefault="00CA3AA4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30,0</w:t>
            </w:r>
          </w:p>
        </w:tc>
        <w:tc>
          <w:tcPr>
            <w:tcW w:w="1428" w:type="dxa"/>
            <w:shd w:val="clear" w:color="auto" w:fill="auto"/>
          </w:tcPr>
          <w:p w:rsidR="00B47956" w:rsidRPr="00B3668C" w:rsidRDefault="00CA3AA4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30,0</w:t>
            </w:r>
          </w:p>
        </w:tc>
        <w:tc>
          <w:tcPr>
            <w:tcW w:w="1439" w:type="dxa"/>
            <w:shd w:val="clear" w:color="auto" w:fill="auto"/>
          </w:tcPr>
          <w:p w:rsidR="00B4795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4795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CA3AA4" w:rsidRPr="00B3668C" w:rsidRDefault="00CA3AA4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Власні кошти,</w:t>
            </w:r>
          </w:p>
          <w:p w:rsidR="00B47956" w:rsidRPr="00B3668C" w:rsidRDefault="00CA3AA4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Міський бюджет</w:t>
            </w:r>
          </w:p>
        </w:tc>
      </w:tr>
      <w:tr w:rsidR="00B47956" w:rsidRPr="00B3668C">
        <w:tc>
          <w:tcPr>
            <w:tcW w:w="1008" w:type="dxa"/>
            <w:shd w:val="clear" w:color="auto" w:fill="auto"/>
            <w:vAlign w:val="center"/>
          </w:tcPr>
          <w:p w:rsidR="00B47956" w:rsidRPr="00B3668C" w:rsidRDefault="00B4795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7.3.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B47956" w:rsidRPr="00B3668C" w:rsidRDefault="00DE6F41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Розробка бізнес-плану розвитку аеропорту</w:t>
            </w:r>
            <w:r w:rsidR="00C1683A" w:rsidRPr="00B3668C">
              <w:rPr>
                <w:rFonts w:eastAsia="Times New Roman"/>
                <w:sz w:val="26"/>
                <w:szCs w:val="26"/>
              </w:rPr>
              <w:t>.</w:t>
            </w:r>
          </w:p>
        </w:tc>
        <w:tc>
          <w:tcPr>
            <w:tcW w:w="1790" w:type="dxa"/>
            <w:shd w:val="clear" w:color="auto" w:fill="auto"/>
          </w:tcPr>
          <w:p w:rsidR="00B47956" w:rsidRPr="00B3668C" w:rsidRDefault="00CA3AA4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shd w:val="clear" w:color="auto" w:fill="auto"/>
          </w:tcPr>
          <w:p w:rsidR="00B47956" w:rsidRPr="00B3668C" w:rsidRDefault="00CA3AA4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50,0</w:t>
            </w:r>
          </w:p>
        </w:tc>
        <w:tc>
          <w:tcPr>
            <w:tcW w:w="1428" w:type="dxa"/>
            <w:shd w:val="clear" w:color="auto" w:fill="auto"/>
          </w:tcPr>
          <w:p w:rsidR="00B47956" w:rsidRPr="00B3668C" w:rsidRDefault="00CA3AA4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50,0</w:t>
            </w:r>
          </w:p>
        </w:tc>
        <w:tc>
          <w:tcPr>
            <w:tcW w:w="1439" w:type="dxa"/>
            <w:shd w:val="clear" w:color="auto" w:fill="auto"/>
          </w:tcPr>
          <w:p w:rsidR="00B4795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4795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CA3AA4" w:rsidRPr="00B3668C" w:rsidRDefault="00CA3AA4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Власні кошти,</w:t>
            </w:r>
          </w:p>
          <w:p w:rsidR="00B47956" w:rsidRPr="00B3668C" w:rsidRDefault="00CA3AA4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Міський бюджет</w:t>
            </w:r>
          </w:p>
        </w:tc>
      </w:tr>
      <w:tr w:rsidR="00B47956" w:rsidRPr="00B3668C">
        <w:tc>
          <w:tcPr>
            <w:tcW w:w="1008" w:type="dxa"/>
            <w:shd w:val="clear" w:color="auto" w:fill="auto"/>
            <w:vAlign w:val="center"/>
          </w:tcPr>
          <w:p w:rsidR="00B47956" w:rsidRPr="00B3668C" w:rsidRDefault="00DE6F41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7.4</w:t>
            </w:r>
            <w:r w:rsidR="00B47956" w:rsidRPr="00B3668C">
              <w:rPr>
                <w:rFonts w:eastAsia="Times New Roman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B47956" w:rsidRPr="00B3668C" w:rsidRDefault="00B4795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Розробка експертної оцінки та рекомендацій щодо проектування реконструкції аеродромного комплексу.</w:t>
            </w:r>
          </w:p>
          <w:p w:rsidR="00B47956" w:rsidRPr="00B3668C" w:rsidRDefault="00B4795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90" w:type="dxa"/>
            <w:shd w:val="clear" w:color="auto" w:fill="auto"/>
          </w:tcPr>
          <w:p w:rsidR="00B47956" w:rsidRPr="00B3668C" w:rsidRDefault="00B4795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shd w:val="clear" w:color="auto" w:fill="auto"/>
          </w:tcPr>
          <w:p w:rsidR="00B47956" w:rsidRPr="00B3668C" w:rsidRDefault="00B4795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96,0</w:t>
            </w:r>
          </w:p>
        </w:tc>
        <w:tc>
          <w:tcPr>
            <w:tcW w:w="1428" w:type="dxa"/>
            <w:shd w:val="clear" w:color="auto" w:fill="auto"/>
          </w:tcPr>
          <w:p w:rsidR="00B47956" w:rsidRPr="00B3668C" w:rsidRDefault="00B4795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96,0</w:t>
            </w:r>
          </w:p>
        </w:tc>
        <w:tc>
          <w:tcPr>
            <w:tcW w:w="1439" w:type="dxa"/>
            <w:shd w:val="clear" w:color="auto" w:fill="auto"/>
          </w:tcPr>
          <w:p w:rsidR="00B4795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B4795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B47956" w:rsidRPr="00B3668C" w:rsidRDefault="003171B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Міський бюджет</w:t>
            </w:r>
          </w:p>
        </w:tc>
      </w:tr>
      <w:tr w:rsidR="00DE6F41" w:rsidRPr="00B3668C">
        <w:tc>
          <w:tcPr>
            <w:tcW w:w="1008" w:type="dxa"/>
            <w:shd w:val="clear" w:color="auto" w:fill="auto"/>
            <w:vAlign w:val="center"/>
          </w:tcPr>
          <w:p w:rsidR="00DE6F41" w:rsidRPr="00B3668C" w:rsidRDefault="00DE6F41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7.5.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DE6F41" w:rsidRPr="00B3668C" w:rsidRDefault="00DE6F41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Виконання робіт з інженерно-геологічних вишукувань</w:t>
            </w:r>
          </w:p>
        </w:tc>
        <w:tc>
          <w:tcPr>
            <w:tcW w:w="1790" w:type="dxa"/>
            <w:shd w:val="clear" w:color="auto" w:fill="auto"/>
          </w:tcPr>
          <w:p w:rsidR="00DE6F41" w:rsidRPr="00B3668C" w:rsidRDefault="003171B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shd w:val="clear" w:color="auto" w:fill="auto"/>
          </w:tcPr>
          <w:p w:rsidR="00DE6F41" w:rsidRPr="00B3668C" w:rsidRDefault="003171B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80,0</w:t>
            </w:r>
          </w:p>
        </w:tc>
        <w:tc>
          <w:tcPr>
            <w:tcW w:w="1428" w:type="dxa"/>
            <w:shd w:val="clear" w:color="auto" w:fill="auto"/>
          </w:tcPr>
          <w:p w:rsidR="00DE6F41" w:rsidRPr="00B3668C" w:rsidRDefault="003171B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80,0</w:t>
            </w:r>
          </w:p>
        </w:tc>
        <w:tc>
          <w:tcPr>
            <w:tcW w:w="1439" w:type="dxa"/>
            <w:shd w:val="clear" w:color="auto" w:fill="auto"/>
          </w:tcPr>
          <w:p w:rsidR="00DE6F41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DE6F41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DE6F41" w:rsidRPr="00B3668C" w:rsidRDefault="003171B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Міський бюджет</w:t>
            </w: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7.6.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Проектування реконструкції аеродромного комплексу комунального підприємства «Міжнародний аеропорт «Чернівці» (</w:t>
            </w:r>
            <w:smartTag w:uri="urn:schemas-microsoft-com:office:smarttags" w:element="metricconverter">
              <w:smartTagPr>
                <w:attr w:name="ProductID" w:val="58009, м"/>
              </w:smartTagPr>
              <w:r w:rsidRPr="00B3668C">
                <w:rPr>
                  <w:rFonts w:eastAsia="Times New Roman"/>
                  <w:sz w:val="26"/>
                  <w:szCs w:val="26"/>
                </w:rPr>
                <w:t>58009, м</w:t>
              </w:r>
            </w:smartTag>
            <w:r w:rsidRPr="00B3668C">
              <w:rPr>
                <w:rFonts w:eastAsia="Times New Roman"/>
                <w:sz w:val="26"/>
                <w:szCs w:val="26"/>
              </w:rPr>
              <w:t>.Чернівці, вул.Чкалова,30)</w:t>
            </w:r>
          </w:p>
          <w:p w:rsidR="00D509D5" w:rsidRPr="00B3668C" w:rsidRDefault="00D509D5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3 000,0</w:t>
            </w:r>
          </w:p>
        </w:tc>
        <w:tc>
          <w:tcPr>
            <w:tcW w:w="1428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3 000,0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Державний бюджет</w:t>
            </w: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7.7.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Виконання робіт із розроблення карт зон обмеження забудови, санітарно-захисної зони і зони громадської безпеки для аеродрому КП.</w:t>
            </w:r>
          </w:p>
          <w:p w:rsidR="00D509D5" w:rsidRPr="00B3668C" w:rsidRDefault="00D509D5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240,0</w:t>
            </w:r>
          </w:p>
        </w:tc>
        <w:tc>
          <w:tcPr>
            <w:tcW w:w="1428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240,0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Міський бюджет</w:t>
            </w: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lastRenderedPageBreak/>
              <w:t>7.8.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 xml:space="preserve">Виконання першої черги проекту реконструкції в частині нарощування несучої поверхні ШЗПС з метою збільшення несучої спроможності та продовження ШЗПС. </w:t>
            </w: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75 000,0</w:t>
            </w:r>
          </w:p>
        </w:tc>
        <w:tc>
          <w:tcPr>
            <w:tcW w:w="1428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75 000,0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Державний бюджет</w:t>
            </w: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7.9.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Виконання другої черги проекту реконструкції перону (з розробленням дренажних систем) та руліжних доріжок.</w:t>
            </w:r>
          </w:p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2018</w:t>
            </w:r>
          </w:p>
        </w:tc>
        <w:tc>
          <w:tcPr>
            <w:tcW w:w="1822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75 000,0</w:t>
            </w:r>
          </w:p>
        </w:tc>
        <w:tc>
          <w:tcPr>
            <w:tcW w:w="1428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1439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75 000,0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Державний бюджет</w:t>
            </w:r>
          </w:p>
        </w:tc>
      </w:tr>
      <w:tr w:rsidR="00813E66" w:rsidRPr="00B3668C">
        <w:tc>
          <w:tcPr>
            <w:tcW w:w="6049" w:type="dxa"/>
            <w:gridSpan w:val="2"/>
            <w:shd w:val="clear" w:color="auto" w:fill="auto"/>
            <w:vAlign w:val="center"/>
          </w:tcPr>
          <w:p w:rsidR="00813E66" w:rsidRPr="00B3668C" w:rsidRDefault="00813E66" w:rsidP="00B3668C">
            <w:pPr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 xml:space="preserve">             Загальна вартість</w:t>
            </w: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822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153 526,0</w:t>
            </w:r>
          </w:p>
        </w:tc>
        <w:tc>
          <w:tcPr>
            <w:tcW w:w="1428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78 526,0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75 000,0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0,00</w:t>
            </w:r>
          </w:p>
        </w:tc>
        <w:tc>
          <w:tcPr>
            <w:tcW w:w="162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13E66" w:rsidRPr="00B3668C">
        <w:tc>
          <w:tcPr>
            <w:tcW w:w="15408" w:type="dxa"/>
            <w:gridSpan w:val="8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8. Розробка та реалізація кадрової політики</w:t>
            </w: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8.1.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Розробка  кадрової політики, визначення етапів її реалізації з метою залучення до виробничого процесу   висококласних та молодих спеціалістів для чого – забезпечити належну оплату праці та створення належних умов для персоналу, в першу чергу основного виробничого, шляхом проведення курсів та  підвищення кваліфікації персоналу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2017-2019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1 450,0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450,0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500,0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500,0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Власні кошти</w:t>
            </w:r>
          </w:p>
        </w:tc>
      </w:tr>
      <w:tr w:rsidR="00813E66" w:rsidRPr="00B3668C">
        <w:tc>
          <w:tcPr>
            <w:tcW w:w="6049" w:type="dxa"/>
            <w:gridSpan w:val="2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 xml:space="preserve">             Загальна вартість</w:t>
            </w: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822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1 450,0</w:t>
            </w:r>
          </w:p>
        </w:tc>
        <w:tc>
          <w:tcPr>
            <w:tcW w:w="1428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450,0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500,0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500,0</w:t>
            </w:r>
          </w:p>
        </w:tc>
        <w:tc>
          <w:tcPr>
            <w:tcW w:w="162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13E66" w:rsidRPr="00B3668C">
        <w:tc>
          <w:tcPr>
            <w:tcW w:w="15408" w:type="dxa"/>
            <w:gridSpan w:val="8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9. Заходи щодо охорони праці та виконання вимог галузевої угоди</w:t>
            </w: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9.1.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Забезпечення спеціальним одягом, форменим одягом служб, задіяних в обслуговуванні пасажирів та польотів</w:t>
            </w: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</w:t>
            </w:r>
          </w:p>
        </w:tc>
        <w:tc>
          <w:tcPr>
            <w:tcW w:w="1822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300,0</w:t>
            </w:r>
          </w:p>
        </w:tc>
        <w:tc>
          <w:tcPr>
            <w:tcW w:w="1428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300,0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Власні кошти</w:t>
            </w:r>
          </w:p>
        </w:tc>
      </w:tr>
      <w:tr w:rsidR="00813E66" w:rsidRPr="00B3668C">
        <w:tc>
          <w:tcPr>
            <w:tcW w:w="6049" w:type="dxa"/>
            <w:gridSpan w:val="2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  <w:lang w:val="en-US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 xml:space="preserve">            </w:t>
            </w:r>
            <w:r w:rsidRPr="00B3668C">
              <w:rPr>
                <w:rFonts w:eastAsia="Times New Roman"/>
                <w:sz w:val="26"/>
                <w:szCs w:val="26"/>
              </w:rPr>
              <w:t>Загальна вартість</w:t>
            </w: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822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300,0</w:t>
            </w:r>
          </w:p>
        </w:tc>
        <w:tc>
          <w:tcPr>
            <w:tcW w:w="1428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300,0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0,0</w:t>
            </w:r>
          </w:p>
        </w:tc>
        <w:tc>
          <w:tcPr>
            <w:tcW w:w="162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13E66" w:rsidRPr="00B3668C">
        <w:tc>
          <w:tcPr>
            <w:tcW w:w="15408" w:type="dxa"/>
            <w:gridSpan w:val="8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 xml:space="preserve">10. Сертифікація служб та аеродрому </w:t>
            </w: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10.1.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Забезпечення сертифікації наступних служб підприємства:</w:t>
            </w: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2017-2019</w:t>
            </w:r>
          </w:p>
        </w:tc>
        <w:tc>
          <w:tcPr>
            <w:tcW w:w="1822" w:type="dxa"/>
            <w:vMerge w:val="restart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380,0</w:t>
            </w:r>
          </w:p>
        </w:tc>
        <w:tc>
          <w:tcPr>
            <w:tcW w:w="1428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Власні кошти</w:t>
            </w: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10.1.1.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Служби авіаційної безпеки.</w:t>
            </w: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2017, 2019</w:t>
            </w:r>
          </w:p>
        </w:tc>
        <w:tc>
          <w:tcPr>
            <w:tcW w:w="1822" w:type="dxa"/>
            <w:vMerge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40,0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40,0</w:t>
            </w:r>
          </w:p>
        </w:tc>
        <w:tc>
          <w:tcPr>
            <w:tcW w:w="1620" w:type="dxa"/>
            <w:vMerge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10.1.2.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E06677" w:rsidRPr="00B3668C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Служби наземного забезпечення повітряних суден.</w:t>
            </w: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2017</w:t>
            </w:r>
          </w:p>
        </w:tc>
        <w:tc>
          <w:tcPr>
            <w:tcW w:w="1822" w:type="dxa"/>
            <w:vMerge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60,0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lastRenderedPageBreak/>
              <w:t>10.1.3.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Лабораторії паливно-мастильних матеріалів.</w:t>
            </w:r>
          </w:p>
          <w:p w:rsidR="00D509D5" w:rsidRPr="00B3668C" w:rsidRDefault="00D509D5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2017, 2019</w:t>
            </w:r>
          </w:p>
        </w:tc>
        <w:tc>
          <w:tcPr>
            <w:tcW w:w="1822" w:type="dxa"/>
            <w:vMerge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40,0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40,0</w:t>
            </w:r>
          </w:p>
        </w:tc>
        <w:tc>
          <w:tcPr>
            <w:tcW w:w="1620" w:type="dxa"/>
            <w:vMerge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lastRenderedPageBreak/>
              <w:t>10.1.4.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Служби організації авіаційних перевезень.</w:t>
            </w:r>
          </w:p>
          <w:p w:rsidR="00D509D5" w:rsidRPr="00B3668C" w:rsidRDefault="00D509D5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2017</w:t>
            </w:r>
          </w:p>
        </w:tc>
        <w:tc>
          <w:tcPr>
            <w:tcW w:w="1822" w:type="dxa"/>
            <w:vMerge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40,0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10.1.5.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Аеродромної служби.</w:t>
            </w:r>
          </w:p>
          <w:p w:rsidR="00D509D5" w:rsidRPr="00B3668C" w:rsidRDefault="00D509D5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2019</w:t>
            </w:r>
          </w:p>
        </w:tc>
        <w:tc>
          <w:tcPr>
            <w:tcW w:w="1822" w:type="dxa"/>
            <w:vMerge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439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40,0</w:t>
            </w:r>
          </w:p>
        </w:tc>
        <w:tc>
          <w:tcPr>
            <w:tcW w:w="1620" w:type="dxa"/>
            <w:vMerge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10.1.6.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Служби електро-світлотехнічного забезпечення польотів.</w:t>
            </w:r>
          </w:p>
          <w:p w:rsidR="00D509D5" w:rsidRPr="00B3668C" w:rsidRDefault="00D509D5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2019</w:t>
            </w:r>
          </w:p>
        </w:tc>
        <w:tc>
          <w:tcPr>
            <w:tcW w:w="1822" w:type="dxa"/>
            <w:vMerge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40,0</w:t>
            </w:r>
          </w:p>
        </w:tc>
        <w:tc>
          <w:tcPr>
            <w:tcW w:w="1620" w:type="dxa"/>
            <w:vMerge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10.1.7.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Служби спецтранспорту.</w:t>
            </w:r>
          </w:p>
          <w:p w:rsidR="00D509D5" w:rsidRPr="00B3668C" w:rsidRDefault="00D509D5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2019</w:t>
            </w:r>
          </w:p>
        </w:tc>
        <w:tc>
          <w:tcPr>
            <w:tcW w:w="1822" w:type="dxa"/>
            <w:vMerge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40,0</w:t>
            </w:r>
          </w:p>
        </w:tc>
        <w:tc>
          <w:tcPr>
            <w:tcW w:w="1620" w:type="dxa"/>
            <w:vMerge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10.2.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Сертифікація аеродрому та Служби авіаційної безпеки:</w:t>
            </w:r>
          </w:p>
          <w:p w:rsidR="00D509D5" w:rsidRPr="00B3668C" w:rsidRDefault="00D509D5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2018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80,0</w:t>
            </w:r>
          </w:p>
        </w:tc>
        <w:tc>
          <w:tcPr>
            <w:tcW w:w="1428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80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116253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Власні кошти</w:t>
            </w:r>
          </w:p>
        </w:tc>
      </w:tr>
      <w:tr w:rsidR="00813E66" w:rsidRPr="00B3668C">
        <w:tc>
          <w:tcPr>
            <w:tcW w:w="6049" w:type="dxa"/>
            <w:gridSpan w:val="2"/>
            <w:shd w:val="clear" w:color="auto" w:fill="auto"/>
            <w:vAlign w:val="center"/>
          </w:tcPr>
          <w:p w:rsidR="00813E66" w:rsidRPr="00B3668C" w:rsidRDefault="00813E66" w:rsidP="00B3668C">
            <w:pPr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 xml:space="preserve">              Загальна вартість</w:t>
            </w:r>
          </w:p>
        </w:tc>
        <w:tc>
          <w:tcPr>
            <w:tcW w:w="179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822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460,0</w:t>
            </w:r>
          </w:p>
        </w:tc>
        <w:tc>
          <w:tcPr>
            <w:tcW w:w="1428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180,0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80,0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200,0</w:t>
            </w:r>
          </w:p>
        </w:tc>
        <w:tc>
          <w:tcPr>
            <w:tcW w:w="162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13E66" w:rsidRPr="00B3668C">
        <w:tc>
          <w:tcPr>
            <w:tcW w:w="15408" w:type="dxa"/>
            <w:gridSpan w:val="8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11. Інші заходи, передбачені Програмою</w:t>
            </w:r>
          </w:p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11.1.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Проведення регіональних авіаційних форумів та Фестивалів-зльотів малої авіації</w:t>
            </w:r>
          </w:p>
          <w:p w:rsidR="00D509D5" w:rsidRPr="00B3668C" w:rsidRDefault="00D509D5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2017-2019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250,0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50,0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50,0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150,0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Власні кошти</w:t>
            </w: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11.2.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Виконання технічно-організаційних заходів по відновленню вантажних авіаційних перевезень</w:t>
            </w:r>
          </w:p>
          <w:p w:rsidR="00D509D5" w:rsidRPr="00B3668C" w:rsidRDefault="00D509D5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250,0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250,0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b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Власні кошти</w:t>
            </w: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11.3.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 xml:space="preserve">Вирішення питання щодо додаткового землевідведення для забезпечення сертифікаційної придатності аеродрому та використання земельної ділянки у власності Чагорської сільської ради 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2018</w:t>
            </w:r>
          </w:p>
        </w:tc>
        <w:tc>
          <w:tcPr>
            <w:tcW w:w="5949" w:type="dxa"/>
            <w:gridSpan w:val="4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Немає орієнтовної суми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Міський бюджет</w:t>
            </w:r>
          </w:p>
        </w:tc>
      </w:tr>
      <w:tr w:rsidR="00813E66" w:rsidRPr="00B3668C">
        <w:tc>
          <w:tcPr>
            <w:tcW w:w="100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lastRenderedPageBreak/>
              <w:t>11.4.</w:t>
            </w:r>
          </w:p>
        </w:tc>
        <w:tc>
          <w:tcPr>
            <w:tcW w:w="5041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Забезпечення повного виконання кредиторських зобов’язань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2018-2019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4338,5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2169,25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2169,25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b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Власні кошти</w:t>
            </w:r>
          </w:p>
        </w:tc>
      </w:tr>
      <w:tr w:rsidR="00813E66" w:rsidRPr="00B3668C">
        <w:tc>
          <w:tcPr>
            <w:tcW w:w="6049" w:type="dxa"/>
            <w:gridSpan w:val="2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left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 xml:space="preserve">             Загальна вартість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</w:tc>
        <w:tc>
          <w:tcPr>
            <w:tcW w:w="1822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4838,5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50,0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Cs/>
                <w:sz w:val="26"/>
                <w:szCs w:val="26"/>
              </w:rPr>
              <w:t>2469,25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  <w:r w:rsidRPr="00B3668C">
              <w:rPr>
                <w:rFonts w:eastAsia="Times New Roman"/>
                <w:sz w:val="26"/>
                <w:szCs w:val="26"/>
              </w:rPr>
              <w:t>2319,25</w:t>
            </w:r>
          </w:p>
        </w:tc>
        <w:tc>
          <w:tcPr>
            <w:tcW w:w="162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13E66" w:rsidRPr="00B3668C">
        <w:tc>
          <w:tcPr>
            <w:tcW w:w="7839" w:type="dxa"/>
            <w:gridSpan w:val="3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</w:p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Всього:</w:t>
            </w:r>
          </w:p>
        </w:tc>
        <w:tc>
          <w:tcPr>
            <w:tcW w:w="1822" w:type="dxa"/>
            <w:shd w:val="clear" w:color="auto" w:fill="auto"/>
          </w:tcPr>
          <w:p w:rsidR="00813E66" w:rsidRPr="00B3668C" w:rsidRDefault="004E35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227 472</w:t>
            </w:r>
            <w:r w:rsidR="00813E66" w:rsidRPr="00B3668C">
              <w:rPr>
                <w:rFonts w:eastAsia="Times New Roman"/>
                <w:b/>
                <w:bCs/>
                <w:sz w:val="26"/>
                <w:szCs w:val="26"/>
              </w:rPr>
              <w:t>,8</w:t>
            </w:r>
          </w:p>
        </w:tc>
        <w:tc>
          <w:tcPr>
            <w:tcW w:w="1428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11</w:t>
            </w:r>
            <w:r w:rsidR="004E3529" w:rsidRPr="00B3668C">
              <w:rPr>
                <w:rFonts w:eastAsia="Times New Roman"/>
                <w:b/>
                <w:bCs/>
                <w:sz w:val="26"/>
                <w:szCs w:val="26"/>
              </w:rPr>
              <w:t>5</w:t>
            </w: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 xml:space="preserve"> 9</w:t>
            </w:r>
            <w:r w:rsidR="004E3529" w:rsidRPr="00B3668C">
              <w:rPr>
                <w:rFonts w:eastAsia="Times New Roman"/>
                <w:b/>
                <w:bCs/>
                <w:sz w:val="26"/>
                <w:szCs w:val="26"/>
              </w:rPr>
              <w:t>04</w:t>
            </w: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,3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108 549,25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3 019,25</w:t>
            </w:r>
          </w:p>
        </w:tc>
        <w:tc>
          <w:tcPr>
            <w:tcW w:w="162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813E66" w:rsidRPr="00B3668C">
        <w:tc>
          <w:tcPr>
            <w:tcW w:w="7839" w:type="dxa"/>
            <w:gridSpan w:val="3"/>
            <w:shd w:val="clear" w:color="auto" w:fill="auto"/>
          </w:tcPr>
          <w:p w:rsidR="00813E66" w:rsidRPr="00B3668C" w:rsidRDefault="00813E66" w:rsidP="00B3668C">
            <w:pPr>
              <w:spacing w:after="0"/>
              <w:jc w:val="righ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Обсяг фінансування з власних коштів:</w:t>
            </w:r>
          </w:p>
          <w:p w:rsidR="00813E66" w:rsidRPr="00B3668C" w:rsidRDefault="00813E66" w:rsidP="00B3668C">
            <w:pPr>
              <w:spacing w:after="0"/>
              <w:jc w:val="right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  <w:tc>
          <w:tcPr>
            <w:tcW w:w="1822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8 658,5</w:t>
            </w:r>
          </w:p>
        </w:tc>
        <w:tc>
          <w:tcPr>
            <w:tcW w:w="1428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2 090,0</w:t>
            </w:r>
          </w:p>
        </w:tc>
        <w:tc>
          <w:tcPr>
            <w:tcW w:w="1439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3 549,25</w:t>
            </w:r>
          </w:p>
        </w:tc>
        <w:tc>
          <w:tcPr>
            <w:tcW w:w="126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3 019,25</w:t>
            </w:r>
          </w:p>
        </w:tc>
        <w:tc>
          <w:tcPr>
            <w:tcW w:w="1620" w:type="dxa"/>
            <w:shd w:val="clear" w:color="auto" w:fill="auto"/>
          </w:tcPr>
          <w:p w:rsidR="00813E66" w:rsidRPr="00B3668C" w:rsidRDefault="00813E66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4E3529" w:rsidRPr="00B3668C">
        <w:tc>
          <w:tcPr>
            <w:tcW w:w="7839" w:type="dxa"/>
            <w:gridSpan w:val="3"/>
            <w:shd w:val="clear" w:color="auto" w:fill="auto"/>
          </w:tcPr>
          <w:p w:rsidR="004E3529" w:rsidRPr="00B3668C" w:rsidRDefault="004E3529" w:rsidP="00B3668C">
            <w:pPr>
              <w:spacing w:after="0"/>
              <w:jc w:val="righ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Обсяг фінансування з міського бюджету:</w:t>
            </w:r>
          </w:p>
          <w:p w:rsidR="004E3529" w:rsidRPr="00B3668C" w:rsidRDefault="004E3529" w:rsidP="00B3668C">
            <w:pPr>
              <w:spacing w:after="0"/>
              <w:jc w:val="right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  <w:tc>
          <w:tcPr>
            <w:tcW w:w="1822" w:type="dxa"/>
            <w:shd w:val="clear" w:color="auto" w:fill="auto"/>
          </w:tcPr>
          <w:p w:rsidR="004E3529" w:rsidRPr="00B3668C" w:rsidRDefault="004E35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33 814,3</w:t>
            </w:r>
          </w:p>
        </w:tc>
        <w:tc>
          <w:tcPr>
            <w:tcW w:w="1428" w:type="dxa"/>
            <w:shd w:val="clear" w:color="auto" w:fill="auto"/>
          </w:tcPr>
          <w:p w:rsidR="004E3529" w:rsidRPr="00B3668C" w:rsidRDefault="004E35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33 814,3</w:t>
            </w:r>
          </w:p>
        </w:tc>
        <w:tc>
          <w:tcPr>
            <w:tcW w:w="1439" w:type="dxa"/>
            <w:shd w:val="clear" w:color="auto" w:fill="auto"/>
          </w:tcPr>
          <w:p w:rsidR="004E3529" w:rsidRPr="00B3668C" w:rsidRDefault="004E35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260" w:type="dxa"/>
            <w:shd w:val="clear" w:color="auto" w:fill="auto"/>
          </w:tcPr>
          <w:p w:rsidR="004E3529" w:rsidRPr="00B3668C" w:rsidRDefault="004E35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620" w:type="dxa"/>
            <w:shd w:val="clear" w:color="auto" w:fill="auto"/>
          </w:tcPr>
          <w:p w:rsidR="004E3529" w:rsidRPr="00B3668C" w:rsidRDefault="004E3529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4E3529" w:rsidRPr="00B3668C">
        <w:tc>
          <w:tcPr>
            <w:tcW w:w="7839" w:type="dxa"/>
            <w:gridSpan w:val="3"/>
            <w:shd w:val="clear" w:color="auto" w:fill="auto"/>
          </w:tcPr>
          <w:p w:rsidR="004E3529" w:rsidRPr="00B3668C" w:rsidRDefault="004E3529" w:rsidP="00B3668C">
            <w:pPr>
              <w:spacing w:after="0"/>
              <w:jc w:val="righ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Обсяг фінансування з державного бюджету:</w:t>
            </w:r>
          </w:p>
          <w:p w:rsidR="004E3529" w:rsidRPr="00B3668C" w:rsidRDefault="004E3529" w:rsidP="00B3668C">
            <w:pPr>
              <w:spacing w:after="0"/>
              <w:jc w:val="right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  <w:tc>
          <w:tcPr>
            <w:tcW w:w="1822" w:type="dxa"/>
            <w:shd w:val="clear" w:color="auto" w:fill="auto"/>
          </w:tcPr>
          <w:p w:rsidR="004E3529" w:rsidRPr="00B3668C" w:rsidRDefault="004E35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153 000,0</w:t>
            </w:r>
          </w:p>
        </w:tc>
        <w:tc>
          <w:tcPr>
            <w:tcW w:w="1428" w:type="dxa"/>
            <w:shd w:val="clear" w:color="auto" w:fill="auto"/>
          </w:tcPr>
          <w:p w:rsidR="004E3529" w:rsidRPr="00B3668C" w:rsidRDefault="004E35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78 000,0</w:t>
            </w:r>
          </w:p>
        </w:tc>
        <w:tc>
          <w:tcPr>
            <w:tcW w:w="1439" w:type="dxa"/>
            <w:shd w:val="clear" w:color="auto" w:fill="auto"/>
          </w:tcPr>
          <w:p w:rsidR="004E3529" w:rsidRPr="00B3668C" w:rsidRDefault="004E35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75 000,0</w:t>
            </w:r>
          </w:p>
        </w:tc>
        <w:tc>
          <w:tcPr>
            <w:tcW w:w="1260" w:type="dxa"/>
            <w:shd w:val="clear" w:color="auto" w:fill="auto"/>
          </w:tcPr>
          <w:p w:rsidR="004E3529" w:rsidRPr="00B3668C" w:rsidRDefault="004E35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620" w:type="dxa"/>
            <w:shd w:val="clear" w:color="auto" w:fill="auto"/>
          </w:tcPr>
          <w:p w:rsidR="004E3529" w:rsidRPr="00B3668C" w:rsidRDefault="004E3529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4E3529" w:rsidRPr="00B3668C">
        <w:tc>
          <w:tcPr>
            <w:tcW w:w="7839" w:type="dxa"/>
            <w:gridSpan w:val="3"/>
            <w:shd w:val="clear" w:color="auto" w:fill="auto"/>
          </w:tcPr>
          <w:p w:rsidR="004E3529" w:rsidRPr="00B3668C" w:rsidRDefault="004E3529" w:rsidP="00B3668C">
            <w:pPr>
              <w:spacing w:after="0"/>
              <w:jc w:val="right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Обсяг фінансування з інвестиційних джерел:</w:t>
            </w:r>
          </w:p>
          <w:p w:rsidR="004E3529" w:rsidRPr="00B3668C" w:rsidRDefault="004E3529" w:rsidP="00B3668C">
            <w:pPr>
              <w:spacing w:after="0"/>
              <w:jc w:val="right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  <w:tc>
          <w:tcPr>
            <w:tcW w:w="1822" w:type="dxa"/>
            <w:shd w:val="clear" w:color="auto" w:fill="auto"/>
          </w:tcPr>
          <w:p w:rsidR="004E3529" w:rsidRPr="00B3668C" w:rsidRDefault="004E35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32 000,0</w:t>
            </w:r>
          </w:p>
        </w:tc>
        <w:tc>
          <w:tcPr>
            <w:tcW w:w="1428" w:type="dxa"/>
            <w:shd w:val="clear" w:color="auto" w:fill="auto"/>
          </w:tcPr>
          <w:p w:rsidR="004E3529" w:rsidRPr="00B3668C" w:rsidRDefault="004E35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2 000,0</w:t>
            </w:r>
          </w:p>
        </w:tc>
        <w:tc>
          <w:tcPr>
            <w:tcW w:w="1439" w:type="dxa"/>
            <w:shd w:val="clear" w:color="auto" w:fill="auto"/>
          </w:tcPr>
          <w:p w:rsidR="004E3529" w:rsidRPr="00B3668C" w:rsidRDefault="004E35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30 000,0</w:t>
            </w:r>
          </w:p>
        </w:tc>
        <w:tc>
          <w:tcPr>
            <w:tcW w:w="1260" w:type="dxa"/>
            <w:shd w:val="clear" w:color="auto" w:fill="auto"/>
          </w:tcPr>
          <w:p w:rsidR="004E3529" w:rsidRPr="00B3668C" w:rsidRDefault="004E3529" w:rsidP="00B3668C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B3668C">
              <w:rPr>
                <w:rFonts w:eastAsia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620" w:type="dxa"/>
            <w:shd w:val="clear" w:color="auto" w:fill="auto"/>
          </w:tcPr>
          <w:p w:rsidR="004E3529" w:rsidRPr="00B3668C" w:rsidRDefault="004E3529" w:rsidP="00B3668C">
            <w:pPr>
              <w:spacing w:after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</w:tbl>
    <w:p w:rsidR="001542F5" w:rsidRDefault="001542F5" w:rsidP="001542F5">
      <w:pPr>
        <w:spacing w:after="0"/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  </w:t>
      </w:r>
    </w:p>
    <w:p w:rsidR="00E06677" w:rsidRDefault="00E06677">
      <w:pPr>
        <w:rPr>
          <w:b/>
          <w:sz w:val="28"/>
        </w:rPr>
      </w:pPr>
    </w:p>
    <w:p w:rsidR="00E06677" w:rsidRDefault="00E06677">
      <w:pPr>
        <w:rPr>
          <w:b/>
          <w:sz w:val="28"/>
        </w:rPr>
      </w:pPr>
    </w:p>
    <w:p w:rsidR="0083039F" w:rsidRPr="0083039F" w:rsidRDefault="0083039F">
      <w:pPr>
        <w:rPr>
          <w:b/>
          <w:sz w:val="28"/>
        </w:rPr>
      </w:pPr>
      <w:r>
        <w:rPr>
          <w:b/>
          <w:sz w:val="28"/>
        </w:rPr>
        <w:t>Секретар Чернівецької міської ради                                                                                                                    В. Продан</w:t>
      </w:r>
    </w:p>
    <w:sectPr w:rsidR="0083039F" w:rsidRPr="0083039F" w:rsidSect="0083039F">
      <w:headerReference w:type="even" r:id="rId7"/>
      <w:headerReference w:type="default" r:id="rId8"/>
      <w:pgSz w:w="16838" w:h="11906" w:orient="landscape"/>
      <w:pgMar w:top="1701" w:right="1134" w:bottom="35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A6B" w:rsidRDefault="00640A6B">
      <w:r>
        <w:separator/>
      </w:r>
    </w:p>
  </w:endnote>
  <w:endnote w:type="continuationSeparator" w:id="0">
    <w:p w:rsidR="00640A6B" w:rsidRDefault="00640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A6B" w:rsidRDefault="00640A6B">
      <w:r>
        <w:separator/>
      </w:r>
    </w:p>
  </w:footnote>
  <w:footnote w:type="continuationSeparator" w:id="0">
    <w:p w:rsidR="00640A6B" w:rsidRDefault="00640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253" w:rsidRDefault="00116253" w:rsidP="00C6537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6253" w:rsidRDefault="001162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253" w:rsidRDefault="00116253" w:rsidP="00C6537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7865">
      <w:rPr>
        <w:rStyle w:val="a6"/>
        <w:noProof/>
      </w:rPr>
      <w:t>7</w:t>
    </w:r>
    <w:r>
      <w:rPr>
        <w:rStyle w:val="a6"/>
      </w:rPr>
      <w:fldChar w:fldCharType="end"/>
    </w:r>
  </w:p>
  <w:tbl>
    <w:tblPr>
      <w:tblW w:w="154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08"/>
      <w:gridCol w:w="5041"/>
      <w:gridCol w:w="1790"/>
      <w:gridCol w:w="1822"/>
      <w:gridCol w:w="1428"/>
      <w:gridCol w:w="1439"/>
      <w:gridCol w:w="1260"/>
      <w:gridCol w:w="1620"/>
    </w:tblGrid>
    <w:tr w:rsidR="00D509D5" w:rsidRPr="00B3668C">
      <w:trPr>
        <w:trHeight w:val="253"/>
      </w:trPr>
      <w:tc>
        <w:tcPr>
          <w:tcW w:w="1008" w:type="dxa"/>
          <w:shd w:val="clear" w:color="auto" w:fill="auto"/>
        </w:tcPr>
        <w:p w:rsidR="00D509D5" w:rsidRPr="00B3668C" w:rsidRDefault="00D509D5" w:rsidP="00391378">
          <w:pPr>
            <w:spacing w:after="0"/>
            <w:jc w:val="center"/>
            <w:rPr>
              <w:sz w:val="28"/>
            </w:rPr>
          </w:pPr>
          <w:r w:rsidRPr="00B3668C">
            <w:rPr>
              <w:sz w:val="28"/>
            </w:rPr>
            <w:t>1</w:t>
          </w:r>
        </w:p>
      </w:tc>
      <w:tc>
        <w:tcPr>
          <w:tcW w:w="5041" w:type="dxa"/>
          <w:shd w:val="clear" w:color="auto" w:fill="auto"/>
        </w:tcPr>
        <w:p w:rsidR="00D509D5" w:rsidRPr="00B3668C" w:rsidRDefault="00D509D5" w:rsidP="00391378">
          <w:pPr>
            <w:spacing w:after="0"/>
            <w:jc w:val="center"/>
            <w:rPr>
              <w:sz w:val="28"/>
            </w:rPr>
          </w:pPr>
          <w:r w:rsidRPr="00B3668C">
            <w:rPr>
              <w:sz w:val="28"/>
            </w:rPr>
            <w:t>2</w:t>
          </w:r>
        </w:p>
      </w:tc>
      <w:tc>
        <w:tcPr>
          <w:tcW w:w="1790" w:type="dxa"/>
          <w:shd w:val="clear" w:color="auto" w:fill="auto"/>
        </w:tcPr>
        <w:p w:rsidR="00D509D5" w:rsidRPr="00B3668C" w:rsidRDefault="00D509D5" w:rsidP="00391378">
          <w:pPr>
            <w:spacing w:after="0"/>
            <w:jc w:val="center"/>
            <w:rPr>
              <w:sz w:val="28"/>
            </w:rPr>
          </w:pPr>
          <w:r w:rsidRPr="00B3668C">
            <w:rPr>
              <w:sz w:val="28"/>
            </w:rPr>
            <w:t>3</w:t>
          </w:r>
        </w:p>
      </w:tc>
      <w:tc>
        <w:tcPr>
          <w:tcW w:w="1822" w:type="dxa"/>
          <w:shd w:val="clear" w:color="auto" w:fill="auto"/>
        </w:tcPr>
        <w:p w:rsidR="00D509D5" w:rsidRPr="00B3668C" w:rsidRDefault="00D509D5" w:rsidP="00391378">
          <w:pPr>
            <w:spacing w:after="0"/>
            <w:jc w:val="center"/>
            <w:rPr>
              <w:sz w:val="28"/>
            </w:rPr>
          </w:pPr>
          <w:r w:rsidRPr="00B3668C">
            <w:rPr>
              <w:sz w:val="28"/>
            </w:rPr>
            <w:t>4</w:t>
          </w:r>
        </w:p>
      </w:tc>
      <w:tc>
        <w:tcPr>
          <w:tcW w:w="1428" w:type="dxa"/>
          <w:shd w:val="clear" w:color="auto" w:fill="auto"/>
          <w:vAlign w:val="center"/>
        </w:tcPr>
        <w:p w:rsidR="00D509D5" w:rsidRPr="00B3668C" w:rsidRDefault="00D509D5" w:rsidP="00391378">
          <w:pPr>
            <w:spacing w:after="0"/>
            <w:jc w:val="center"/>
            <w:rPr>
              <w:rFonts w:eastAsia="Times New Roman"/>
              <w:bCs/>
              <w:sz w:val="28"/>
            </w:rPr>
          </w:pPr>
          <w:r w:rsidRPr="00B3668C">
            <w:rPr>
              <w:rFonts w:eastAsia="Times New Roman"/>
              <w:bCs/>
              <w:sz w:val="28"/>
            </w:rPr>
            <w:t>5</w:t>
          </w:r>
        </w:p>
      </w:tc>
      <w:tc>
        <w:tcPr>
          <w:tcW w:w="1439" w:type="dxa"/>
          <w:shd w:val="clear" w:color="auto" w:fill="auto"/>
          <w:vAlign w:val="center"/>
        </w:tcPr>
        <w:p w:rsidR="00D509D5" w:rsidRPr="00B3668C" w:rsidRDefault="00D509D5" w:rsidP="00391378">
          <w:pPr>
            <w:spacing w:after="0"/>
            <w:jc w:val="center"/>
            <w:rPr>
              <w:rFonts w:eastAsia="Times New Roman"/>
              <w:bCs/>
              <w:sz w:val="28"/>
            </w:rPr>
          </w:pPr>
          <w:r w:rsidRPr="00B3668C">
            <w:rPr>
              <w:rFonts w:eastAsia="Times New Roman"/>
              <w:bCs/>
              <w:sz w:val="28"/>
            </w:rPr>
            <w:t>6</w:t>
          </w:r>
        </w:p>
      </w:tc>
      <w:tc>
        <w:tcPr>
          <w:tcW w:w="1260" w:type="dxa"/>
          <w:shd w:val="clear" w:color="auto" w:fill="auto"/>
          <w:vAlign w:val="center"/>
        </w:tcPr>
        <w:p w:rsidR="00D509D5" w:rsidRPr="00B3668C" w:rsidRDefault="00D509D5" w:rsidP="00391378">
          <w:pPr>
            <w:spacing w:after="0"/>
            <w:jc w:val="center"/>
            <w:rPr>
              <w:rFonts w:eastAsia="Times New Roman"/>
              <w:bCs/>
              <w:sz w:val="28"/>
            </w:rPr>
          </w:pPr>
          <w:r w:rsidRPr="00B3668C">
            <w:rPr>
              <w:rFonts w:eastAsia="Times New Roman"/>
              <w:bCs/>
              <w:sz w:val="28"/>
            </w:rPr>
            <w:t>7</w:t>
          </w:r>
        </w:p>
      </w:tc>
      <w:tc>
        <w:tcPr>
          <w:tcW w:w="1620" w:type="dxa"/>
          <w:shd w:val="clear" w:color="auto" w:fill="auto"/>
        </w:tcPr>
        <w:p w:rsidR="00D509D5" w:rsidRPr="00B3668C" w:rsidRDefault="00D509D5" w:rsidP="00391378">
          <w:pPr>
            <w:spacing w:after="0"/>
            <w:jc w:val="center"/>
            <w:rPr>
              <w:sz w:val="28"/>
            </w:rPr>
          </w:pPr>
          <w:r w:rsidRPr="00B3668C">
            <w:rPr>
              <w:sz w:val="28"/>
            </w:rPr>
            <w:t>8</w:t>
          </w:r>
        </w:p>
      </w:tc>
    </w:tr>
  </w:tbl>
  <w:p w:rsidR="00116253" w:rsidRDefault="0011625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36F0"/>
    <w:multiLevelType w:val="multilevel"/>
    <w:tmpl w:val="B33E07B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F5"/>
    <w:rsid w:val="00001564"/>
    <w:rsid w:val="000039D2"/>
    <w:rsid w:val="00005713"/>
    <w:rsid w:val="000063F7"/>
    <w:rsid w:val="00007680"/>
    <w:rsid w:val="0001153C"/>
    <w:rsid w:val="00027248"/>
    <w:rsid w:val="00046712"/>
    <w:rsid w:val="00057F2F"/>
    <w:rsid w:val="00067FEF"/>
    <w:rsid w:val="00082ACA"/>
    <w:rsid w:val="000847F0"/>
    <w:rsid w:val="00084F43"/>
    <w:rsid w:val="000A10B7"/>
    <w:rsid w:val="000A45D4"/>
    <w:rsid w:val="000B1F07"/>
    <w:rsid w:val="000B40C5"/>
    <w:rsid w:val="000B4135"/>
    <w:rsid w:val="000C183E"/>
    <w:rsid w:val="000C4E31"/>
    <w:rsid w:val="000E42B7"/>
    <w:rsid w:val="000E6F22"/>
    <w:rsid w:val="000F1625"/>
    <w:rsid w:val="000F62E3"/>
    <w:rsid w:val="00102AC6"/>
    <w:rsid w:val="00111666"/>
    <w:rsid w:val="00116253"/>
    <w:rsid w:val="00120F82"/>
    <w:rsid w:val="00121B4C"/>
    <w:rsid w:val="0012688F"/>
    <w:rsid w:val="00130E2F"/>
    <w:rsid w:val="00136965"/>
    <w:rsid w:val="0013765A"/>
    <w:rsid w:val="00140DA4"/>
    <w:rsid w:val="001427FA"/>
    <w:rsid w:val="0015212A"/>
    <w:rsid w:val="001542F5"/>
    <w:rsid w:val="001645B7"/>
    <w:rsid w:val="00172A4C"/>
    <w:rsid w:val="00176DB7"/>
    <w:rsid w:val="00190185"/>
    <w:rsid w:val="001A2C48"/>
    <w:rsid w:val="001A4B17"/>
    <w:rsid w:val="001B003A"/>
    <w:rsid w:val="001B5EA8"/>
    <w:rsid w:val="001B7034"/>
    <w:rsid w:val="001B7925"/>
    <w:rsid w:val="001C76CF"/>
    <w:rsid w:val="001F1A94"/>
    <w:rsid w:val="001F4276"/>
    <w:rsid w:val="002079B2"/>
    <w:rsid w:val="00232F46"/>
    <w:rsid w:val="00240916"/>
    <w:rsid w:val="00241970"/>
    <w:rsid w:val="002423E7"/>
    <w:rsid w:val="00254383"/>
    <w:rsid w:val="00254A48"/>
    <w:rsid w:val="0025568A"/>
    <w:rsid w:val="00262657"/>
    <w:rsid w:val="002674F8"/>
    <w:rsid w:val="00270F6A"/>
    <w:rsid w:val="002806D2"/>
    <w:rsid w:val="00280D6A"/>
    <w:rsid w:val="00280D95"/>
    <w:rsid w:val="002856D5"/>
    <w:rsid w:val="002911B4"/>
    <w:rsid w:val="002925E8"/>
    <w:rsid w:val="002944DC"/>
    <w:rsid w:val="0029490A"/>
    <w:rsid w:val="002C1BEB"/>
    <w:rsid w:val="002C70AA"/>
    <w:rsid w:val="002C7CE5"/>
    <w:rsid w:val="002D1105"/>
    <w:rsid w:val="002D45DE"/>
    <w:rsid w:val="002D55FD"/>
    <w:rsid w:val="002E0A84"/>
    <w:rsid w:val="002E165E"/>
    <w:rsid w:val="002E3B6C"/>
    <w:rsid w:val="002F0A55"/>
    <w:rsid w:val="002F57C8"/>
    <w:rsid w:val="002F5EE8"/>
    <w:rsid w:val="002F637E"/>
    <w:rsid w:val="002F6664"/>
    <w:rsid w:val="00302919"/>
    <w:rsid w:val="003121BB"/>
    <w:rsid w:val="00312C7B"/>
    <w:rsid w:val="00315D3A"/>
    <w:rsid w:val="003171B6"/>
    <w:rsid w:val="00322C13"/>
    <w:rsid w:val="00336B50"/>
    <w:rsid w:val="003466CD"/>
    <w:rsid w:val="00351A1A"/>
    <w:rsid w:val="0036307E"/>
    <w:rsid w:val="00364BF5"/>
    <w:rsid w:val="00364CF4"/>
    <w:rsid w:val="00372BBE"/>
    <w:rsid w:val="00375E67"/>
    <w:rsid w:val="0038779D"/>
    <w:rsid w:val="00391378"/>
    <w:rsid w:val="00392245"/>
    <w:rsid w:val="003A0F91"/>
    <w:rsid w:val="003A3E95"/>
    <w:rsid w:val="003A4A6B"/>
    <w:rsid w:val="003B0BDD"/>
    <w:rsid w:val="003D292B"/>
    <w:rsid w:val="003E0037"/>
    <w:rsid w:val="003E3346"/>
    <w:rsid w:val="003E33F2"/>
    <w:rsid w:val="003E5C17"/>
    <w:rsid w:val="003F02DD"/>
    <w:rsid w:val="00400A7F"/>
    <w:rsid w:val="00413FFF"/>
    <w:rsid w:val="00417010"/>
    <w:rsid w:val="004179ED"/>
    <w:rsid w:val="004318DD"/>
    <w:rsid w:val="004343FB"/>
    <w:rsid w:val="00437640"/>
    <w:rsid w:val="00443AF7"/>
    <w:rsid w:val="00446355"/>
    <w:rsid w:val="00454577"/>
    <w:rsid w:val="0045543C"/>
    <w:rsid w:val="00465415"/>
    <w:rsid w:val="004705D8"/>
    <w:rsid w:val="00471E4F"/>
    <w:rsid w:val="0047485D"/>
    <w:rsid w:val="004751C8"/>
    <w:rsid w:val="00480E5D"/>
    <w:rsid w:val="00484AEB"/>
    <w:rsid w:val="00492B1D"/>
    <w:rsid w:val="004B226C"/>
    <w:rsid w:val="004B2C90"/>
    <w:rsid w:val="004B3E29"/>
    <w:rsid w:val="004B3FCC"/>
    <w:rsid w:val="004B48D8"/>
    <w:rsid w:val="004B5DCD"/>
    <w:rsid w:val="004B7DB9"/>
    <w:rsid w:val="004C26D2"/>
    <w:rsid w:val="004D5A40"/>
    <w:rsid w:val="004E083A"/>
    <w:rsid w:val="004E16AD"/>
    <w:rsid w:val="004E3529"/>
    <w:rsid w:val="00504F05"/>
    <w:rsid w:val="00515ADF"/>
    <w:rsid w:val="00534F99"/>
    <w:rsid w:val="005352CB"/>
    <w:rsid w:val="00550B5D"/>
    <w:rsid w:val="0056240E"/>
    <w:rsid w:val="00570415"/>
    <w:rsid w:val="0057706D"/>
    <w:rsid w:val="00577F8A"/>
    <w:rsid w:val="00586A23"/>
    <w:rsid w:val="005A54A7"/>
    <w:rsid w:val="005B3EDD"/>
    <w:rsid w:val="005D7637"/>
    <w:rsid w:val="005F595B"/>
    <w:rsid w:val="005F5E14"/>
    <w:rsid w:val="006066D5"/>
    <w:rsid w:val="00625512"/>
    <w:rsid w:val="00626FDD"/>
    <w:rsid w:val="00630211"/>
    <w:rsid w:val="0063191A"/>
    <w:rsid w:val="00633076"/>
    <w:rsid w:val="006362B0"/>
    <w:rsid w:val="00640A6B"/>
    <w:rsid w:val="00646A0A"/>
    <w:rsid w:val="006507B6"/>
    <w:rsid w:val="00654442"/>
    <w:rsid w:val="00657ED1"/>
    <w:rsid w:val="00661A28"/>
    <w:rsid w:val="00663910"/>
    <w:rsid w:val="006654F6"/>
    <w:rsid w:val="00667EFD"/>
    <w:rsid w:val="00676C29"/>
    <w:rsid w:val="00692C66"/>
    <w:rsid w:val="006976C9"/>
    <w:rsid w:val="006A062D"/>
    <w:rsid w:val="006A217B"/>
    <w:rsid w:val="006A606F"/>
    <w:rsid w:val="006B55CB"/>
    <w:rsid w:val="006C331D"/>
    <w:rsid w:val="006D5A02"/>
    <w:rsid w:val="006D7031"/>
    <w:rsid w:val="006E10A4"/>
    <w:rsid w:val="006E11BA"/>
    <w:rsid w:val="006E3DBC"/>
    <w:rsid w:val="006E451E"/>
    <w:rsid w:val="006E5F63"/>
    <w:rsid w:val="006F31A7"/>
    <w:rsid w:val="006F4184"/>
    <w:rsid w:val="00700E4E"/>
    <w:rsid w:val="00726430"/>
    <w:rsid w:val="00735510"/>
    <w:rsid w:val="0075259B"/>
    <w:rsid w:val="00757FFA"/>
    <w:rsid w:val="007675C5"/>
    <w:rsid w:val="007748FE"/>
    <w:rsid w:val="0078579A"/>
    <w:rsid w:val="007873B3"/>
    <w:rsid w:val="007910E6"/>
    <w:rsid w:val="007B55F5"/>
    <w:rsid w:val="007C05C9"/>
    <w:rsid w:val="007C0DDE"/>
    <w:rsid w:val="007C463D"/>
    <w:rsid w:val="007C6900"/>
    <w:rsid w:val="007C6FBD"/>
    <w:rsid w:val="007D05A1"/>
    <w:rsid w:val="007E2742"/>
    <w:rsid w:val="007E5B23"/>
    <w:rsid w:val="007F001F"/>
    <w:rsid w:val="007F3B5E"/>
    <w:rsid w:val="007F5FF8"/>
    <w:rsid w:val="007F669D"/>
    <w:rsid w:val="00800372"/>
    <w:rsid w:val="00802DDF"/>
    <w:rsid w:val="00813E66"/>
    <w:rsid w:val="00815FA5"/>
    <w:rsid w:val="008166C7"/>
    <w:rsid w:val="00823E2C"/>
    <w:rsid w:val="00824A79"/>
    <w:rsid w:val="0083039F"/>
    <w:rsid w:val="0083562B"/>
    <w:rsid w:val="00863B95"/>
    <w:rsid w:val="00867243"/>
    <w:rsid w:val="00872650"/>
    <w:rsid w:val="00884301"/>
    <w:rsid w:val="00884DB1"/>
    <w:rsid w:val="00890732"/>
    <w:rsid w:val="008A0B37"/>
    <w:rsid w:val="008B4E35"/>
    <w:rsid w:val="008B5575"/>
    <w:rsid w:val="008C1DFE"/>
    <w:rsid w:val="008D6DE4"/>
    <w:rsid w:val="00910F46"/>
    <w:rsid w:val="00925974"/>
    <w:rsid w:val="0093135A"/>
    <w:rsid w:val="0093515B"/>
    <w:rsid w:val="00956E7C"/>
    <w:rsid w:val="00962363"/>
    <w:rsid w:val="009764E5"/>
    <w:rsid w:val="00984187"/>
    <w:rsid w:val="009A10C9"/>
    <w:rsid w:val="009B6B90"/>
    <w:rsid w:val="009C0D47"/>
    <w:rsid w:val="009C2B2B"/>
    <w:rsid w:val="009E01CB"/>
    <w:rsid w:val="009E5226"/>
    <w:rsid w:val="009E69F3"/>
    <w:rsid w:val="009F3521"/>
    <w:rsid w:val="009F53FC"/>
    <w:rsid w:val="00A07DE3"/>
    <w:rsid w:val="00A12509"/>
    <w:rsid w:val="00A1537C"/>
    <w:rsid w:val="00A21695"/>
    <w:rsid w:val="00A218BE"/>
    <w:rsid w:val="00A345E0"/>
    <w:rsid w:val="00A537BF"/>
    <w:rsid w:val="00A74B32"/>
    <w:rsid w:val="00A7512C"/>
    <w:rsid w:val="00A85208"/>
    <w:rsid w:val="00A85AD0"/>
    <w:rsid w:val="00A90A22"/>
    <w:rsid w:val="00A91AA8"/>
    <w:rsid w:val="00A97D0D"/>
    <w:rsid w:val="00AA1A29"/>
    <w:rsid w:val="00AA7BAC"/>
    <w:rsid w:val="00AA7F76"/>
    <w:rsid w:val="00AB0E27"/>
    <w:rsid w:val="00AB303E"/>
    <w:rsid w:val="00AC3B73"/>
    <w:rsid w:val="00AD10F1"/>
    <w:rsid w:val="00AD5B02"/>
    <w:rsid w:val="00AE5893"/>
    <w:rsid w:val="00AF05A4"/>
    <w:rsid w:val="00AF7F98"/>
    <w:rsid w:val="00B06257"/>
    <w:rsid w:val="00B15BF5"/>
    <w:rsid w:val="00B204BE"/>
    <w:rsid w:val="00B3668C"/>
    <w:rsid w:val="00B41A83"/>
    <w:rsid w:val="00B47956"/>
    <w:rsid w:val="00B547DC"/>
    <w:rsid w:val="00B61EE7"/>
    <w:rsid w:val="00B6319D"/>
    <w:rsid w:val="00B6767C"/>
    <w:rsid w:val="00B70EC8"/>
    <w:rsid w:val="00B74DBD"/>
    <w:rsid w:val="00B75DFF"/>
    <w:rsid w:val="00B75F1B"/>
    <w:rsid w:val="00B82AA3"/>
    <w:rsid w:val="00B84C5F"/>
    <w:rsid w:val="00B856AA"/>
    <w:rsid w:val="00B86209"/>
    <w:rsid w:val="00BA4D71"/>
    <w:rsid w:val="00BC6006"/>
    <w:rsid w:val="00BD49B2"/>
    <w:rsid w:val="00BD6552"/>
    <w:rsid w:val="00BD6DCA"/>
    <w:rsid w:val="00BF226B"/>
    <w:rsid w:val="00BF4D85"/>
    <w:rsid w:val="00BF5B80"/>
    <w:rsid w:val="00C10CDA"/>
    <w:rsid w:val="00C11029"/>
    <w:rsid w:val="00C111FB"/>
    <w:rsid w:val="00C1683A"/>
    <w:rsid w:val="00C31363"/>
    <w:rsid w:val="00C36B77"/>
    <w:rsid w:val="00C37996"/>
    <w:rsid w:val="00C51D68"/>
    <w:rsid w:val="00C53A07"/>
    <w:rsid w:val="00C55B58"/>
    <w:rsid w:val="00C65375"/>
    <w:rsid w:val="00C8790A"/>
    <w:rsid w:val="00C931B1"/>
    <w:rsid w:val="00CA0665"/>
    <w:rsid w:val="00CA076F"/>
    <w:rsid w:val="00CA3AA4"/>
    <w:rsid w:val="00CC6D21"/>
    <w:rsid w:val="00CE3D65"/>
    <w:rsid w:val="00CF2616"/>
    <w:rsid w:val="00CF2AFF"/>
    <w:rsid w:val="00CF5633"/>
    <w:rsid w:val="00D03616"/>
    <w:rsid w:val="00D14D9B"/>
    <w:rsid w:val="00D33C87"/>
    <w:rsid w:val="00D364BD"/>
    <w:rsid w:val="00D509D5"/>
    <w:rsid w:val="00D61BAB"/>
    <w:rsid w:val="00D63FDB"/>
    <w:rsid w:val="00D74F0D"/>
    <w:rsid w:val="00D75651"/>
    <w:rsid w:val="00D81BD3"/>
    <w:rsid w:val="00D8217F"/>
    <w:rsid w:val="00D82A25"/>
    <w:rsid w:val="00D922F6"/>
    <w:rsid w:val="00DA4B6D"/>
    <w:rsid w:val="00DB17F5"/>
    <w:rsid w:val="00DB7865"/>
    <w:rsid w:val="00DC108C"/>
    <w:rsid w:val="00DC58E5"/>
    <w:rsid w:val="00DC5D0D"/>
    <w:rsid w:val="00DC7F05"/>
    <w:rsid w:val="00DD4D1A"/>
    <w:rsid w:val="00DE1FEF"/>
    <w:rsid w:val="00DE3F76"/>
    <w:rsid w:val="00DE6F41"/>
    <w:rsid w:val="00DF2E37"/>
    <w:rsid w:val="00DF5AE8"/>
    <w:rsid w:val="00DF6E0C"/>
    <w:rsid w:val="00E06677"/>
    <w:rsid w:val="00E07B6C"/>
    <w:rsid w:val="00E2532A"/>
    <w:rsid w:val="00E4253A"/>
    <w:rsid w:val="00E46794"/>
    <w:rsid w:val="00E51C84"/>
    <w:rsid w:val="00E51E2D"/>
    <w:rsid w:val="00E54982"/>
    <w:rsid w:val="00E6645C"/>
    <w:rsid w:val="00E74B53"/>
    <w:rsid w:val="00E7517B"/>
    <w:rsid w:val="00E75430"/>
    <w:rsid w:val="00E844A3"/>
    <w:rsid w:val="00E91A18"/>
    <w:rsid w:val="00E93F31"/>
    <w:rsid w:val="00EA3916"/>
    <w:rsid w:val="00EB6172"/>
    <w:rsid w:val="00EC1199"/>
    <w:rsid w:val="00EC266A"/>
    <w:rsid w:val="00EC3F70"/>
    <w:rsid w:val="00EC53EE"/>
    <w:rsid w:val="00EC6DE1"/>
    <w:rsid w:val="00ED0999"/>
    <w:rsid w:val="00ED0F6C"/>
    <w:rsid w:val="00EE615E"/>
    <w:rsid w:val="00EE7032"/>
    <w:rsid w:val="00EF023C"/>
    <w:rsid w:val="00EF633A"/>
    <w:rsid w:val="00F04B6D"/>
    <w:rsid w:val="00F05A87"/>
    <w:rsid w:val="00F27A98"/>
    <w:rsid w:val="00F36A2E"/>
    <w:rsid w:val="00F72343"/>
    <w:rsid w:val="00F757B4"/>
    <w:rsid w:val="00F8510C"/>
    <w:rsid w:val="00F94C81"/>
    <w:rsid w:val="00F94DCF"/>
    <w:rsid w:val="00FA7A5E"/>
    <w:rsid w:val="00FC2ED8"/>
    <w:rsid w:val="00FE28E9"/>
    <w:rsid w:val="00FE5310"/>
    <w:rsid w:val="00F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EDDA6-21E9-4379-AC79-719FD773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2F5"/>
    <w:pPr>
      <w:spacing w:after="120"/>
      <w:jc w:val="both"/>
    </w:pPr>
    <w:rPr>
      <w:rFonts w:eastAsia="Calibri"/>
      <w:sz w:val="22"/>
      <w:szCs w:val="28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542F5"/>
    <w:pPr>
      <w:spacing w:after="0"/>
      <w:jc w:val="left"/>
    </w:pPr>
    <w:rPr>
      <w:rFonts w:ascii="Verdana" w:eastAsia="Times New Roman" w:hAnsi="Verdana"/>
      <w:sz w:val="20"/>
      <w:szCs w:val="20"/>
      <w:lang w:val="en-US"/>
    </w:rPr>
  </w:style>
  <w:style w:type="table" w:styleId="a3">
    <w:name w:val="Table Grid"/>
    <w:basedOn w:val="a1"/>
    <w:rsid w:val="001542F5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 Знак Знак Знак Знак"/>
    <w:basedOn w:val="a"/>
    <w:rsid w:val="001542F5"/>
    <w:pPr>
      <w:spacing w:after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header"/>
    <w:basedOn w:val="a"/>
    <w:rsid w:val="001542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542F5"/>
  </w:style>
  <w:style w:type="paragraph" w:styleId="a7">
    <w:name w:val="footer"/>
    <w:basedOn w:val="a"/>
    <w:rsid w:val="00E06677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cp:lastModifiedBy>Kompvid2</cp:lastModifiedBy>
  <cp:revision>2</cp:revision>
  <cp:lastPrinted>2018-01-10T08:25:00Z</cp:lastPrinted>
  <dcterms:created xsi:type="dcterms:W3CDTF">2018-02-01T12:26:00Z</dcterms:created>
  <dcterms:modified xsi:type="dcterms:W3CDTF">2018-02-01T12:26:00Z</dcterms:modified>
</cp:coreProperties>
</file>