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D94" w:rsidRPr="00682509" w:rsidRDefault="00F95D94" w:rsidP="00011C46">
      <w:pPr>
        <w:pStyle w:val="1"/>
        <w:ind w:left="5387"/>
        <w:rPr>
          <w:rFonts w:ascii="Times New Roman" w:hAnsi="Times New Roman"/>
          <w:b/>
          <w:sz w:val="28"/>
          <w:szCs w:val="28"/>
        </w:rPr>
      </w:pPr>
      <w:bookmarkStart w:id="0" w:name="_GoBack"/>
      <w:bookmarkEnd w:id="0"/>
      <w:r w:rsidRPr="00682509">
        <w:rPr>
          <w:rFonts w:ascii="Times New Roman" w:hAnsi="Times New Roman"/>
          <w:b/>
          <w:sz w:val="28"/>
          <w:szCs w:val="28"/>
        </w:rPr>
        <w:t>СХВАЛЕНО</w:t>
      </w:r>
    </w:p>
    <w:p w:rsidR="00F95D94" w:rsidRPr="00682509" w:rsidRDefault="00F95D94" w:rsidP="00895FFB">
      <w:pPr>
        <w:pStyle w:val="1"/>
        <w:ind w:left="4962"/>
        <w:rPr>
          <w:rFonts w:ascii="Times New Roman" w:hAnsi="Times New Roman"/>
          <w:b/>
          <w:sz w:val="28"/>
          <w:szCs w:val="28"/>
        </w:rPr>
      </w:pPr>
      <w:r>
        <w:rPr>
          <w:rFonts w:ascii="Times New Roman" w:hAnsi="Times New Roman"/>
          <w:b/>
          <w:sz w:val="28"/>
          <w:szCs w:val="28"/>
        </w:rPr>
        <w:t>р</w:t>
      </w:r>
      <w:r w:rsidRPr="00682509">
        <w:rPr>
          <w:rFonts w:ascii="Times New Roman" w:hAnsi="Times New Roman"/>
          <w:b/>
          <w:sz w:val="28"/>
          <w:szCs w:val="28"/>
        </w:rPr>
        <w:t>ішення</w:t>
      </w:r>
      <w:r>
        <w:rPr>
          <w:rFonts w:ascii="Times New Roman" w:hAnsi="Times New Roman"/>
          <w:b/>
          <w:sz w:val="28"/>
          <w:szCs w:val="28"/>
        </w:rPr>
        <w:t>м</w:t>
      </w:r>
      <w:r w:rsidRPr="00682509">
        <w:rPr>
          <w:rFonts w:ascii="Times New Roman" w:hAnsi="Times New Roman"/>
          <w:b/>
          <w:sz w:val="28"/>
          <w:szCs w:val="28"/>
        </w:rPr>
        <w:t xml:space="preserve"> Чернівецької міської</w:t>
      </w:r>
    </w:p>
    <w:p w:rsidR="00F95D94" w:rsidRPr="00682509" w:rsidRDefault="00F95D94" w:rsidP="00895FFB">
      <w:pPr>
        <w:pStyle w:val="1"/>
        <w:ind w:left="4962"/>
        <w:rPr>
          <w:rFonts w:ascii="Times New Roman" w:hAnsi="Times New Roman"/>
          <w:b/>
          <w:sz w:val="28"/>
          <w:szCs w:val="28"/>
        </w:rPr>
      </w:pPr>
      <w:r w:rsidRPr="00682509">
        <w:rPr>
          <w:rFonts w:ascii="Times New Roman" w:hAnsi="Times New Roman"/>
          <w:b/>
          <w:sz w:val="28"/>
          <w:szCs w:val="28"/>
        </w:rPr>
        <w:t>ради VІІ скликання</w:t>
      </w:r>
    </w:p>
    <w:p w:rsidR="00843C74" w:rsidRDefault="00F95D94" w:rsidP="00895FFB">
      <w:pPr>
        <w:pStyle w:val="1"/>
        <w:ind w:left="4962"/>
        <w:rPr>
          <w:rFonts w:ascii="Times New Roman" w:hAnsi="Times New Roman"/>
          <w:b/>
          <w:sz w:val="28"/>
          <w:szCs w:val="28"/>
          <w:lang w:val="en-US"/>
        </w:rPr>
      </w:pPr>
      <w:r>
        <w:rPr>
          <w:rFonts w:ascii="Times New Roman" w:hAnsi="Times New Roman"/>
          <w:b/>
          <w:sz w:val="28"/>
          <w:szCs w:val="28"/>
        </w:rPr>
        <w:t>07</w:t>
      </w:r>
      <w:r w:rsidRPr="00682509">
        <w:rPr>
          <w:rFonts w:ascii="Times New Roman" w:hAnsi="Times New Roman"/>
          <w:b/>
          <w:sz w:val="28"/>
          <w:szCs w:val="28"/>
        </w:rPr>
        <w:t>.</w:t>
      </w:r>
      <w:r>
        <w:rPr>
          <w:rFonts w:ascii="Times New Roman" w:hAnsi="Times New Roman"/>
          <w:b/>
          <w:sz w:val="28"/>
          <w:szCs w:val="28"/>
        </w:rPr>
        <w:t>12</w:t>
      </w:r>
      <w:r w:rsidR="00256AD9">
        <w:rPr>
          <w:rFonts w:ascii="Times New Roman" w:hAnsi="Times New Roman"/>
          <w:b/>
          <w:sz w:val="28"/>
          <w:szCs w:val="28"/>
        </w:rPr>
        <w:t xml:space="preserve">.2017  № </w:t>
      </w:r>
      <w:r w:rsidR="00256AD9">
        <w:rPr>
          <w:rFonts w:ascii="Times New Roman" w:hAnsi="Times New Roman"/>
          <w:b/>
          <w:sz w:val="28"/>
          <w:szCs w:val="28"/>
          <w:lang w:val="en-US"/>
        </w:rPr>
        <w:t>985</w:t>
      </w:r>
    </w:p>
    <w:p w:rsidR="00895FFB" w:rsidRDefault="00895FFB" w:rsidP="00895FFB">
      <w:pPr>
        <w:pStyle w:val="1"/>
        <w:ind w:left="4962"/>
        <w:rPr>
          <w:rFonts w:ascii="Times New Roman" w:hAnsi="Times New Roman"/>
          <w:b/>
          <w:sz w:val="28"/>
          <w:szCs w:val="28"/>
          <w:lang w:val="en-US"/>
        </w:rPr>
      </w:pPr>
    </w:p>
    <w:p w:rsidR="00011C46" w:rsidRDefault="004C4140" w:rsidP="00895FFB">
      <w:pPr>
        <w:pStyle w:val="1"/>
        <w:ind w:left="4962"/>
        <w:rPr>
          <w:rFonts w:ascii="Times New Roman" w:hAnsi="Times New Roman"/>
          <w:b/>
          <w:sz w:val="28"/>
          <w:szCs w:val="28"/>
        </w:rPr>
      </w:pPr>
      <w:r>
        <w:rPr>
          <w:rFonts w:ascii="Times New Roman" w:hAnsi="Times New Roman"/>
          <w:b/>
          <w:sz w:val="28"/>
          <w:szCs w:val="28"/>
        </w:rPr>
        <w:t xml:space="preserve">Президенту </w:t>
      </w:r>
      <w:r w:rsidR="004852D7" w:rsidRPr="004852D7">
        <w:rPr>
          <w:rFonts w:ascii="Times New Roman" w:hAnsi="Times New Roman"/>
          <w:b/>
          <w:sz w:val="28"/>
          <w:szCs w:val="28"/>
        </w:rPr>
        <w:t>України,</w:t>
      </w:r>
      <w:r w:rsidRPr="004C4140">
        <w:rPr>
          <w:rFonts w:ascii="Times New Roman" w:hAnsi="Times New Roman"/>
          <w:b/>
          <w:sz w:val="28"/>
          <w:szCs w:val="28"/>
        </w:rPr>
        <w:t xml:space="preserve"> </w:t>
      </w:r>
      <w:r>
        <w:rPr>
          <w:rFonts w:ascii="Times New Roman" w:hAnsi="Times New Roman"/>
          <w:b/>
          <w:sz w:val="28"/>
          <w:szCs w:val="28"/>
        </w:rPr>
        <w:tab/>
      </w:r>
    </w:p>
    <w:p w:rsidR="004C4140" w:rsidRPr="004852D7" w:rsidRDefault="004C4140" w:rsidP="00895FFB">
      <w:pPr>
        <w:pStyle w:val="1"/>
        <w:ind w:left="4962"/>
        <w:rPr>
          <w:rFonts w:ascii="Times New Roman" w:hAnsi="Times New Roman"/>
          <w:b/>
          <w:sz w:val="28"/>
          <w:szCs w:val="28"/>
        </w:rPr>
      </w:pPr>
      <w:r>
        <w:rPr>
          <w:rFonts w:ascii="Times New Roman" w:hAnsi="Times New Roman"/>
          <w:b/>
          <w:sz w:val="28"/>
          <w:szCs w:val="28"/>
        </w:rPr>
        <w:t xml:space="preserve">п. </w:t>
      </w:r>
      <w:r w:rsidRPr="004852D7">
        <w:rPr>
          <w:rFonts w:ascii="Times New Roman" w:hAnsi="Times New Roman"/>
          <w:b/>
          <w:sz w:val="28"/>
          <w:szCs w:val="28"/>
        </w:rPr>
        <w:t>Порошенку О.П.</w:t>
      </w:r>
    </w:p>
    <w:p w:rsidR="004C4140" w:rsidRPr="004852D7" w:rsidRDefault="004C4140" w:rsidP="00895FFB">
      <w:pPr>
        <w:spacing w:line="240" w:lineRule="auto"/>
        <w:ind w:left="4962"/>
        <w:jc w:val="both"/>
        <w:rPr>
          <w:rFonts w:ascii="Times New Roman" w:hAnsi="Times New Roman"/>
          <w:b/>
          <w:sz w:val="28"/>
          <w:szCs w:val="28"/>
        </w:rPr>
      </w:pPr>
      <w:r w:rsidRPr="004852D7">
        <w:rPr>
          <w:rFonts w:ascii="Times New Roman" w:hAnsi="Times New Roman"/>
          <w:b/>
          <w:sz w:val="28"/>
          <w:szCs w:val="28"/>
        </w:rPr>
        <w:t>Голові Верховної Ради України</w:t>
      </w:r>
    </w:p>
    <w:p w:rsidR="004C4140" w:rsidRPr="004852D7" w:rsidRDefault="004C4140" w:rsidP="00895FFB">
      <w:pPr>
        <w:spacing w:line="240" w:lineRule="auto"/>
        <w:ind w:left="4962"/>
        <w:jc w:val="both"/>
        <w:rPr>
          <w:rFonts w:ascii="Times New Roman" w:hAnsi="Times New Roman"/>
          <w:b/>
          <w:sz w:val="28"/>
          <w:szCs w:val="28"/>
        </w:rPr>
      </w:pPr>
      <w:r w:rsidRPr="004852D7">
        <w:rPr>
          <w:rFonts w:ascii="Times New Roman" w:hAnsi="Times New Roman"/>
          <w:b/>
          <w:sz w:val="28"/>
          <w:szCs w:val="28"/>
        </w:rPr>
        <w:t xml:space="preserve">п. </w:t>
      </w:r>
      <w:proofErr w:type="spellStart"/>
      <w:r w:rsidRPr="004852D7">
        <w:rPr>
          <w:rFonts w:ascii="Times New Roman" w:hAnsi="Times New Roman"/>
          <w:b/>
          <w:sz w:val="28"/>
          <w:szCs w:val="28"/>
        </w:rPr>
        <w:t>Парубію</w:t>
      </w:r>
      <w:proofErr w:type="spellEnd"/>
      <w:r w:rsidRPr="004852D7">
        <w:rPr>
          <w:rFonts w:ascii="Times New Roman" w:hAnsi="Times New Roman"/>
          <w:b/>
          <w:sz w:val="28"/>
          <w:szCs w:val="28"/>
        </w:rPr>
        <w:t xml:space="preserve"> А.В.</w:t>
      </w:r>
    </w:p>
    <w:p w:rsidR="004C4140" w:rsidRDefault="004C4140" w:rsidP="00895FFB">
      <w:pPr>
        <w:spacing w:line="240" w:lineRule="auto"/>
        <w:ind w:left="4962"/>
        <w:jc w:val="both"/>
        <w:rPr>
          <w:rFonts w:ascii="Times New Roman" w:hAnsi="Times New Roman"/>
          <w:b/>
          <w:sz w:val="28"/>
          <w:szCs w:val="28"/>
        </w:rPr>
      </w:pPr>
      <w:r w:rsidRPr="004852D7">
        <w:rPr>
          <w:rFonts w:ascii="Times New Roman" w:hAnsi="Times New Roman"/>
          <w:b/>
          <w:sz w:val="28"/>
          <w:szCs w:val="28"/>
        </w:rPr>
        <w:t>Прем’єр-міністру України</w:t>
      </w:r>
    </w:p>
    <w:p w:rsidR="004C4140" w:rsidRPr="004852D7" w:rsidRDefault="004C4140" w:rsidP="00895FFB">
      <w:pPr>
        <w:spacing w:line="240" w:lineRule="auto"/>
        <w:ind w:left="4962"/>
        <w:jc w:val="both"/>
        <w:rPr>
          <w:rFonts w:ascii="Times New Roman" w:hAnsi="Times New Roman"/>
          <w:b/>
          <w:sz w:val="28"/>
          <w:szCs w:val="28"/>
        </w:rPr>
      </w:pPr>
      <w:r>
        <w:rPr>
          <w:rFonts w:ascii="Times New Roman" w:hAnsi="Times New Roman"/>
          <w:b/>
          <w:sz w:val="28"/>
          <w:szCs w:val="28"/>
        </w:rPr>
        <w:t xml:space="preserve">п. </w:t>
      </w:r>
      <w:proofErr w:type="spellStart"/>
      <w:r w:rsidRPr="004852D7">
        <w:rPr>
          <w:rFonts w:ascii="Times New Roman" w:hAnsi="Times New Roman"/>
          <w:b/>
          <w:sz w:val="28"/>
          <w:szCs w:val="28"/>
        </w:rPr>
        <w:t>Гройсману</w:t>
      </w:r>
      <w:proofErr w:type="spellEnd"/>
      <w:r w:rsidRPr="004852D7">
        <w:rPr>
          <w:rFonts w:ascii="Times New Roman" w:hAnsi="Times New Roman"/>
          <w:b/>
          <w:sz w:val="28"/>
          <w:szCs w:val="28"/>
        </w:rPr>
        <w:t xml:space="preserve"> В.Б.</w:t>
      </w:r>
    </w:p>
    <w:p w:rsidR="004C4140" w:rsidRPr="004852D7" w:rsidRDefault="004C4140" w:rsidP="004C4140">
      <w:pPr>
        <w:spacing w:line="240" w:lineRule="auto"/>
        <w:jc w:val="center"/>
        <w:rPr>
          <w:rFonts w:ascii="Times New Roman" w:hAnsi="Times New Roman"/>
          <w:b/>
          <w:sz w:val="28"/>
          <w:szCs w:val="28"/>
        </w:rPr>
      </w:pPr>
      <w:r w:rsidRPr="004852D7">
        <w:rPr>
          <w:rFonts w:ascii="Times New Roman" w:hAnsi="Times New Roman"/>
          <w:b/>
          <w:sz w:val="28"/>
          <w:szCs w:val="28"/>
        </w:rPr>
        <w:t>Звернення</w:t>
      </w:r>
    </w:p>
    <w:p w:rsidR="004C4140" w:rsidRPr="004852D7" w:rsidRDefault="004C4140" w:rsidP="004C4140">
      <w:pPr>
        <w:spacing w:line="240" w:lineRule="auto"/>
        <w:jc w:val="center"/>
        <w:rPr>
          <w:rFonts w:ascii="Times New Roman" w:hAnsi="Times New Roman"/>
          <w:b/>
          <w:sz w:val="28"/>
          <w:szCs w:val="28"/>
        </w:rPr>
      </w:pPr>
      <w:r w:rsidRPr="004852D7">
        <w:rPr>
          <w:rFonts w:ascii="Times New Roman" w:hAnsi="Times New Roman"/>
          <w:b/>
          <w:sz w:val="28"/>
          <w:szCs w:val="28"/>
        </w:rPr>
        <w:t>депутатів Чернівецької міської ради VII скликання</w:t>
      </w:r>
    </w:p>
    <w:p w:rsidR="004C4140" w:rsidRPr="004852D7" w:rsidRDefault="004C4140" w:rsidP="004C4140">
      <w:pPr>
        <w:spacing w:line="240" w:lineRule="auto"/>
        <w:jc w:val="center"/>
        <w:rPr>
          <w:rFonts w:ascii="Times New Roman" w:hAnsi="Times New Roman"/>
          <w:b/>
          <w:sz w:val="28"/>
          <w:szCs w:val="28"/>
        </w:rPr>
      </w:pPr>
      <w:r w:rsidRPr="004852D7">
        <w:rPr>
          <w:rFonts w:ascii="Times New Roman" w:hAnsi="Times New Roman"/>
          <w:b/>
          <w:sz w:val="28"/>
          <w:szCs w:val="28"/>
        </w:rPr>
        <w:t>щодо законодавчого забезпечення права громадян України на зброю</w:t>
      </w:r>
    </w:p>
    <w:p w:rsidR="004C4140" w:rsidRPr="004852D7" w:rsidRDefault="004C4140" w:rsidP="004C4140">
      <w:pPr>
        <w:spacing w:line="240" w:lineRule="auto"/>
        <w:ind w:firstLine="708"/>
        <w:jc w:val="both"/>
        <w:rPr>
          <w:rFonts w:ascii="Times New Roman" w:hAnsi="Times New Roman"/>
          <w:sz w:val="28"/>
          <w:szCs w:val="28"/>
        </w:rPr>
      </w:pPr>
      <w:r w:rsidRPr="004852D7">
        <w:rPr>
          <w:rFonts w:ascii="Times New Roman" w:hAnsi="Times New Roman"/>
          <w:sz w:val="28"/>
          <w:szCs w:val="28"/>
        </w:rPr>
        <w:t>Шановний Пане Президенте, Пане Голово Верховної Ради та Пане Прем’єр-міністр.</w:t>
      </w:r>
    </w:p>
    <w:p w:rsidR="004C4140" w:rsidRPr="004852D7" w:rsidRDefault="004C4140" w:rsidP="004C4140">
      <w:pPr>
        <w:spacing w:line="240" w:lineRule="auto"/>
        <w:ind w:firstLine="708"/>
        <w:jc w:val="both"/>
        <w:rPr>
          <w:rFonts w:ascii="Times New Roman" w:hAnsi="Times New Roman"/>
          <w:sz w:val="28"/>
          <w:szCs w:val="28"/>
        </w:rPr>
      </w:pPr>
      <w:r w:rsidRPr="004852D7">
        <w:rPr>
          <w:rFonts w:ascii="Times New Roman" w:hAnsi="Times New Roman"/>
          <w:sz w:val="28"/>
          <w:szCs w:val="28"/>
        </w:rPr>
        <w:t>В Україні залишається не врегульованим питання обігу цивільної зброї на законодавчому рівні. На сьогодні діє комуністична тоталітарна система, за якою міністерство внутрішніх справ присвоїло собі ліцензійні, дозвільні та контролюючі функції. Це не відповідає вимогам сучасності та законодавству, що неодноразово доводилось в судах.</w:t>
      </w:r>
    </w:p>
    <w:p w:rsidR="004C4140" w:rsidRPr="004852D7" w:rsidRDefault="004C4140" w:rsidP="004C4140">
      <w:pPr>
        <w:spacing w:line="240" w:lineRule="auto"/>
        <w:ind w:firstLine="708"/>
        <w:jc w:val="both"/>
        <w:rPr>
          <w:rFonts w:ascii="Times New Roman" w:hAnsi="Times New Roman"/>
          <w:sz w:val="28"/>
          <w:szCs w:val="28"/>
        </w:rPr>
      </w:pPr>
      <w:r w:rsidRPr="004852D7">
        <w:rPr>
          <w:rFonts w:ascii="Times New Roman" w:hAnsi="Times New Roman"/>
          <w:sz w:val="28"/>
          <w:szCs w:val="28"/>
        </w:rPr>
        <w:t>На разі держава не дає можливості громадянам можливості реалізувати своє конституційне право на захист життя, право на свободу та особисту недоторканність, а також недоторканність житла від злочинних посягань за допомогою вогнепальної зброї. Приклад успішних країн, США, Франція, Швейцарія, Ізраїль, Естонія та інших, які вже мають подібні закони, доводить – вогнепальна зброя є найефективнішим засобом реалізації громадянами конституційного права на самозахист.</w:t>
      </w:r>
    </w:p>
    <w:p w:rsidR="004C4140" w:rsidRPr="004852D7" w:rsidRDefault="004C4140" w:rsidP="004C4140">
      <w:pPr>
        <w:spacing w:line="240" w:lineRule="auto"/>
        <w:ind w:firstLine="708"/>
        <w:jc w:val="both"/>
        <w:rPr>
          <w:rFonts w:ascii="Times New Roman" w:hAnsi="Times New Roman"/>
          <w:sz w:val="28"/>
          <w:szCs w:val="28"/>
        </w:rPr>
      </w:pPr>
      <w:r w:rsidRPr="004852D7">
        <w:rPr>
          <w:rFonts w:ascii="Times New Roman" w:hAnsi="Times New Roman"/>
          <w:sz w:val="28"/>
          <w:szCs w:val="28"/>
        </w:rPr>
        <w:t>Зважаючи на вище викладене просимо Вас посприяти невідкладному розгляду та прийняттю Верховною Радою України законопроекту 1135-1 «Про цивільну зброю та боєприпаси».</w:t>
      </w:r>
    </w:p>
    <w:p w:rsidR="004C4140" w:rsidRPr="004852D7" w:rsidRDefault="004C4140" w:rsidP="004C4140">
      <w:pPr>
        <w:spacing w:line="240" w:lineRule="auto"/>
        <w:jc w:val="both"/>
        <w:rPr>
          <w:rFonts w:ascii="Times New Roman" w:hAnsi="Times New Roman"/>
          <w:sz w:val="28"/>
          <w:szCs w:val="28"/>
        </w:rPr>
      </w:pPr>
    </w:p>
    <w:p w:rsidR="004C4140" w:rsidRPr="004C4140" w:rsidRDefault="004C4140" w:rsidP="004C4140">
      <w:pPr>
        <w:spacing w:line="240" w:lineRule="auto"/>
        <w:jc w:val="both"/>
        <w:rPr>
          <w:rFonts w:ascii="Times New Roman" w:hAnsi="Times New Roman"/>
          <w:b/>
          <w:sz w:val="28"/>
          <w:szCs w:val="28"/>
        </w:rPr>
      </w:pPr>
      <w:r w:rsidRPr="004C4140">
        <w:rPr>
          <w:rFonts w:ascii="Times New Roman" w:hAnsi="Times New Roman"/>
          <w:b/>
          <w:sz w:val="28"/>
          <w:szCs w:val="28"/>
        </w:rPr>
        <w:t>Депутати Чернівецької міської ради VII скликання</w:t>
      </w:r>
    </w:p>
    <w:sectPr w:rsidR="004C4140" w:rsidRPr="004C4140" w:rsidSect="001A2AF3">
      <w:pgSz w:w="11906" w:h="16838"/>
      <w:pgMar w:top="1134" w:right="110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5FAF"/>
    <w:multiLevelType w:val="multilevel"/>
    <w:tmpl w:val="F40CFEDC"/>
    <w:lvl w:ilvl="0">
      <w:start w:val="7"/>
      <w:numFmt w:val="decimalZero"/>
      <w:lvlText w:val="%1"/>
      <w:lvlJc w:val="left"/>
      <w:pPr>
        <w:tabs>
          <w:tab w:val="num" w:pos="1410"/>
        </w:tabs>
        <w:ind w:left="1410" w:hanging="1410"/>
      </w:pPr>
      <w:rPr>
        <w:rFonts w:hint="default"/>
      </w:rPr>
    </w:lvl>
    <w:lvl w:ilvl="1">
      <w:start w:val="12"/>
      <w:numFmt w:val="decimal"/>
      <w:lvlText w:val="%1.%2"/>
      <w:lvlJc w:val="left"/>
      <w:pPr>
        <w:tabs>
          <w:tab w:val="num" w:pos="3652"/>
        </w:tabs>
        <w:ind w:left="3652" w:hanging="1410"/>
      </w:pPr>
      <w:rPr>
        <w:rFonts w:hint="default"/>
      </w:rPr>
    </w:lvl>
    <w:lvl w:ilvl="2">
      <w:start w:val="2017"/>
      <w:numFmt w:val="decimal"/>
      <w:lvlText w:val="%1.%2.%3"/>
      <w:lvlJc w:val="left"/>
      <w:pPr>
        <w:tabs>
          <w:tab w:val="num" w:pos="5894"/>
        </w:tabs>
        <w:ind w:left="5894" w:hanging="1410"/>
      </w:pPr>
      <w:rPr>
        <w:rFonts w:hint="default"/>
      </w:rPr>
    </w:lvl>
    <w:lvl w:ilvl="3">
      <w:start w:val="1"/>
      <w:numFmt w:val="decimal"/>
      <w:lvlText w:val="%1.%2.%3.%4"/>
      <w:lvlJc w:val="left"/>
      <w:pPr>
        <w:tabs>
          <w:tab w:val="num" w:pos="8136"/>
        </w:tabs>
        <w:ind w:left="8136" w:hanging="1410"/>
      </w:pPr>
      <w:rPr>
        <w:rFonts w:hint="default"/>
      </w:rPr>
    </w:lvl>
    <w:lvl w:ilvl="4">
      <w:start w:val="1"/>
      <w:numFmt w:val="decimal"/>
      <w:lvlText w:val="%1.%2.%3.%4.%5"/>
      <w:lvlJc w:val="left"/>
      <w:pPr>
        <w:tabs>
          <w:tab w:val="num" w:pos="10378"/>
        </w:tabs>
        <w:ind w:left="10378" w:hanging="1410"/>
      </w:pPr>
      <w:rPr>
        <w:rFonts w:hint="default"/>
      </w:rPr>
    </w:lvl>
    <w:lvl w:ilvl="5">
      <w:start w:val="1"/>
      <w:numFmt w:val="decimal"/>
      <w:lvlText w:val="%1.%2.%3.%4.%5.%6"/>
      <w:lvlJc w:val="left"/>
      <w:pPr>
        <w:tabs>
          <w:tab w:val="num" w:pos="12650"/>
        </w:tabs>
        <w:ind w:left="12650" w:hanging="1440"/>
      </w:pPr>
      <w:rPr>
        <w:rFonts w:hint="default"/>
      </w:rPr>
    </w:lvl>
    <w:lvl w:ilvl="6">
      <w:start w:val="1"/>
      <w:numFmt w:val="decimal"/>
      <w:lvlText w:val="%1.%2.%3.%4.%5.%6.%7"/>
      <w:lvlJc w:val="left"/>
      <w:pPr>
        <w:tabs>
          <w:tab w:val="num" w:pos="14892"/>
        </w:tabs>
        <w:ind w:left="14892" w:hanging="1440"/>
      </w:pPr>
      <w:rPr>
        <w:rFonts w:hint="default"/>
      </w:rPr>
    </w:lvl>
    <w:lvl w:ilvl="7">
      <w:start w:val="1"/>
      <w:numFmt w:val="decimal"/>
      <w:lvlText w:val="%1.%2.%3.%4.%5.%6.%7.%8"/>
      <w:lvlJc w:val="left"/>
      <w:pPr>
        <w:tabs>
          <w:tab w:val="num" w:pos="17494"/>
        </w:tabs>
        <w:ind w:left="17494" w:hanging="1800"/>
      </w:pPr>
      <w:rPr>
        <w:rFonts w:hint="default"/>
      </w:rPr>
    </w:lvl>
    <w:lvl w:ilvl="8">
      <w:start w:val="1"/>
      <w:numFmt w:val="decimal"/>
      <w:lvlText w:val="%1.%2.%3.%4.%5.%6.%7.%8.%9"/>
      <w:lvlJc w:val="left"/>
      <w:pPr>
        <w:tabs>
          <w:tab w:val="num" w:pos="20096"/>
        </w:tabs>
        <w:ind w:left="200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AF3"/>
    <w:rsid w:val="00011C46"/>
    <w:rsid w:val="00071555"/>
    <w:rsid w:val="000E0C3D"/>
    <w:rsid w:val="001A2AF3"/>
    <w:rsid w:val="00256AD9"/>
    <w:rsid w:val="002C3C8D"/>
    <w:rsid w:val="00321EF0"/>
    <w:rsid w:val="00440A33"/>
    <w:rsid w:val="004852D7"/>
    <w:rsid w:val="004C4140"/>
    <w:rsid w:val="00550CBB"/>
    <w:rsid w:val="0064006D"/>
    <w:rsid w:val="007B0850"/>
    <w:rsid w:val="00843C74"/>
    <w:rsid w:val="00877E0B"/>
    <w:rsid w:val="00895FFB"/>
    <w:rsid w:val="009E48F9"/>
    <w:rsid w:val="00A31395"/>
    <w:rsid w:val="00AF3386"/>
    <w:rsid w:val="00C22F56"/>
    <w:rsid w:val="00CD39B9"/>
    <w:rsid w:val="00EA5C2B"/>
    <w:rsid w:val="00F95D94"/>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D01CFD-FF51-4ABA-A726-B64E435C6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AF3"/>
    <w:pPr>
      <w:spacing w:after="200" w:line="276" w:lineRule="auto"/>
    </w:pPr>
    <w:rPr>
      <w:rFonts w:ascii="Calibri" w:hAnsi="Calibri"/>
      <w:sz w:val="22"/>
      <w:szCs w:val="22"/>
      <w:lang w:val="uk-UA" w:eastAsia="uk-UA"/>
    </w:rPr>
  </w:style>
  <w:style w:type="paragraph" w:styleId="3">
    <w:name w:val="heading 3"/>
    <w:basedOn w:val="a"/>
    <w:next w:val="a"/>
    <w:link w:val="30"/>
    <w:qFormat/>
    <w:rsid w:val="001A2AF3"/>
    <w:pPr>
      <w:keepNext/>
      <w:autoSpaceDE w:val="0"/>
      <w:autoSpaceDN w:val="0"/>
      <w:adjustRightInd w:val="0"/>
      <w:spacing w:after="0" w:line="240" w:lineRule="auto"/>
      <w:ind w:firstLine="4620"/>
      <w:outlineLvl w:val="2"/>
    </w:pPr>
    <w:rPr>
      <w:rFonts w:ascii="Times New Roman" w:hAnsi="Times New Roman" w:cs="Courier New"/>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1A2AF3"/>
    <w:rPr>
      <w:rFonts w:cs="Courier New"/>
      <w:b/>
      <w:sz w:val="28"/>
      <w:szCs w:val="24"/>
      <w:lang w:val="uk-UA" w:eastAsia="ru-RU" w:bidi="ar-SA"/>
    </w:rPr>
  </w:style>
  <w:style w:type="paragraph" w:customStyle="1" w:styleId="1">
    <w:name w:val="Без интервала1"/>
    <w:rsid w:val="001A2AF3"/>
    <w:rPr>
      <w:rFonts w:ascii="Calibri" w:hAnsi="Calibri"/>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062903">
      <w:bodyDiv w:val="1"/>
      <w:marLeft w:val="0"/>
      <w:marRight w:val="0"/>
      <w:marTop w:val="0"/>
      <w:marBottom w:val="0"/>
      <w:divBdr>
        <w:top w:val="none" w:sz="0" w:space="0" w:color="auto"/>
        <w:left w:val="none" w:sz="0" w:space="0" w:color="auto"/>
        <w:bottom w:val="none" w:sz="0" w:space="0" w:color="auto"/>
        <w:right w:val="none" w:sz="0" w:space="0" w:color="auto"/>
      </w:divBdr>
    </w:div>
    <w:div w:id="13630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1F7CB-7D36-465B-A3AD-4D215197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dcterms:created xsi:type="dcterms:W3CDTF">2017-12-19T14:52:00Z</dcterms:created>
  <dcterms:modified xsi:type="dcterms:W3CDTF">2017-12-19T14:52:00Z</dcterms:modified>
</cp:coreProperties>
</file>