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DA4" w:rsidRPr="00613DA4" w:rsidRDefault="00613DA4" w:rsidP="00613DA4">
      <w:pPr>
        <w:widowControl w:val="0"/>
        <w:shd w:val="clear" w:color="auto" w:fill="FFFFFF"/>
        <w:tabs>
          <w:tab w:val="left" w:pos="1134"/>
          <w:tab w:val="left" w:pos="1418"/>
        </w:tabs>
        <w:autoSpaceDE w:val="0"/>
        <w:autoSpaceDN w:val="0"/>
        <w:adjustRightInd w:val="0"/>
        <w:spacing w:after="0" w:line="240" w:lineRule="auto"/>
        <w:rPr>
          <w:rFonts w:ascii="Times New Roman" w:eastAsia="Times New Roman" w:hAnsi="Times New Roman"/>
          <w:b/>
          <w:sz w:val="28"/>
          <w:szCs w:val="28"/>
          <w:lang w:eastAsia="ru-RU"/>
        </w:rPr>
      </w:pPr>
      <w:bookmarkStart w:id="0" w:name="_GoBack"/>
      <w:bookmarkEnd w:id="0"/>
    </w:p>
    <w:tbl>
      <w:tblPr>
        <w:tblW w:w="0" w:type="auto"/>
        <w:tblBorders>
          <w:insideH w:val="single" w:sz="4" w:space="0" w:color="auto"/>
        </w:tblBorders>
        <w:tblLook w:val="01E0" w:firstRow="1" w:lastRow="1" w:firstColumn="1" w:lastColumn="1" w:noHBand="0" w:noVBand="0"/>
      </w:tblPr>
      <w:tblGrid>
        <w:gridCol w:w="4785"/>
        <w:gridCol w:w="4786"/>
      </w:tblGrid>
      <w:tr w:rsidR="00D34A34" w:rsidRPr="00613DA4" w:rsidTr="009F60C1">
        <w:trPr>
          <w:trHeight w:val="1258"/>
        </w:trPr>
        <w:tc>
          <w:tcPr>
            <w:tcW w:w="4785" w:type="dxa"/>
            <w:shd w:val="clear" w:color="auto" w:fill="auto"/>
          </w:tcPr>
          <w:p w:rsidR="00613DA4" w:rsidRPr="00613DA4" w:rsidRDefault="00613DA4" w:rsidP="009F60C1">
            <w:pPr>
              <w:widowControl w:val="0"/>
              <w:autoSpaceDE w:val="0"/>
              <w:autoSpaceDN w:val="0"/>
              <w:adjustRightInd w:val="0"/>
              <w:spacing w:after="0" w:line="240" w:lineRule="auto"/>
              <w:ind w:right="1168"/>
              <w:rPr>
                <w:rFonts w:ascii="Times New Roman" w:eastAsia="Times New Roman" w:hAnsi="Times New Roman"/>
                <w:b/>
                <w:color w:val="000000"/>
                <w:sz w:val="28"/>
                <w:szCs w:val="28"/>
                <w:lang w:eastAsia="uk-UA"/>
              </w:rPr>
            </w:pPr>
          </w:p>
          <w:p w:rsidR="00613DA4" w:rsidRPr="00613DA4" w:rsidRDefault="00613DA4" w:rsidP="009F60C1">
            <w:pPr>
              <w:widowControl w:val="0"/>
              <w:autoSpaceDE w:val="0"/>
              <w:autoSpaceDN w:val="0"/>
              <w:adjustRightInd w:val="0"/>
              <w:spacing w:after="0" w:line="240" w:lineRule="auto"/>
              <w:ind w:right="1168"/>
              <w:rPr>
                <w:rFonts w:ascii="Times New Roman" w:eastAsia="Times New Roman" w:hAnsi="Times New Roman"/>
                <w:b/>
                <w:color w:val="000000"/>
                <w:sz w:val="28"/>
                <w:szCs w:val="28"/>
                <w:lang w:val="ru-RU" w:eastAsia="uk-UA"/>
              </w:rPr>
            </w:pPr>
          </w:p>
          <w:p w:rsidR="00613DA4" w:rsidRPr="00613DA4" w:rsidRDefault="00613DA4" w:rsidP="009F60C1">
            <w:pPr>
              <w:widowControl w:val="0"/>
              <w:autoSpaceDE w:val="0"/>
              <w:autoSpaceDN w:val="0"/>
              <w:adjustRightInd w:val="0"/>
              <w:spacing w:after="0" w:line="240" w:lineRule="auto"/>
              <w:ind w:right="-108"/>
              <w:rPr>
                <w:rFonts w:ascii="Times New Roman" w:eastAsia="Times New Roman" w:hAnsi="Times New Roman"/>
                <w:b/>
                <w:color w:val="000000"/>
                <w:sz w:val="28"/>
                <w:szCs w:val="28"/>
                <w:lang w:val="ru-RU" w:eastAsia="uk-UA"/>
              </w:rPr>
            </w:pPr>
            <w:r w:rsidRPr="00613DA4">
              <w:rPr>
                <w:rFonts w:ascii="Times New Roman" w:eastAsia="Times New Roman" w:hAnsi="Times New Roman"/>
                <w:b/>
                <w:color w:val="000000"/>
                <w:sz w:val="28"/>
                <w:szCs w:val="28"/>
                <w:lang w:val="ru-RU" w:eastAsia="uk-UA"/>
              </w:rPr>
              <w:t>Ці зміни є невід’ємною частиною Статуту</w:t>
            </w:r>
            <w:r w:rsidR="00BE144B">
              <w:rPr>
                <w:rFonts w:ascii="Times New Roman" w:eastAsia="Times New Roman" w:hAnsi="Times New Roman"/>
                <w:b/>
                <w:color w:val="000000"/>
                <w:sz w:val="28"/>
                <w:szCs w:val="28"/>
                <w:lang w:val="ru-RU" w:eastAsia="uk-UA"/>
              </w:rPr>
              <w:t xml:space="preserve">, </w:t>
            </w:r>
            <w:r w:rsidRPr="00613DA4">
              <w:rPr>
                <w:rFonts w:ascii="Times New Roman" w:eastAsia="Times New Roman" w:hAnsi="Times New Roman"/>
                <w:b/>
                <w:color w:val="000000"/>
                <w:sz w:val="28"/>
                <w:szCs w:val="28"/>
                <w:lang w:val="ru-RU" w:eastAsia="uk-UA"/>
              </w:rPr>
              <w:t xml:space="preserve"> за</w:t>
            </w:r>
            <w:r w:rsidR="009E03C6">
              <w:rPr>
                <w:rFonts w:ascii="Times New Roman" w:eastAsia="Times New Roman" w:hAnsi="Times New Roman"/>
                <w:b/>
                <w:color w:val="000000"/>
                <w:sz w:val="28"/>
                <w:szCs w:val="28"/>
                <w:lang w:val="ru-RU" w:eastAsia="uk-UA"/>
              </w:rPr>
              <w:t xml:space="preserve">твердженого рішенням </w:t>
            </w:r>
          </w:p>
          <w:p w:rsidR="00613DA4" w:rsidRPr="00613DA4" w:rsidRDefault="009E03C6" w:rsidP="009F60C1">
            <w:pPr>
              <w:widowControl w:val="0"/>
              <w:autoSpaceDE w:val="0"/>
              <w:autoSpaceDN w:val="0"/>
              <w:adjustRightInd w:val="0"/>
              <w:spacing w:after="0" w:line="240" w:lineRule="auto"/>
              <w:ind w:right="1168"/>
              <w:rPr>
                <w:rFonts w:ascii="Times New Roman" w:eastAsia="Times New Roman" w:hAnsi="Times New Roman"/>
                <w:b/>
                <w:color w:val="000000"/>
                <w:sz w:val="28"/>
                <w:szCs w:val="28"/>
                <w:lang w:val="ru-RU" w:eastAsia="uk-UA"/>
              </w:rPr>
            </w:pPr>
            <w:r>
              <w:rPr>
                <w:rFonts w:ascii="Times New Roman" w:eastAsia="Times New Roman" w:hAnsi="Times New Roman"/>
                <w:b/>
                <w:color w:val="000000"/>
                <w:sz w:val="28"/>
                <w:szCs w:val="28"/>
                <w:lang w:val="ru-RU" w:eastAsia="uk-UA"/>
              </w:rPr>
              <w:t>Виконавчого комітету</w:t>
            </w:r>
          </w:p>
          <w:p w:rsidR="00613DA4" w:rsidRPr="00613DA4" w:rsidRDefault="00613DA4" w:rsidP="009F60C1">
            <w:pPr>
              <w:widowControl w:val="0"/>
              <w:tabs>
                <w:tab w:val="left" w:pos="4680"/>
              </w:tabs>
              <w:autoSpaceDE w:val="0"/>
              <w:autoSpaceDN w:val="0"/>
              <w:adjustRightInd w:val="0"/>
              <w:spacing w:after="0" w:line="240" w:lineRule="auto"/>
              <w:ind w:right="-219"/>
              <w:rPr>
                <w:rFonts w:ascii="Times New Roman" w:eastAsia="Times New Roman" w:hAnsi="Times New Roman"/>
                <w:b/>
                <w:color w:val="000000"/>
                <w:sz w:val="28"/>
                <w:szCs w:val="28"/>
                <w:lang w:val="ru-RU" w:eastAsia="uk-UA"/>
              </w:rPr>
            </w:pPr>
            <w:r w:rsidRPr="00613DA4">
              <w:rPr>
                <w:rFonts w:ascii="Times New Roman" w:eastAsia="Times New Roman" w:hAnsi="Times New Roman"/>
                <w:b/>
                <w:color w:val="000000"/>
                <w:sz w:val="28"/>
                <w:szCs w:val="28"/>
                <w:lang w:val="ru-RU" w:eastAsia="uk-UA"/>
              </w:rPr>
              <w:t>міської ради</w:t>
            </w:r>
          </w:p>
          <w:p w:rsidR="00613DA4" w:rsidRPr="00613DA4" w:rsidRDefault="00613DA4" w:rsidP="009F60C1">
            <w:pPr>
              <w:widowControl w:val="0"/>
              <w:autoSpaceDE w:val="0"/>
              <w:autoSpaceDN w:val="0"/>
              <w:adjustRightInd w:val="0"/>
              <w:spacing w:after="0" w:line="240" w:lineRule="auto"/>
              <w:ind w:right="1168"/>
              <w:rPr>
                <w:rFonts w:ascii="Times New Roman" w:eastAsia="Times New Roman" w:hAnsi="Times New Roman"/>
                <w:b/>
                <w:color w:val="000000"/>
                <w:sz w:val="28"/>
                <w:szCs w:val="28"/>
                <w:lang w:val="ru-RU" w:eastAsia="uk-UA"/>
              </w:rPr>
            </w:pPr>
            <w:r w:rsidRPr="00613DA4">
              <w:rPr>
                <w:rFonts w:ascii="Times New Roman" w:eastAsia="Times New Roman" w:hAnsi="Times New Roman"/>
                <w:b/>
                <w:color w:val="000000"/>
                <w:sz w:val="28"/>
                <w:szCs w:val="28"/>
                <w:lang w:val="ru-RU" w:eastAsia="uk-UA"/>
              </w:rPr>
              <w:t xml:space="preserve">від </w:t>
            </w:r>
            <w:r w:rsidRPr="00613DA4">
              <w:rPr>
                <w:rFonts w:ascii="Times New Roman" w:eastAsia="Times New Roman" w:hAnsi="Times New Roman"/>
                <w:b/>
                <w:color w:val="000000"/>
                <w:sz w:val="28"/>
                <w:szCs w:val="28"/>
                <w:u w:val="single"/>
                <w:lang w:val="ru-RU" w:eastAsia="uk-UA"/>
              </w:rPr>
              <w:t>08.</w:t>
            </w:r>
            <w:r w:rsidR="009E03C6">
              <w:rPr>
                <w:rFonts w:ascii="Times New Roman" w:eastAsia="Times New Roman" w:hAnsi="Times New Roman"/>
                <w:b/>
                <w:color w:val="000000"/>
                <w:sz w:val="28"/>
                <w:szCs w:val="28"/>
                <w:u w:val="single"/>
                <w:lang w:val="ru-RU" w:eastAsia="uk-UA"/>
              </w:rPr>
              <w:t>11</w:t>
            </w:r>
            <w:r w:rsidRPr="00613DA4">
              <w:rPr>
                <w:rFonts w:ascii="Times New Roman" w:eastAsia="Times New Roman" w:hAnsi="Times New Roman"/>
                <w:b/>
                <w:color w:val="000000"/>
                <w:sz w:val="28"/>
                <w:szCs w:val="28"/>
                <w:u w:val="single"/>
                <w:lang w:val="ru-RU" w:eastAsia="uk-UA"/>
              </w:rPr>
              <w:t>.200</w:t>
            </w:r>
            <w:r w:rsidR="009E03C6">
              <w:rPr>
                <w:rFonts w:ascii="Times New Roman" w:eastAsia="Times New Roman" w:hAnsi="Times New Roman"/>
                <w:b/>
                <w:color w:val="000000"/>
                <w:sz w:val="28"/>
                <w:szCs w:val="28"/>
                <w:u w:val="single"/>
                <w:lang w:val="ru-RU" w:eastAsia="uk-UA"/>
              </w:rPr>
              <w:t>5</w:t>
            </w:r>
            <w:r w:rsidR="001972D0">
              <w:rPr>
                <w:rFonts w:ascii="Times New Roman" w:eastAsia="Times New Roman" w:hAnsi="Times New Roman"/>
                <w:b/>
                <w:color w:val="000000"/>
                <w:sz w:val="28"/>
                <w:szCs w:val="28"/>
                <w:u w:val="single"/>
                <w:lang w:val="ru-RU" w:eastAsia="uk-UA"/>
              </w:rPr>
              <w:t xml:space="preserve"> </w:t>
            </w:r>
            <w:r w:rsidRPr="00613DA4">
              <w:rPr>
                <w:rFonts w:ascii="Times New Roman" w:eastAsia="Times New Roman" w:hAnsi="Times New Roman"/>
                <w:b/>
                <w:color w:val="000000"/>
                <w:sz w:val="28"/>
                <w:szCs w:val="28"/>
                <w:u w:val="single"/>
                <w:lang w:val="ru-RU" w:eastAsia="uk-UA"/>
              </w:rPr>
              <w:t>р</w:t>
            </w:r>
            <w:r w:rsidRPr="00613DA4">
              <w:rPr>
                <w:rFonts w:ascii="Times New Roman" w:eastAsia="Times New Roman" w:hAnsi="Times New Roman"/>
                <w:b/>
                <w:color w:val="000000"/>
                <w:sz w:val="28"/>
                <w:szCs w:val="28"/>
                <w:lang w:val="ru-RU" w:eastAsia="uk-UA"/>
              </w:rPr>
              <w:t>.  №</w:t>
            </w:r>
            <w:r w:rsidRPr="00613DA4">
              <w:rPr>
                <w:rFonts w:ascii="Times New Roman" w:eastAsia="Times New Roman" w:hAnsi="Times New Roman"/>
                <w:b/>
                <w:color w:val="000000"/>
                <w:sz w:val="28"/>
                <w:szCs w:val="28"/>
                <w:u w:val="single"/>
                <w:lang w:val="ru-RU" w:eastAsia="uk-UA"/>
              </w:rPr>
              <w:t xml:space="preserve">  </w:t>
            </w:r>
            <w:r w:rsidR="009E03C6">
              <w:rPr>
                <w:rFonts w:ascii="Times New Roman" w:eastAsia="Times New Roman" w:hAnsi="Times New Roman"/>
                <w:b/>
                <w:color w:val="000000"/>
                <w:sz w:val="28"/>
                <w:szCs w:val="28"/>
                <w:u w:val="single"/>
                <w:lang w:val="ru-RU" w:eastAsia="uk-UA"/>
              </w:rPr>
              <w:t>846/19</w:t>
            </w:r>
            <w:r w:rsidRPr="00613DA4">
              <w:rPr>
                <w:rFonts w:ascii="Times New Roman" w:eastAsia="Times New Roman" w:hAnsi="Times New Roman"/>
                <w:b/>
                <w:color w:val="000000"/>
                <w:sz w:val="28"/>
                <w:szCs w:val="28"/>
                <w:lang w:val="ru-RU" w:eastAsia="uk-UA"/>
              </w:rPr>
              <w:t xml:space="preserve">  </w:t>
            </w:r>
          </w:p>
          <w:p w:rsidR="00613DA4" w:rsidRPr="00613DA4" w:rsidRDefault="00613DA4" w:rsidP="009F60C1">
            <w:pPr>
              <w:widowControl w:val="0"/>
              <w:autoSpaceDE w:val="0"/>
              <w:autoSpaceDN w:val="0"/>
              <w:adjustRightInd w:val="0"/>
              <w:spacing w:after="0"/>
              <w:ind w:right="-108"/>
              <w:rPr>
                <w:rFonts w:ascii="Times New Roman" w:eastAsia="Times New Roman" w:hAnsi="Times New Roman"/>
                <w:b/>
                <w:color w:val="000000"/>
                <w:sz w:val="28"/>
                <w:szCs w:val="28"/>
                <w:lang w:eastAsia="uk-UA"/>
              </w:rPr>
            </w:pPr>
          </w:p>
        </w:tc>
        <w:tc>
          <w:tcPr>
            <w:tcW w:w="4786" w:type="dxa"/>
            <w:shd w:val="clear" w:color="auto" w:fill="auto"/>
          </w:tcPr>
          <w:p w:rsidR="00613DA4" w:rsidRPr="00423FB0" w:rsidRDefault="00423FB0" w:rsidP="009F60C1">
            <w:pPr>
              <w:widowControl w:val="0"/>
              <w:autoSpaceDE w:val="0"/>
              <w:autoSpaceDN w:val="0"/>
              <w:adjustRightInd w:val="0"/>
              <w:spacing w:after="0" w:line="240" w:lineRule="auto"/>
              <w:ind w:left="884"/>
              <w:jc w:val="right"/>
              <w:rPr>
                <w:rFonts w:ascii="Times New Roman" w:eastAsia="Times New Roman" w:hAnsi="Times New Roman"/>
                <w:b/>
                <w:color w:val="000000"/>
                <w:sz w:val="28"/>
                <w:szCs w:val="28"/>
                <w:lang w:val="en-US" w:eastAsia="uk-UA"/>
              </w:rPr>
            </w:pPr>
            <w:r>
              <w:rPr>
                <w:rFonts w:ascii="Times New Roman" w:eastAsia="Times New Roman" w:hAnsi="Times New Roman"/>
                <w:b/>
                <w:color w:val="000000"/>
                <w:sz w:val="28"/>
                <w:szCs w:val="28"/>
                <w:lang w:val="ru-RU" w:eastAsia="uk-UA"/>
              </w:rPr>
              <w:t xml:space="preserve">Додаток </w:t>
            </w:r>
            <w:r w:rsidR="00613DA4" w:rsidRPr="00613DA4">
              <w:rPr>
                <w:rFonts w:ascii="Times New Roman" w:eastAsia="Times New Roman" w:hAnsi="Times New Roman"/>
                <w:b/>
                <w:color w:val="000000"/>
                <w:sz w:val="28"/>
                <w:szCs w:val="28"/>
                <w:lang w:eastAsia="uk-UA"/>
              </w:rPr>
              <w:t>2</w:t>
            </w:r>
            <w:r>
              <w:rPr>
                <w:rFonts w:ascii="Times New Roman" w:eastAsia="Times New Roman" w:hAnsi="Times New Roman"/>
                <w:b/>
                <w:color w:val="000000"/>
                <w:sz w:val="28"/>
                <w:szCs w:val="28"/>
                <w:lang w:val="en-US" w:eastAsia="uk-UA"/>
              </w:rPr>
              <w:t>0</w:t>
            </w:r>
          </w:p>
          <w:p w:rsidR="00613DA4" w:rsidRPr="00613DA4" w:rsidRDefault="00613DA4" w:rsidP="009F60C1">
            <w:pPr>
              <w:widowControl w:val="0"/>
              <w:autoSpaceDE w:val="0"/>
              <w:autoSpaceDN w:val="0"/>
              <w:adjustRightInd w:val="0"/>
              <w:spacing w:after="0" w:line="240" w:lineRule="auto"/>
              <w:ind w:left="884"/>
              <w:jc w:val="right"/>
              <w:rPr>
                <w:rFonts w:ascii="Times New Roman" w:eastAsia="Times New Roman" w:hAnsi="Times New Roman"/>
                <w:b/>
                <w:color w:val="000000"/>
                <w:sz w:val="28"/>
                <w:szCs w:val="28"/>
                <w:lang w:val="ru-RU" w:eastAsia="uk-UA"/>
              </w:rPr>
            </w:pPr>
            <w:r w:rsidRPr="00613DA4">
              <w:rPr>
                <w:rFonts w:ascii="Times New Roman" w:eastAsia="Times New Roman" w:hAnsi="Times New Roman"/>
                <w:b/>
                <w:color w:val="000000"/>
                <w:sz w:val="28"/>
                <w:szCs w:val="28"/>
                <w:lang w:val="ru-RU" w:eastAsia="uk-UA"/>
              </w:rPr>
              <w:t xml:space="preserve"> </w:t>
            </w:r>
          </w:p>
          <w:p w:rsidR="00613DA4" w:rsidRPr="00613DA4" w:rsidRDefault="00613DA4" w:rsidP="009F60C1">
            <w:pPr>
              <w:widowControl w:val="0"/>
              <w:autoSpaceDE w:val="0"/>
              <w:autoSpaceDN w:val="0"/>
              <w:adjustRightInd w:val="0"/>
              <w:spacing w:after="0" w:line="240" w:lineRule="auto"/>
              <w:ind w:left="884"/>
              <w:rPr>
                <w:rFonts w:ascii="Times New Roman" w:eastAsia="Times New Roman" w:hAnsi="Times New Roman"/>
                <w:b/>
                <w:color w:val="000000"/>
                <w:sz w:val="28"/>
                <w:szCs w:val="28"/>
                <w:lang w:val="ru-RU" w:eastAsia="uk-UA"/>
              </w:rPr>
            </w:pPr>
            <w:r w:rsidRPr="00613DA4">
              <w:rPr>
                <w:rFonts w:ascii="Times New Roman" w:eastAsia="Times New Roman" w:hAnsi="Times New Roman"/>
                <w:b/>
                <w:color w:val="000000"/>
                <w:sz w:val="28"/>
                <w:szCs w:val="28"/>
                <w:lang w:val="ru-RU" w:eastAsia="uk-UA"/>
              </w:rPr>
              <w:t>ЗАТВЕРДЖЕНО</w:t>
            </w:r>
          </w:p>
          <w:p w:rsidR="00613DA4" w:rsidRPr="00613DA4" w:rsidRDefault="00613DA4" w:rsidP="009F60C1">
            <w:pPr>
              <w:widowControl w:val="0"/>
              <w:autoSpaceDE w:val="0"/>
              <w:autoSpaceDN w:val="0"/>
              <w:adjustRightInd w:val="0"/>
              <w:spacing w:after="0" w:line="240" w:lineRule="auto"/>
              <w:ind w:left="884"/>
              <w:rPr>
                <w:rFonts w:ascii="Times New Roman" w:eastAsia="Times New Roman" w:hAnsi="Times New Roman"/>
                <w:b/>
                <w:color w:val="000000"/>
                <w:sz w:val="28"/>
                <w:szCs w:val="28"/>
                <w:lang w:val="ru-RU" w:eastAsia="uk-UA"/>
              </w:rPr>
            </w:pPr>
            <w:r w:rsidRPr="00613DA4">
              <w:rPr>
                <w:rFonts w:ascii="Times New Roman" w:eastAsia="Times New Roman" w:hAnsi="Times New Roman"/>
                <w:b/>
                <w:color w:val="000000"/>
                <w:sz w:val="28"/>
                <w:szCs w:val="28"/>
                <w:lang w:val="ru-RU" w:eastAsia="uk-UA"/>
              </w:rPr>
              <w:t xml:space="preserve">Рішення Чернівецької міської ради </w:t>
            </w:r>
            <w:r w:rsidRPr="00613DA4">
              <w:rPr>
                <w:rFonts w:ascii="Times New Roman" w:eastAsia="Times New Roman" w:hAnsi="Times New Roman"/>
                <w:b/>
                <w:color w:val="000000"/>
                <w:sz w:val="28"/>
                <w:szCs w:val="28"/>
                <w:lang w:val="en-US" w:eastAsia="uk-UA"/>
              </w:rPr>
              <w:t>VII</w:t>
            </w:r>
            <w:r w:rsidRPr="00613DA4">
              <w:rPr>
                <w:rFonts w:ascii="Times New Roman" w:eastAsia="Times New Roman" w:hAnsi="Times New Roman"/>
                <w:b/>
                <w:color w:val="000000"/>
                <w:sz w:val="28"/>
                <w:szCs w:val="28"/>
                <w:lang w:val="ru-RU" w:eastAsia="uk-UA"/>
              </w:rPr>
              <w:t xml:space="preserve"> скликання</w:t>
            </w:r>
          </w:p>
          <w:p w:rsidR="00613DA4" w:rsidRPr="008D1410" w:rsidRDefault="008D1410" w:rsidP="009F60C1">
            <w:pPr>
              <w:widowControl w:val="0"/>
              <w:autoSpaceDE w:val="0"/>
              <w:autoSpaceDN w:val="0"/>
              <w:adjustRightInd w:val="0"/>
              <w:spacing w:after="0" w:line="240" w:lineRule="auto"/>
              <w:ind w:left="884"/>
              <w:rPr>
                <w:rFonts w:ascii="Times New Roman" w:eastAsia="Times New Roman" w:hAnsi="Times New Roman"/>
                <w:b/>
                <w:color w:val="000000"/>
                <w:sz w:val="28"/>
                <w:szCs w:val="28"/>
                <w:lang w:val="ru-RU" w:eastAsia="uk-UA"/>
              </w:rPr>
            </w:pPr>
            <w:r w:rsidRPr="008D1410">
              <w:rPr>
                <w:rFonts w:ascii="Times New Roman" w:hAnsi="Times New Roman"/>
                <w:sz w:val="28"/>
                <w:szCs w:val="28"/>
                <w:u w:val="single"/>
                <w:lang w:val="en-US"/>
              </w:rPr>
              <w:t>31.10.2017</w:t>
            </w:r>
            <w:r w:rsidRPr="008D1410">
              <w:rPr>
                <w:rFonts w:ascii="Times New Roman" w:hAnsi="Times New Roman"/>
                <w:b/>
                <w:sz w:val="28"/>
                <w:szCs w:val="28"/>
                <w:lang w:val="en-US"/>
              </w:rPr>
              <w:t xml:space="preserve">   </w:t>
            </w:r>
            <w:r w:rsidRPr="008D1410">
              <w:rPr>
                <w:rFonts w:ascii="Times New Roman" w:hAnsi="Times New Roman"/>
                <w:b/>
                <w:sz w:val="28"/>
                <w:szCs w:val="28"/>
              </w:rPr>
              <w:t xml:space="preserve"> № </w:t>
            </w:r>
            <w:r w:rsidRPr="008D1410">
              <w:rPr>
                <w:rFonts w:ascii="Times New Roman" w:hAnsi="Times New Roman"/>
                <w:b/>
                <w:sz w:val="28"/>
                <w:szCs w:val="28"/>
                <w:lang w:val="en-US"/>
              </w:rPr>
              <w:t xml:space="preserve"> </w:t>
            </w:r>
            <w:r w:rsidRPr="008D1410">
              <w:rPr>
                <w:rFonts w:ascii="Times New Roman" w:hAnsi="Times New Roman"/>
                <w:sz w:val="28"/>
                <w:szCs w:val="28"/>
                <w:u w:val="single"/>
                <w:lang w:val="en-US"/>
              </w:rPr>
              <w:t>936</w:t>
            </w:r>
          </w:p>
          <w:p w:rsidR="00613DA4" w:rsidRPr="00613DA4" w:rsidRDefault="00613DA4" w:rsidP="009F60C1">
            <w:pPr>
              <w:widowControl w:val="0"/>
              <w:autoSpaceDE w:val="0"/>
              <w:autoSpaceDN w:val="0"/>
              <w:adjustRightInd w:val="0"/>
              <w:spacing w:after="0"/>
              <w:ind w:left="884"/>
              <w:rPr>
                <w:rFonts w:ascii="Times New Roman" w:eastAsia="Times New Roman" w:hAnsi="Times New Roman"/>
                <w:b/>
                <w:color w:val="000000"/>
                <w:sz w:val="28"/>
                <w:szCs w:val="28"/>
                <w:lang w:eastAsia="uk-UA"/>
              </w:rPr>
            </w:pPr>
          </w:p>
        </w:tc>
      </w:tr>
    </w:tbl>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BE144B" w:rsidRPr="00613DA4" w:rsidRDefault="00BE144B"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613DA4" w:rsidRPr="00BE144B" w:rsidRDefault="00613DA4" w:rsidP="00613DA4">
      <w:pPr>
        <w:widowControl w:val="0"/>
        <w:autoSpaceDE w:val="0"/>
        <w:autoSpaceDN w:val="0"/>
        <w:adjustRightInd w:val="0"/>
        <w:spacing w:after="0" w:line="240" w:lineRule="auto"/>
        <w:jc w:val="center"/>
        <w:rPr>
          <w:rFonts w:ascii="Times New Roman" w:eastAsia="Times New Roman" w:hAnsi="Times New Roman"/>
          <w:b/>
          <w:sz w:val="36"/>
          <w:szCs w:val="40"/>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40"/>
          <w:szCs w:val="40"/>
          <w:lang w:eastAsia="ru-RU"/>
        </w:rPr>
      </w:pPr>
    </w:p>
    <w:p w:rsidR="00613DA4" w:rsidRPr="00BE144B" w:rsidRDefault="00BE144B"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E144B">
        <w:rPr>
          <w:rFonts w:ascii="Times New Roman" w:eastAsia="Times New Roman" w:hAnsi="Times New Roman"/>
          <w:b/>
          <w:sz w:val="28"/>
          <w:szCs w:val="28"/>
          <w:lang w:eastAsia="ru-RU"/>
        </w:rPr>
        <w:t>СТАТУТ</w:t>
      </w:r>
    </w:p>
    <w:p w:rsidR="00613DA4" w:rsidRPr="00BE144B" w:rsidRDefault="00BE144B"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E144B">
        <w:rPr>
          <w:rFonts w:ascii="Times New Roman" w:eastAsia="Times New Roman" w:hAnsi="Times New Roman"/>
          <w:b/>
          <w:sz w:val="28"/>
          <w:szCs w:val="28"/>
          <w:lang w:eastAsia="ru-RU"/>
        </w:rPr>
        <w:t>КОМУНАЛЬНОЇ БЮДЖЕТНОЇ УСТАНОВИ</w:t>
      </w:r>
    </w:p>
    <w:p w:rsidR="00783733" w:rsidRDefault="00BE144B"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E144B">
        <w:rPr>
          <w:rFonts w:ascii="Times New Roman" w:eastAsia="Times New Roman" w:hAnsi="Times New Roman"/>
          <w:b/>
          <w:sz w:val="28"/>
          <w:szCs w:val="28"/>
          <w:lang w:eastAsia="ru-RU"/>
        </w:rPr>
        <w:t>«МУНІЦИПАЛЬНА БІБЛІОТЕКА ІМ. А. ДОБРЯНСЬКОГО</w:t>
      </w:r>
      <w:r w:rsidR="006710DC">
        <w:rPr>
          <w:rFonts w:ascii="Times New Roman" w:eastAsia="Times New Roman" w:hAnsi="Times New Roman"/>
          <w:b/>
          <w:sz w:val="28"/>
          <w:szCs w:val="28"/>
          <w:lang w:eastAsia="ru-RU"/>
        </w:rPr>
        <w:t>»</w:t>
      </w:r>
      <w:r w:rsidRPr="00BE144B">
        <w:rPr>
          <w:rFonts w:ascii="Times New Roman" w:eastAsia="Times New Roman" w:hAnsi="Times New Roman"/>
          <w:b/>
          <w:sz w:val="28"/>
          <w:szCs w:val="28"/>
          <w:lang w:eastAsia="ru-RU"/>
        </w:rPr>
        <w:t xml:space="preserve"> </w:t>
      </w:r>
    </w:p>
    <w:p w:rsidR="00613DA4" w:rsidRPr="00613DA4" w:rsidRDefault="00613DA4" w:rsidP="006710DC">
      <w:pPr>
        <w:widowControl w:val="0"/>
        <w:autoSpaceDE w:val="0"/>
        <w:autoSpaceDN w:val="0"/>
        <w:adjustRightInd w:val="0"/>
        <w:spacing w:after="0" w:line="240" w:lineRule="auto"/>
        <w:rPr>
          <w:rFonts w:ascii="Times New Roman" w:eastAsia="Times New Roman" w:hAnsi="Times New Roman"/>
          <w:b/>
          <w:sz w:val="32"/>
          <w:szCs w:val="32"/>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32"/>
          <w:szCs w:val="32"/>
          <w:lang w:eastAsia="ru-RU"/>
        </w:rPr>
      </w:pPr>
    </w:p>
    <w:p w:rsidR="00613DA4" w:rsidRPr="00BE144B"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BE144B">
        <w:rPr>
          <w:rFonts w:ascii="Times New Roman" w:eastAsia="Times New Roman" w:hAnsi="Times New Roman"/>
          <w:b/>
          <w:sz w:val="28"/>
          <w:szCs w:val="28"/>
          <w:lang w:eastAsia="ru-RU"/>
        </w:rPr>
        <w:t>(нова редакція)</w:t>
      </w: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BE144B" w:rsidRPr="00613DA4" w:rsidRDefault="00BE144B"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Pr="00613DA4" w:rsidRDefault="00613DA4" w:rsidP="00613DA4">
      <w:pPr>
        <w:widowControl w:val="0"/>
        <w:autoSpaceDE w:val="0"/>
        <w:autoSpaceDN w:val="0"/>
        <w:adjustRightInd w:val="0"/>
        <w:spacing w:after="0" w:line="240" w:lineRule="auto"/>
        <w:rPr>
          <w:rFonts w:ascii="Times New Roman" w:eastAsia="Times New Roman" w:hAnsi="Times New Roman"/>
          <w:b/>
          <w:sz w:val="28"/>
          <w:szCs w:val="28"/>
          <w:lang w:eastAsia="ru-RU"/>
        </w:rPr>
      </w:pPr>
    </w:p>
    <w:p w:rsidR="00613DA4" w:rsidRDefault="00613DA4" w:rsidP="00613DA4">
      <w:pPr>
        <w:widowControl w:val="0"/>
        <w:autoSpaceDE w:val="0"/>
        <w:autoSpaceDN w:val="0"/>
        <w:adjustRightInd w:val="0"/>
        <w:spacing w:after="0" w:line="240" w:lineRule="auto"/>
        <w:jc w:val="center"/>
        <w:rPr>
          <w:rFonts w:ascii="Times New Roman" w:eastAsia="Times New Roman" w:hAnsi="Times New Roman"/>
          <w:b/>
          <w:sz w:val="28"/>
          <w:szCs w:val="28"/>
          <w:lang w:val="en-US" w:eastAsia="ru-RU"/>
        </w:rPr>
      </w:pPr>
      <w:r w:rsidRPr="00613DA4">
        <w:rPr>
          <w:rFonts w:ascii="Times New Roman" w:eastAsia="Times New Roman" w:hAnsi="Times New Roman"/>
          <w:b/>
          <w:sz w:val="28"/>
          <w:szCs w:val="28"/>
          <w:lang w:eastAsia="ru-RU"/>
        </w:rPr>
        <w:t xml:space="preserve">Чернівці - 2017 </w:t>
      </w:r>
    </w:p>
    <w:p w:rsidR="00DC1A94" w:rsidRPr="00DC1A94" w:rsidRDefault="00DC1A94" w:rsidP="00613DA4">
      <w:pPr>
        <w:widowControl w:val="0"/>
        <w:autoSpaceDE w:val="0"/>
        <w:autoSpaceDN w:val="0"/>
        <w:adjustRightInd w:val="0"/>
        <w:spacing w:after="0" w:line="240" w:lineRule="auto"/>
        <w:jc w:val="center"/>
        <w:rPr>
          <w:rFonts w:ascii="Times New Roman" w:eastAsia="Times New Roman" w:hAnsi="Times New Roman"/>
          <w:b/>
          <w:sz w:val="28"/>
          <w:szCs w:val="28"/>
          <w:lang w:val="en-US" w:eastAsia="ru-RU"/>
        </w:rPr>
      </w:pPr>
    </w:p>
    <w:p w:rsidR="00613DA4" w:rsidRPr="009E03C6" w:rsidRDefault="00734C6A" w:rsidP="00EA043F">
      <w:pPr>
        <w:pStyle w:val="30"/>
        <w:numPr>
          <w:ilvl w:val="0"/>
          <w:numId w:val="1"/>
        </w:numPr>
        <w:shd w:val="clear" w:color="auto" w:fill="auto"/>
        <w:tabs>
          <w:tab w:val="left" w:pos="3693"/>
        </w:tabs>
        <w:spacing w:after="151" w:line="260" w:lineRule="exact"/>
        <w:ind w:left="3340"/>
        <w:rPr>
          <w:sz w:val="32"/>
          <w:szCs w:val="32"/>
        </w:rPr>
      </w:pPr>
      <w:r w:rsidRPr="009E03C6">
        <w:rPr>
          <w:sz w:val="28"/>
          <w:szCs w:val="28"/>
        </w:rPr>
        <w:t>Загальні  положення</w:t>
      </w:r>
    </w:p>
    <w:p w:rsidR="00420C42" w:rsidRPr="00734C6A" w:rsidRDefault="00CF003B" w:rsidP="00EA043F">
      <w:pPr>
        <w:pStyle w:val="21"/>
        <w:numPr>
          <w:ilvl w:val="1"/>
          <w:numId w:val="4"/>
        </w:numPr>
        <w:shd w:val="clear" w:color="auto" w:fill="auto"/>
        <w:tabs>
          <w:tab w:val="left" w:pos="1279"/>
        </w:tabs>
        <w:spacing w:before="0" w:line="240" w:lineRule="auto"/>
        <w:ind w:left="0" w:firstLine="709"/>
        <w:rPr>
          <w:sz w:val="28"/>
          <w:szCs w:val="28"/>
        </w:rPr>
      </w:pPr>
      <w:r w:rsidRPr="00734C6A">
        <w:rPr>
          <w:sz w:val="28"/>
          <w:szCs w:val="28"/>
        </w:rPr>
        <w:t>Комунальна бюджетна установа «</w:t>
      </w:r>
      <w:r w:rsidR="00420C42" w:rsidRPr="00734C6A">
        <w:rPr>
          <w:sz w:val="28"/>
          <w:szCs w:val="28"/>
        </w:rPr>
        <w:t>Муніципальна бібліотека</w:t>
      </w:r>
      <w:r w:rsidR="00EA043F" w:rsidRPr="009E03C6">
        <w:rPr>
          <w:sz w:val="28"/>
          <w:szCs w:val="28"/>
          <w:lang w:val="ru-RU"/>
        </w:rPr>
        <w:t xml:space="preserve"> </w:t>
      </w:r>
    </w:p>
    <w:p w:rsidR="00FB40A9" w:rsidRPr="00734C6A" w:rsidRDefault="00AE788E" w:rsidP="00EA043F">
      <w:pPr>
        <w:pStyle w:val="21"/>
        <w:shd w:val="clear" w:color="auto" w:fill="auto"/>
        <w:tabs>
          <w:tab w:val="left" w:pos="1279"/>
        </w:tabs>
        <w:spacing w:before="0" w:line="240" w:lineRule="auto"/>
        <w:ind w:firstLine="0"/>
        <w:rPr>
          <w:sz w:val="28"/>
          <w:szCs w:val="28"/>
        </w:rPr>
      </w:pPr>
      <w:r w:rsidRPr="00734C6A">
        <w:rPr>
          <w:sz w:val="28"/>
          <w:szCs w:val="28"/>
        </w:rPr>
        <w:t>ім. А.Добрянського</w:t>
      </w:r>
      <w:r w:rsidR="00CF003B" w:rsidRPr="00734C6A">
        <w:rPr>
          <w:sz w:val="28"/>
          <w:szCs w:val="28"/>
        </w:rPr>
        <w:t>»</w:t>
      </w:r>
      <w:r w:rsidRPr="00734C6A">
        <w:rPr>
          <w:sz w:val="28"/>
          <w:szCs w:val="28"/>
        </w:rPr>
        <w:t>,</w:t>
      </w:r>
      <w:r w:rsidR="00CF003B" w:rsidRPr="00734C6A">
        <w:rPr>
          <w:sz w:val="28"/>
          <w:szCs w:val="28"/>
        </w:rPr>
        <w:t xml:space="preserve"> (</w:t>
      </w:r>
      <w:r w:rsidRPr="00734C6A">
        <w:rPr>
          <w:sz w:val="28"/>
          <w:szCs w:val="28"/>
        </w:rPr>
        <w:t xml:space="preserve">надалі </w:t>
      </w:r>
      <w:r w:rsidR="00CF003B" w:rsidRPr="00734C6A">
        <w:rPr>
          <w:sz w:val="28"/>
          <w:szCs w:val="28"/>
        </w:rPr>
        <w:t>- Установа)</w:t>
      </w:r>
      <w:r w:rsidR="00FB40A9" w:rsidRPr="00734C6A">
        <w:rPr>
          <w:sz w:val="28"/>
          <w:szCs w:val="28"/>
        </w:rPr>
        <w:t xml:space="preserve"> згідно </w:t>
      </w:r>
      <w:r w:rsidR="00FB40A9" w:rsidRPr="00734C6A">
        <w:rPr>
          <w:sz w:val="28"/>
          <w:szCs w:val="28"/>
          <w:lang w:val="en-US"/>
        </w:rPr>
        <w:t>i</w:t>
      </w:r>
      <w:r w:rsidR="00FB40A9" w:rsidRPr="00734C6A">
        <w:rPr>
          <w:sz w:val="28"/>
          <w:szCs w:val="28"/>
        </w:rPr>
        <w:t xml:space="preserve">з законодавством </w:t>
      </w:r>
      <w:r w:rsidR="000C08E0">
        <w:rPr>
          <w:sz w:val="28"/>
          <w:szCs w:val="28"/>
        </w:rPr>
        <w:t xml:space="preserve"> </w:t>
      </w:r>
      <w:r w:rsidR="00FB40A9" w:rsidRPr="00734C6A">
        <w:rPr>
          <w:sz w:val="28"/>
          <w:szCs w:val="28"/>
        </w:rPr>
        <w:t xml:space="preserve">України є бюджетною установою, заснованою на власності територіальної громади м.Чернівців, яка повністю утримується за рахунок коштів міського бюджету та є неприбутковою. </w:t>
      </w:r>
    </w:p>
    <w:p w:rsidR="00FB40A9" w:rsidRPr="00734C6A" w:rsidRDefault="00420C42" w:rsidP="00EA043F">
      <w:pPr>
        <w:pStyle w:val="21"/>
        <w:shd w:val="clear" w:color="auto" w:fill="auto"/>
        <w:tabs>
          <w:tab w:val="left" w:pos="1279"/>
        </w:tabs>
        <w:spacing w:before="0" w:line="240" w:lineRule="auto"/>
        <w:ind w:firstLine="709"/>
        <w:rPr>
          <w:sz w:val="28"/>
          <w:szCs w:val="28"/>
        </w:rPr>
      </w:pPr>
      <w:r w:rsidRPr="00734C6A">
        <w:rPr>
          <w:sz w:val="28"/>
          <w:szCs w:val="28"/>
        </w:rPr>
        <w:t xml:space="preserve"> </w:t>
      </w:r>
      <w:r w:rsidR="000C08E0">
        <w:rPr>
          <w:sz w:val="28"/>
          <w:szCs w:val="28"/>
        </w:rPr>
        <w:t>У</w:t>
      </w:r>
      <w:r w:rsidR="00FB40A9" w:rsidRPr="00734C6A">
        <w:rPr>
          <w:sz w:val="28"/>
          <w:szCs w:val="28"/>
        </w:rPr>
        <w:t xml:space="preserve">станова заснована в 2005 році та </w:t>
      </w:r>
      <w:r w:rsidR="003E06DE">
        <w:rPr>
          <w:sz w:val="28"/>
          <w:szCs w:val="28"/>
        </w:rPr>
        <w:t xml:space="preserve">прийнята в комунальну власність </w:t>
      </w:r>
      <w:r w:rsidR="000C08E0">
        <w:rPr>
          <w:sz w:val="28"/>
          <w:szCs w:val="28"/>
        </w:rPr>
        <w:t>м</w:t>
      </w:r>
      <w:r w:rsidR="002C176E">
        <w:rPr>
          <w:sz w:val="28"/>
          <w:szCs w:val="28"/>
        </w:rPr>
        <w:t xml:space="preserve">іста згідно </w:t>
      </w:r>
      <w:r w:rsidR="008500AD">
        <w:rPr>
          <w:sz w:val="28"/>
          <w:szCs w:val="28"/>
        </w:rPr>
        <w:t xml:space="preserve">з </w:t>
      </w:r>
      <w:r w:rsidR="002C176E">
        <w:rPr>
          <w:sz w:val="28"/>
          <w:szCs w:val="28"/>
        </w:rPr>
        <w:t>рішення</w:t>
      </w:r>
      <w:r w:rsidR="008500AD">
        <w:rPr>
          <w:sz w:val="28"/>
          <w:szCs w:val="28"/>
        </w:rPr>
        <w:t>м</w:t>
      </w:r>
      <w:r w:rsidR="00FB40A9" w:rsidRPr="00734C6A">
        <w:rPr>
          <w:sz w:val="28"/>
          <w:szCs w:val="28"/>
        </w:rPr>
        <w:t xml:space="preserve"> 36 сесії міської ради </w:t>
      </w:r>
      <w:r w:rsidR="00FB40A9" w:rsidRPr="00734C6A">
        <w:rPr>
          <w:sz w:val="28"/>
          <w:szCs w:val="28"/>
          <w:lang w:val="en-US"/>
        </w:rPr>
        <w:t>IV</w:t>
      </w:r>
      <w:r w:rsidR="00FB40A9" w:rsidRPr="00734C6A">
        <w:rPr>
          <w:sz w:val="28"/>
          <w:szCs w:val="28"/>
        </w:rPr>
        <w:t xml:space="preserve"> скликання від 29.09.2005 р</w:t>
      </w:r>
      <w:r w:rsidR="008500AD">
        <w:rPr>
          <w:sz w:val="28"/>
          <w:szCs w:val="28"/>
        </w:rPr>
        <w:t>.</w:t>
      </w:r>
      <w:r w:rsidR="00FB40A9" w:rsidRPr="00734C6A">
        <w:rPr>
          <w:sz w:val="28"/>
          <w:szCs w:val="28"/>
        </w:rPr>
        <w:t xml:space="preserve"> №845 «Про створення муніципальної бібліотеки ім. А.</w:t>
      </w:r>
      <w:r w:rsidR="002C176E">
        <w:rPr>
          <w:sz w:val="28"/>
          <w:szCs w:val="28"/>
        </w:rPr>
        <w:t xml:space="preserve"> </w:t>
      </w:r>
      <w:r w:rsidR="00FB40A9" w:rsidRPr="00734C6A">
        <w:rPr>
          <w:sz w:val="28"/>
          <w:szCs w:val="28"/>
        </w:rPr>
        <w:t>Добрянського».</w:t>
      </w:r>
    </w:p>
    <w:p w:rsidR="00E94137" w:rsidRPr="00734C6A" w:rsidRDefault="00E94137" w:rsidP="00EA043F">
      <w:pPr>
        <w:pStyle w:val="21"/>
        <w:shd w:val="clear" w:color="auto" w:fill="auto"/>
        <w:tabs>
          <w:tab w:val="left" w:pos="1274"/>
        </w:tabs>
        <w:spacing w:before="0" w:line="322" w:lineRule="exact"/>
        <w:ind w:firstLine="709"/>
        <w:rPr>
          <w:sz w:val="28"/>
          <w:szCs w:val="28"/>
        </w:rPr>
      </w:pPr>
      <w:r w:rsidRPr="00734C6A">
        <w:rPr>
          <w:sz w:val="28"/>
          <w:szCs w:val="28"/>
        </w:rPr>
        <w:t>1.2.</w:t>
      </w:r>
      <w:r w:rsidR="0031318E" w:rsidRPr="00734C6A">
        <w:rPr>
          <w:sz w:val="28"/>
          <w:szCs w:val="28"/>
        </w:rPr>
        <w:t xml:space="preserve"> </w:t>
      </w:r>
      <w:r w:rsidR="00FB40A9" w:rsidRPr="00734C6A">
        <w:rPr>
          <w:sz w:val="28"/>
          <w:szCs w:val="28"/>
        </w:rPr>
        <w:t>Засновником Установи є Чернівецька міська рада (далі-Засновник).</w:t>
      </w:r>
    </w:p>
    <w:p w:rsidR="00FB40A9" w:rsidRPr="00734C6A" w:rsidRDefault="00E94137" w:rsidP="00EA043F">
      <w:pPr>
        <w:pStyle w:val="21"/>
        <w:shd w:val="clear" w:color="auto" w:fill="auto"/>
        <w:tabs>
          <w:tab w:val="left" w:pos="1274"/>
        </w:tabs>
        <w:spacing w:before="0" w:line="322" w:lineRule="exact"/>
        <w:ind w:firstLine="709"/>
        <w:rPr>
          <w:sz w:val="28"/>
          <w:szCs w:val="28"/>
        </w:rPr>
      </w:pPr>
      <w:r w:rsidRPr="00734C6A">
        <w:rPr>
          <w:sz w:val="28"/>
          <w:szCs w:val="28"/>
        </w:rPr>
        <w:t>1.3.</w:t>
      </w:r>
      <w:r w:rsidR="0031318E" w:rsidRPr="00734C6A">
        <w:rPr>
          <w:sz w:val="28"/>
          <w:szCs w:val="28"/>
        </w:rPr>
        <w:t xml:space="preserve"> </w:t>
      </w:r>
      <w:r w:rsidR="00FB40A9" w:rsidRPr="00734C6A">
        <w:rPr>
          <w:sz w:val="28"/>
          <w:szCs w:val="28"/>
        </w:rPr>
        <w:t xml:space="preserve">Органом, до сфери управління якого входить Установа є виконавчий комітет Чернівецької   </w:t>
      </w:r>
      <w:r w:rsidR="00FB40A9" w:rsidRPr="00734C6A">
        <w:rPr>
          <w:rStyle w:val="212pt"/>
          <w:sz w:val="28"/>
          <w:szCs w:val="28"/>
          <w:lang w:val="ru-RU"/>
        </w:rPr>
        <w:t xml:space="preserve">міської  </w:t>
      </w:r>
      <w:r w:rsidR="00FB40A9" w:rsidRPr="00734C6A">
        <w:rPr>
          <w:sz w:val="28"/>
          <w:szCs w:val="28"/>
        </w:rPr>
        <w:t>ради (далі-Представник Засновника).</w:t>
      </w:r>
    </w:p>
    <w:p w:rsidR="00E518F6" w:rsidRPr="00734C6A" w:rsidRDefault="00613DA4" w:rsidP="00EA043F">
      <w:pPr>
        <w:pStyle w:val="21"/>
        <w:shd w:val="clear" w:color="auto" w:fill="auto"/>
        <w:tabs>
          <w:tab w:val="left" w:pos="1274"/>
        </w:tabs>
        <w:spacing w:before="0" w:line="322" w:lineRule="exact"/>
        <w:ind w:firstLine="0"/>
        <w:rPr>
          <w:sz w:val="28"/>
          <w:szCs w:val="28"/>
        </w:rPr>
      </w:pPr>
      <w:r>
        <w:rPr>
          <w:sz w:val="28"/>
          <w:szCs w:val="28"/>
        </w:rPr>
        <w:t xml:space="preserve">          </w:t>
      </w:r>
      <w:r w:rsidR="0031318E" w:rsidRPr="00734C6A">
        <w:rPr>
          <w:sz w:val="28"/>
          <w:szCs w:val="28"/>
        </w:rPr>
        <w:t xml:space="preserve">1.4. </w:t>
      </w:r>
      <w:r w:rsidR="00FB40A9" w:rsidRPr="00734C6A">
        <w:rPr>
          <w:sz w:val="28"/>
          <w:szCs w:val="28"/>
        </w:rPr>
        <w:t>Координацію діяльності Установи здійснює управління культури Чернівецької  міської</w:t>
      </w:r>
      <w:r w:rsidR="00FB40A9" w:rsidRPr="00734C6A">
        <w:rPr>
          <w:rStyle w:val="211pt"/>
          <w:sz w:val="28"/>
          <w:szCs w:val="28"/>
          <w:lang w:val="uk-UA"/>
        </w:rPr>
        <w:t xml:space="preserve"> </w:t>
      </w:r>
      <w:r w:rsidR="00FB40A9" w:rsidRPr="00734C6A">
        <w:rPr>
          <w:sz w:val="28"/>
          <w:szCs w:val="28"/>
        </w:rPr>
        <w:t>ради (далі-Управління).</w:t>
      </w:r>
      <w:r w:rsidR="0031318E" w:rsidRPr="00734C6A">
        <w:rPr>
          <w:sz w:val="28"/>
          <w:szCs w:val="28"/>
        </w:rPr>
        <w:t xml:space="preserve"> </w:t>
      </w:r>
    </w:p>
    <w:p w:rsidR="00FB40A9" w:rsidRPr="00734C6A" w:rsidRDefault="00E518F6" w:rsidP="00EA043F">
      <w:pPr>
        <w:pStyle w:val="21"/>
        <w:shd w:val="clear" w:color="auto" w:fill="auto"/>
        <w:tabs>
          <w:tab w:val="left" w:pos="1274"/>
        </w:tabs>
        <w:spacing w:before="0" w:line="322" w:lineRule="exact"/>
        <w:ind w:firstLine="709"/>
        <w:rPr>
          <w:sz w:val="28"/>
          <w:szCs w:val="28"/>
        </w:rPr>
      </w:pPr>
      <w:r w:rsidRPr="00734C6A">
        <w:rPr>
          <w:sz w:val="28"/>
          <w:szCs w:val="28"/>
        </w:rPr>
        <w:t xml:space="preserve">1.5. </w:t>
      </w:r>
      <w:r w:rsidR="0031318E" w:rsidRPr="00734C6A">
        <w:rPr>
          <w:sz w:val="28"/>
          <w:szCs w:val="28"/>
        </w:rPr>
        <w:t xml:space="preserve"> </w:t>
      </w:r>
      <w:r w:rsidR="00FB40A9" w:rsidRPr="00734C6A">
        <w:rPr>
          <w:sz w:val="28"/>
          <w:szCs w:val="28"/>
        </w:rPr>
        <w:t>Правовий статус Установи - комунальна, бюджетна, неприбуткова.</w:t>
      </w:r>
    </w:p>
    <w:p w:rsidR="00FB40A9" w:rsidRPr="00734C6A" w:rsidRDefault="00E518F6" w:rsidP="00EA043F">
      <w:pPr>
        <w:pStyle w:val="21"/>
        <w:shd w:val="clear" w:color="auto" w:fill="auto"/>
        <w:tabs>
          <w:tab w:val="left" w:pos="1289"/>
        </w:tabs>
        <w:spacing w:before="0" w:line="322" w:lineRule="exact"/>
        <w:ind w:firstLine="709"/>
        <w:rPr>
          <w:sz w:val="28"/>
          <w:szCs w:val="28"/>
        </w:rPr>
      </w:pPr>
      <w:r w:rsidRPr="00734C6A">
        <w:rPr>
          <w:sz w:val="28"/>
          <w:szCs w:val="28"/>
        </w:rPr>
        <w:t xml:space="preserve">1.6. </w:t>
      </w:r>
      <w:r w:rsidR="00FB40A9" w:rsidRPr="00734C6A">
        <w:rPr>
          <w:sz w:val="28"/>
          <w:szCs w:val="28"/>
        </w:rPr>
        <w:t>Установа є  юридичною особою, діє на підставі  цього Статуту та підлягає  державній  реєстрації.</w:t>
      </w:r>
    </w:p>
    <w:p w:rsidR="00E94137" w:rsidRDefault="00E518F6" w:rsidP="00EA043F">
      <w:pPr>
        <w:pStyle w:val="21"/>
        <w:shd w:val="clear" w:color="auto" w:fill="auto"/>
        <w:tabs>
          <w:tab w:val="left" w:pos="1279"/>
        </w:tabs>
        <w:spacing w:before="0" w:line="322" w:lineRule="exact"/>
        <w:ind w:firstLine="709"/>
        <w:rPr>
          <w:sz w:val="32"/>
          <w:szCs w:val="32"/>
        </w:rPr>
      </w:pPr>
      <w:r w:rsidRPr="00734C6A">
        <w:rPr>
          <w:sz w:val="28"/>
          <w:szCs w:val="28"/>
        </w:rPr>
        <w:t>1.7.</w:t>
      </w:r>
      <w:r w:rsidR="002C176E">
        <w:rPr>
          <w:sz w:val="28"/>
          <w:szCs w:val="28"/>
        </w:rPr>
        <w:t xml:space="preserve"> </w:t>
      </w:r>
      <w:r w:rsidR="00FB40A9" w:rsidRPr="00734C6A">
        <w:rPr>
          <w:sz w:val="28"/>
          <w:szCs w:val="28"/>
        </w:rPr>
        <w:t>Установа здійснює свою діяльність відповідно до Конституції України, Законів України, рішень Чернівецької міської ради та її виконавчого комітету, розпоряджень Чернівецького міського голови, наказів Управління, цього Статуту та іншого чинного законодавства України.</w:t>
      </w:r>
    </w:p>
    <w:p w:rsidR="00E94137" w:rsidRDefault="00E94137" w:rsidP="00E94137">
      <w:pPr>
        <w:pStyle w:val="21"/>
        <w:shd w:val="clear" w:color="auto" w:fill="auto"/>
        <w:tabs>
          <w:tab w:val="left" w:pos="1279"/>
        </w:tabs>
        <w:spacing w:before="0" w:after="169" w:line="322" w:lineRule="exact"/>
        <w:rPr>
          <w:sz w:val="32"/>
          <w:szCs w:val="32"/>
        </w:rPr>
      </w:pPr>
    </w:p>
    <w:p w:rsidR="00E94137" w:rsidRDefault="003E06DE" w:rsidP="003E06DE">
      <w:pPr>
        <w:pStyle w:val="30"/>
        <w:shd w:val="clear" w:color="auto" w:fill="auto"/>
        <w:tabs>
          <w:tab w:val="left" w:pos="1927"/>
        </w:tabs>
        <w:spacing w:after="133" w:line="260" w:lineRule="exact"/>
        <w:ind w:left="450"/>
        <w:jc w:val="center"/>
        <w:rPr>
          <w:sz w:val="28"/>
          <w:szCs w:val="28"/>
        </w:rPr>
      </w:pPr>
      <w:r>
        <w:rPr>
          <w:sz w:val="28"/>
          <w:szCs w:val="28"/>
        </w:rPr>
        <w:t>2.Н</w:t>
      </w:r>
      <w:r w:rsidR="00E94137">
        <w:rPr>
          <w:sz w:val="28"/>
          <w:szCs w:val="28"/>
        </w:rPr>
        <w:t>айменування та місцезнаходження Установи</w:t>
      </w:r>
    </w:p>
    <w:p w:rsidR="004B0E67" w:rsidRDefault="004B0E67" w:rsidP="003E06DE">
      <w:pPr>
        <w:pStyle w:val="30"/>
        <w:shd w:val="clear" w:color="auto" w:fill="auto"/>
        <w:tabs>
          <w:tab w:val="left" w:pos="1927"/>
        </w:tabs>
        <w:spacing w:after="133" w:line="260" w:lineRule="exact"/>
        <w:ind w:left="450"/>
        <w:jc w:val="center"/>
        <w:rPr>
          <w:sz w:val="28"/>
          <w:szCs w:val="28"/>
        </w:rPr>
      </w:pPr>
    </w:p>
    <w:p w:rsidR="00E72EC7" w:rsidRPr="00E72EC7" w:rsidRDefault="00E94137" w:rsidP="002C176E">
      <w:pPr>
        <w:pStyle w:val="21"/>
        <w:numPr>
          <w:ilvl w:val="1"/>
          <w:numId w:val="8"/>
        </w:numPr>
        <w:shd w:val="clear" w:color="auto" w:fill="auto"/>
        <w:tabs>
          <w:tab w:val="left" w:pos="1274"/>
        </w:tabs>
        <w:spacing w:before="0" w:line="322" w:lineRule="exact"/>
        <w:ind w:left="0" w:firstLine="709"/>
        <w:rPr>
          <w:sz w:val="28"/>
          <w:szCs w:val="28"/>
        </w:rPr>
      </w:pPr>
      <w:r w:rsidRPr="00734C6A">
        <w:rPr>
          <w:sz w:val="28"/>
          <w:szCs w:val="28"/>
        </w:rPr>
        <w:t>Повне найменування Установи - Комунальна бюджетна установа</w:t>
      </w:r>
      <w:r w:rsidR="00734C6A" w:rsidRPr="00734C6A">
        <w:rPr>
          <w:sz w:val="28"/>
          <w:szCs w:val="28"/>
          <w:lang w:val="ru-RU"/>
        </w:rPr>
        <w:t xml:space="preserve"> </w:t>
      </w:r>
    </w:p>
    <w:p w:rsidR="00E94137" w:rsidRPr="002C176E" w:rsidRDefault="00E94137" w:rsidP="00E72EC7">
      <w:pPr>
        <w:pStyle w:val="21"/>
        <w:shd w:val="clear" w:color="auto" w:fill="auto"/>
        <w:tabs>
          <w:tab w:val="left" w:pos="1274"/>
        </w:tabs>
        <w:spacing w:before="0" w:line="322" w:lineRule="exact"/>
        <w:ind w:firstLine="0"/>
        <w:rPr>
          <w:sz w:val="28"/>
          <w:szCs w:val="28"/>
        </w:rPr>
      </w:pPr>
      <w:r w:rsidRPr="002C176E">
        <w:rPr>
          <w:sz w:val="28"/>
          <w:szCs w:val="28"/>
        </w:rPr>
        <w:t xml:space="preserve"> «</w:t>
      </w:r>
      <w:r w:rsidR="00D2562A" w:rsidRPr="002C176E">
        <w:rPr>
          <w:sz w:val="28"/>
          <w:szCs w:val="28"/>
        </w:rPr>
        <w:t>Муніципальна бібліотека ім. А.</w:t>
      </w:r>
      <w:r w:rsidR="002C176E">
        <w:rPr>
          <w:sz w:val="28"/>
          <w:szCs w:val="28"/>
        </w:rPr>
        <w:t xml:space="preserve"> </w:t>
      </w:r>
      <w:r w:rsidR="00D2562A" w:rsidRPr="002C176E">
        <w:rPr>
          <w:sz w:val="28"/>
          <w:szCs w:val="28"/>
        </w:rPr>
        <w:t>Добрянського»</w:t>
      </w:r>
      <w:r w:rsidR="00810243">
        <w:rPr>
          <w:sz w:val="28"/>
          <w:szCs w:val="28"/>
          <w:lang w:val="ru-RU"/>
        </w:rPr>
        <w:t>.</w:t>
      </w:r>
      <w:r w:rsidRPr="002C176E">
        <w:rPr>
          <w:sz w:val="28"/>
          <w:szCs w:val="28"/>
        </w:rPr>
        <w:t xml:space="preserve"> </w:t>
      </w:r>
    </w:p>
    <w:p w:rsidR="00E94137" w:rsidRDefault="00E94137" w:rsidP="006C3EE5">
      <w:pPr>
        <w:pStyle w:val="21"/>
        <w:numPr>
          <w:ilvl w:val="1"/>
          <w:numId w:val="8"/>
        </w:numPr>
        <w:shd w:val="clear" w:color="auto" w:fill="auto"/>
        <w:tabs>
          <w:tab w:val="left" w:pos="1314"/>
        </w:tabs>
        <w:spacing w:before="0" w:line="322" w:lineRule="exact"/>
        <w:ind w:left="0" w:firstLine="709"/>
        <w:rPr>
          <w:sz w:val="28"/>
          <w:szCs w:val="28"/>
        </w:rPr>
      </w:pPr>
      <w:r>
        <w:rPr>
          <w:sz w:val="28"/>
          <w:szCs w:val="28"/>
        </w:rPr>
        <w:t>Скорочене найменування Установи: КБУ «</w:t>
      </w:r>
      <w:r w:rsidR="00420C42">
        <w:rPr>
          <w:sz w:val="28"/>
          <w:szCs w:val="28"/>
        </w:rPr>
        <w:t>Муніципальна бібліотека ім. А.</w:t>
      </w:r>
      <w:r w:rsidR="002C176E">
        <w:rPr>
          <w:sz w:val="28"/>
          <w:szCs w:val="28"/>
        </w:rPr>
        <w:t xml:space="preserve"> </w:t>
      </w:r>
      <w:r w:rsidR="00420C42">
        <w:rPr>
          <w:sz w:val="28"/>
          <w:szCs w:val="28"/>
        </w:rPr>
        <w:t>Добрянського»</w:t>
      </w:r>
      <w:r w:rsidR="00810243">
        <w:rPr>
          <w:sz w:val="28"/>
          <w:szCs w:val="28"/>
        </w:rPr>
        <w:t>.</w:t>
      </w:r>
    </w:p>
    <w:p w:rsidR="00E94137" w:rsidRDefault="00E94137" w:rsidP="00E72EC7">
      <w:pPr>
        <w:pStyle w:val="21"/>
        <w:numPr>
          <w:ilvl w:val="1"/>
          <w:numId w:val="8"/>
        </w:numPr>
        <w:shd w:val="clear" w:color="auto" w:fill="auto"/>
        <w:tabs>
          <w:tab w:val="left" w:pos="1274"/>
        </w:tabs>
        <w:spacing w:before="0" w:line="322" w:lineRule="exact"/>
        <w:ind w:left="0" w:firstLine="709"/>
        <w:jc w:val="left"/>
        <w:rPr>
          <w:sz w:val="28"/>
          <w:szCs w:val="28"/>
        </w:rPr>
      </w:pPr>
      <w:r>
        <w:rPr>
          <w:sz w:val="28"/>
          <w:szCs w:val="28"/>
        </w:rPr>
        <w:t>Місцезнаходження Установ</w:t>
      </w:r>
      <w:r w:rsidR="00E72EC7">
        <w:rPr>
          <w:sz w:val="28"/>
          <w:szCs w:val="28"/>
        </w:rPr>
        <w:t xml:space="preserve">и: </w:t>
      </w:r>
      <w:smartTag w:uri="urn:schemas-microsoft-com:office:smarttags" w:element="metricconverter">
        <w:smartTagPr>
          <w:attr w:name="ProductID" w:val="58002, м"/>
        </w:smartTagPr>
        <w:r w:rsidR="00E72EC7">
          <w:rPr>
            <w:sz w:val="28"/>
            <w:szCs w:val="28"/>
          </w:rPr>
          <w:t>58002, м</w:t>
        </w:r>
      </w:smartTag>
      <w:r w:rsidR="00E72EC7">
        <w:rPr>
          <w:sz w:val="28"/>
          <w:szCs w:val="28"/>
        </w:rPr>
        <w:t xml:space="preserve">. Чернівці, вул. Українська, 22.          </w:t>
      </w:r>
    </w:p>
    <w:p w:rsidR="004B0E67" w:rsidRPr="004B0E67" w:rsidRDefault="00E94137" w:rsidP="004B0E67">
      <w:pPr>
        <w:pStyle w:val="21"/>
        <w:numPr>
          <w:ilvl w:val="1"/>
          <w:numId w:val="8"/>
        </w:numPr>
        <w:shd w:val="clear" w:color="auto" w:fill="auto"/>
        <w:tabs>
          <w:tab w:val="left" w:pos="1274"/>
        </w:tabs>
        <w:spacing w:before="0" w:after="169" w:line="322" w:lineRule="exact"/>
        <w:ind w:left="0" w:firstLine="709"/>
        <w:rPr>
          <w:sz w:val="28"/>
          <w:szCs w:val="28"/>
        </w:rPr>
      </w:pPr>
      <w:r>
        <w:rPr>
          <w:sz w:val="28"/>
          <w:szCs w:val="28"/>
        </w:rPr>
        <w:t>При зміні юридичної адреси Установа зобов’язана повідомити  про це орган, що здійснював державну ре</w:t>
      </w:r>
      <w:r w:rsidR="00C10F8F">
        <w:rPr>
          <w:sz w:val="28"/>
          <w:szCs w:val="28"/>
        </w:rPr>
        <w:t>є</w:t>
      </w:r>
      <w:r>
        <w:rPr>
          <w:sz w:val="28"/>
          <w:szCs w:val="28"/>
        </w:rPr>
        <w:t>страцію, державну податкову інспекцію м.</w:t>
      </w:r>
      <w:r w:rsidR="002C176E">
        <w:rPr>
          <w:sz w:val="28"/>
          <w:szCs w:val="28"/>
        </w:rPr>
        <w:t xml:space="preserve"> </w:t>
      </w:r>
      <w:r>
        <w:rPr>
          <w:sz w:val="28"/>
          <w:szCs w:val="28"/>
        </w:rPr>
        <w:t>Чернівців та інші  зацікавлені органи у визначений законодавством термін.</w:t>
      </w:r>
      <w:r w:rsidR="00C10F8F">
        <w:rPr>
          <w:sz w:val="28"/>
          <w:szCs w:val="28"/>
        </w:rPr>
        <w:t xml:space="preserve"> </w:t>
      </w:r>
    </w:p>
    <w:p w:rsidR="00C10F8F" w:rsidRPr="003E06DE" w:rsidRDefault="00734C6A" w:rsidP="00734C6A">
      <w:pPr>
        <w:jc w:val="center"/>
        <w:rPr>
          <w:rFonts w:ascii="Times New Roman" w:hAnsi="Times New Roman"/>
          <w:b/>
          <w:sz w:val="28"/>
          <w:szCs w:val="28"/>
        </w:rPr>
      </w:pPr>
      <w:r w:rsidRPr="003E06DE">
        <w:rPr>
          <w:rFonts w:ascii="Times New Roman" w:hAnsi="Times New Roman"/>
          <w:b/>
          <w:sz w:val="28"/>
          <w:szCs w:val="28"/>
          <w:lang w:val="ru-RU"/>
        </w:rPr>
        <w:t>3</w:t>
      </w:r>
      <w:r w:rsidR="00AE788E" w:rsidRPr="003E06DE">
        <w:rPr>
          <w:rFonts w:ascii="Times New Roman" w:hAnsi="Times New Roman"/>
          <w:b/>
          <w:sz w:val="28"/>
          <w:szCs w:val="28"/>
        </w:rPr>
        <w:t>.</w:t>
      </w:r>
      <w:r w:rsidRPr="003E06DE">
        <w:rPr>
          <w:rFonts w:ascii="Times New Roman" w:hAnsi="Times New Roman"/>
          <w:b/>
          <w:sz w:val="28"/>
          <w:szCs w:val="28"/>
        </w:rPr>
        <w:t xml:space="preserve"> </w:t>
      </w:r>
      <w:r w:rsidR="00C10F8F" w:rsidRPr="003E06DE">
        <w:rPr>
          <w:rFonts w:ascii="Times New Roman" w:hAnsi="Times New Roman"/>
          <w:b/>
          <w:sz w:val="28"/>
          <w:szCs w:val="28"/>
        </w:rPr>
        <w:t>Юридичний статус Установи</w:t>
      </w:r>
    </w:p>
    <w:p w:rsidR="00C10F8F" w:rsidRDefault="00734C6A" w:rsidP="00613DA4">
      <w:pPr>
        <w:pStyle w:val="21"/>
        <w:shd w:val="clear" w:color="auto" w:fill="auto"/>
        <w:tabs>
          <w:tab w:val="left" w:pos="1270"/>
        </w:tabs>
        <w:spacing w:before="0" w:line="276" w:lineRule="auto"/>
        <w:ind w:firstLine="709"/>
        <w:rPr>
          <w:sz w:val="28"/>
          <w:szCs w:val="28"/>
        </w:rPr>
      </w:pPr>
      <w:r w:rsidRPr="00734C6A">
        <w:rPr>
          <w:sz w:val="28"/>
          <w:szCs w:val="28"/>
          <w:lang w:val="ru-RU"/>
        </w:rPr>
        <w:t>3</w:t>
      </w:r>
      <w:r>
        <w:rPr>
          <w:sz w:val="28"/>
          <w:szCs w:val="28"/>
        </w:rPr>
        <w:t>.1.</w:t>
      </w:r>
      <w:r w:rsidR="00C10F8F">
        <w:rPr>
          <w:sz w:val="28"/>
          <w:szCs w:val="28"/>
        </w:rPr>
        <w:t xml:space="preserve">Установа є юридичною особою. Права та обов’язки юридичної особи </w:t>
      </w:r>
      <w:r>
        <w:rPr>
          <w:sz w:val="28"/>
          <w:szCs w:val="28"/>
        </w:rPr>
        <w:t xml:space="preserve">         </w:t>
      </w:r>
      <w:r w:rsidR="00C10F8F">
        <w:rPr>
          <w:sz w:val="28"/>
          <w:szCs w:val="28"/>
        </w:rPr>
        <w:t>Установа набуває з дня її  державної реєстрації.</w:t>
      </w:r>
    </w:p>
    <w:p w:rsidR="00EA043F" w:rsidRPr="0027729E" w:rsidRDefault="00C10F8F" w:rsidP="00613DA4">
      <w:pPr>
        <w:pStyle w:val="21"/>
        <w:shd w:val="clear" w:color="auto" w:fill="auto"/>
        <w:tabs>
          <w:tab w:val="left" w:pos="1274"/>
        </w:tabs>
        <w:spacing w:before="0" w:line="276" w:lineRule="auto"/>
        <w:ind w:firstLine="709"/>
        <w:rPr>
          <w:sz w:val="28"/>
          <w:szCs w:val="28"/>
        </w:rPr>
      </w:pPr>
      <w:r>
        <w:rPr>
          <w:sz w:val="28"/>
          <w:szCs w:val="28"/>
        </w:rPr>
        <w:t>3.2. Установа має круглу печатку та штамп з</w:t>
      </w:r>
      <w:r>
        <w:rPr>
          <w:sz w:val="28"/>
          <w:szCs w:val="28"/>
          <w:lang w:val="en-US"/>
        </w:rPr>
        <w:t>i</w:t>
      </w:r>
      <w:r w:rsidRPr="000A7B11">
        <w:rPr>
          <w:sz w:val="28"/>
          <w:szCs w:val="28"/>
        </w:rPr>
        <w:t xml:space="preserve"> </w:t>
      </w:r>
      <w:r>
        <w:rPr>
          <w:sz w:val="28"/>
          <w:szCs w:val="28"/>
        </w:rPr>
        <w:t xml:space="preserve">своїм найменуванням </w:t>
      </w:r>
      <w:r>
        <w:rPr>
          <w:sz w:val="28"/>
          <w:szCs w:val="28"/>
          <w:lang w:val="en-US"/>
        </w:rPr>
        <w:t>i</w:t>
      </w:r>
      <w:r w:rsidRPr="000A7B11">
        <w:rPr>
          <w:sz w:val="28"/>
          <w:szCs w:val="28"/>
        </w:rPr>
        <w:t xml:space="preserve"> </w:t>
      </w:r>
      <w:r>
        <w:rPr>
          <w:sz w:val="28"/>
          <w:szCs w:val="28"/>
        </w:rPr>
        <w:t xml:space="preserve">найменуванням вищого органу, бланки та інші необхідні  реквізити, веде </w:t>
      </w:r>
    </w:p>
    <w:p w:rsidR="00C10F8F" w:rsidRDefault="00C10F8F" w:rsidP="00DC1A94">
      <w:pPr>
        <w:pStyle w:val="21"/>
        <w:shd w:val="clear" w:color="auto" w:fill="auto"/>
        <w:tabs>
          <w:tab w:val="left" w:pos="1274"/>
        </w:tabs>
        <w:spacing w:before="0" w:line="276" w:lineRule="auto"/>
        <w:ind w:firstLine="0"/>
        <w:rPr>
          <w:sz w:val="28"/>
          <w:szCs w:val="28"/>
        </w:rPr>
      </w:pPr>
      <w:r>
        <w:rPr>
          <w:sz w:val="28"/>
          <w:szCs w:val="28"/>
        </w:rPr>
        <w:t>самостійний баланс, може відкривати реєстраційні та інші рахунки у відповідних органах Державного казначейства.</w:t>
      </w:r>
    </w:p>
    <w:p w:rsidR="008D6F11" w:rsidRDefault="00C10F8F" w:rsidP="00613DA4">
      <w:pPr>
        <w:pStyle w:val="21"/>
        <w:shd w:val="clear" w:color="auto" w:fill="auto"/>
        <w:tabs>
          <w:tab w:val="left" w:pos="1270"/>
        </w:tabs>
        <w:spacing w:before="0" w:line="276" w:lineRule="auto"/>
        <w:ind w:firstLine="709"/>
        <w:rPr>
          <w:sz w:val="28"/>
          <w:szCs w:val="28"/>
        </w:rPr>
      </w:pPr>
      <w:r>
        <w:rPr>
          <w:sz w:val="28"/>
          <w:szCs w:val="28"/>
        </w:rPr>
        <w:t xml:space="preserve">3.3. Установа несе відповідальність за своїми зобов’язаннями відповідно до чинного законодавства. Установа не несе відповідальності за зобов’язаннями </w:t>
      </w:r>
    </w:p>
    <w:p w:rsidR="00E72EC7" w:rsidRDefault="00E72EC7" w:rsidP="009E03C6">
      <w:pPr>
        <w:pStyle w:val="21"/>
        <w:shd w:val="clear" w:color="auto" w:fill="auto"/>
        <w:tabs>
          <w:tab w:val="left" w:pos="1274"/>
        </w:tabs>
        <w:spacing w:before="0" w:line="276" w:lineRule="auto"/>
        <w:ind w:firstLine="709"/>
        <w:jc w:val="center"/>
        <w:rPr>
          <w:sz w:val="20"/>
          <w:szCs w:val="20"/>
          <w:lang w:val="ru-RU"/>
        </w:rPr>
      </w:pPr>
    </w:p>
    <w:p w:rsidR="00C10F8F" w:rsidRDefault="00C10F8F" w:rsidP="002C176E">
      <w:pPr>
        <w:pStyle w:val="21"/>
        <w:shd w:val="clear" w:color="auto" w:fill="auto"/>
        <w:tabs>
          <w:tab w:val="left" w:pos="1270"/>
        </w:tabs>
        <w:spacing w:before="0" w:line="276" w:lineRule="auto"/>
        <w:ind w:firstLine="0"/>
        <w:rPr>
          <w:sz w:val="28"/>
          <w:szCs w:val="28"/>
        </w:rPr>
      </w:pPr>
      <w:r>
        <w:rPr>
          <w:sz w:val="28"/>
          <w:szCs w:val="28"/>
        </w:rPr>
        <w:t>Засновника. Засновник не несе відповідальності за зобов’язаннями Установи.</w:t>
      </w:r>
    </w:p>
    <w:p w:rsidR="00C10F8F" w:rsidRDefault="008D6F11" w:rsidP="00613DA4">
      <w:pPr>
        <w:pStyle w:val="21"/>
        <w:shd w:val="clear" w:color="auto" w:fill="auto"/>
        <w:tabs>
          <w:tab w:val="left" w:pos="1387"/>
        </w:tabs>
        <w:spacing w:before="0" w:line="276" w:lineRule="auto"/>
        <w:ind w:firstLine="709"/>
        <w:rPr>
          <w:sz w:val="28"/>
          <w:szCs w:val="28"/>
        </w:rPr>
      </w:pPr>
      <w:r>
        <w:rPr>
          <w:sz w:val="28"/>
          <w:szCs w:val="28"/>
        </w:rPr>
        <w:t xml:space="preserve">3.4. </w:t>
      </w:r>
      <w:r w:rsidR="00C10F8F">
        <w:rPr>
          <w:sz w:val="28"/>
          <w:szCs w:val="28"/>
        </w:rPr>
        <w:t xml:space="preserve">Установа має право укладати договори, набувати майнові </w:t>
      </w:r>
      <w:r w:rsidR="00C10F8F">
        <w:rPr>
          <w:sz w:val="28"/>
          <w:szCs w:val="28"/>
          <w:lang w:val="en-US"/>
        </w:rPr>
        <w:t>i</w:t>
      </w:r>
      <w:r w:rsidR="00C10F8F" w:rsidRPr="000A7B11">
        <w:rPr>
          <w:sz w:val="28"/>
          <w:szCs w:val="28"/>
          <w:lang w:val="ru-RU"/>
        </w:rPr>
        <w:t xml:space="preserve"> </w:t>
      </w:r>
      <w:r w:rsidR="00C10F8F">
        <w:rPr>
          <w:sz w:val="28"/>
          <w:szCs w:val="28"/>
        </w:rPr>
        <w:t xml:space="preserve">особисті немайнові права, виконувати зобов’язання, бути позивачем </w:t>
      </w:r>
      <w:r w:rsidR="00C10F8F">
        <w:rPr>
          <w:sz w:val="28"/>
          <w:szCs w:val="28"/>
          <w:lang w:val="en-US"/>
        </w:rPr>
        <w:t>i</w:t>
      </w:r>
      <w:r w:rsidR="00C10F8F" w:rsidRPr="000A7B11">
        <w:rPr>
          <w:sz w:val="28"/>
          <w:szCs w:val="28"/>
          <w:lang w:val="ru-RU"/>
        </w:rPr>
        <w:t xml:space="preserve"> </w:t>
      </w:r>
      <w:r w:rsidR="00C10F8F">
        <w:rPr>
          <w:sz w:val="28"/>
          <w:szCs w:val="28"/>
        </w:rPr>
        <w:t>відповідачем у відповідному суді.</w:t>
      </w:r>
    </w:p>
    <w:p w:rsidR="00C10F8F" w:rsidRDefault="008D6F11" w:rsidP="00613DA4">
      <w:pPr>
        <w:pStyle w:val="21"/>
        <w:shd w:val="clear" w:color="auto" w:fill="auto"/>
        <w:tabs>
          <w:tab w:val="left" w:pos="1387"/>
        </w:tabs>
        <w:spacing w:before="0" w:after="166"/>
        <w:ind w:firstLine="709"/>
        <w:rPr>
          <w:sz w:val="28"/>
          <w:szCs w:val="28"/>
        </w:rPr>
      </w:pPr>
      <w:r>
        <w:rPr>
          <w:sz w:val="28"/>
          <w:szCs w:val="28"/>
        </w:rPr>
        <w:t xml:space="preserve">3.5. </w:t>
      </w:r>
      <w:r w:rsidR="00C10F8F">
        <w:rPr>
          <w:sz w:val="28"/>
          <w:szCs w:val="28"/>
        </w:rPr>
        <w:t xml:space="preserve">Установа здійснює свою діяльність, спрямовану на досягнення економічних, соціальних та </w:t>
      </w:r>
      <w:r w:rsidR="00C10F8F">
        <w:rPr>
          <w:sz w:val="28"/>
          <w:szCs w:val="28"/>
          <w:lang w:val="en-US"/>
        </w:rPr>
        <w:t>i</w:t>
      </w:r>
      <w:r w:rsidR="00C10F8F">
        <w:rPr>
          <w:sz w:val="28"/>
          <w:szCs w:val="28"/>
        </w:rPr>
        <w:t>нших результатів без мети одержання прибутку.</w:t>
      </w:r>
    </w:p>
    <w:p w:rsidR="00836FCC" w:rsidRDefault="00836FCC" w:rsidP="00613DA4">
      <w:pPr>
        <w:pStyle w:val="21"/>
        <w:shd w:val="clear" w:color="auto" w:fill="auto"/>
        <w:tabs>
          <w:tab w:val="left" w:pos="1387"/>
        </w:tabs>
        <w:spacing w:before="0" w:after="166"/>
        <w:ind w:firstLine="709"/>
        <w:rPr>
          <w:sz w:val="28"/>
          <w:szCs w:val="28"/>
        </w:rPr>
      </w:pPr>
    </w:p>
    <w:p w:rsidR="004B0E67" w:rsidRDefault="00456E83" w:rsidP="004B0E67">
      <w:pPr>
        <w:pStyle w:val="10"/>
        <w:keepNext/>
        <w:keepLines/>
        <w:numPr>
          <w:ilvl w:val="0"/>
          <w:numId w:val="9"/>
        </w:numPr>
        <w:shd w:val="clear" w:color="auto" w:fill="auto"/>
        <w:tabs>
          <w:tab w:val="left" w:pos="2546"/>
        </w:tabs>
        <w:spacing w:before="0" w:after="177" w:line="260" w:lineRule="exact"/>
        <w:ind w:left="2180"/>
        <w:rPr>
          <w:sz w:val="28"/>
          <w:szCs w:val="28"/>
        </w:rPr>
      </w:pPr>
      <w:bookmarkStart w:id="1" w:name="bookmark0"/>
      <w:r>
        <w:rPr>
          <w:sz w:val="28"/>
          <w:szCs w:val="28"/>
        </w:rPr>
        <w:t>Мета та предмет діяльності Установи</w:t>
      </w:r>
      <w:bookmarkEnd w:id="1"/>
    </w:p>
    <w:p w:rsidR="00AE788E" w:rsidRPr="009A18E1" w:rsidRDefault="00456E83" w:rsidP="009E03C6">
      <w:pPr>
        <w:pStyle w:val="10"/>
        <w:keepNext/>
        <w:keepLines/>
        <w:shd w:val="clear" w:color="auto" w:fill="auto"/>
        <w:spacing w:before="0" w:after="0" w:line="240" w:lineRule="auto"/>
        <w:ind w:firstLine="709"/>
        <w:jc w:val="left"/>
        <w:rPr>
          <w:b w:val="0"/>
          <w:sz w:val="28"/>
          <w:szCs w:val="28"/>
        </w:rPr>
      </w:pPr>
      <w:bookmarkStart w:id="2" w:name="bookmark1"/>
      <w:r w:rsidRPr="009A18E1">
        <w:rPr>
          <w:b w:val="0"/>
          <w:sz w:val="28"/>
          <w:szCs w:val="28"/>
        </w:rPr>
        <w:t>4. 1.</w:t>
      </w:r>
      <w:r w:rsidR="002C176E">
        <w:rPr>
          <w:b w:val="0"/>
          <w:sz w:val="28"/>
          <w:szCs w:val="28"/>
        </w:rPr>
        <w:t xml:space="preserve"> </w:t>
      </w:r>
      <w:r w:rsidRPr="009A18E1">
        <w:rPr>
          <w:b w:val="0"/>
          <w:sz w:val="28"/>
          <w:szCs w:val="28"/>
        </w:rPr>
        <w:t xml:space="preserve">Метою діяльності Установи </w:t>
      </w:r>
      <w:r w:rsidRPr="002C176E">
        <w:rPr>
          <w:rStyle w:val="11"/>
          <w:sz w:val="28"/>
          <w:szCs w:val="28"/>
          <w:lang w:val="uk-UA"/>
        </w:rPr>
        <w:t>є</w:t>
      </w:r>
      <w:r w:rsidRPr="009A18E1">
        <w:rPr>
          <w:rStyle w:val="11"/>
          <w:b/>
          <w:sz w:val="28"/>
          <w:szCs w:val="28"/>
        </w:rPr>
        <w:t>:</w:t>
      </w:r>
      <w:bookmarkEnd w:id="2"/>
    </w:p>
    <w:p w:rsidR="00AE788E" w:rsidRPr="009A18E1" w:rsidRDefault="00A045B8" w:rsidP="009E03C6">
      <w:pPr>
        <w:spacing w:after="0" w:line="240" w:lineRule="auto"/>
        <w:ind w:firstLine="709"/>
        <w:jc w:val="both"/>
        <w:rPr>
          <w:rFonts w:ascii="Times New Roman" w:hAnsi="Times New Roman"/>
          <w:sz w:val="28"/>
          <w:szCs w:val="28"/>
        </w:rPr>
      </w:pPr>
      <w:r w:rsidRPr="009A18E1">
        <w:rPr>
          <w:rFonts w:ascii="Times New Roman" w:hAnsi="Times New Roman"/>
          <w:sz w:val="28"/>
          <w:szCs w:val="28"/>
        </w:rPr>
        <w:t>4</w:t>
      </w:r>
      <w:r w:rsidR="00AE788E" w:rsidRPr="009A18E1">
        <w:rPr>
          <w:rFonts w:ascii="Times New Roman" w:hAnsi="Times New Roman"/>
          <w:sz w:val="28"/>
          <w:szCs w:val="28"/>
        </w:rPr>
        <w:t>.1.</w:t>
      </w:r>
      <w:r w:rsidRPr="009A18E1">
        <w:rPr>
          <w:rFonts w:ascii="Times New Roman" w:hAnsi="Times New Roman"/>
          <w:sz w:val="28"/>
          <w:szCs w:val="28"/>
        </w:rPr>
        <w:t>1.</w:t>
      </w:r>
      <w:r w:rsidR="00AE788E" w:rsidRPr="009A18E1">
        <w:rPr>
          <w:rFonts w:ascii="Times New Roman" w:hAnsi="Times New Roman"/>
          <w:sz w:val="28"/>
          <w:szCs w:val="28"/>
        </w:rPr>
        <w:t xml:space="preserve"> Здійснення державної політики в галузі бібліотечної справи на території м. Чернівців.</w:t>
      </w:r>
    </w:p>
    <w:p w:rsidR="00AE788E" w:rsidRPr="009A18E1" w:rsidRDefault="00A045B8" w:rsidP="009E03C6">
      <w:pPr>
        <w:spacing w:after="0" w:line="240" w:lineRule="auto"/>
        <w:ind w:firstLine="709"/>
        <w:jc w:val="both"/>
        <w:rPr>
          <w:rFonts w:ascii="Times New Roman" w:hAnsi="Times New Roman"/>
          <w:sz w:val="28"/>
          <w:szCs w:val="28"/>
        </w:rPr>
      </w:pPr>
      <w:r w:rsidRPr="009A18E1">
        <w:rPr>
          <w:rFonts w:ascii="Times New Roman" w:hAnsi="Times New Roman"/>
          <w:sz w:val="28"/>
          <w:szCs w:val="28"/>
        </w:rPr>
        <w:t>4</w:t>
      </w:r>
      <w:r w:rsidR="00AE788E" w:rsidRPr="009A18E1">
        <w:rPr>
          <w:rFonts w:ascii="Times New Roman" w:hAnsi="Times New Roman"/>
          <w:sz w:val="28"/>
          <w:szCs w:val="28"/>
        </w:rPr>
        <w:t>.</w:t>
      </w:r>
      <w:r w:rsidRPr="009A18E1">
        <w:rPr>
          <w:rFonts w:ascii="Times New Roman" w:hAnsi="Times New Roman"/>
          <w:sz w:val="28"/>
          <w:szCs w:val="28"/>
        </w:rPr>
        <w:t>1.</w:t>
      </w:r>
      <w:r w:rsidR="00AE788E" w:rsidRPr="009A18E1">
        <w:rPr>
          <w:rFonts w:ascii="Times New Roman" w:hAnsi="Times New Roman"/>
          <w:sz w:val="28"/>
          <w:szCs w:val="28"/>
        </w:rPr>
        <w:t>2.</w:t>
      </w:r>
      <w:r w:rsidRPr="009A18E1">
        <w:rPr>
          <w:rFonts w:ascii="Times New Roman" w:hAnsi="Times New Roman"/>
          <w:sz w:val="28"/>
          <w:szCs w:val="28"/>
        </w:rPr>
        <w:t xml:space="preserve"> </w:t>
      </w:r>
      <w:r w:rsidR="00AE788E" w:rsidRPr="009A18E1">
        <w:rPr>
          <w:rFonts w:ascii="Times New Roman" w:hAnsi="Times New Roman"/>
          <w:sz w:val="28"/>
          <w:szCs w:val="28"/>
        </w:rPr>
        <w:t>Сприяння збереженню і популяризації надбань української національної та світової культури на основі книжкового фонду Анатолія Добрянського і книгозбірні в цілому.</w:t>
      </w:r>
    </w:p>
    <w:p w:rsidR="00AE788E" w:rsidRPr="009A18E1" w:rsidRDefault="00A045B8" w:rsidP="009E03C6">
      <w:pPr>
        <w:spacing w:after="0" w:line="240" w:lineRule="auto"/>
        <w:ind w:firstLine="709"/>
        <w:jc w:val="both"/>
        <w:rPr>
          <w:rFonts w:ascii="Times New Roman" w:hAnsi="Times New Roman"/>
          <w:sz w:val="28"/>
          <w:szCs w:val="28"/>
        </w:rPr>
      </w:pPr>
      <w:r w:rsidRPr="009A18E1">
        <w:rPr>
          <w:rFonts w:ascii="Times New Roman" w:hAnsi="Times New Roman"/>
          <w:sz w:val="28"/>
          <w:szCs w:val="28"/>
        </w:rPr>
        <w:t>4.1.3.</w:t>
      </w:r>
      <w:r w:rsidR="00AE788E" w:rsidRPr="009A18E1">
        <w:rPr>
          <w:rFonts w:ascii="Times New Roman" w:hAnsi="Times New Roman"/>
          <w:sz w:val="28"/>
          <w:szCs w:val="28"/>
        </w:rPr>
        <w:t xml:space="preserve"> Вивчення життєвого та творчого шляху А. Добрянського та його популяризація засобами культурно-масових заходів.</w:t>
      </w:r>
    </w:p>
    <w:p w:rsidR="00AE788E" w:rsidRPr="009A18E1" w:rsidRDefault="00A045B8" w:rsidP="009E03C6">
      <w:pPr>
        <w:spacing w:after="0" w:line="240" w:lineRule="auto"/>
        <w:ind w:firstLine="709"/>
        <w:jc w:val="both"/>
        <w:rPr>
          <w:rFonts w:ascii="Times New Roman" w:hAnsi="Times New Roman"/>
          <w:sz w:val="28"/>
          <w:szCs w:val="28"/>
        </w:rPr>
      </w:pPr>
      <w:r w:rsidRPr="009A18E1">
        <w:rPr>
          <w:rFonts w:ascii="Times New Roman" w:hAnsi="Times New Roman"/>
          <w:sz w:val="28"/>
          <w:szCs w:val="28"/>
        </w:rPr>
        <w:t>4.1.4.</w:t>
      </w:r>
      <w:r w:rsidR="00AE788E" w:rsidRPr="009A18E1">
        <w:rPr>
          <w:rFonts w:ascii="Times New Roman" w:hAnsi="Times New Roman"/>
          <w:sz w:val="28"/>
          <w:szCs w:val="28"/>
        </w:rPr>
        <w:t xml:space="preserve"> Пропаганда крайової літератури про місто Чернівці.</w:t>
      </w:r>
    </w:p>
    <w:p w:rsidR="005778B2" w:rsidRPr="009A18E1" w:rsidRDefault="00A045B8" w:rsidP="009E03C6">
      <w:pPr>
        <w:spacing w:after="0" w:line="240" w:lineRule="auto"/>
        <w:ind w:firstLine="709"/>
        <w:jc w:val="both"/>
        <w:rPr>
          <w:rFonts w:ascii="Times New Roman" w:hAnsi="Times New Roman"/>
          <w:sz w:val="28"/>
          <w:szCs w:val="28"/>
        </w:rPr>
      </w:pPr>
      <w:r w:rsidRPr="009A18E1">
        <w:rPr>
          <w:rFonts w:ascii="Times New Roman" w:hAnsi="Times New Roman"/>
          <w:sz w:val="28"/>
          <w:szCs w:val="28"/>
        </w:rPr>
        <w:t xml:space="preserve">4.1.5. </w:t>
      </w:r>
      <w:r w:rsidR="005778B2" w:rsidRPr="009A18E1">
        <w:rPr>
          <w:rFonts w:ascii="Times New Roman" w:hAnsi="Times New Roman"/>
          <w:sz w:val="28"/>
          <w:szCs w:val="28"/>
        </w:rPr>
        <w:t xml:space="preserve">Зустрічі з чернівчанами та людьми, чия наукова та культурно – мистецька діяльність  пов’язана з Чернівцями. </w:t>
      </w:r>
    </w:p>
    <w:p w:rsidR="005778B2" w:rsidRPr="009A18E1" w:rsidRDefault="00A045B8" w:rsidP="009E03C6">
      <w:pPr>
        <w:spacing w:after="0" w:line="240" w:lineRule="auto"/>
        <w:ind w:firstLine="709"/>
        <w:jc w:val="both"/>
        <w:rPr>
          <w:rFonts w:ascii="Times New Roman" w:hAnsi="Times New Roman"/>
          <w:sz w:val="28"/>
          <w:szCs w:val="28"/>
        </w:rPr>
      </w:pPr>
      <w:r w:rsidRPr="009A18E1">
        <w:rPr>
          <w:rFonts w:ascii="Times New Roman" w:hAnsi="Times New Roman"/>
          <w:sz w:val="28"/>
          <w:szCs w:val="28"/>
        </w:rPr>
        <w:t>4.1.6.</w:t>
      </w:r>
      <w:r w:rsidR="005778B2" w:rsidRPr="009A18E1">
        <w:rPr>
          <w:rFonts w:ascii="Times New Roman" w:hAnsi="Times New Roman"/>
          <w:sz w:val="28"/>
          <w:szCs w:val="28"/>
        </w:rPr>
        <w:t xml:space="preserve"> </w:t>
      </w:r>
      <w:r w:rsidR="0024527F" w:rsidRPr="009A18E1">
        <w:rPr>
          <w:rFonts w:ascii="Times New Roman" w:hAnsi="Times New Roman"/>
          <w:sz w:val="28"/>
          <w:szCs w:val="28"/>
        </w:rPr>
        <w:t xml:space="preserve">Використання </w:t>
      </w:r>
      <w:r w:rsidRPr="009A18E1">
        <w:rPr>
          <w:rFonts w:ascii="Times New Roman" w:hAnsi="Times New Roman"/>
          <w:sz w:val="28"/>
          <w:szCs w:val="28"/>
        </w:rPr>
        <w:t xml:space="preserve">прилеглої території </w:t>
      </w:r>
      <w:r w:rsidR="0024527F" w:rsidRPr="009A18E1">
        <w:rPr>
          <w:rFonts w:ascii="Times New Roman" w:hAnsi="Times New Roman"/>
          <w:sz w:val="28"/>
          <w:szCs w:val="28"/>
        </w:rPr>
        <w:t>для розширення культурного простору з метою залучення більшої кількості користувачів бібліотеки.</w:t>
      </w:r>
    </w:p>
    <w:p w:rsidR="00BF7F69" w:rsidRPr="009A18E1" w:rsidRDefault="00A045B8" w:rsidP="009E03C6">
      <w:pPr>
        <w:spacing w:after="0" w:line="240" w:lineRule="auto"/>
        <w:ind w:firstLine="709"/>
        <w:jc w:val="both"/>
        <w:rPr>
          <w:rFonts w:ascii="Times New Roman" w:hAnsi="Times New Roman"/>
          <w:sz w:val="28"/>
          <w:szCs w:val="28"/>
        </w:rPr>
      </w:pPr>
      <w:r w:rsidRPr="009A18E1">
        <w:rPr>
          <w:rFonts w:ascii="Times New Roman" w:hAnsi="Times New Roman"/>
          <w:sz w:val="28"/>
          <w:szCs w:val="28"/>
        </w:rPr>
        <w:t xml:space="preserve">4.1.7. </w:t>
      </w:r>
      <w:r w:rsidR="00BF7F69" w:rsidRPr="009A18E1">
        <w:rPr>
          <w:rFonts w:ascii="Times New Roman" w:hAnsi="Times New Roman"/>
          <w:sz w:val="28"/>
          <w:szCs w:val="28"/>
        </w:rPr>
        <w:t>Запровадження в роботі бібліотеки такого виду діяльності як майстер</w:t>
      </w:r>
      <w:r w:rsidR="002C176E">
        <w:rPr>
          <w:rFonts w:ascii="Times New Roman" w:hAnsi="Times New Roman"/>
          <w:sz w:val="28"/>
          <w:szCs w:val="28"/>
        </w:rPr>
        <w:t>-</w:t>
      </w:r>
      <w:r w:rsidR="00BF7F69" w:rsidRPr="009A18E1">
        <w:rPr>
          <w:rFonts w:ascii="Times New Roman" w:hAnsi="Times New Roman"/>
          <w:sz w:val="28"/>
          <w:szCs w:val="28"/>
        </w:rPr>
        <w:t xml:space="preserve">класи </w:t>
      </w:r>
      <w:r w:rsidR="009529F6" w:rsidRPr="009A18E1">
        <w:rPr>
          <w:rFonts w:ascii="Times New Roman" w:hAnsi="Times New Roman"/>
          <w:sz w:val="28"/>
          <w:szCs w:val="28"/>
        </w:rPr>
        <w:t>для дітей з метою залучення до бібліотеки цієї вікової групи читачів.</w:t>
      </w:r>
    </w:p>
    <w:p w:rsidR="00AE788E" w:rsidRDefault="00A045B8" w:rsidP="00AE3557">
      <w:pPr>
        <w:spacing w:after="0" w:line="240" w:lineRule="auto"/>
        <w:ind w:firstLine="709"/>
        <w:jc w:val="both"/>
        <w:rPr>
          <w:rFonts w:ascii="Times New Roman" w:hAnsi="Times New Roman"/>
          <w:sz w:val="28"/>
          <w:szCs w:val="28"/>
        </w:rPr>
      </w:pPr>
      <w:r w:rsidRPr="009A18E1">
        <w:rPr>
          <w:rFonts w:ascii="Times New Roman" w:hAnsi="Times New Roman"/>
          <w:sz w:val="28"/>
          <w:szCs w:val="28"/>
        </w:rPr>
        <w:t>4.1.8.</w:t>
      </w:r>
      <w:r w:rsidR="00E72EC7">
        <w:rPr>
          <w:rFonts w:ascii="Times New Roman" w:hAnsi="Times New Roman"/>
          <w:sz w:val="28"/>
          <w:szCs w:val="28"/>
        </w:rPr>
        <w:t xml:space="preserve"> </w:t>
      </w:r>
      <w:r w:rsidR="00AE788E" w:rsidRPr="009A18E1">
        <w:rPr>
          <w:rFonts w:ascii="Times New Roman" w:hAnsi="Times New Roman"/>
          <w:sz w:val="28"/>
          <w:szCs w:val="28"/>
        </w:rPr>
        <w:t>Бібліотечне, бібліографічне та довідкове інформаційне обслуговування, а також консультаційна допомога в пошуку і підборі книжкових джерел жителям міста.</w:t>
      </w:r>
    </w:p>
    <w:p w:rsidR="00AE788E" w:rsidRPr="009A18E1" w:rsidRDefault="00642DB6" w:rsidP="00AE3557">
      <w:pPr>
        <w:spacing w:after="0" w:line="240" w:lineRule="auto"/>
        <w:ind w:firstLine="709"/>
        <w:jc w:val="both"/>
        <w:rPr>
          <w:rFonts w:ascii="Times New Roman" w:hAnsi="Times New Roman"/>
          <w:sz w:val="28"/>
          <w:szCs w:val="28"/>
        </w:rPr>
      </w:pPr>
      <w:r w:rsidRPr="009A18E1">
        <w:rPr>
          <w:rFonts w:ascii="Times New Roman" w:hAnsi="Times New Roman"/>
          <w:sz w:val="28"/>
          <w:szCs w:val="28"/>
        </w:rPr>
        <w:t xml:space="preserve">4.1.9. </w:t>
      </w:r>
      <w:r w:rsidR="003E06DE" w:rsidRPr="009A18E1">
        <w:rPr>
          <w:rFonts w:ascii="Times New Roman" w:hAnsi="Times New Roman"/>
          <w:sz w:val="28"/>
          <w:szCs w:val="28"/>
        </w:rPr>
        <w:t>Обслуговування користувачів б</w:t>
      </w:r>
      <w:r w:rsidR="00AE788E" w:rsidRPr="009A18E1">
        <w:rPr>
          <w:rFonts w:ascii="Times New Roman" w:hAnsi="Times New Roman"/>
          <w:sz w:val="28"/>
          <w:szCs w:val="28"/>
        </w:rPr>
        <w:t>ібліотеки проводиться через абонемент, а особливо цінними та рідкісними книгами – через читальний зал та електронні носії інформації.</w:t>
      </w:r>
    </w:p>
    <w:p w:rsidR="00AF00F9" w:rsidRPr="00AF00F9" w:rsidRDefault="00AF00F9" w:rsidP="00AE3557">
      <w:pPr>
        <w:pStyle w:val="10"/>
        <w:keepNext/>
        <w:keepLines/>
        <w:numPr>
          <w:ilvl w:val="0"/>
          <w:numId w:val="10"/>
        </w:numPr>
        <w:shd w:val="clear" w:color="auto" w:fill="auto"/>
        <w:tabs>
          <w:tab w:val="left" w:pos="1387"/>
        </w:tabs>
        <w:spacing w:before="240" w:after="123" w:line="240" w:lineRule="auto"/>
        <w:ind w:firstLine="709"/>
        <w:rPr>
          <w:sz w:val="32"/>
          <w:szCs w:val="32"/>
        </w:rPr>
      </w:pPr>
      <w:bookmarkStart w:id="3" w:name="bookmark2"/>
      <w:r w:rsidRPr="00AF00F9">
        <w:rPr>
          <w:sz w:val="28"/>
          <w:szCs w:val="28"/>
        </w:rPr>
        <w:t>Основними напрямками діяльності Установи є:</w:t>
      </w:r>
      <w:bookmarkEnd w:id="3"/>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w:t>
      </w:r>
      <w:r w:rsidR="00AE788E" w:rsidRPr="00A96618">
        <w:rPr>
          <w:rFonts w:ascii="Times New Roman" w:hAnsi="Times New Roman"/>
          <w:sz w:val="28"/>
          <w:szCs w:val="28"/>
        </w:rPr>
        <w:t>.1. Облік, зберігання, поповнення і використання бібліотечного фонду та фонотеки. Систематичне проведення заходів, спрямованих на його збереження: перевірка фонду та окремих його частин.</w:t>
      </w:r>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w:t>
      </w:r>
      <w:r w:rsidR="00AE788E" w:rsidRPr="00A96618">
        <w:rPr>
          <w:rFonts w:ascii="Times New Roman" w:hAnsi="Times New Roman"/>
          <w:sz w:val="28"/>
          <w:szCs w:val="28"/>
        </w:rPr>
        <w:t>.2.</w:t>
      </w:r>
      <w:r w:rsidRPr="00A96618">
        <w:rPr>
          <w:rFonts w:ascii="Times New Roman" w:hAnsi="Times New Roman"/>
          <w:sz w:val="28"/>
          <w:szCs w:val="28"/>
        </w:rPr>
        <w:t>2.</w:t>
      </w:r>
      <w:r w:rsidR="00AE788E" w:rsidRPr="00A96618">
        <w:rPr>
          <w:rFonts w:ascii="Times New Roman" w:hAnsi="Times New Roman"/>
          <w:sz w:val="28"/>
          <w:szCs w:val="28"/>
        </w:rPr>
        <w:t xml:space="preserve"> Комплектування бібліотечного фонду здійснюється за р</w:t>
      </w:r>
      <w:r w:rsidR="00642DB6" w:rsidRPr="00A96618">
        <w:rPr>
          <w:rFonts w:ascii="Times New Roman" w:hAnsi="Times New Roman"/>
          <w:sz w:val="28"/>
          <w:szCs w:val="28"/>
        </w:rPr>
        <w:t xml:space="preserve">ахунок подарункових надходжень </w:t>
      </w:r>
      <w:r w:rsidR="00AE788E" w:rsidRPr="00A96618">
        <w:rPr>
          <w:rFonts w:ascii="Times New Roman" w:hAnsi="Times New Roman"/>
          <w:sz w:val="28"/>
          <w:szCs w:val="28"/>
        </w:rPr>
        <w:t>та придбання нових книг за рахунок бюджету або платних надходжень за послуги.</w:t>
      </w:r>
    </w:p>
    <w:p w:rsidR="00AE788E"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w:t>
      </w:r>
      <w:r w:rsidR="00AE788E" w:rsidRPr="00A96618">
        <w:rPr>
          <w:rFonts w:ascii="Times New Roman" w:hAnsi="Times New Roman"/>
          <w:sz w:val="28"/>
          <w:szCs w:val="28"/>
        </w:rPr>
        <w:t>.3. Організація довідково-бібліографічного апарату на бібліотечний фонд у цілому</w:t>
      </w:r>
      <w:r w:rsidR="003E06DE">
        <w:rPr>
          <w:rFonts w:ascii="Times New Roman" w:hAnsi="Times New Roman"/>
          <w:sz w:val="28"/>
          <w:szCs w:val="28"/>
        </w:rPr>
        <w:t>,</w:t>
      </w:r>
      <w:r w:rsidR="00AE788E" w:rsidRPr="00A96618">
        <w:rPr>
          <w:rFonts w:ascii="Times New Roman" w:hAnsi="Times New Roman"/>
          <w:sz w:val="28"/>
          <w:szCs w:val="28"/>
        </w:rPr>
        <w:t xml:space="preserve"> на фонотеку та періодику зокрема.</w:t>
      </w:r>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w:t>
      </w:r>
      <w:r w:rsidR="00AE788E" w:rsidRPr="00A96618">
        <w:rPr>
          <w:rFonts w:ascii="Times New Roman" w:hAnsi="Times New Roman"/>
          <w:sz w:val="28"/>
          <w:szCs w:val="28"/>
        </w:rPr>
        <w:t>.4. Виконання усних та письмових бібліографічних довідок. Ведення архіву виконаних довідок.</w:t>
      </w:r>
    </w:p>
    <w:p w:rsidR="00836FCC" w:rsidRDefault="00836FCC" w:rsidP="00AE3557">
      <w:pPr>
        <w:spacing w:after="0" w:line="240" w:lineRule="auto"/>
        <w:ind w:firstLine="709"/>
        <w:jc w:val="both"/>
        <w:rPr>
          <w:rFonts w:ascii="Times New Roman" w:hAnsi="Times New Roman"/>
          <w:sz w:val="28"/>
          <w:szCs w:val="28"/>
        </w:rPr>
      </w:pPr>
    </w:p>
    <w:p w:rsidR="00836FCC" w:rsidRDefault="00836FCC" w:rsidP="00836FCC">
      <w:pPr>
        <w:spacing w:after="0" w:line="240" w:lineRule="auto"/>
        <w:ind w:firstLine="709"/>
        <w:jc w:val="center"/>
        <w:rPr>
          <w:rFonts w:ascii="Times New Roman" w:hAnsi="Times New Roman"/>
          <w:sz w:val="24"/>
          <w:szCs w:val="24"/>
        </w:rPr>
      </w:pPr>
    </w:p>
    <w:p w:rsidR="00AE3557"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w:t>
      </w:r>
      <w:r w:rsidR="00AE788E" w:rsidRPr="00A96618">
        <w:rPr>
          <w:rFonts w:ascii="Times New Roman" w:hAnsi="Times New Roman"/>
          <w:sz w:val="28"/>
          <w:szCs w:val="28"/>
        </w:rPr>
        <w:t xml:space="preserve">.5. Вивчення та впровадження в практику роботи бібліотеки передового вітчизняного та зарубіжного досвідів бібліотечно-інформаційної </w:t>
      </w:r>
    </w:p>
    <w:p w:rsidR="00AE788E" w:rsidRPr="00A96618" w:rsidRDefault="00AE788E" w:rsidP="00AE3557">
      <w:pPr>
        <w:spacing w:after="0" w:line="240" w:lineRule="auto"/>
        <w:jc w:val="both"/>
        <w:rPr>
          <w:rFonts w:ascii="Times New Roman" w:hAnsi="Times New Roman"/>
          <w:sz w:val="28"/>
          <w:szCs w:val="28"/>
        </w:rPr>
      </w:pPr>
      <w:r w:rsidRPr="00A96618">
        <w:rPr>
          <w:rFonts w:ascii="Times New Roman" w:hAnsi="Times New Roman"/>
          <w:sz w:val="28"/>
          <w:szCs w:val="28"/>
        </w:rPr>
        <w:t>роботи: культури читання, розвитку і заохочення інтересу до книг, впровадження сучасних комп’ютерних технологій на основі бібліотечно-бібліографічних та інформаційних процесів, створення умов збереження, забезпечення безпеки та цілісності фондів бібліотеки.</w:t>
      </w:r>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w:t>
      </w:r>
      <w:r w:rsidR="00AE788E" w:rsidRPr="00A96618">
        <w:rPr>
          <w:rFonts w:ascii="Times New Roman" w:hAnsi="Times New Roman"/>
          <w:sz w:val="28"/>
          <w:szCs w:val="28"/>
        </w:rPr>
        <w:t>.6. Формування зібрання документів на всіх видах носіїв інформації щодо історії, культури та духовної спадщини міста Чернівці. Сприяння формуванню позитивного іміджу Чернівців в Україні та світі.</w:t>
      </w:r>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w:t>
      </w:r>
      <w:r w:rsidR="00AE788E" w:rsidRPr="00A96618">
        <w:rPr>
          <w:rFonts w:ascii="Times New Roman" w:hAnsi="Times New Roman"/>
          <w:sz w:val="28"/>
          <w:szCs w:val="28"/>
        </w:rPr>
        <w:t>.7. Ведення бібліографічного обліку документів про місто Чернівці, виданих як на його території, так і за межами міста.</w:t>
      </w:r>
    </w:p>
    <w:p w:rsidR="00FD0954" w:rsidRPr="0027729E"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w:t>
      </w:r>
      <w:r w:rsidR="00AE788E" w:rsidRPr="00A96618">
        <w:rPr>
          <w:rFonts w:ascii="Times New Roman" w:hAnsi="Times New Roman"/>
          <w:sz w:val="28"/>
          <w:szCs w:val="28"/>
        </w:rPr>
        <w:t>.8. Організація книжково-ілюстративних виставок, літературних вечорів і зустрічей з діячами культури, літератури та мистецтва, науки та бізнесу, громадськими та політичними діячами, презентацій нових книг та творчих проектів з вивчення історії міста Чернівці.</w:t>
      </w:r>
    </w:p>
    <w:p w:rsidR="00FD0954"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 xml:space="preserve">4.2.9. </w:t>
      </w:r>
      <w:r w:rsidR="00FD0954" w:rsidRPr="00A96618">
        <w:rPr>
          <w:rFonts w:ascii="Times New Roman" w:hAnsi="Times New Roman"/>
          <w:sz w:val="28"/>
          <w:szCs w:val="28"/>
        </w:rPr>
        <w:t xml:space="preserve">Творення сучасного простору для книг і музики, для відвідувачів будь-якого віку, ігор і майстер-класів для дітей, де є можливість руху вперед і перспектива формування своєрідного самобутнього світу як візитівки культурного середовища Чернівців для чернівчан і для туристів. </w:t>
      </w:r>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 xml:space="preserve">4.2.10. </w:t>
      </w:r>
      <w:r w:rsidR="00AE788E" w:rsidRPr="00A96618">
        <w:rPr>
          <w:rFonts w:ascii="Times New Roman" w:hAnsi="Times New Roman"/>
          <w:sz w:val="28"/>
          <w:szCs w:val="28"/>
        </w:rPr>
        <w:t>Активна співпраця з бібліотеками, інформаційними закладками, гуманітарними  і культурними  фондами, видавництвами, науковими, культурними і духовними центрами м. Чернівці, України та зарубіжжя.</w:t>
      </w:r>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4.2.11.</w:t>
      </w:r>
      <w:r w:rsidR="00AE788E" w:rsidRPr="00A96618">
        <w:rPr>
          <w:rFonts w:ascii="Times New Roman" w:hAnsi="Times New Roman"/>
          <w:sz w:val="28"/>
          <w:szCs w:val="28"/>
        </w:rPr>
        <w:t xml:space="preserve"> Зв'язок з культурними товариствами, організаціями та вихідцями з Чернівців через мережу Інтернет.</w:t>
      </w:r>
    </w:p>
    <w:p w:rsidR="00AE788E" w:rsidRPr="00A96618" w:rsidRDefault="00AF00F9" w:rsidP="00AE3557">
      <w:pPr>
        <w:spacing w:after="0" w:line="240" w:lineRule="auto"/>
        <w:ind w:firstLine="709"/>
        <w:jc w:val="both"/>
        <w:rPr>
          <w:rFonts w:ascii="Times New Roman" w:hAnsi="Times New Roman"/>
          <w:sz w:val="28"/>
          <w:szCs w:val="28"/>
        </w:rPr>
      </w:pPr>
      <w:r w:rsidRPr="00A96618">
        <w:rPr>
          <w:rFonts w:ascii="Times New Roman" w:hAnsi="Times New Roman"/>
          <w:sz w:val="28"/>
          <w:szCs w:val="28"/>
        </w:rPr>
        <w:t>4.2.12.</w:t>
      </w:r>
      <w:r w:rsidR="00AE788E" w:rsidRPr="00A96618">
        <w:rPr>
          <w:rFonts w:ascii="Times New Roman" w:hAnsi="Times New Roman"/>
          <w:sz w:val="28"/>
          <w:szCs w:val="28"/>
        </w:rPr>
        <w:t xml:space="preserve"> Участь в проектах, які здійснює національна бібліотека України ім. В.Вернадського та міжнародні недержавні організації: Міжнародна федерація бібліотечних асоціацій і закладів (</w:t>
      </w:r>
      <w:r w:rsidR="00AE788E" w:rsidRPr="00A96618">
        <w:rPr>
          <w:rFonts w:ascii="Times New Roman" w:hAnsi="Times New Roman"/>
          <w:sz w:val="28"/>
          <w:szCs w:val="28"/>
          <w:lang w:val="en-US"/>
        </w:rPr>
        <w:t>IFLA</w:t>
      </w:r>
      <w:r w:rsidR="00AE788E" w:rsidRPr="00A96618">
        <w:rPr>
          <w:rFonts w:ascii="Times New Roman" w:hAnsi="Times New Roman"/>
          <w:sz w:val="28"/>
          <w:szCs w:val="28"/>
        </w:rPr>
        <w:t>), ЮНЕСКО та ін.</w:t>
      </w:r>
    </w:p>
    <w:p w:rsidR="00135FEC" w:rsidRDefault="00F86A6E" w:rsidP="009E03C6">
      <w:pPr>
        <w:pStyle w:val="40"/>
        <w:shd w:val="clear" w:color="auto" w:fill="auto"/>
        <w:tabs>
          <w:tab w:val="left" w:pos="3825"/>
        </w:tabs>
        <w:spacing w:before="240" w:after="138" w:line="280" w:lineRule="exact"/>
        <w:jc w:val="center"/>
      </w:pPr>
      <w:r>
        <w:t xml:space="preserve">5. </w:t>
      </w:r>
      <w:r w:rsidR="00135FEC">
        <w:t>Майно Установи</w:t>
      </w:r>
    </w:p>
    <w:p w:rsidR="00135FEC" w:rsidRDefault="00BE35F3" w:rsidP="00A96618">
      <w:pPr>
        <w:pStyle w:val="21"/>
        <w:shd w:val="clear" w:color="auto" w:fill="auto"/>
        <w:tabs>
          <w:tab w:val="left" w:pos="1306"/>
        </w:tabs>
        <w:spacing w:before="0" w:line="322" w:lineRule="exact"/>
        <w:ind w:firstLine="0"/>
        <w:rPr>
          <w:sz w:val="28"/>
          <w:szCs w:val="28"/>
        </w:rPr>
      </w:pPr>
      <w:r>
        <w:rPr>
          <w:sz w:val="28"/>
          <w:szCs w:val="28"/>
        </w:rPr>
        <w:t xml:space="preserve">           </w:t>
      </w:r>
      <w:r w:rsidR="00A96618">
        <w:rPr>
          <w:sz w:val="28"/>
          <w:szCs w:val="28"/>
        </w:rPr>
        <w:t xml:space="preserve">5.1. </w:t>
      </w:r>
      <w:r w:rsidR="00135FEC">
        <w:rPr>
          <w:sz w:val="28"/>
          <w:szCs w:val="28"/>
        </w:rPr>
        <w:t>Майно Установи є власністю територіальної громади міста Чернівців та належить Установі на правах оперативного управління.</w:t>
      </w:r>
    </w:p>
    <w:p w:rsidR="00135FEC" w:rsidRDefault="00A96618" w:rsidP="00A96618">
      <w:pPr>
        <w:pStyle w:val="21"/>
        <w:shd w:val="clear" w:color="auto" w:fill="auto"/>
        <w:tabs>
          <w:tab w:val="left" w:pos="1306"/>
        </w:tabs>
        <w:spacing w:before="0" w:line="322" w:lineRule="exact"/>
        <w:rPr>
          <w:sz w:val="28"/>
          <w:szCs w:val="28"/>
        </w:rPr>
      </w:pPr>
      <w:r>
        <w:rPr>
          <w:sz w:val="28"/>
          <w:szCs w:val="28"/>
        </w:rPr>
        <w:t xml:space="preserve">5.2. </w:t>
      </w:r>
      <w:r w:rsidR="00135FEC">
        <w:rPr>
          <w:sz w:val="28"/>
          <w:szCs w:val="28"/>
        </w:rPr>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A96618" w:rsidRDefault="00A96618" w:rsidP="00A96618">
      <w:pPr>
        <w:pStyle w:val="21"/>
        <w:shd w:val="clear" w:color="auto" w:fill="auto"/>
        <w:tabs>
          <w:tab w:val="left" w:pos="1306"/>
        </w:tabs>
        <w:spacing w:before="0" w:line="322" w:lineRule="exact"/>
        <w:rPr>
          <w:sz w:val="28"/>
          <w:szCs w:val="28"/>
        </w:rPr>
      </w:pPr>
      <w:r>
        <w:rPr>
          <w:sz w:val="28"/>
          <w:szCs w:val="28"/>
        </w:rPr>
        <w:t xml:space="preserve">5.3 </w:t>
      </w:r>
      <w:r w:rsidR="00135FEC">
        <w:rPr>
          <w:sz w:val="28"/>
          <w:szCs w:val="28"/>
        </w:rPr>
        <w:t xml:space="preserve">Майно Установи складається з основних фондів та оборотних коштів, а також інших матеріальних </w:t>
      </w:r>
      <w:r w:rsidR="00135FEC">
        <w:rPr>
          <w:sz w:val="28"/>
          <w:szCs w:val="28"/>
          <w:lang w:val="en-US"/>
        </w:rPr>
        <w:t>i</w:t>
      </w:r>
      <w:r w:rsidR="00135FEC" w:rsidRPr="000A7B11">
        <w:rPr>
          <w:sz w:val="28"/>
          <w:szCs w:val="28"/>
          <w:lang w:val="ru-RU"/>
        </w:rPr>
        <w:t xml:space="preserve"> </w:t>
      </w:r>
      <w:r w:rsidR="00135FEC">
        <w:rPr>
          <w:sz w:val="28"/>
          <w:szCs w:val="28"/>
        </w:rPr>
        <w:t>нематеріальних активів, цінностей, вартість яких відображається у самостійному балансі Установи.</w:t>
      </w:r>
    </w:p>
    <w:p w:rsidR="00A96618" w:rsidRDefault="00A96618" w:rsidP="00A96618">
      <w:pPr>
        <w:pStyle w:val="21"/>
        <w:shd w:val="clear" w:color="auto" w:fill="auto"/>
        <w:tabs>
          <w:tab w:val="left" w:pos="1306"/>
        </w:tabs>
        <w:spacing w:before="0" w:line="322" w:lineRule="exact"/>
        <w:rPr>
          <w:sz w:val="28"/>
          <w:szCs w:val="28"/>
        </w:rPr>
      </w:pPr>
      <w:r>
        <w:rPr>
          <w:sz w:val="28"/>
          <w:szCs w:val="28"/>
        </w:rPr>
        <w:t xml:space="preserve">5.4. </w:t>
      </w:r>
      <w:r w:rsidR="00135FEC">
        <w:rPr>
          <w:sz w:val="28"/>
          <w:szCs w:val="28"/>
        </w:rPr>
        <w:t>Джерелом формування майна Установи є:</w:t>
      </w:r>
      <w:r>
        <w:rPr>
          <w:sz w:val="28"/>
          <w:szCs w:val="28"/>
        </w:rPr>
        <w:t xml:space="preserve"> </w:t>
      </w:r>
    </w:p>
    <w:p w:rsidR="00135FEC" w:rsidRDefault="00A96618" w:rsidP="00A96618">
      <w:pPr>
        <w:pStyle w:val="21"/>
        <w:shd w:val="clear" w:color="auto" w:fill="auto"/>
        <w:tabs>
          <w:tab w:val="left" w:pos="1306"/>
        </w:tabs>
        <w:spacing w:before="0" w:line="322" w:lineRule="exact"/>
        <w:rPr>
          <w:sz w:val="28"/>
          <w:szCs w:val="28"/>
        </w:rPr>
      </w:pPr>
      <w:r>
        <w:rPr>
          <w:sz w:val="28"/>
          <w:szCs w:val="28"/>
        </w:rPr>
        <w:t xml:space="preserve">5.4. 1. </w:t>
      </w:r>
      <w:r w:rsidR="00135FEC">
        <w:rPr>
          <w:sz w:val="28"/>
          <w:szCs w:val="28"/>
        </w:rPr>
        <w:t>Бюджетні кошти та капітальні вкладення;</w:t>
      </w:r>
    </w:p>
    <w:p w:rsidR="00A96618" w:rsidRDefault="00A96618" w:rsidP="00A96618">
      <w:pPr>
        <w:pStyle w:val="21"/>
        <w:shd w:val="clear" w:color="auto" w:fill="auto"/>
        <w:tabs>
          <w:tab w:val="left" w:pos="1306"/>
        </w:tabs>
        <w:spacing w:before="0" w:line="322" w:lineRule="exact"/>
        <w:rPr>
          <w:sz w:val="28"/>
          <w:szCs w:val="28"/>
        </w:rPr>
      </w:pPr>
      <w:r>
        <w:rPr>
          <w:sz w:val="28"/>
          <w:szCs w:val="28"/>
        </w:rPr>
        <w:t xml:space="preserve">5.4.2. </w:t>
      </w:r>
      <w:r w:rsidR="00135FEC">
        <w:rPr>
          <w:sz w:val="28"/>
          <w:szCs w:val="28"/>
        </w:rPr>
        <w:t>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r>
        <w:rPr>
          <w:sz w:val="28"/>
          <w:szCs w:val="28"/>
        </w:rPr>
        <w:t xml:space="preserve"> </w:t>
      </w:r>
    </w:p>
    <w:p w:rsidR="00135FEC" w:rsidRDefault="00A96618" w:rsidP="00A96618">
      <w:pPr>
        <w:pStyle w:val="21"/>
        <w:shd w:val="clear" w:color="auto" w:fill="auto"/>
        <w:tabs>
          <w:tab w:val="left" w:pos="1306"/>
        </w:tabs>
        <w:spacing w:before="0" w:line="322" w:lineRule="exact"/>
        <w:rPr>
          <w:sz w:val="28"/>
          <w:szCs w:val="28"/>
        </w:rPr>
      </w:pPr>
      <w:r>
        <w:rPr>
          <w:sz w:val="28"/>
          <w:szCs w:val="28"/>
        </w:rPr>
        <w:t xml:space="preserve">5.4.3. </w:t>
      </w:r>
      <w:r w:rsidR="00135FEC">
        <w:rPr>
          <w:sz w:val="28"/>
          <w:szCs w:val="28"/>
        </w:rPr>
        <w:t xml:space="preserve">Благодійні внески, пожертвування підприємств, установ, організацій, фондів </w:t>
      </w:r>
      <w:r w:rsidR="00135FEC">
        <w:rPr>
          <w:sz w:val="28"/>
          <w:szCs w:val="28"/>
          <w:lang w:val="en-US"/>
        </w:rPr>
        <w:t>i</w:t>
      </w:r>
      <w:r w:rsidR="00135FEC" w:rsidRPr="000A7B11">
        <w:rPr>
          <w:sz w:val="28"/>
          <w:szCs w:val="28"/>
          <w:lang w:val="ru-RU"/>
        </w:rPr>
        <w:t xml:space="preserve"> </w:t>
      </w:r>
      <w:r w:rsidR="00135FEC">
        <w:rPr>
          <w:sz w:val="28"/>
          <w:szCs w:val="28"/>
        </w:rPr>
        <w:t>громадян;</w:t>
      </w:r>
    </w:p>
    <w:p w:rsidR="004B0E67" w:rsidRDefault="004B0E67" w:rsidP="004B0E67">
      <w:pPr>
        <w:pStyle w:val="21"/>
        <w:shd w:val="clear" w:color="auto" w:fill="auto"/>
        <w:tabs>
          <w:tab w:val="left" w:pos="1306"/>
        </w:tabs>
        <w:spacing w:before="0" w:line="322" w:lineRule="exact"/>
        <w:rPr>
          <w:sz w:val="28"/>
          <w:szCs w:val="28"/>
        </w:rPr>
      </w:pPr>
      <w:r>
        <w:rPr>
          <w:sz w:val="28"/>
          <w:szCs w:val="28"/>
        </w:rPr>
        <w:t xml:space="preserve">5.4.4. Інше майно, придбане на підставах, не заборонених чинним </w:t>
      </w:r>
    </w:p>
    <w:p w:rsidR="00977D64" w:rsidRDefault="00135FEC" w:rsidP="004B0E67">
      <w:pPr>
        <w:pStyle w:val="21"/>
        <w:shd w:val="clear" w:color="auto" w:fill="auto"/>
        <w:tabs>
          <w:tab w:val="left" w:pos="1306"/>
        </w:tabs>
        <w:spacing w:before="0" w:line="322" w:lineRule="exact"/>
        <w:ind w:firstLine="0"/>
        <w:rPr>
          <w:sz w:val="28"/>
          <w:szCs w:val="28"/>
        </w:rPr>
      </w:pPr>
      <w:r>
        <w:rPr>
          <w:sz w:val="28"/>
          <w:szCs w:val="28"/>
        </w:rPr>
        <w:lastRenderedPageBreak/>
        <w:t>законодавством.</w:t>
      </w:r>
    </w:p>
    <w:p w:rsidR="00135FEC" w:rsidRDefault="00977D64" w:rsidP="00977D64">
      <w:pPr>
        <w:pStyle w:val="21"/>
        <w:shd w:val="clear" w:color="auto" w:fill="auto"/>
        <w:tabs>
          <w:tab w:val="left" w:pos="1306"/>
        </w:tabs>
        <w:spacing w:before="0" w:line="322" w:lineRule="exact"/>
        <w:rPr>
          <w:sz w:val="28"/>
          <w:szCs w:val="28"/>
        </w:rPr>
      </w:pPr>
      <w:r>
        <w:rPr>
          <w:sz w:val="28"/>
          <w:szCs w:val="28"/>
        </w:rPr>
        <w:t>5.5.</w:t>
      </w:r>
      <w:r w:rsidR="00810243">
        <w:rPr>
          <w:sz w:val="28"/>
          <w:szCs w:val="28"/>
        </w:rPr>
        <w:t xml:space="preserve"> </w:t>
      </w:r>
      <w:r>
        <w:rPr>
          <w:sz w:val="28"/>
          <w:szCs w:val="28"/>
        </w:rPr>
        <w:t xml:space="preserve">Оренда будинків, приміщень, споруд, устаткування, землі </w:t>
      </w:r>
      <w:r w:rsidR="00135FEC">
        <w:rPr>
          <w:sz w:val="28"/>
          <w:szCs w:val="28"/>
        </w:rPr>
        <w:t xml:space="preserve">регулюється чинним законодавством. Основні фонди Установи не можуть бути предметом застави, а також не можуть бути відчужені у будь-який </w:t>
      </w:r>
      <w:r w:rsidR="00135FEC">
        <w:rPr>
          <w:sz w:val="28"/>
          <w:szCs w:val="28"/>
          <w:lang w:val="en-US"/>
        </w:rPr>
        <w:t>c</w:t>
      </w:r>
      <w:r w:rsidR="00135FEC">
        <w:rPr>
          <w:sz w:val="28"/>
          <w:szCs w:val="28"/>
        </w:rPr>
        <w:t>п</w:t>
      </w:r>
      <w:r w:rsidR="00135FEC">
        <w:rPr>
          <w:sz w:val="28"/>
          <w:szCs w:val="28"/>
          <w:lang w:val="en-US"/>
        </w:rPr>
        <w:t>oci</w:t>
      </w:r>
      <w:r w:rsidR="00135FEC">
        <w:rPr>
          <w:sz w:val="28"/>
          <w:szCs w:val="28"/>
        </w:rPr>
        <w:t>б без згоди Засновника.</w:t>
      </w:r>
    </w:p>
    <w:p w:rsidR="005A5265" w:rsidRDefault="00A96618" w:rsidP="00E70B4F">
      <w:pPr>
        <w:pStyle w:val="21"/>
        <w:shd w:val="clear" w:color="auto" w:fill="auto"/>
        <w:tabs>
          <w:tab w:val="left" w:pos="1306"/>
        </w:tabs>
        <w:spacing w:before="0" w:line="322" w:lineRule="exact"/>
        <w:rPr>
          <w:sz w:val="28"/>
          <w:szCs w:val="28"/>
        </w:rPr>
      </w:pPr>
      <w:r>
        <w:rPr>
          <w:sz w:val="28"/>
          <w:szCs w:val="28"/>
        </w:rPr>
        <w:t xml:space="preserve">5.6. </w:t>
      </w:r>
      <w:r w:rsidR="00135FEC" w:rsidRPr="00E06A76">
        <w:rPr>
          <w:sz w:val="28"/>
          <w:szCs w:val="28"/>
        </w:rPr>
        <w:t>Збитки, заподіяні Установі  внаслідок порушення її майнових прав громадянами, юридичними особами та державними органами, відшкодовуються Установі у порядку, встановленому чинним законодавством України.</w:t>
      </w:r>
      <w:r w:rsidR="00E06A76" w:rsidRPr="00E06A76">
        <w:rPr>
          <w:sz w:val="28"/>
          <w:szCs w:val="28"/>
        </w:rPr>
        <w:t xml:space="preserve"> </w:t>
      </w:r>
      <w:bookmarkStart w:id="4" w:name="bookmark4"/>
    </w:p>
    <w:p w:rsidR="00E06A76" w:rsidRDefault="00E06A76" w:rsidP="00AE3557">
      <w:pPr>
        <w:pStyle w:val="21"/>
        <w:keepNext/>
        <w:keepLines/>
        <w:numPr>
          <w:ilvl w:val="0"/>
          <w:numId w:val="14"/>
        </w:numPr>
        <w:shd w:val="clear" w:color="auto" w:fill="auto"/>
        <w:tabs>
          <w:tab w:val="left" w:pos="1390"/>
          <w:tab w:val="left" w:pos="2487"/>
        </w:tabs>
        <w:spacing w:after="128" w:line="260" w:lineRule="exact"/>
        <w:rPr>
          <w:b/>
          <w:sz w:val="28"/>
          <w:szCs w:val="28"/>
        </w:rPr>
      </w:pPr>
      <w:r w:rsidRPr="005A5265">
        <w:rPr>
          <w:b/>
          <w:sz w:val="28"/>
          <w:szCs w:val="28"/>
        </w:rPr>
        <w:t>Управління Установою та її структура</w:t>
      </w:r>
      <w:bookmarkEnd w:id="4"/>
    </w:p>
    <w:p w:rsidR="00E06A76" w:rsidRPr="00E72B1D" w:rsidRDefault="00E06A76" w:rsidP="00E72EC7">
      <w:pPr>
        <w:pStyle w:val="21"/>
        <w:keepNext/>
        <w:keepLines/>
        <w:numPr>
          <w:ilvl w:val="1"/>
          <w:numId w:val="14"/>
        </w:numPr>
        <w:shd w:val="clear" w:color="auto" w:fill="auto"/>
        <w:tabs>
          <w:tab w:val="left" w:pos="1390"/>
          <w:tab w:val="left" w:pos="2487"/>
        </w:tabs>
        <w:spacing w:before="0" w:after="128" w:line="240" w:lineRule="auto"/>
        <w:ind w:left="0" w:firstLine="851"/>
        <w:rPr>
          <w:sz w:val="28"/>
          <w:szCs w:val="28"/>
        </w:rPr>
      </w:pPr>
      <w:r w:rsidRPr="00E72B1D">
        <w:rPr>
          <w:sz w:val="28"/>
          <w:szCs w:val="28"/>
        </w:rPr>
        <w:t>Кер</w:t>
      </w:r>
      <w:r w:rsidR="005A5265" w:rsidRPr="00E72B1D">
        <w:rPr>
          <w:sz w:val="28"/>
          <w:szCs w:val="28"/>
        </w:rPr>
        <w:t>івництво Установою здійснює</w:t>
      </w:r>
      <w:r w:rsidR="00E72EC7">
        <w:rPr>
          <w:sz w:val="28"/>
          <w:szCs w:val="28"/>
        </w:rPr>
        <w:t xml:space="preserve"> </w:t>
      </w:r>
      <w:r w:rsidRPr="00E72B1D">
        <w:rPr>
          <w:sz w:val="28"/>
          <w:szCs w:val="28"/>
        </w:rPr>
        <w:t xml:space="preserve"> директор.</w:t>
      </w:r>
    </w:p>
    <w:p w:rsidR="00E72B1D" w:rsidRDefault="00E72EC7" w:rsidP="00E72EC7">
      <w:pPr>
        <w:pStyle w:val="21"/>
        <w:numPr>
          <w:ilvl w:val="1"/>
          <w:numId w:val="14"/>
        </w:numPr>
        <w:shd w:val="clear" w:color="auto" w:fill="auto"/>
        <w:tabs>
          <w:tab w:val="left" w:pos="1438"/>
        </w:tabs>
        <w:spacing w:before="0" w:line="240" w:lineRule="auto"/>
        <w:ind w:left="0" w:firstLine="851"/>
        <w:rPr>
          <w:sz w:val="28"/>
          <w:szCs w:val="28"/>
        </w:rPr>
      </w:pPr>
      <w:r>
        <w:rPr>
          <w:sz w:val="28"/>
          <w:szCs w:val="28"/>
        </w:rPr>
        <w:t>Директор Установи призначається на посаду Чернівецьким міським головою шляхом укладання з ним</w:t>
      </w:r>
      <w:r w:rsidRPr="00504A2D">
        <w:rPr>
          <w:sz w:val="28"/>
          <w:szCs w:val="28"/>
        </w:rPr>
        <w:t xml:space="preserve"> </w:t>
      </w:r>
      <w:r>
        <w:rPr>
          <w:sz w:val="28"/>
          <w:szCs w:val="28"/>
        </w:rPr>
        <w:t>контракту  строком на 5 років.</w:t>
      </w:r>
    </w:p>
    <w:p w:rsidR="000F7CC5" w:rsidRDefault="00E72B1D" w:rsidP="00F843EA">
      <w:pPr>
        <w:pStyle w:val="21"/>
        <w:numPr>
          <w:ilvl w:val="1"/>
          <w:numId w:val="14"/>
        </w:numPr>
        <w:shd w:val="clear" w:color="auto" w:fill="auto"/>
        <w:tabs>
          <w:tab w:val="left" w:pos="1438"/>
        </w:tabs>
        <w:spacing w:before="0" w:line="322" w:lineRule="exact"/>
        <w:ind w:left="0" w:firstLine="851"/>
        <w:rPr>
          <w:sz w:val="28"/>
          <w:szCs w:val="28"/>
        </w:rPr>
      </w:pPr>
      <w:r>
        <w:rPr>
          <w:sz w:val="28"/>
          <w:szCs w:val="28"/>
        </w:rPr>
        <w:t xml:space="preserve"> Призначення керівника на посаду здійснюється згідно </w:t>
      </w:r>
      <w:r w:rsidR="000F7CC5">
        <w:rPr>
          <w:sz w:val="28"/>
          <w:szCs w:val="28"/>
        </w:rPr>
        <w:t>з чинним  законодавством.</w:t>
      </w:r>
      <w:r w:rsidR="00E06A76">
        <w:rPr>
          <w:sz w:val="28"/>
          <w:szCs w:val="28"/>
        </w:rPr>
        <w:t xml:space="preserve"> </w:t>
      </w:r>
    </w:p>
    <w:p w:rsidR="00E06A76" w:rsidRDefault="00E06A76" w:rsidP="00F843EA">
      <w:pPr>
        <w:pStyle w:val="21"/>
        <w:numPr>
          <w:ilvl w:val="1"/>
          <w:numId w:val="14"/>
        </w:numPr>
        <w:shd w:val="clear" w:color="auto" w:fill="auto"/>
        <w:tabs>
          <w:tab w:val="left" w:pos="1438"/>
        </w:tabs>
        <w:spacing w:before="0" w:line="322" w:lineRule="exact"/>
        <w:ind w:left="0" w:firstLine="851"/>
        <w:rPr>
          <w:sz w:val="28"/>
          <w:szCs w:val="28"/>
        </w:rPr>
      </w:pPr>
      <w:r>
        <w:rPr>
          <w:sz w:val="28"/>
          <w:szCs w:val="28"/>
        </w:rPr>
        <w:t xml:space="preserve"> На посаду директора Установи призначається особа, яка </w:t>
      </w:r>
      <w:r w:rsidRPr="00BE35F3">
        <w:rPr>
          <w:rStyle w:val="20"/>
          <w:b w:val="0"/>
          <w:sz w:val="28"/>
          <w:szCs w:val="28"/>
          <w:lang w:val="uk-UA"/>
        </w:rPr>
        <w:t>є</w:t>
      </w:r>
      <w:r w:rsidRPr="00E06A76">
        <w:rPr>
          <w:rStyle w:val="20"/>
          <w:sz w:val="28"/>
          <w:szCs w:val="28"/>
          <w:lang w:val="uk-UA"/>
        </w:rPr>
        <w:t xml:space="preserve"> </w:t>
      </w:r>
      <w:r w:rsidR="005A5265">
        <w:rPr>
          <w:sz w:val="28"/>
          <w:szCs w:val="28"/>
        </w:rPr>
        <w:t>громадянином України і</w:t>
      </w:r>
      <w:r>
        <w:rPr>
          <w:sz w:val="28"/>
          <w:szCs w:val="28"/>
        </w:rPr>
        <w:t xml:space="preserve"> має фахову </w:t>
      </w:r>
      <w:r w:rsidR="00B66C42">
        <w:rPr>
          <w:sz w:val="28"/>
          <w:szCs w:val="28"/>
        </w:rPr>
        <w:t xml:space="preserve">і вищу </w:t>
      </w:r>
      <w:r w:rsidR="005A5265">
        <w:rPr>
          <w:sz w:val="28"/>
          <w:szCs w:val="28"/>
        </w:rPr>
        <w:t>освіту.</w:t>
      </w:r>
    </w:p>
    <w:p w:rsidR="00E06A76" w:rsidRDefault="00E06A76" w:rsidP="00AE3557">
      <w:pPr>
        <w:pStyle w:val="21"/>
        <w:numPr>
          <w:ilvl w:val="1"/>
          <w:numId w:val="14"/>
        </w:numPr>
        <w:shd w:val="clear" w:color="auto" w:fill="auto"/>
        <w:tabs>
          <w:tab w:val="left" w:pos="1438"/>
        </w:tabs>
        <w:spacing w:before="0" w:line="240" w:lineRule="auto"/>
        <w:ind w:left="0" w:firstLine="851"/>
        <w:rPr>
          <w:sz w:val="28"/>
          <w:szCs w:val="28"/>
        </w:rPr>
      </w:pPr>
      <w:r>
        <w:rPr>
          <w:sz w:val="28"/>
          <w:szCs w:val="28"/>
        </w:rPr>
        <w:t>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E06A76" w:rsidRDefault="00E06A76" w:rsidP="00AE3557">
      <w:pPr>
        <w:pStyle w:val="21"/>
        <w:numPr>
          <w:ilvl w:val="1"/>
          <w:numId w:val="14"/>
        </w:numPr>
        <w:shd w:val="clear" w:color="auto" w:fill="auto"/>
        <w:tabs>
          <w:tab w:val="left" w:pos="1334"/>
        </w:tabs>
        <w:spacing w:before="0" w:line="240" w:lineRule="auto"/>
        <w:ind w:left="0" w:firstLine="851"/>
        <w:rPr>
          <w:sz w:val="28"/>
          <w:szCs w:val="28"/>
        </w:rPr>
      </w:pPr>
      <w:r>
        <w:rPr>
          <w:sz w:val="28"/>
          <w:szCs w:val="28"/>
        </w:rPr>
        <w:t>Директор Установи:</w:t>
      </w:r>
    </w:p>
    <w:p w:rsidR="00E06A76" w:rsidRDefault="00BE35F3" w:rsidP="00AE3557">
      <w:pPr>
        <w:pStyle w:val="21"/>
        <w:numPr>
          <w:ilvl w:val="2"/>
          <w:numId w:val="14"/>
        </w:numPr>
        <w:shd w:val="clear" w:color="auto" w:fill="auto"/>
        <w:tabs>
          <w:tab w:val="left" w:pos="1510"/>
        </w:tabs>
        <w:spacing w:before="0" w:line="240" w:lineRule="auto"/>
        <w:ind w:left="0" w:firstLine="851"/>
        <w:rPr>
          <w:sz w:val="28"/>
          <w:szCs w:val="28"/>
        </w:rPr>
      </w:pPr>
      <w:r>
        <w:rPr>
          <w:sz w:val="28"/>
          <w:szCs w:val="28"/>
        </w:rPr>
        <w:t>Д</w:t>
      </w:r>
      <w:r w:rsidR="00E06A76">
        <w:rPr>
          <w:sz w:val="28"/>
          <w:szCs w:val="28"/>
        </w:rPr>
        <w:t xml:space="preserve">іє без довіреності від </w:t>
      </w:r>
      <w:r w:rsidR="00E06A76">
        <w:rPr>
          <w:sz w:val="28"/>
          <w:szCs w:val="28"/>
          <w:lang w:val="en-US"/>
        </w:rPr>
        <w:t>i</w:t>
      </w:r>
      <w:r w:rsidR="00E06A76">
        <w:rPr>
          <w:sz w:val="28"/>
          <w:szCs w:val="28"/>
        </w:rPr>
        <w:t>мені Установи, представляє її у в</w:t>
      </w:r>
      <w:r w:rsidR="00E06A76">
        <w:rPr>
          <w:sz w:val="28"/>
          <w:szCs w:val="28"/>
          <w:lang w:val="en-US"/>
        </w:rPr>
        <w:t>cix</w:t>
      </w:r>
      <w:r w:rsidR="00E06A76" w:rsidRPr="000A7B11">
        <w:rPr>
          <w:sz w:val="28"/>
          <w:szCs w:val="28"/>
          <w:lang w:val="ru-RU"/>
        </w:rPr>
        <w:t xml:space="preserve"> </w:t>
      </w:r>
      <w:r w:rsidR="00E06A76">
        <w:rPr>
          <w:sz w:val="28"/>
          <w:szCs w:val="28"/>
        </w:rPr>
        <w:t>підприємствах, установах та організаціях;</w:t>
      </w:r>
    </w:p>
    <w:p w:rsidR="00E06A76" w:rsidRDefault="00BE35F3" w:rsidP="00AE3557">
      <w:pPr>
        <w:pStyle w:val="21"/>
        <w:numPr>
          <w:ilvl w:val="2"/>
          <w:numId w:val="14"/>
        </w:numPr>
        <w:shd w:val="clear" w:color="auto" w:fill="auto"/>
        <w:tabs>
          <w:tab w:val="left" w:pos="1515"/>
        </w:tabs>
        <w:spacing w:before="0" w:line="240" w:lineRule="auto"/>
        <w:ind w:left="0" w:firstLine="851"/>
        <w:rPr>
          <w:sz w:val="28"/>
          <w:szCs w:val="28"/>
        </w:rPr>
      </w:pPr>
      <w:r>
        <w:rPr>
          <w:sz w:val="28"/>
          <w:szCs w:val="28"/>
        </w:rPr>
        <w:t>Р</w:t>
      </w:r>
      <w:r w:rsidR="00E06A76">
        <w:rPr>
          <w:sz w:val="28"/>
          <w:szCs w:val="28"/>
        </w:rPr>
        <w:t>озпоряджається коштами та майном Установи відповідно до чинного законодавства</w:t>
      </w:r>
      <w:r w:rsidR="00E06A76">
        <w:rPr>
          <w:b/>
          <w:sz w:val="28"/>
          <w:szCs w:val="28"/>
        </w:rPr>
        <w:t xml:space="preserve">, </w:t>
      </w:r>
      <w:r w:rsidR="00E06A76" w:rsidRPr="004B0E67">
        <w:rPr>
          <w:rStyle w:val="210"/>
          <w:b w:val="0"/>
          <w:sz w:val="28"/>
          <w:szCs w:val="28"/>
          <w:lang w:val="uk-UA"/>
        </w:rPr>
        <w:t>рішень</w:t>
      </w:r>
      <w:r w:rsidR="00E06A76" w:rsidRPr="00E06A76">
        <w:rPr>
          <w:rStyle w:val="210"/>
          <w:lang w:val="ru-RU"/>
        </w:rPr>
        <w:t xml:space="preserve"> </w:t>
      </w:r>
      <w:r w:rsidR="00E06A76">
        <w:rPr>
          <w:sz w:val="28"/>
          <w:szCs w:val="28"/>
        </w:rPr>
        <w:t>Засновника, Представника Засновника та цього Статуту;</w:t>
      </w:r>
    </w:p>
    <w:p w:rsidR="00E06A76" w:rsidRDefault="00BE35F3" w:rsidP="00AE3557">
      <w:pPr>
        <w:pStyle w:val="50"/>
        <w:numPr>
          <w:ilvl w:val="2"/>
          <w:numId w:val="14"/>
        </w:numPr>
        <w:shd w:val="clear" w:color="auto" w:fill="auto"/>
        <w:tabs>
          <w:tab w:val="left" w:pos="1515"/>
        </w:tabs>
        <w:spacing w:line="240" w:lineRule="auto"/>
        <w:ind w:left="0" w:firstLine="851"/>
      </w:pPr>
      <w:r>
        <w:t>У</w:t>
      </w:r>
      <w:r w:rsidR="00E06A76">
        <w:t xml:space="preserve">кладає договори, видає довіреності та накази в межах своїх </w:t>
      </w:r>
      <w:r w:rsidR="00E06A76" w:rsidRPr="000A7B11">
        <w:rPr>
          <w:rStyle w:val="51"/>
          <w:lang w:val="ru-RU"/>
        </w:rPr>
        <w:t xml:space="preserve"> </w:t>
      </w:r>
      <w:r w:rsidR="00E06A76">
        <w:t>повноважень;</w:t>
      </w:r>
    </w:p>
    <w:p w:rsidR="00E06A76" w:rsidRDefault="00BE35F3" w:rsidP="00AE3557">
      <w:pPr>
        <w:pStyle w:val="21"/>
        <w:numPr>
          <w:ilvl w:val="2"/>
          <w:numId w:val="14"/>
        </w:numPr>
        <w:shd w:val="clear" w:color="auto" w:fill="auto"/>
        <w:tabs>
          <w:tab w:val="left" w:pos="1515"/>
        </w:tabs>
        <w:spacing w:before="0" w:line="240" w:lineRule="auto"/>
        <w:ind w:left="0" w:firstLine="851"/>
        <w:rPr>
          <w:sz w:val="28"/>
          <w:szCs w:val="28"/>
        </w:rPr>
      </w:pPr>
      <w:r>
        <w:rPr>
          <w:sz w:val="28"/>
          <w:szCs w:val="28"/>
        </w:rPr>
        <w:t>С</w:t>
      </w:r>
      <w:r w:rsidR="00E06A76">
        <w:rPr>
          <w:sz w:val="28"/>
          <w:szCs w:val="28"/>
        </w:rPr>
        <w:t>творює належні умови для підвищення фахового рівня працівників;</w:t>
      </w:r>
    </w:p>
    <w:p w:rsidR="00E06A76" w:rsidRDefault="00BE35F3" w:rsidP="00AE3557">
      <w:pPr>
        <w:pStyle w:val="21"/>
        <w:numPr>
          <w:ilvl w:val="2"/>
          <w:numId w:val="14"/>
        </w:numPr>
        <w:shd w:val="clear" w:color="auto" w:fill="auto"/>
        <w:tabs>
          <w:tab w:val="left" w:pos="1533"/>
        </w:tabs>
        <w:spacing w:before="0" w:line="240" w:lineRule="auto"/>
        <w:ind w:left="0" w:firstLine="851"/>
        <w:rPr>
          <w:sz w:val="28"/>
          <w:szCs w:val="28"/>
        </w:rPr>
      </w:pPr>
      <w:r>
        <w:rPr>
          <w:sz w:val="28"/>
          <w:szCs w:val="28"/>
        </w:rPr>
        <w:t>З</w:t>
      </w:r>
      <w:r w:rsidR="00B66C42">
        <w:rPr>
          <w:sz w:val="28"/>
          <w:szCs w:val="28"/>
        </w:rPr>
        <w:t>абезпечує</w:t>
      </w:r>
      <w:r w:rsidR="00E06A76">
        <w:rPr>
          <w:sz w:val="28"/>
          <w:szCs w:val="28"/>
        </w:rPr>
        <w:t xml:space="preserve"> дотримання вимог щодо санітарно </w:t>
      </w:r>
      <w:r w:rsidR="00E06A76">
        <w:rPr>
          <w:rStyle w:val="22"/>
          <w:sz w:val="28"/>
          <w:szCs w:val="28"/>
        </w:rPr>
        <w:t xml:space="preserve">- </w:t>
      </w:r>
      <w:r w:rsidR="00E06A76">
        <w:rPr>
          <w:sz w:val="28"/>
          <w:szCs w:val="28"/>
        </w:rPr>
        <w:t>гігіє</w:t>
      </w:r>
      <w:r w:rsidR="00B66C42">
        <w:rPr>
          <w:sz w:val="28"/>
          <w:szCs w:val="28"/>
        </w:rPr>
        <w:t>ні</w:t>
      </w:r>
      <w:r w:rsidR="00E06A76">
        <w:rPr>
          <w:sz w:val="28"/>
          <w:szCs w:val="28"/>
        </w:rPr>
        <w:t>чних та протипожежних норм техніки безпеки;</w:t>
      </w:r>
    </w:p>
    <w:p w:rsidR="00E06A76" w:rsidRDefault="0044152B" w:rsidP="00AE3557">
      <w:pPr>
        <w:pStyle w:val="21"/>
        <w:numPr>
          <w:ilvl w:val="2"/>
          <w:numId w:val="14"/>
        </w:numPr>
        <w:shd w:val="clear" w:color="auto" w:fill="auto"/>
        <w:tabs>
          <w:tab w:val="left" w:pos="1533"/>
        </w:tabs>
        <w:spacing w:before="0" w:line="240" w:lineRule="auto"/>
        <w:ind w:left="0" w:firstLine="851"/>
        <w:rPr>
          <w:sz w:val="28"/>
          <w:szCs w:val="28"/>
        </w:rPr>
      </w:pPr>
      <w:r>
        <w:rPr>
          <w:sz w:val="28"/>
          <w:szCs w:val="28"/>
        </w:rPr>
        <w:t>Р</w:t>
      </w:r>
      <w:r w:rsidR="00E06A76">
        <w:rPr>
          <w:sz w:val="28"/>
          <w:szCs w:val="28"/>
        </w:rPr>
        <w:t>озробляє штатний розпис Установи та подає його на затвердження начальнику Управління;</w:t>
      </w:r>
    </w:p>
    <w:p w:rsidR="00E06A76" w:rsidRDefault="0044152B" w:rsidP="00AE3557">
      <w:pPr>
        <w:pStyle w:val="21"/>
        <w:numPr>
          <w:ilvl w:val="2"/>
          <w:numId w:val="14"/>
        </w:numPr>
        <w:shd w:val="clear" w:color="auto" w:fill="auto"/>
        <w:tabs>
          <w:tab w:val="left" w:pos="1533"/>
        </w:tabs>
        <w:spacing w:before="0" w:line="240" w:lineRule="auto"/>
        <w:ind w:left="0" w:firstLine="851"/>
        <w:rPr>
          <w:sz w:val="28"/>
          <w:szCs w:val="28"/>
        </w:rPr>
      </w:pPr>
      <w:r>
        <w:rPr>
          <w:sz w:val="28"/>
          <w:szCs w:val="28"/>
        </w:rPr>
        <w:t>П</w:t>
      </w:r>
      <w:r w:rsidR="00E06A76">
        <w:rPr>
          <w:sz w:val="28"/>
          <w:szCs w:val="28"/>
        </w:rPr>
        <w:t>риймає та звільн</w:t>
      </w:r>
      <w:r w:rsidR="00B66C42">
        <w:rPr>
          <w:sz w:val="28"/>
          <w:szCs w:val="28"/>
        </w:rPr>
        <w:t>я</w:t>
      </w:r>
      <w:r w:rsidR="00E06A76">
        <w:rPr>
          <w:sz w:val="28"/>
          <w:szCs w:val="28"/>
        </w:rPr>
        <w:t>є працівників Установи</w:t>
      </w:r>
      <w:r w:rsidR="00E72EC7">
        <w:rPr>
          <w:sz w:val="28"/>
          <w:szCs w:val="28"/>
        </w:rPr>
        <w:t>,</w:t>
      </w:r>
      <w:r w:rsidR="00E06A76">
        <w:rPr>
          <w:sz w:val="28"/>
          <w:szCs w:val="28"/>
        </w:rPr>
        <w:t xml:space="preserve"> відпов</w:t>
      </w:r>
      <w:r w:rsidR="00B66C42">
        <w:rPr>
          <w:sz w:val="28"/>
          <w:szCs w:val="28"/>
        </w:rPr>
        <w:t>і</w:t>
      </w:r>
      <w:r w:rsidR="00E06A76">
        <w:rPr>
          <w:sz w:val="28"/>
          <w:szCs w:val="28"/>
        </w:rPr>
        <w:t>дно до чинного законодавства України про працю, за винятком заступників директора Установи, призначення та звільнення яких здійснюється начальником Управління</w:t>
      </w:r>
      <w:r w:rsidR="00E72EC7">
        <w:rPr>
          <w:sz w:val="28"/>
          <w:szCs w:val="28"/>
        </w:rPr>
        <w:t xml:space="preserve"> за поданням директора Установи.</w:t>
      </w:r>
    </w:p>
    <w:p w:rsidR="00E06A76" w:rsidRDefault="0044152B" w:rsidP="00AE3557">
      <w:pPr>
        <w:pStyle w:val="21"/>
        <w:numPr>
          <w:ilvl w:val="2"/>
          <w:numId w:val="14"/>
        </w:numPr>
        <w:shd w:val="clear" w:color="auto" w:fill="auto"/>
        <w:tabs>
          <w:tab w:val="left" w:pos="1661"/>
        </w:tabs>
        <w:spacing w:before="0" w:line="240" w:lineRule="auto"/>
        <w:ind w:left="0" w:firstLine="851"/>
        <w:rPr>
          <w:sz w:val="28"/>
          <w:szCs w:val="28"/>
        </w:rPr>
      </w:pPr>
      <w:r>
        <w:rPr>
          <w:sz w:val="28"/>
          <w:szCs w:val="28"/>
        </w:rPr>
        <w:t>З</w:t>
      </w:r>
      <w:r w:rsidR="00E06A76">
        <w:rPr>
          <w:sz w:val="28"/>
          <w:szCs w:val="28"/>
        </w:rPr>
        <w:t>атверджує посадові інструкції працівників Установи та за погодженням з профспілковим комітетом - Правила внутр</w:t>
      </w:r>
      <w:r w:rsidR="00A779A5">
        <w:rPr>
          <w:sz w:val="28"/>
          <w:szCs w:val="28"/>
        </w:rPr>
        <w:t>і</w:t>
      </w:r>
      <w:r w:rsidR="00E72EC7">
        <w:rPr>
          <w:sz w:val="28"/>
          <w:szCs w:val="28"/>
        </w:rPr>
        <w:t>шнього трудового розпорядку.</w:t>
      </w:r>
    </w:p>
    <w:p w:rsidR="00E06A76" w:rsidRDefault="0044152B" w:rsidP="00AE3557">
      <w:pPr>
        <w:pStyle w:val="21"/>
        <w:numPr>
          <w:ilvl w:val="2"/>
          <w:numId w:val="14"/>
        </w:numPr>
        <w:shd w:val="clear" w:color="auto" w:fill="auto"/>
        <w:tabs>
          <w:tab w:val="left" w:pos="1600"/>
        </w:tabs>
        <w:spacing w:before="0" w:line="240" w:lineRule="auto"/>
        <w:ind w:left="0" w:firstLine="851"/>
        <w:rPr>
          <w:sz w:val="28"/>
          <w:szCs w:val="28"/>
        </w:rPr>
      </w:pPr>
      <w:r>
        <w:rPr>
          <w:sz w:val="28"/>
          <w:szCs w:val="28"/>
        </w:rPr>
        <w:t>З</w:t>
      </w:r>
      <w:r w:rsidR="00E06A76">
        <w:rPr>
          <w:sz w:val="28"/>
          <w:szCs w:val="28"/>
        </w:rPr>
        <w:t>астосовує заходи заохочення та дисциплінарного ст</w:t>
      </w:r>
      <w:r w:rsidR="00E72EC7">
        <w:rPr>
          <w:sz w:val="28"/>
          <w:szCs w:val="28"/>
        </w:rPr>
        <w:t>ягнення до працівників Установи.</w:t>
      </w:r>
    </w:p>
    <w:p w:rsidR="002507BD" w:rsidRDefault="002507BD" w:rsidP="002507BD">
      <w:pPr>
        <w:pStyle w:val="21"/>
        <w:shd w:val="clear" w:color="auto" w:fill="auto"/>
        <w:tabs>
          <w:tab w:val="left" w:pos="1649"/>
        </w:tabs>
        <w:spacing w:before="0" w:line="240" w:lineRule="auto"/>
        <w:ind w:firstLine="0"/>
        <w:rPr>
          <w:sz w:val="28"/>
          <w:szCs w:val="28"/>
        </w:rPr>
      </w:pPr>
    </w:p>
    <w:p w:rsidR="00E06A76" w:rsidRDefault="0044152B" w:rsidP="002507BD">
      <w:pPr>
        <w:pStyle w:val="21"/>
        <w:shd w:val="clear" w:color="auto" w:fill="auto"/>
        <w:tabs>
          <w:tab w:val="left" w:pos="900"/>
        </w:tabs>
        <w:spacing w:before="0" w:line="240" w:lineRule="auto"/>
        <w:ind w:firstLine="0"/>
        <w:rPr>
          <w:sz w:val="28"/>
          <w:szCs w:val="28"/>
        </w:rPr>
      </w:pPr>
      <w:r>
        <w:rPr>
          <w:sz w:val="28"/>
          <w:szCs w:val="28"/>
        </w:rPr>
        <w:t xml:space="preserve"> </w:t>
      </w:r>
      <w:r w:rsidR="002507BD">
        <w:rPr>
          <w:sz w:val="28"/>
          <w:szCs w:val="28"/>
        </w:rPr>
        <w:tab/>
        <w:t xml:space="preserve">6.6.10. </w:t>
      </w:r>
      <w:r>
        <w:rPr>
          <w:sz w:val="28"/>
          <w:szCs w:val="28"/>
        </w:rPr>
        <w:t>М</w:t>
      </w:r>
      <w:r w:rsidR="005A5265">
        <w:rPr>
          <w:sz w:val="28"/>
          <w:szCs w:val="28"/>
        </w:rPr>
        <w:t>ає право першого пі</w:t>
      </w:r>
      <w:r w:rsidR="00E72EC7">
        <w:rPr>
          <w:sz w:val="28"/>
          <w:szCs w:val="28"/>
        </w:rPr>
        <w:t>дпису на фінансових документах.</w:t>
      </w:r>
    </w:p>
    <w:p w:rsidR="00E06A76" w:rsidRDefault="0044152B" w:rsidP="00F42D8A">
      <w:pPr>
        <w:pStyle w:val="21"/>
        <w:shd w:val="clear" w:color="auto" w:fill="auto"/>
        <w:tabs>
          <w:tab w:val="left" w:pos="1440"/>
        </w:tabs>
        <w:spacing w:before="0" w:line="240" w:lineRule="auto"/>
        <w:ind w:firstLine="0"/>
        <w:rPr>
          <w:sz w:val="28"/>
          <w:szCs w:val="28"/>
        </w:rPr>
      </w:pPr>
      <w:r>
        <w:rPr>
          <w:sz w:val="28"/>
          <w:szCs w:val="28"/>
        </w:rPr>
        <w:lastRenderedPageBreak/>
        <w:t>Н</w:t>
      </w:r>
      <w:r w:rsidR="00E06A76">
        <w:rPr>
          <w:sz w:val="28"/>
          <w:szCs w:val="28"/>
        </w:rPr>
        <w:t xml:space="preserve">есе персональну відповідальність за стан </w:t>
      </w:r>
      <w:r w:rsidR="00E06A76">
        <w:rPr>
          <w:sz w:val="28"/>
          <w:szCs w:val="28"/>
          <w:lang w:val="en-US"/>
        </w:rPr>
        <w:t>i</w:t>
      </w:r>
      <w:r w:rsidR="00E06A76" w:rsidRPr="000A7B11">
        <w:rPr>
          <w:sz w:val="28"/>
          <w:szCs w:val="28"/>
        </w:rPr>
        <w:t xml:space="preserve"> </w:t>
      </w:r>
      <w:r w:rsidR="00E06A76">
        <w:rPr>
          <w:sz w:val="28"/>
          <w:szCs w:val="28"/>
        </w:rPr>
        <w:t xml:space="preserve">діяльність </w:t>
      </w:r>
      <w:r w:rsidR="009513BB">
        <w:rPr>
          <w:sz w:val="28"/>
          <w:szCs w:val="28"/>
        </w:rPr>
        <w:t xml:space="preserve">Установи, </w:t>
      </w:r>
      <w:r w:rsidR="00E06A76">
        <w:rPr>
          <w:sz w:val="28"/>
          <w:szCs w:val="28"/>
        </w:rPr>
        <w:t xml:space="preserve">додержання вимог чинного законодавства, </w:t>
      </w:r>
      <w:r w:rsidR="00E06A76">
        <w:rPr>
          <w:sz w:val="28"/>
          <w:szCs w:val="28"/>
          <w:lang w:val="en-US"/>
        </w:rPr>
        <w:t>pi</w:t>
      </w:r>
      <w:r>
        <w:rPr>
          <w:sz w:val="28"/>
          <w:szCs w:val="28"/>
        </w:rPr>
        <w:t xml:space="preserve">шень Чернівецької </w:t>
      </w:r>
      <w:r w:rsidR="00E06A76">
        <w:rPr>
          <w:sz w:val="28"/>
          <w:szCs w:val="28"/>
        </w:rPr>
        <w:t>міської ради, її виконавчого комітету, розпоряджень Чернівецького міського голови, нака</w:t>
      </w:r>
      <w:r>
        <w:rPr>
          <w:sz w:val="28"/>
          <w:szCs w:val="28"/>
        </w:rPr>
        <w:t>зів Управління та цього Статуту,</w:t>
      </w:r>
      <w:r w:rsidR="00E06A76">
        <w:rPr>
          <w:sz w:val="28"/>
          <w:szCs w:val="28"/>
        </w:rPr>
        <w:t xml:space="preserve"> за результати своєї діяльності в тому числі за цільов</w:t>
      </w:r>
      <w:r>
        <w:rPr>
          <w:sz w:val="28"/>
          <w:szCs w:val="28"/>
        </w:rPr>
        <w:t>е використання бюджетних коштів,</w:t>
      </w:r>
      <w:r w:rsidR="00E06A76">
        <w:rPr>
          <w:sz w:val="28"/>
          <w:szCs w:val="28"/>
        </w:rPr>
        <w:t xml:space="preserve"> за організацію виконання кошторису витрат </w:t>
      </w:r>
      <w:r w:rsidR="00E06A76">
        <w:rPr>
          <w:sz w:val="28"/>
          <w:szCs w:val="28"/>
          <w:lang w:val="en-US"/>
        </w:rPr>
        <w:t>i</w:t>
      </w:r>
      <w:r w:rsidR="00E06A76" w:rsidRPr="000A7B11">
        <w:rPr>
          <w:sz w:val="28"/>
          <w:szCs w:val="28"/>
        </w:rPr>
        <w:t xml:space="preserve"> </w:t>
      </w:r>
      <w:r w:rsidR="00E06A76">
        <w:rPr>
          <w:sz w:val="28"/>
          <w:szCs w:val="28"/>
        </w:rPr>
        <w:t>фінансових планів Установи.</w:t>
      </w:r>
    </w:p>
    <w:p w:rsidR="00EA043F" w:rsidRPr="00EA043F" w:rsidRDefault="003E06DE" w:rsidP="00AE3557">
      <w:pPr>
        <w:pStyle w:val="21"/>
        <w:numPr>
          <w:ilvl w:val="1"/>
          <w:numId w:val="14"/>
        </w:numPr>
        <w:shd w:val="clear" w:color="auto" w:fill="auto"/>
        <w:tabs>
          <w:tab w:val="left" w:pos="1274"/>
        </w:tabs>
        <w:spacing w:before="0" w:line="322" w:lineRule="exact"/>
        <w:ind w:left="0" w:firstLine="851"/>
        <w:rPr>
          <w:sz w:val="28"/>
          <w:szCs w:val="28"/>
        </w:rPr>
      </w:pPr>
      <w:r>
        <w:rPr>
          <w:sz w:val="28"/>
          <w:szCs w:val="28"/>
        </w:rPr>
        <w:t xml:space="preserve"> </w:t>
      </w:r>
      <w:r w:rsidR="00E06A76">
        <w:rPr>
          <w:sz w:val="28"/>
          <w:szCs w:val="28"/>
        </w:rPr>
        <w:t xml:space="preserve">Трудовий колектив Установи складають громадяни, які  беруть </w:t>
      </w:r>
    </w:p>
    <w:p w:rsidR="00E06A76" w:rsidRPr="0044152B" w:rsidRDefault="00E06A76" w:rsidP="0044152B">
      <w:pPr>
        <w:pStyle w:val="21"/>
        <w:shd w:val="clear" w:color="auto" w:fill="auto"/>
        <w:tabs>
          <w:tab w:val="left" w:pos="0"/>
        </w:tabs>
        <w:spacing w:before="0" w:line="322" w:lineRule="exact"/>
        <w:ind w:firstLine="0"/>
        <w:rPr>
          <w:sz w:val="20"/>
          <w:szCs w:val="20"/>
          <w:lang w:val="ru-RU"/>
        </w:rPr>
      </w:pPr>
      <w:r>
        <w:rPr>
          <w:sz w:val="28"/>
          <w:szCs w:val="28"/>
        </w:rPr>
        <w:t>участь у її діяльності на підставі цього Статуту та чинного законодавства.</w:t>
      </w:r>
    </w:p>
    <w:p w:rsidR="00E06A76" w:rsidRDefault="003E06DE" w:rsidP="00E70B4F">
      <w:pPr>
        <w:pStyle w:val="21"/>
        <w:shd w:val="clear" w:color="auto" w:fill="auto"/>
        <w:spacing w:before="0" w:line="322" w:lineRule="exact"/>
        <w:ind w:firstLine="851"/>
        <w:rPr>
          <w:sz w:val="28"/>
          <w:szCs w:val="28"/>
        </w:rPr>
      </w:pPr>
      <w:r>
        <w:rPr>
          <w:sz w:val="28"/>
          <w:szCs w:val="28"/>
        </w:rPr>
        <w:t>6.8</w:t>
      </w:r>
      <w:r w:rsidR="000F7CC5">
        <w:rPr>
          <w:sz w:val="28"/>
          <w:szCs w:val="28"/>
        </w:rPr>
        <w:t>.</w:t>
      </w:r>
      <w:r w:rsidR="00E06A76">
        <w:rPr>
          <w:sz w:val="28"/>
          <w:szCs w:val="28"/>
        </w:rPr>
        <w:t xml:space="preserve"> Вирішення соціально-економічних питань </w:t>
      </w:r>
      <w:r w:rsidR="00E06A76">
        <w:rPr>
          <w:sz w:val="28"/>
          <w:szCs w:val="28"/>
          <w:lang w:val="en-US"/>
        </w:rPr>
        <w:t>i</w:t>
      </w:r>
      <w:r w:rsidR="00E06A76" w:rsidRPr="000A7B11">
        <w:rPr>
          <w:sz w:val="28"/>
          <w:szCs w:val="28"/>
        </w:rPr>
        <w:t xml:space="preserve"> </w:t>
      </w:r>
      <w:r w:rsidR="00E06A76">
        <w:rPr>
          <w:sz w:val="28"/>
          <w:szCs w:val="28"/>
        </w:rPr>
        <w:t xml:space="preserve">врегулювання трудових відносин  щодо діяльності Установи, покладається на її органи управління, створені за рішенням трудового колективу разом із профспілковим комітетом </w:t>
      </w:r>
      <w:r w:rsidR="00E06A76">
        <w:rPr>
          <w:sz w:val="28"/>
          <w:szCs w:val="28"/>
          <w:lang w:val="en-US"/>
        </w:rPr>
        <w:t>i</w:t>
      </w:r>
      <w:r w:rsidR="00E06A76" w:rsidRPr="000A7B11">
        <w:rPr>
          <w:sz w:val="28"/>
          <w:szCs w:val="28"/>
        </w:rPr>
        <w:t xml:space="preserve"> </w:t>
      </w:r>
      <w:r w:rsidR="00E06A76">
        <w:rPr>
          <w:sz w:val="28"/>
          <w:szCs w:val="28"/>
        </w:rPr>
        <w:t>відображається в колективному договорі. Колективним договором також регулюються</w:t>
      </w:r>
      <w:r w:rsidR="0044152B">
        <w:rPr>
          <w:sz w:val="28"/>
          <w:szCs w:val="28"/>
        </w:rPr>
        <w:t xml:space="preserve"> питання охорони праці, виробничі </w:t>
      </w:r>
      <w:r w:rsidR="00E06A76">
        <w:rPr>
          <w:sz w:val="28"/>
          <w:szCs w:val="28"/>
        </w:rPr>
        <w:t>та трудові відносини трудового колективу з адміністрацією Установи.</w:t>
      </w:r>
      <w:r>
        <w:rPr>
          <w:sz w:val="28"/>
          <w:szCs w:val="28"/>
        </w:rPr>
        <w:t xml:space="preserve"> </w:t>
      </w:r>
    </w:p>
    <w:p w:rsidR="00E06A76" w:rsidRDefault="00E06A76" w:rsidP="00E70B4F">
      <w:pPr>
        <w:pStyle w:val="21"/>
        <w:numPr>
          <w:ilvl w:val="1"/>
          <w:numId w:val="16"/>
        </w:numPr>
        <w:shd w:val="clear" w:color="auto" w:fill="auto"/>
        <w:tabs>
          <w:tab w:val="left" w:pos="1458"/>
        </w:tabs>
        <w:spacing w:before="0"/>
        <w:ind w:left="0" w:firstLine="851"/>
        <w:rPr>
          <w:sz w:val="28"/>
          <w:szCs w:val="28"/>
        </w:rPr>
      </w:pPr>
      <w:r>
        <w:rPr>
          <w:sz w:val="28"/>
          <w:szCs w:val="28"/>
        </w:rPr>
        <w:t xml:space="preserve">До </w:t>
      </w:r>
      <w:r>
        <w:rPr>
          <w:rStyle w:val="20"/>
          <w:b w:val="0"/>
          <w:sz w:val="28"/>
          <w:szCs w:val="28"/>
        </w:rPr>
        <w:t>виключної</w:t>
      </w:r>
      <w:r>
        <w:rPr>
          <w:rStyle w:val="20"/>
          <w:sz w:val="28"/>
          <w:szCs w:val="28"/>
        </w:rPr>
        <w:t xml:space="preserve">  </w:t>
      </w:r>
      <w:r>
        <w:rPr>
          <w:sz w:val="28"/>
          <w:szCs w:val="28"/>
        </w:rPr>
        <w:t>компетенції Засновника Установи належить:</w:t>
      </w:r>
    </w:p>
    <w:p w:rsidR="00E06A76" w:rsidRDefault="00E06A76" w:rsidP="006C3EE5">
      <w:pPr>
        <w:pStyle w:val="21"/>
        <w:numPr>
          <w:ilvl w:val="2"/>
          <w:numId w:val="16"/>
        </w:numPr>
        <w:shd w:val="clear" w:color="auto" w:fill="auto"/>
        <w:tabs>
          <w:tab w:val="left" w:pos="1640"/>
        </w:tabs>
        <w:spacing w:before="0"/>
        <w:ind w:left="0" w:firstLine="851"/>
        <w:rPr>
          <w:sz w:val="28"/>
          <w:szCs w:val="28"/>
        </w:rPr>
      </w:pPr>
      <w:r>
        <w:rPr>
          <w:sz w:val="28"/>
          <w:szCs w:val="28"/>
        </w:rPr>
        <w:t>Створення, ліквідація, реорганізація та перепрофілювання Установи;</w:t>
      </w:r>
    </w:p>
    <w:p w:rsidR="00E06A76" w:rsidRDefault="00E06A76" w:rsidP="006C3EE5">
      <w:pPr>
        <w:pStyle w:val="21"/>
        <w:numPr>
          <w:ilvl w:val="2"/>
          <w:numId w:val="16"/>
        </w:numPr>
        <w:shd w:val="clear" w:color="auto" w:fill="auto"/>
        <w:tabs>
          <w:tab w:val="left" w:pos="1669"/>
        </w:tabs>
        <w:spacing w:before="0"/>
        <w:ind w:left="0" w:firstLine="851"/>
        <w:rPr>
          <w:sz w:val="28"/>
          <w:szCs w:val="28"/>
        </w:rPr>
      </w:pPr>
      <w:r>
        <w:rPr>
          <w:sz w:val="28"/>
          <w:szCs w:val="28"/>
        </w:rPr>
        <w:t>Затвердження Статуту Установи та внесен</w:t>
      </w:r>
      <w:r w:rsidR="00B66C42">
        <w:rPr>
          <w:sz w:val="28"/>
          <w:szCs w:val="28"/>
        </w:rPr>
        <w:t>н</w:t>
      </w:r>
      <w:r>
        <w:rPr>
          <w:sz w:val="28"/>
          <w:szCs w:val="28"/>
        </w:rPr>
        <w:t>я змін до нього.</w:t>
      </w:r>
    </w:p>
    <w:p w:rsidR="00E06A76" w:rsidRDefault="00E06A76" w:rsidP="006C3EE5">
      <w:pPr>
        <w:pStyle w:val="21"/>
        <w:numPr>
          <w:ilvl w:val="2"/>
          <w:numId w:val="16"/>
        </w:numPr>
        <w:shd w:val="clear" w:color="auto" w:fill="auto"/>
        <w:tabs>
          <w:tab w:val="left" w:pos="1640"/>
        </w:tabs>
        <w:spacing w:before="0"/>
        <w:ind w:left="0" w:firstLine="851"/>
        <w:rPr>
          <w:sz w:val="28"/>
          <w:szCs w:val="28"/>
        </w:rPr>
      </w:pPr>
      <w:r>
        <w:rPr>
          <w:sz w:val="28"/>
          <w:szCs w:val="28"/>
        </w:rPr>
        <w:t>Здійснення контролю за фінансово-господарською діяльністю Установи та її ефективністю.</w:t>
      </w:r>
    </w:p>
    <w:p w:rsidR="00F843EA" w:rsidRPr="009E03C6" w:rsidRDefault="00E06A76" w:rsidP="009E03C6">
      <w:pPr>
        <w:pStyle w:val="21"/>
        <w:numPr>
          <w:ilvl w:val="2"/>
          <w:numId w:val="16"/>
        </w:numPr>
        <w:shd w:val="clear" w:color="auto" w:fill="auto"/>
        <w:tabs>
          <w:tab w:val="left" w:pos="1640"/>
        </w:tabs>
        <w:spacing w:before="0" w:after="166"/>
        <w:ind w:left="0" w:firstLine="851"/>
        <w:rPr>
          <w:sz w:val="32"/>
          <w:szCs w:val="32"/>
        </w:rPr>
      </w:pPr>
      <w:r w:rsidRPr="005A5265">
        <w:rPr>
          <w:rStyle w:val="211pt"/>
          <w:b w:val="0"/>
          <w:sz w:val="28"/>
          <w:szCs w:val="28"/>
          <w:lang w:val="ru-RU"/>
        </w:rPr>
        <w:t xml:space="preserve">Інші </w:t>
      </w:r>
      <w:r w:rsidRPr="005A5265">
        <w:rPr>
          <w:sz w:val="28"/>
          <w:szCs w:val="28"/>
        </w:rPr>
        <w:t>повноваження, які віднесені цим Статутом та чинним законодавством та не входять до повноважень інших органів управління Установою.</w:t>
      </w:r>
    </w:p>
    <w:p w:rsidR="00734C6A" w:rsidRDefault="00A96618" w:rsidP="00A96618">
      <w:pPr>
        <w:pStyle w:val="10"/>
        <w:keepNext/>
        <w:keepLines/>
        <w:shd w:val="clear" w:color="auto" w:fill="auto"/>
        <w:tabs>
          <w:tab w:val="left" w:pos="2033"/>
        </w:tabs>
        <w:spacing w:before="0" w:after="133" w:line="260" w:lineRule="exact"/>
        <w:jc w:val="center"/>
        <w:rPr>
          <w:sz w:val="28"/>
          <w:szCs w:val="28"/>
        </w:rPr>
      </w:pPr>
      <w:bookmarkStart w:id="5" w:name="bookmark5"/>
      <w:r>
        <w:rPr>
          <w:sz w:val="28"/>
          <w:szCs w:val="28"/>
        </w:rPr>
        <w:t xml:space="preserve">7. </w:t>
      </w:r>
      <w:r w:rsidR="00734C6A">
        <w:rPr>
          <w:sz w:val="28"/>
          <w:szCs w:val="28"/>
        </w:rPr>
        <w:t xml:space="preserve">Господарська діяльність </w:t>
      </w:r>
      <w:r w:rsidR="00734C6A">
        <w:rPr>
          <w:sz w:val="28"/>
          <w:szCs w:val="28"/>
          <w:lang w:val="en-US"/>
        </w:rPr>
        <w:t>i</w:t>
      </w:r>
      <w:r w:rsidR="00734C6A" w:rsidRPr="00A96618">
        <w:rPr>
          <w:sz w:val="28"/>
          <w:szCs w:val="28"/>
        </w:rPr>
        <w:t xml:space="preserve"> </w:t>
      </w:r>
      <w:r w:rsidR="00734C6A">
        <w:rPr>
          <w:sz w:val="28"/>
          <w:szCs w:val="28"/>
        </w:rPr>
        <w:t>звітність Установи</w:t>
      </w:r>
      <w:bookmarkEnd w:id="5"/>
    </w:p>
    <w:p w:rsidR="00734C6A" w:rsidRDefault="000F7CC5" w:rsidP="00F843EA">
      <w:pPr>
        <w:pStyle w:val="21"/>
        <w:numPr>
          <w:ilvl w:val="1"/>
          <w:numId w:val="15"/>
        </w:numPr>
        <w:shd w:val="clear" w:color="auto" w:fill="auto"/>
        <w:tabs>
          <w:tab w:val="left" w:pos="1327"/>
        </w:tabs>
        <w:spacing w:before="0" w:line="322" w:lineRule="exact"/>
        <w:ind w:left="0" w:firstLine="709"/>
        <w:rPr>
          <w:sz w:val="28"/>
          <w:szCs w:val="28"/>
        </w:rPr>
      </w:pPr>
      <w:r>
        <w:rPr>
          <w:sz w:val="28"/>
          <w:szCs w:val="28"/>
        </w:rPr>
        <w:t>У</w:t>
      </w:r>
      <w:r w:rsidR="00734C6A">
        <w:rPr>
          <w:sz w:val="28"/>
          <w:szCs w:val="28"/>
        </w:rPr>
        <w:t>станова самостійно здійснює свою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w:t>
      </w:r>
    </w:p>
    <w:p w:rsidR="00734C6A" w:rsidRDefault="00734C6A" w:rsidP="00F843EA">
      <w:pPr>
        <w:pStyle w:val="21"/>
        <w:shd w:val="clear" w:color="auto" w:fill="auto"/>
        <w:spacing w:before="0" w:line="322" w:lineRule="exact"/>
        <w:ind w:firstLine="709"/>
        <w:rPr>
          <w:sz w:val="28"/>
          <w:szCs w:val="28"/>
        </w:rPr>
      </w:pPr>
      <w:r>
        <w:rPr>
          <w:sz w:val="28"/>
          <w:szCs w:val="28"/>
        </w:rPr>
        <w:t xml:space="preserve">Несе відповідальність за наслідки цієї діяльності перед Засновником, за виконання взятих на себе зобов’язань перед трудовим колективом, </w:t>
      </w:r>
      <w:r>
        <w:rPr>
          <w:sz w:val="28"/>
          <w:szCs w:val="28"/>
          <w:lang w:val="en-US"/>
        </w:rPr>
        <w:t>i</w:t>
      </w:r>
      <w:r w:rsidRPr="000A7B11">
        <w:rPr>
          <w:sz w:val="28"/>
          <w:szCs w:val="28"/>
          <w:lang w:val="ru-RU"/>
        </w:rPr>
        <w:t xml:space="preserve"> </w:t>
      </w:r>
      <w:r>
        <w:rPr>
          <w:sz w:val="28"/>
          <w:szCs w:val="28"/>
        </w:rPr>
        <w:t xml:space="preserve">партнерами за укладеними договорами, перед бюджетом </w:t>
      </w:r>
      <w:r>
        <w:rPr>
          <w:sz w:val="28"/>
          <w:szCs w:val="28"/>
          <w:lang w:val="en-US"/>
        </w:rPr>
        <w:t>i</w:t>
      </w:r>
      <w:r w:rsidRPr="000A7B11">
        <w:rPr>
          <w:sz w:val="28"/>
          <w:szCs w:val="28"/>
          <w:lang w:val="ru-RU"/>
        </w:rPr>
        <w:t xml:space="preserve"> </w:t>
      </w:r>
      <w:r>
        <w:rPr>
          <w:sz w:val="28"/>
          <w:szCs w:val="28"/>
        </w:rPr>
        <w:t>банками відповідно до чинного законодавства.</w:t>
      </w:r>
    </w:p>
    <w:p w:rsidR="009513BB" w:rsidRDefault="009513BB" w:rsidP="00EB712A">
      <w:pPr>
        <w:spacing w:line="240" w:lineRule="auto"/>
        <w:ind w:firstLine="720"/>
        <w:jc w:val="both"/>
        <w:rPr>
          <w:rFonts w:ascii="Times New Roman" w:hAnsi="Times New Roman"/>
          <w:sz w:val="28"/>
          <w:szCs w:val="28"/>
        </w:rPr>
      </w:pPr>
      <w:r>
        <w:rPr>
          <w:rFonts w:ascii="Times New Roman" w:hAnsi="Times New Roman"/>
          <w:sz w:val="28"/>
          <w:szCs w:val="28"/>
        </w:rPr>
        <w:t xml:space="preserve">7.2. </w:t>
      </w:r>
      <w:r w:rsidRPr="009513BB">
        <w:rPr>
          <w:rFonts w:ascii="Times New Roman" w:hAnsi="Times New Roman"/>
          <w:sz w:val="28"/>
          <w:szCs w:val="28"/>
        </w:rPr>
        <w:t>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 Розмір плати за надання платних послуг населенню визначається Установою самостійно.</w:t>
      </w:r>
    </w:p>
    <w:p w:rsidR="009513BB" w:rsidRPr="009513BB" w:rsidRDefault="009513BB" w:rsidP="00EB712A">
      <w:pPr>
        <w:spacing w:line="240" w:lineRule="auto"/>
        <w:ind w:firstLine="720"/>
        <w:jc w:val="both"/>
        <w:rPr>
          <w:rFonts w:ascii="Times New Roman" w:hAnsi="Times New Roman"/>
          <w:sz w:val="28"/>
          <w:szCs w:val="28"/>
        </w:rPr>
      </w:pPr>
      <w:r w:rsidRPr="009513BB">
        <w:rPr>
          <w:rFonts w:ascii="Times New Roman" w:hAnsi="Times New Roman"/>
          <w:sz w:val="28"/>
          <w:szCs w:val="28"/>
        </w:rPr>
        <w:t xml:space="preserve">7.3. Доходи Установи  витрачаються виключно для фінансування видатків на її утримання та реалізацію мети, цілей, завдань і напрямків діяльності, визначених цим Статутом.  </w:t>
      </w:r>
    </w:p>
    <w:p w:rsidR="004B0E67" w:rsidRDefault="00EB712A" w:rsidP="00EB712A">
      <w:pPr>
        <w:spacing w:line="240" w:lineRule="auto"/>
        <w:ind w:firstLine="720"/>
        <w:jc w:val="both"/>
        <w:rPr>
          <w:rFonts w:ascii="Times New Roman" w:hAnsi="Times New Roman"/>
          <w:sz w:val="28"/>
          <w:szCs w:val="28"/>
        </w:rPr>
      </w:pPr>
      <w:r w:rsidRPr="00EB712A">
        <w:rPr>
          <w:rFonts w:ascii="Times New Roman" w:hAnsi="Times New Roman"/>
          <w:sz w:val="28"/>
          <w:szCs w:val="28"/>
        </w:rPr>
        <w:t xml:space="preserve">7.4. </w:t>
      </w:r>
      <w:r w:rsidR="00734C6A" w:rsidRPr="00EB712A">
        <w:rPr>
          <w:rFonts w:ascii="Times New Roman" w:hAnsi="Times New Roman"/>
          <w:sz w:val="28"/>
          <w:szCs w:val="28"/>
        </w:rPr>
        <w:t xml:space="preserve">Відносини Установи з іншими підприємствами, установами, організаціями </w:t>
      </w:r>
      <w:r w:rsidR="00734C6A" w:rsidRPr="00EB712A">
        <w:rPr>
          <w:rFonts w:ascii="Times New Roman" w:hAnsi="Times New Roman"/>
          <w:sz w:val="28"/>
          <w:szCs w:val="28"/>
          <w:lang w:val="en-US"/>
        </w:rPr>
        <w:t>i</w:t>
      </w:r>
      <w:r w:rsidR="00734C6A" w:rsidRPr="00EB712A">
        <w:rPr>
          <w:rFonts w:ascii="Times New Roman" w:hAnsi="Times New Roman"/>
          <w:sz w:val="28"/>
          <w:szCs w:val="28"/>
          <w:lang w:val="ru-RU"/>
        </w:rPr>
        <w:t xml:space="preserve"> </w:t>
      </w:r>
      <w:r w:rsidR="00734C6A" w:rsidRPr="00EB712A">
        <w:rPr>
          <w:rFonts w:ascii="Times New Roman" w:hAnsi="Times New Roman"/>
          <w:sz w:val="28"/>
          <w:szCs w:val="28"/>
        </w:rPr>
        <w:t xml:space="preserve">громадянами в </w:t>
      </w:r>
      <w:r w:rsidR="00734C6A" w:rsidRPr="00EB712A">
        <w:rPr>
          <w:rFonts w:ascii="Times New Roman" w:hAnsi="Times New Roman"/>
          <w:sz w:val="28"/>
          <w:szCs w:val="28"/>
          <w:lang w:val="en-US"/>
        </w:rPr>
        <w:t>ycix</w:t>
      </w:r>
      <w:r w:rsidR="00734C6A" w:rsidRPr="00EB712A">
        <w:rPr>
          <w:rFonts w:ascii="Times New Roman" w:hAnsi="Times New Roman"/>
          <w:sz w:val="28"/>
          <w:szCs w:val="28"/>
          <w:lang w:val="ru-RU"/>
        </w:rPr>
        <w:t xml:space="preserve"> </w:t>
      </w:r>
      <w:r w:rsidR="00734C6A" w:rsidRPr="00EB712A">
        <w:rPr>
          <w:rFonts w:ascii="Times New Roman" w:hAnsi="Times New Roman"/>
          <w:sz w:val="28"/>
          <w:szCs w:val="28"/>
        </w:rPr>
        <w:t xml:space="preserve">сферах господарської діяльності </w:t>
      </w:r>
    </w:p>
    <w:p w:rsidR="00783733" w:rsidRDefault="00783733" w:rsidP="00EB712A">
      <w:pPr>
        <w:spacing w:line="240" w:lineRule="auto"/>
        <w:ind w:firstLine="720"/>
        <w:jc w:val="both"/>
        <w:rPr>
          <w:rFonts w:ascii="Times New Roman" w:hAnsi="Times New Roman"/>
          <w:sz w:val="28"/>
          <w:szCs w:val="28"/>
        </w:rPr>
      </w:pPr>
    </w:p>
    <w:p w:rsidR="00783733" w:rsidRDefault="00783733" w:rsidP="00EB712A">
      <w:pPr>
        <w:spacing w:line="240" w:lineRule="auto"/>
        <w:ind w:firstLine="720"/>
        <w:jc w:val="both"/>
        <w:rPr>
          <w:rFonts w:ascii="Times New Roman" w:hAnsi="Times New Roman"/>
          <w:sz w:val="28"/>
          <w:szCs w:val="28"/>
        </w:rPr>
      </w:pPr>
    </w:p>
    <w:p w:rsidR="00EB712A" w:rsidRPr="00EB712A" w:rsidRDefault="00734C6A" w:rsidP="004B0E67">
      <w:pPr>
        <w:spacing w:line="240" w:lineRule="auto"/>
        <w:jc w:val="both"/>
        <w:rPr>
          <w:rFonts w:ascii="Times New Roman" w:hAnsi="Times New Roman"/>
          <w:sz w:val="28"/>
          <w:szCs w:val="28"/>
        </w:rPr>
      </w:pPr>
      <w:r w:rsidRPr="00EB712A">
        <w:rPr>
          <w:rFonts w:ascii="Times New Roman" w:hAnsi="Times New Roman"/>
          <w:sz w:val="28"/>
          <w:szCs w:val="28"/>
        </w:rPr>
        <w:lastRenderedPageBreak/>
        <w:t>здійснюються відповідно до чинного законодавства та (або) на основі договорів.</w:t>
      </w:r>
    </w:p>
    <w:p w:rsidR="00734C6A" w:rsidRDefault="00734C6A" w:rsidP="00EB712A">
      <w:pPr>
        <w:pStyle w:val="21"/>
        <w:numPr>
          <w:ilvl w:val="1"/>
          <w:numId w:val="19"/>
        </w:numPr>
        <w:shd w:val="clear" w:color="auto" w:fill="auto"/>
        <w:tabs>
          <w:tab w:val="clear" w:pos="2291"/>
          <w:tab w:val="num" w:pos="0"/>
          <w:tab w:val="left" w:pos="1327"/>
        </w:tabs>
        <w:spacing w:before="0" w:line="322" w:lineRule="exact"/>
        <w:ind w:left="0" w:firstLine="720"/>
        <w:rPr>
          <w:sz w:val="28"/>
          <w:szCs w:val="28"/>
        </w:rPr>
      </w:pPr>
      <w:r>
        <w:rPr>
          <w:sz w:val="28"/>
          <w:szCs w:val="28"/>
        </w:rPr>
        <w:t>Установа може зді</w:t>
      </w:r>
      <w:r w:rsidR="00A779A5">
        <w:rPr>
          <w:sz w:val="28"/>
          <w:szCs w:val="28"/>
        </w:rPr>
        <w:t>й</w:t>
      </w:r>
      <w:r>
        <w:rPr>
          <w:sz w:val="28"/>
          <w:szCs w:val="28"/>
        </w:rPr>
        <w:t xml:space="preserve">снювати оперативний </w:t>
      </w:r>
      <w:r w:rsidR="0044152B">
        <w:rPr>
          <w:sz w:val="28"/>
          <w:szCs w:val="28"/>
        </w:rPr>
        <w:t>та</w:t>
      </w:r>
      <w:r w:rsidRPr="000A7B11">
        <w:rPr>
          <w:sz w:val="28"/>
          <w:szCs w:val="28"/>
          <w:lang w:val="ru-RU"/>
        </w:rPr>
        <w:t xml:space="preserve"> </w:t>
      </w:r>
      <w:r>
        <w:rPr>
          <w:sz w:val="28"/>
          <w:szCs w:val="28"/>
        </w:rPr>
        <w:t>бухгалтерський облік результатів своєї</w:t>
      </w:r>
      <w:r w:rsidRPr="000A7B11">
        <w:rPr>
          <w:rStyle w:val="2Candara1"/>
          <w:sz w:val="28"/>
          <w:szCs w:val="28"/>
          <w:lang w:val="ru-RU"/>
        </w:rPr>
        <w:t xml:space="preserve"> </w:t>
      </w:r>
      <w:r>
        <w:rPr>
          <w:rStyle w:val="2Candara1"/>
          <w:sz w:val="28"/>
          <w:szCs w:val="28"/>
          <w:lang w:val="ru-RU"/>
        </w:rPr>
        <w:t xml:space="preserve"> </w:t>
      </w:r>
      <w:r>
        <w:rPr>
          <w:sz w:val="28"/>
          <w:szCs w:val="28"/>
        </w:rPr>
        <w:t xml:space="preserve">діяльності </w:t>
      </w:r>
      <w:r>
        <w:rPr>
          <w:sz w:val="28"/>
          <w:szCs w:val="28"/>
          <w:lang w:val="en-US"/>
        </w:rPr>
        <w:t>i</w:t>
      </w:r>
      <w:r w:rsidRPr="000A7B11">
        <w:rPr>
          <w:sz w:val="28"/>
          <w:szCs w:val="28"/>
          <w:lang w:val="ru-RU"/>
        </w:rPr>
        <w:t xml:space="preserve"> </w:t>
      </w:r>
      <w:r>
        <w:rPr>
          <w:sz w:val="28"/>
          <w:szCs w:val="28"/>
        </w:rPr>
        <w:t>вести статистичну звітність.</w:t>
      </w:r>
    </w:p>
    <w:p w:rsidR="004B0E67" w:rsidRDefault="004B0E67" w:rsidP="004B0E67">
      <w:pPr>
        <w:pStyle w:val="21"/>
        <w:shd w:val="clear" w:color="auto" w:fill="auto"/>
        <w:tabs>
          <w:tab w:val="left" w:pos="1327"/>
        </w:tabs>
        <w:spacing w:before="0" w:line="322" w:lineRule="exact"/>
        <w:ind w:firstLine="0"/>
        <w:rPr>
          <w:sz w:val="28"/>
          <w:szCs w:val="28"/>
        </w:rPr>
      </w:pPr>
    </w:p>
    <w:p w:rsidR="00AE3557" w:rsidRDefault="00734C6A" w:rsidP="00F843EA">
      <w:pPr>
        <w:pStyle w:val="21"/>
        <w:numPr>
          <w:ilvl w:val="1"/>
          <w:numId w:val="19"/>
        </w:numPr>
        <w:shd w:val="clear" w:color="auto" w:fill="auto"/>
        <w:tabs>
          <w:tab w:val="left" w:pos="1327"/>
        </w:tabs>
        <w:spacing w:before="0" w:line="322" w:lineRule="exact"/>
        <w:ind w:left="0" w:firstLine="709"/>
        <w:rPr>
          <w:sz w:val="28"/>
          <w:szCs w:val="28"/>
        </w:rPr>
      </w:pPr>
      <w:r>
        <w:rPr>
          <w:sz w:val="28"/>
          <w:szCs w:val="28"/>
        </w:rPr>
        <w:t xml:space="preserve">Взаємовідносини між структурними підрозділами Установи </w:t>
      </w:r>
    </w:p>
    <w:p w:rsidR="00EB712A" w:rsidRDefault="00734C6A" w:rsidP="00EB712A">
      <w:pPr>
        <w:pStyle w:val="21"/>
        <w:shd w:val="clear" w:color="auto" w:fill="auto"/>
        <w:tabs>
          <w:tab w:val="left" w:pos="1327"/>
        </w:tabs>
        <w:spacing w:before="0" w:line="322" w:lineRule="exact"/>
        <w:ind w:firstLine="0"/>
        <w:rPr>
          <w:sz w:val="28"/>
          <w:szCs w:val="28"/>
        </w:rPr>
      </w:pPr>
      <w:r>
        <w:rPr>
          <w:sz w:val="28"/>
          <w:szCs w:val="28"/>
        </w:rPr>
        <w:t>визначаються згідно з його організаційною структурою.</w:t>
      </w:r>
    </w:p>
    <w:p w:rsidR="004B0E67" w:rsidRDefault="004B0E67" w:rsidP="00EB712A">
      <w:pPr>
        <w:pStyle w:val="21"/>
        <w:shd w:val="clear" w:color="auto" w:fill="auto"/>
        <w:tabs>
          <w:tab w:val="left" w:pos="1327"/>
        </w:tabs>
        <w:spacing w:before="0" w:line="322" w:lineRule="exact"/>
        <w:ind w:firstLine="0"/>
        <w:rPr>
          <w:sz w:val="28"/>
          <w:szCs w:val="28"/>
        </w:rPr>
      </w:pPr>
    </w:p>
    <w:p w:rsidR="00734C6A" w:rsidRDefault="00EB712A" w:rsidP="00EB712A">
      <w:pPr>
        <w:pStyle w:val="21"/>
        <w:shd w:val="clear" w:color="auto" w:fill="auto"/>
        <w:spacing w:before="0" w:line="322" w:lineRule="exact"/>
        <w:ind w:firstLine="0"/>
        <w:rPr>
          <w:sz w:val="28"/>
          <w:szCs w:val="28"/>
        </w:rPr>
      </w:pPr>
      <w:r>
        <w:rPr>
          <w:sz w:val="28"/>
          <w:szCs w:val="28"/>
        </w:rPr>
        <w:tab/>
        <w:t xml:space="preserve">7.7. </w:t>
      </w:r>
      <w:r w:rsidR="00734C6A">
        <w:rPr>
          <w:sz w:val="28"/>
          <w:szCs w:val="28"/>
        </w:rPr>
        <w:t>Взаємовідносини Установи з органами мі</w:t>
      </w:r>
      <w:r w:rsidR="00A779A5">
        <w:rPr>
          <w:sz w:val="28"/>
          <w:szCs w:val="28"/>
        </w:rPr>
        <w:t>с</w:t>
      </w:r>
      <w:r w:rsidR="00734C6A">
        <w:rPr>
          <w:sz w:val="28"/>
          <w:szCs w:val="28"/>
        </w:rPr>
        <w:t>цевого самоврядування та ї</w:t>
      </w:r>
      <w:r w:rsidR="00734C6A">
        <w:rPr>
          <w:sz w:val="28"/>
          <w:szCs w:val="28"/>
          <w:lang w:val="en-US"/>
        </w:rPr>
        <w:t>x</w:t>
      </w:r>
      <w:r w:rsidR="00734C6A" w:rsidRPr="000A7B11">
        <w:rPr>
          <w:sz w:val="28"/>
          <w:szCs w:val="28"/>
          <w:lang w:val="ru-RU"/>
        </w:rPr>
        <w:t xml:space="preserve"> </w:t>
      </w:r>
      <w:r w:rsidR="00734C6A">
        <w:rPr>
          <w:sz w:val="28"/>
          <w:szCs w:val="28"/>
        </w:rPr>
        <w:t>виконавчими органами здійснюються в межах та в порядку, визначених законодавством та цим Статутом.</w:t>
      </w:r>
    </w:p>
    <w:p w:rsidR="00EB712A" w:rsidRPr="00EA043F" w:rsidRDefault="00EB712A" w:rsidP="00EB712A">
      <w:pPr>
        <w:pStyle w:val="21"/>
        <w:shd w:val="clear" w:color="auto" w:fill="auto"/>
        <w:spacing w:before="0" w:line="322" w:lineRule="exact"/>
        <w:ind w:firstLine="0"/>
        <w:rPr>
          <w:sz w:val="28"/>
          <w:szCs w:val="28"/>
        </w:rPr>
      </w:pPr>
    </w:p>
    <w:p w:rsidR="00734C6A" w:rsidRDefault="00A96618" w:rsidP="00F843EA">
      <w:pPr>
        <w:pStyle w:val="10"/>
        <w:keepNext/>
        <w:keepLines/>
        <w:shd w:val="clear" w:color="auto" w:fill="auto"/>
        <w:tabs>
          <w:tab w:val="left" w:pos="2313"/>
        </w:tabs>
        <w:spacing w:before="0" w:after="133" w:line="260" w:lineRule="exact"/>
        <w:ind w:firstLine="709"/>
        <w:jc w:val="center"/>
        <w:rPr>
          <w:sz w:val="28"/>
          <w:szCs w:val="28"/>
        </w:rPr>
      </w:pPr>
      <w:bookmarkStart w:id="6" w:name="bookmark6"/>
      <w:r>
        <w:rPr>
          <w:sz w:val="28"/>
          <w:szCs w:val="28"/>
        </w:rPr>
        <w:t xml:space="preserve">8. </w:t>
      </w:r>
      <w:r w:rsidR="00734C6A">
        <w:rPr>
          <w:sz w:val="28"/>
          <w:szCs w:val="28"/>
        </w:rPr>
        <w:t>Контроль та ревізія діяльності Установи</w:t>
      </w:r>
      <w:bookmarkEnd w:id="6"/>
    </w:p>
    <w:p w:rsidR="00734C6A" w:rsidRDefault="00734C6A" w:rsidP="00F843EA">
      <w:pPr>
        <w:pStyle w:val="21"/>
        <w:numPr>
          <w:ilvl w:val="1"/>
          <w:numId w:val="18"/>
        </w:numPr>
        <w:shd w:val="clear" w:color="auto" w:fill="auto"/>
        <w:tabs>
          <w:tab w:val="left" w:pos="1327"/>
        </w:tabs>
        <w:spacing w:before="0" w:line="322" w:lineRule="exact"/>
        <w:ind w:left="0" w:firstLine="709"/>
        <w:rPr>
          <w:sz w:val="28"/>
          <w:szCs w:val="28"/>
        </w:rPr>
      </w:pPr>
      <w:r>
        <w:rPr>
          <w:sz w:val="28"/>
          <w:szCs w:val="28"/>
        </w:rPr>
        <w:t>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734C6A" w:rsidRDefault="00734C6A" w:rsidP="00F843EA">
      <w:pPr>
        <w:pStyle w:val="21"/>
        <w:numPr>
          <w:ilvl w:val="1"/>
          <w:numId w:val="18"/>
        </w:numPr>
        <w:shd w:val="clear" w:color="auto" w:fill="auto"/>
        <w:tabs>
          <w:tab w:val="left" w:pos="1280"/>
        </w:tabs>
        <w:spacing w:before="0"/>
        <w:ind w:left="0" w:firstLine="709"/>
        <w:rPr>
          <w:sz w:val="28"/>
          <w:szCs w:val="28"/>
        </w:rPr>
      </w:pPr>
      <w:r>
        <w:rPr>
          <w:sz w:val="28"/>
          <w:szCs w:val="28"/>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9A18E1" w:rsidRPr="009E03C6" w:rsidRDefault="00734C6A" w:rsidP="009E03C6">
      <w:pPr>
        <w:pStyle w:val="21"/>
        <w:numPr>
          <w:ilvl w:val="1"/>
          <w:numId w:val="18"/>
        </w:numPr>
        <w:shd w:val="clear" w:color="auto" w:fill="auto"/>
        <w:tabs>
          <w:tab w:val="left" w:pos="1280"/>
        </w:tabs>
        <w:spacing w:before="0" w:after="166"/>
        <w:ind w:left="0" w:firstLine="709"/>
        <w:rPr>
          <w:sz w:val="28"/>
          <w:szCs w:val="28"/>
        </w:rPr>
      </w:pPr>
      <w:r>
        <w:rPr>
          <w:sz w:val="28"/>
          <w:szCs w:val="28"/>
        </w:rPr>
        <w:t xml:space="preserve">Усі види </w:t>
      </w:r>
      <w:r w:rsidRPr="000A7B11">
        <w:rPr>
          <w:rStyle w:val="220"/>
          <w:sz w:val="28"/>
          <w:szCs w:val="28"/>
          <w:lang w:val="ru-RU"/>
        </w:rPr>
        <w:t>перевірок</w:t>
      </w:r>
      <w:r>
        <w:rPr>
          <w:rStyle w:val="220"/>
          <w:sz w:val="28"/>
          <w:szCs w:val="28"/>
          <w:lang w:val="ru-RU"/>
        </w:rPr>
        <w:t xml:space="preserve"> </w:t>
      </w:r>
      <w:r>
        <w:rPr>
          <w:sz w:val="28"/>
          <w:szCs w:val="28"/>
        </w:rPr>
        <w:t>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734C6A" w:rsidRDefault="000F7CC5" w:rsidP="00F843EA">
      <w:pPr>
        <w:pStyle w:val="10"/>
        <w:keepNext/>
        <w:keepLines/>
        <w:numPr>
          <w:ilvl w:val="0"/>
          <w:numId w:val="18"/>
        </w:numPr>
        <w:shd w:val="clear" w:color="auto" w:fill="auto"/>
        <w:tabs>
          <w:tab w:val="left" w:pos="1134"/>
        </w:tabs>
        <w:spacing w:before="0" w:after="133" w:line="260" w:lineRule="exact"/>
        <w:ind w:left="0" w:firstLine="709"/>
        <w:jc w:val="center"/>
        <w:rPr>
          <w:sz w:val="28"/>
          <w:szCs w:val="28"/>
        </w:rPr>
      </w:pPr>
      <w:bookmarkStart w:id="7" w:name="bookmark7"/>
      <w:r>
        <w:rPr>
          <w:sz w:val="28"/>
          <w:szCs w:val="28"/>
        </w:rPr>
        <w:t>З</w:t>
      </w:r>
      <w:r w:rsidR="00734C6A">
        <w:rPr>
          <w:sz w:val="28"/>
          <w:szCs w:val="28"/>
        </w:rPr>
        <w:t>міни та доповнення до Статуту Установи</w:t>
      </w:r>
      <w:bookmarkEnd w:id="7"/>
    </w:p>
    <w:p w:rsidR="00734C6A" w:rsidRDefault="00734C6A" w:rsidP="00E70B4F">
      <w:pPr>
        <w:pStyle w:val="21"/>
        <w:numPr>
          <w:ilvl w:val="1"/>
          <w:numId w:val="18"/>
        </w:numPr>
        <w:shd w:val="clear" w:color="auto" w:fill="auto"/>
        <w:tabs>
          <w:tab w:val="left" w:pos="1501"/>
        </w:tabs>
        <w:spacing w:before="0" w:line="322" w:lineRule="exact"/>
        <w:ind w:left="0" w:firstLine="709"/>
        <w:rPr>
          <w:sz w:val="28"/>
          <w:szCs w:val="28"/>
        </w:rPr>
      </w:pPr>
      <w:r>
        <w:rPr>
          <w:sz w:val="28"/>
          <w:szCs w:val="28"/>
        </w:rPr>
        <w:t xml:space="preserve">Зміни та доповнення до Статуту Установи затверджуються Засновником </w:t>
      </w:r>
      <w:r>
        <w:rPr>
          <w:sz w:val="28"/>
          <w:szCs w:val="28"/>
          <w:lang w:val="en-US"/>
        </w:rPr>
        <w:t>i</w:t>
      </w:r>
      <w:r w:rsidRPr="000A7B11">
        <w:rPr>
          <w:sz w:val="28"/>
          <w:szCs w:val="28"/>
          <w:lang w:val="ru-RU"/>
        </w:rPr>
        <w:t xml:space="preserve"> </w:t>
      </w:r>
      <w:r>
        <w:rPr>
          <w:sz w:val="28"/>
          <w:szCs w:val="28"/>
        </w:rPr>
        <w:t>підлягають державній реєстрації у встановленому законодавством порядку.</w:t>
      </w:r>
    </w:p>
    <w:p w:rsidR="00EB712A" w:rsidRDefault="00EB712A" w:rsidP="00EB712A">
      <w:pPr>
        <w:pStyle w:val="10"/>
        <w:keepNext/>
        <w:keepLines/>
        <w:shd w:val="clear" w:color="auto" w:fill="auto"/>
        <w:tabs>
          <w:tab w:val="left" w:pos="1134"/>
        </w:tabs>
        <w:spacing w:before="0" w:after="133" w:line="260" w:lineRule="exact"/>
        <w:rPr>
          <w:sz w:val="28"/>
          <w:szCs w:val="28"/>
        </w:rPr>
      </w:pPr>
      <w:bookmarkStart w:id="8" w:name="bookmark8"/>
    </w:p>
    <w:p w:rsidR="00734C6A" w:rsidRDefault="00734C6A" w:rsidP="00783733">
      <w:pPr>
        <w:pStyle w:val="10"/>
        <w:keepNext/>
        <w:keepLines/>
        <w:numPr>
          <w:ilvl w:val="0"/>
          <w:numId w:val="18"/>
        </w:numPr>
        <w:shd w:val="clear" w:color="auto" w:fill="auto"/>
        <w:tabs>
          <w:tab w:val="left" w:pos="1134"/>
        </w:tabs>
        <w:spacing w:before="0" w:after="133" w:line="276" w:lineRule="auto"/>
        <w:jc w:val="center"/>
        <w:rPr>
          <w:sz w:val="28"/>
          <w:szCs w:val="28"/>
        </w:rPr>
      </w:pPr>
      <w:r>
        <w:rPr>
          <w:sz w:val="28"/>
          <w:szCs w:val="28"/>
        </w:rPr>
        <w:t>Припинення діяльності  Установи</w:t>
      </w:r>
      <w:bookmarkEnd w:id="8"/>
    </w:p>
    <w:p w:rsidR="00734C6A" w:rsidRDefault="00734C6A" w:rsidP="00F843EA">
      <w:pPr>
        <w:pStyle w:val="21"/>
        <w:numPr>
          <w:ilvl w:val="1"/>
          <w:numId w:val="18"/>
        </w:numPr>
        <w:shd w:val="clear" w:color="auto" w:fill="auto"/>
        <w:tabs>
          <w:tab w:val="left" w:pos="1670"/>
        </w:tabs>
        <w:spacing w:before="0" w:line="322" w:lineRule="exact"/>
        <w:ind w:left="0" w:firstLine="709"/>
        <w:rPr>
          <w:sz w:val="28"/>
          <w:szCs w:val="28"/>
        </w:rPr>
      </w:pPr>
      <w:r>
        <w:rPr>
          <w:sz w:val="28"/>
          <w:szCs w:val="28"/>
        </w:rPr>
        <w:t>Реорганізація (злиття, приєднання, поділ, виділення, перетворення) Установи здійснюється за рішенням Засновника.</w:t>
      </w:r>
    </w:p>
    <w:p w:rsidR="00734C6A" w:rsidRDefault="00734C6A" w:rsidP="00F843EA">
      <w:pPr>
        <w:pStyle w:val="21"/>
        <w:numPr>
          <w:ilvl w:val="1"/>
          <w:numId w:val="18"/>
        </w:numPr>
        <w:shd w:val="clear" w:color="auto" w:fill="auto"/>
        <w:tabs>
          <w:tab w:val="left" w:pos="1501"/>
        </w:tabs>
        <w:spacing w:before="0" w:line="322" w:lineRule="exact"/>
        <w:ind w:left="0" w:firstLine="709"/>
        <w:rPr>
          <w:sz w:val="28"/>
          <w:szCs w:val="28"/>
        </w:rPr>
      </w:pPr>
      <w:r>
        <w:rPr>
          <w:sz w:val="28"/>
          <w:szCs w:val="28"/>
        </w:rPr>
        <w:t>При реорганізації Установи працівникам, які звільняються, гарантується дотримання їхніх прав</w:t>
      </w:r>
      <w:r>
        <w:rPr>
          <w:b/>
          <w:sz w:val="28"/>
          <w:szCs w:val="28"/>
        </w:rPr>
        <w:t xml:space="preserve"> </w:t>
      </w:r>
      <w:r>
        <w:rPr>
          <w:rStyle w:val="211pt"/>
          <w:b w:val="0"/>
          <w:sz w:val="28"/>
          <w:szCs w:val="28"/>
        </w:rPr>
        <w:t>i</w:t>
      </w:r>
      <w:r w:rsidRPr="000A7B11">
        <w:rPr>
          <w:rStyle w:val="211pt"/>
          <w:b w:val="0"/>
          <w:sz w:val="28"/>
          <w:szCs w:val="28"/>
          <w:lang w:val="ru-RU"/>
        </w:rPr>
        <w:t xml:space="preserve"> </w:t>
      </w:r>
      <w:r w:rsidRPr="00734C6A">
        <w:rPr>
          <w:rStyle w:val="211pt"/>
          <w:b w:val="0"/>
          <w:sz w:val="28"/>
          <w:szCs w:val="28"/>
          <w:lang w:val="ru-RU"/>
        </w:rPr>
        <w:t>інтересів</w:t>
      </w:r>
      <w:r w:rsidRPr="000A7B11">
        <w:rPr>
          <w:rStyle w:val="211pt"/>
          <w:sz w:val="28"/>
          <w:szCs w:val="28"/>
          <w:lang w:val="ru-RU"/>
        </w:rPr>
        <w:t xml:space="preserve"> </w:t>
      </w:r>
      <w:r>
        <w:rPr>
          <w:sz w:val="28"/>
          <w:szCs w:val="28"/>
        </w:rPr>
        <w:t>відповідно до трудового законодавства України.</w:t>
      </w:r>
    </w:p>
    <w:p w:rsidR="00734C6A" w:rsidRDefault="00734C6A" w:rsidP="00F843EA">
      <w:pPr>
        <w:pStyle w:val="21"/>
        <w:numPr>
          <w:ilvl w:val="1"/>
          <w:numId w:val="18"/>
        </w:numPr>
        <w:shd w:val="clear" w:color="auto" w:fill="auto"/>
        <w:tabs>
          <w:tab w:val="left" w:pos="1501"/>
        </w:tabs>
        <w:spacing w:before="0" w:line="322" w:lineRule="exact"/>
        <w:ind w:left="0" w:firstLine="709"/>
        <w:rPr>
          <w:sz w:val="28"/>
          <w:szCs w:val="28"/>
        </w:rPr>
      </w:pPr>
      <w:r>
        <w:rPr>
          <w:sz w:val="28"/>
          <w:szCs w:val="28"/>
        </w:rPr>
        <w:t>Ліквідація Установи здійснюється за рішенням Засновника, суду, господарського суду.</w:t>
      </w:r>
    </w:p>
    <w:p w:rsidR="00734C6A" w:rsidRDefault="00734C6A" w:rsidP="00F843EA">
      <w:pPr>
        <w:pStyle w:val="21"/>
        <w:numPr>
          <w:ilvl w:val="1"/>
          <w:numId w:val="18"/>
        </w:numPr>
        <w:shd w:val="clear" w:color="auto" w:fill="auto"/>
        <w:tabs>
          <w:tab w:val="left" w:pos="1501"/>
        </w:tabs>
        <w:spacing w:before="0" w:line="322" w:lineRule="exact"/>
        <w:ind w:left="0" w:firstLine="709"/>
        <w:rPr>
          <w:sz w:val="28"/>
          <w:szCs w:val="28"/>
        </w:rPr>
      </w:pPr>
      <w:r>
        <w:rPr>
          <w:sz w:val="28"/>
          <w:szCs w:val="28"/>
        </w:rPr>
        <w:t xml:space="preserve">Ліквідація Установи здійснюється ліквідаційною </w:t>
      </w:r>
      <w:r w:rsidRPr="0044152B">
        <w:rPr>
          <w:rStyle w:val="212pt"/>
          <w:sz w:val="28"/>
          <w:szCs w:val="28"/>
          <w:lang w:val="uk-UA"/>
        </w:rPr>
        <w:t>комісією</w:t>
      </w:r>
      <w:r w:rsidRPr="00734C6A">
        <w:rPr>
          <w:rStyle w:val="212pt"/>
          <w:lang w:val="uk-UA"/>
        </w:rPr>
        <w:t xml:space="preserve">, </w:t>
      </w:r>
      <w:r>
        <w:rPr>
          <w:sz w:val="28"/>
          <w:szCs w:val="28"/>
        </w:rPr>
        <w:t xml:space="preserve">призначеною Засновником, судом, господарським судом. Порядок </w:t>
      </w:r>
      <w:r w:rsidRPr="0044152B">
        <w:rPr>
          <w:rStyle w:val="212pt"/>
          <w:sz w:val="28"/>
          <w:szCs w:val="28"/>
        </w:rPr>
        <w:t>i</w:t>
      </w:r>
      <w:r w:rsidRPr="0027729E">
        <w:rPr>
          <w:rStyle w:val="212pt"/>
          <w:lang w:val="uk-UA"/>
        </w:rPr>
        <w:t xml:space="preserve"> </w:t>
      </w:r>
      <w:r>
        <w:rPr>
          <w:sz w:val="28"/>
          <w:szCs w:val="28"/>
        </w:rPr>
        <w:t>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w:t>
      </w:r>
    </w:p>
    <w:p w:rsidR="00734C6A" w:rsidRDefault="00734C6A" w:rsidP="00F843EA">
      <w:pPr>
        <w:pStyle w:val="21"/>
        <w:numPr>
          <w:ilvl w:val="1"/>
          <w:numId w:val="18"/>
        </w:numPr>
        <w:shd w:val="clear" w:color="auto" w:fill="auto"/>
        <w:tabs>
          <w:tab w:val="left" w:pos="1501"/>
        </w:tabs>
        <w:spacing w:before="0" w:line="322" w:lineRule="exact"/>
        <w:ind w:left="0" w:firstLine="709"/>
        <w:rPr>
          <w:sz w:val="28"/>
          <w:szCs w:val="28"/>
        </w:rPr>
      </w:pPr>
      <w:r>
        <w:rPr>
          <w:sz w:val="28"/>
          <w:szCs w:val="28"/>
        </w:rPr>
        <w:t>Майно та грошові кошти Установи, що залишилися після проведен</w:t>
      </w:r>
      <w:r w:rsidR="00A96618">
        <w:rPr>
          <w:sz w:val="28"/>
          <w:szCs w:val="28"/>
        </w:rPr>
        <w:t>н</w:t>
      </w:r>
      <w:r>
        <w:rPr>
          <w:sz w:val="28"/>
          <w:szCs w:val="28"/>
        </w:rPr>
        <w:t>я ліквідаційних заходів, передаються Засновнику.</w:t>
      </w:r>
    </w:p>
    <w:p w:rsidR="00783733" w:rsidRDefault="00783733" w:rsidP="00783733">
      <w:pPr>
        <w:pStyle w:val="21"/>
        <w:shd w:val="clear" w:color="auto" w:fill="auto"/>
        <w:tabs>
          <w:tab w:val="left" w:pos="1501"/>
        </w:tabs>
        <w:spacing w:before="0" w:line="322" w:lineRule="exact"/>
        <w:rPr>
          <w:sz w:val="28"/>
          <w:szCs w:val="28"/>
        </w:rPr>
      </w:pPr>
    </w:p>
    <w:p w:rsidR="009E03C6" w:rsidRDefault="009A18E1" w:rsidP="009E03C6">
      <w:pPr>
        <w:pStyle w:val="21"/>
        <w:numPr>
          <w:ilvl w:val="1"/>
          <w:numId w:val="18"/>
        </w:numPr>
        <w:shd w:val="clear" w:color="auto" w:fill="auto"/>
        <w:tabs>
          <w:tab w:val="left" w:pos="1501"/>
        </w:tabs>
        <w:spacing w:before="0" w:line="322" w:lineRule="exact"/>
        <w:ind w:left="0" w:firstLine="709"/>
        <w:rPr>
          <w:sz w:val="28"/>
          <w:szCs w:val="28"/>
        </w:rPr>
      </w:pPr>
      <w:r w:rsidRPr="009A18E1">
        <w:rPr>
          <w:sz w:val="28"/>
          <w:szCs w:val="28"/>
        </w:rPr>
        <w:lastRenderedPageBreak/>
        <w:t xml:space="preserve"> </w:t>
      </w:r>
      <w:r w:rsidR="0001752A">
        <w:rPr>
          <w:noProof/>
          <w:lang w:val="ru-RU" w:eastAsia="ru-RU"/>
        </w:rPr>
        <mc:AlternateContent>
          <mc:Choice Requires="wps">
            <w:drawing>
              <wp:anchor distT="0" distB="254000" distL="63500" distR="97790" simplePos="0" relativeHeight="251657216" behindDoc="1" locked="0" layoutInCell="1" allowOverlap="1">
                <wp:simplePos x="0" y="0"/>
                <wp:positionH relativeFrom="margin">
                  <wp:posOffset>3175</wp:posOffset>
                </wp:positionH>
                <wp:positionV relativeFrom="paragraph">
                  <wp:posOffset>2849245</wp:posOffset>
                </wp:positionV>
                <wp:extent cx="1835150" cy="165100"/>
                <wp:effectExtent l="0" t="0" r="0" b="0"/>
                <wp:wrapTopAndBottom/>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1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4C6A" w:rsidRDefault="00734C6A" w:rsidP="00734C6A">
                            <w:pPr>
                              <w:pStyle w:val="a8"/>
                              <w:shd w:val="clear" w:color="auto" w:fill="auto"/>
                              <w:spacing w:line="26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25pt;margin-top:224.35pt;width:144.5pt;height:13pt;z-index:-251659264;visibility:visible;mso-wrap-style:square;mso-width-percent:0;mso-height-percent:0;mso-wrap-distance-left:5pt;mso-wrap-distance-top:0;mso-wrap-distance-right:7.7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" filled="f" stroked="f">
                <v:textbox style="mso-fit-shape-to-text:t" inset="0,0,0,0">
                  <w:txbxContent>
                    <w:p w:rsidR="00734C6A" w:rsidRDefault="00734C6A" w:rsidP="00734C6A">
                      <w:pPr>
                        <w:pStyle w:val="a8"/>
                        <w:shd w:val="clear" w:color="auto" w:fill="auto"/>
                        <w:spacing w:line="260" w:lineRule="exact"/>
                      </w:pPr>
                    </w:p>
                  </w:txbxContent>
                </v:textbox>
                <w10:wrap type="topAndBottom" anchorx="margin"/>
              </v:shape>
            </w:pict>
          </mc:Fallback>
        </mc:AlternateContent>
      </w:r>
      <w:r w:rsidR="0001752A">
        <w:rPr>
          <w:noProof/>
          <w:lang w:val="ru-RU" w:eastAsia="ru-RU"/>
        </w:rPr>
        <mc:AlternateContent>
          <mc:Choice Requires="wps">
            <w:drawing>
              <wp:anchor distT="0" distB="254000" distL="63500" distR="97790" simplePos="0" relativeHeight="251658240" behindDoc="1" locked="0" layoutInCell="1" allowOverlap="1">
                <wp:simplePos x="0" y="0"/>
                <wp:positionH relativeFrom="margin">
                  <wp:posOffset>4946650</wp:posOffset>
                </wp:positionH>
                <wp:positionV relativeFrom="paragraph">
                  <wp:posOffset>2851785</wp:posOffset>
                </wp:positionV>
                <wp:extent cx="944880" cy="165100"/>
                <wp:effectExtent l="0" t="0" r="0" b="0"/>
                <wp:wrapTopAndBottom/>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4C6A" w:rsidRDefault="00734C6A" w:rsidP="00734C6A">
                            <w:pPr>
                              <w:pStyle w:val="a8"/>
                              <w:shd w:val="clear" w:color="auto" w:fill="auto"/>
                              <w:spacing w:line="26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4" o:spid="_x0000_s1027" type="#_x0000_t202" style="position:absolute;left:0;text-align:left;margin-left:389.5pt;margin-top:224.55pt;width:74.4pt;height:13pt;z-index:-251658240;visibility:visible;mso-wrap-style:square;mso-width-percent:0;mso-height-percent:0;mso-wrap-distance-left:5pt;mso-wrap-distance-top:0;mso-wrap-distance-right:7.7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" filled="f" stroked="f">
                <v:textbox style="mso-fit-shape-to-text:t" inset="0,0,0,0">
                  <w:txbxContent>
                    <w:p w:rsidR="00734C6A" w:rsidRDefault="00734C6A" w:rsidP="00734C6A">
                      <w:pPr>
                        <w:pStyle w:val="a8"/>
                        <w:shd w:val="clear" w:color="auto" w:fill="auto"/>
                        <w:spacing w:line="260" w:lineRule="exact"/>
                      </w:pPr>
                    </w:p>
                  </w:txbxContent>
                </v:textbox>
                <w10:wrap type="topAndBottom" anchorx="margin"/>
              </v:shape>
            </w:pict>
          </mc:Fallback>
        </mc:AlternateContent>
      </w:r>
      <w:r w:rsidR="0035160A">
        <w:rPr>
          <w:sz w:val="28"/>
          <w:szCs w:val="28"/>
        </w:rPr>
        <w:t xml:space="preserve">Ліквідація </w:t>
      </w:r>
      <w:r w:rsidR="00734C6A" w:rsidRPr="009A18E1">
        <w:rPr>
          <w:sz w:val="28"/>
          <w:szCs w:val="28"/>
        </w:rPr>
        <w:t>Установи завершується, а Установа припиняє діяльність з моменту викл</w:t>
      </w:r>
      <w:r w:rsidR="009E03C6">
        <w:rPr>
          <w:sz w:val="28"/>
          <w:szCs w:val="28"/>
        </w:rPr>
        <w:t>ючення її з державного  реєс</w:t>
      </w:r>
      <w:r w:rsidR="00EB712A">
        <w:rPr>
          <w:sz w:val="28"/>
          <w:szCs w:val="28"/>
        </w:rPr>
        <w:t>тру.</w:t>
      </w:r>
    </w:p>
    <w:p w:rsidR="00AE3557" w:rsidRDefault="00AE3557" w:rsidP="009E03C6">
      <w:pPr>
        <w:pStyle w:val="21"/>
        <w:shd w:val="clear" w:color="auto" w:fill="auto"/>
        <w:tabs>
          <w:tab w:val="left" w:pos="1501"/>
        </w:tabs>
        <w:spacing w:before="0" w:line="322" w:lineRule="exact"/>
        <w:ind w:firstLine="0"/>
        <w:rPr>
          <w:sz w:val="28"/>
          <w:szCs w:val="28"/>
        </w:rPr>
      </w:pPr>
    </w:p>
    <w:p w:rsidR="00AE3557" w:rsidRDefault="00AE3557" w:rsidP="009E03C6">
      <w:pPr>
        <w:pStyle w:val="21"/>
        <w:shd w:val="clear" w:color="auto" w:fill="auto"/>
        <w:tabs>
          <w:tab w:val="left" w:pos="1501"/>
        </w:tabs>
        <w:spacing w:before="0" w:line="322" w:lineRule="exact"/>
        <w:ind w:firstLine="0"/>
        <w:rPr>
          <w:sz w:val="28"/>
          <w:szCs w:val="28"/>
        </w:rPr>
      </w:pPr>
    </w:p>
    <w:p w:rsidR="00EA043F" w:rsidRPr="009E03C6" w:rsidRDefault="00EA043F" w:rsidP="009E03C6">
      <w:pPr>
        <w:pStyle w:val="21"/>
        <w:shd w:val="clear" w:color="auto" w:fill="auto"/>
        <w:tabs>
          <w:tab w:val="left" w:pos="1501"/>
        </w:tabs>
        <w:spacing w:before="0" w:line="322" w:lineRule="exact"/>
        <w:ind w:firstLine="0"/>
        <w:rPr>
          <w:sz w:val="28"/>
          <w:szCs w:val="28"/>
        </w:rPr>
      </w:pPr>
      <w:r w:rsidRPr="009E03C6">
        <w:rPr>
          <w:rFonts w:eastAsia="Times New Roman"/>
          <w:b/>
          <w:snapToGrid w:val="0"/>
          <w:sz w:val="28"/>
          <w:szCs w:val="28"/>
          <w:lang w:eastAsia="ru-RU"/>
        </w:rPr>
        <w:t>Чернівецький міський голова                                                          О. Каспрук</w:t>
      </w:r>
    </w:p>
    <w:p w:rsidR="00EA043F" w:rsidRPr="00613DA4" w:rsidRDefault="00EA043F" w:rsidP="00EA043F">
      <w:pPr>
        <w:widowControl w:val="0"/>
        <w:spacing w:after="0" w:line="240" w:lineRule="auto"/>
        <w:jc w:val="center"/>
        <w:rPr>
          <w:rFonts w:ascii="Times New Roman" w:eastAsia="Times New Roman" w:hAnsi="Times New Roman"/>
          <w:b/>
          <w:snapToGrid w:val="0"/>
          <w:sz w:val="28"/>
          <w:szCs w:val="28"/>
          <w:lang w:eastAsia="ru-RU"/>
        </w:rPr>
      </w:pPr>
    </w:p>
    <w:p w:rsidR="000F7CC5" w:rsidRPr="008E390E" w:rsidRDefault="000F7CC5" w:rsidP="000F7CC5">
      <w:pPr>
        <w:pStyle w:val="21"/>
        <w:shd w:val="clear" w:color="auto" w:fill="auto"/>
        <w:tabs>
          <w:tab w:val="left" w:pos="1501"/>
          <w:tab w:val="left" w:pos="6480"/>
        </w:tabs>
        <w:spacing w:before="0" w:line="322" w:lineRule="exact"/>
        <w:ind w:firstLine="0"/>
        <w:rPr>
          <w:sz w:val="28"/>
          <w:szCs w:val="28"/>
        </w:rPr>
      </w:pPr>
    </w:p>
    <w:p w:rsidR="00AE3557" w:rsidRDefault="00AE3557" w:rsidP="00613DA4">
      <w:pPr>
        <w:pStyle w:val="21"/>
        <w:shd w:val="clear" w:color="auto" w:fill="auto"/>
        <w:tabs>
          <w:tab w:val="left" w:pos="1501"/>
          <w:tab w:val="left" w:pos="6480"/>
        </w:tabs>
        <w:spacing w:before="0" w:line="322" w:lineRule="exact"/>
        <w:ind w:firstLine="0"/>
        <w:rPr>
          <w:sz w:val="28"/>
          <w:szCs w:val="28"/>
        </w:rPr>
      </w:pPr>
    </w:p>
    <w:p w:rsidR="00613DA4" w:rsidRDefault="000F7CC5" w:rsidP="00613DA4">
      <w:pPr>
        <w:pStyle w:val="21"/>
        <w:shd w:val="clear" w:color="auto" w:fill="auto"/>
        <w:tabs>
          <w:tab w:val="left" w:pos="1501"/>
          <w:tab w:val="left" w:pos="6480"/>
        </w:tabs>
        <w:spacing w:before="0" w:line="322" w:lineRule="exact"/>
        <w:ind w:firstLine="0"/>
        <w:rPr>
          <w:b/>
          <w:sz w:val="32"/>
          <w:szCs w:val="32"/>
        </w:rPr>
      </w:pPr>
      <w:r w:rsidRPr="008E390E">
        <w:rPr>
          <w:sz w:val="28"/>
          <w:szCs w:val="28"/>
        </w:rPr>
        <w:tab/>
      </w:r>
    </w:p>
    <w:tbl>
      <w:tblPr>
        <w:tblW w:w="0" w:type="auto"/>
        <w:tblLook w:val="01E0" w:firstRow="1" w:lastRow="1" w:firstColumn="1" w:lastColumn="1" w:noHBand="0" w:noVBand="0"/>
      </w:tblPr>
      <w:tblGrid>
        <w:gridCol w:w="4784"/>
        <w:gridCol w:w="4786"/>
      </w:tblGrid>
      <w:tr w:rsidR="00D34A34" w:rsidRPr="00613DA4" w:rsidTr="009F60C1">
        <w:tc>
          <w:tcPr>
            <w:tcW w:w="4784" w:type="dxa"/>
            <w:shd w:val="clear" w:color="auto" w:fill="auto"/>
          </w:tcPr>
          <w:p w:rsidR="00613DA4" w:rsidRPr="00613DA4" w:rsidRDefault="00613DA4" w:rsidP="009F60C1">
            <w:pPr>
              <w:widowControl w:val="0"/>
              <w:tabs>
                <w:tab w:val="left" w:pos="389"/>
              </w:tabs>
              <w:spacing w:after="0" w:line="240" w:lineRule="auto"/>
              <w:jc w:val="center"/>
              <w:rPr>
                <w:rFonts w:ascii="Times New Roman" w:eastAsia="Times New Roman" w:hAnsi="Times New Roman"/>
                <w:b/>
                <w:snapToGrid w:val="0"/>
                <w:color w:val="000000"/>
                <w:spacing w:val="-2"/>
                <w:sz w:val="28"/>
                <w:szCs w:val="28"/>
                <w:lang w:eastAsia="ru-RU"/>
              </w:rPr>
            </w:pPr>
            <w:r w:rsidRPr="00613DA4">
              <w:rPr>
                <w:rFonts w:ascii="Times New Roman" w:eastAsia="Times New Roman" w:hAnsi="Times New Roman"/>
                <w:b/>
                <w:snapToGrid w:val="0"/>
                <w:color w:val="000000"/>
                <w:spacing w:val="-2"/>
                <w:sz w:val="28"/>
                <w:szCs w:val="28"/>
                <w:lang w:eastAsia="ru-RU"/>
              </w:rPr>
              <w:t>«Погоджено»</w:t>
            </w:r>
          </w:p>
        </w:tc>
        <w:tc>
          <w:tcPr>
            <w:tcW w:w="4786" w:type="dxa"/>
            <w:shd w:val="clear" w:color="auto" w:fill="auto"/>
          </w:tcPr>
          <w:p w:rsidR="00613DA4" w:rsidRPr="00613DA4" w:rsidRDefault="00613DA4" w:rsidP="009F60C1">
            <w:pPr>
              <w:widowControl w:val="0"/>
              <w:tabs>
                <w:tab w:val="left" w:pos="389"/>
              </w:tabs>
              <w:spacing w:after="0" w:line="240" w:lineRule="auto"/>
              <w:jc w:val="center"/>
              <w:rPr>
                <w:rFonts w:ascii="Times New Roman" w:eastAsia="Times New Roman" w:hAnsi="Times New Roman"/>
                <w:b/>
                <w:snapToGrid w:val="0"/>
                <w:color w:val="000000"/>
                <w:spacing w:val="-2"/>
                <w:sz w:val="28"/>
                <w:szCs w:val="28"/>
                <w:lang w:eastAsia="ru-RU"/>
              </w:rPr>
            </w:pPr>
            <w:r w:rsidRPr="00613DA4">
              <w:rPr>
                <w:rFonts w:ascii="Times New Roman" w:eastAsia="Times New Roman" w:hAnsi="Times New Roman"/>
                <w:b/>
                <w:snapToGrid w:val="0"/>
                <w:color w:val="000000"/>
                <w:spacing w:val="-2"/>
                <w:sz w:val="28"/>
                <w:szCs w:val="28"/>
                <w:lang w:eastAsia="ru-RU"/>
              </w:rPr>
              <w:t>«Погоджено»</w:t>
            </w:r>
          </w:p>
        </w:tc>
      </w:tr>
      <w:tr w:rsidR="00D34A34" w:rsidRPr="00613DA4" w:rsidTr="009F60C1">
        <w:tc>
          <w:tcPr>
            <w:tcW w:w="4784" w:type="dxa"/>
            <w:shd w:val="clear" w:color="auto" w:fill="auto"/>
          </w:tcPr>
          <w:p w:rsidR="00EA043F" w:rsidRDefault="00613DA4" w:rsidP="009F60C1">
            <w:pPr>
              <w:widowControl w:val="0"/>
              <w:tabs>
                <w:tab w:val="left" w:pos="389"/>
              </w:tabs>
              <w:spacing w:after="0" w:line="240" w:lineRule="auto"/>
              <w:jc w:val="both"/>
              <w:rPr>
                <w:rFonts w:ascii="Times New Roman" w:eastAsia="Times New Roman" w:hAnsi="Times New Roman"/>
                <w:snapToGrid w:val="0"/>
                <w:sz w:val="28"/>
                <w:szCs w:val="28"/>
                <w:lang w:eastAsia="ru-RU"/>
              </w:rPr>
            </w:pPr>
            <w:r w:rsidRPr="00613DA4">
              <w:rPr>
                <w:rFonts w:ascii="Times New Roman" w:eastAsia="Times New Roman" w:hAnsi="Times New Roman"/>
                <w:snapToGrid w:val="0"/>
                <w:color w:val="000000"/>
                <w:spacing w:val="-2"/>
                <w:sz w:val="28"/>
                <w:szCs w:val="28"/>
                <w:lang w:eastAsia="ru-RU"/>
              </w:rPr>
              <w:t xml:space="preserve">Директор </w:t>
            </w:r>
            <w:r w:rsidR="00EA043F">
              <w:rPr>
                <w:rFonts w:ascii="Times New Roman" w:eastAsia="Times New Roman" w:hAnsi="Times New Roman"/>
                <w:snapToGrid w:val="0"/>
                <w:sz w:val="28"/>
                <w:szCs w:val="28"/>
                <w:lang w:eastAsia="ru-RU"/>
              </w:rPr>
              <w:t>муніципальної бібліотеки</w:t>
            </w:r>
          </w:p>
          <w:p w:rsidR="00613DA4" w:rsidRPr="00613DA4" w:rsidRDefault="00EA043F" w:rsidP="009F60C1">
            <w:pPr>
              <w:widowControl w:val="0"/>
              <w:tabs>
                <w:tab w:val="left" w:pos="389"/>
              </w:tabs>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ім. А.Добрянського</w:t>
            </w:r>
            <w:r w:rsidR="00613DA4" w:rsidRPr="00613DA4">
              <w:rPr>
                <w:rFonts w:ascii="Times New Roman" w:eastAsia="Times New Roman" w:hAnsi="Times New Roman"/>
                <w:snapToGrid w:val="0"/>
                <w:sz w:val="28"/>
                <w:szCs w:val="28"/>
                <w:lang w:eastAsia="ru-RU"/>
              </w:rPr>
              <w:t xml:space="preserve"> </w:t>
            </w:r>
            <w:r w:rsidR="00613DA4" w:rsidRPr="00613DA4">
              <w:rPr>
                <w:rFonts w:ascii="Times New Roman" w:eastAsia="Times New Roman" w:hAnsi="Times New Roman"/>
                <w:snapToGrid w:val="0"/>
                <w:color w:val="000000"/>
                <w:spacing w:val="-2"/>
                <w:sz w:val="28"/>
                <w:szCs w:val="28"/>
                <w:lang w:eastAsia="ru-RU"/>
              </w:rPr>
              <w:t xml:space="preserve"> </w:t>
            </w:r>
          </w:p>
          <w:p w:rsidR="00613DA4" w:rsidRPr="00613DA4" w:rsidRDefault="00EA043F" w:rsidP="009F60C1">
            <w:pPr>
              <w:widowControl w:val="0"/>
              <w:tabs>
                <w:tab w:val="left" w:pos="389"/>
              </w:tabs>
              <w:spacing w:after="0" w:line="240" w:lineRule="auto"/>
              <w:jc w:val="both"/>
              <w:rPr>
                <w:rFonts w:ascii="Times New Roman" w:eastAsia="Times New Roman" w:hAnsi="Times New Roman"/>
                <w:snapToGrid w:val="0"/>
                <w:color w:val="000000"/>
                <w:spacing w:val="-2"/>
                <w:sz w:val="28"/>
                <w:szCs w:val="28"/>
                <w:lang w:eastAsia="ru-RU"/>
              </w:rPr>
            </w:pPr>
            <w:r>
              <w:rPr>
                <w:rFonts w:ascii="Times New Roman" w:eastAsia="Times New Roman" w:hAnsi="Times New Roman"/>
                <w:snapToGrid w:val="0"/>
                <w:color w:val="000000"/>
                <w:spacing w:val="-2"/>
                <w:sz w:val="28"/>
                <w:szCs w:val="28"/>
                <w:lang w:eastAsia="ru-RU"/>
              </w:rPr>
              <w:t>О. Щербанюк</w:t>
            </w:r>
            <w:r w:rsidR="00613DA4" w:rsidRPr="00613DA4">
              <w:rPr>
                <w:rFonts w:ascii="Times New Roman" w:eastAsia="Times New Roman" w:hAnsi="Times New Roman"/>
                <w:snapToGrid w:val="0"/>
                <w:color w:val="000000"/>
                <w:spacing w:val="-2"/>
                <w:sz w:val="28"/>
                <w:szCs w:val="28"/>
                <w:lang w:eastAsia="ru-RU"/>
              </w:rPr>
              <w:t>_______________</w:t>
            </w:r>
          </w:p>
        </w:tc>
        <w:tc>
          <w:tcPr>
            <w:tcW w:w="4786" w:type="dxa"/>
            <w:shd w:val="clear" w:color="auto" w:fill="auto"/>
          </w:tcPr>
          <w:p w:rsidR="00613DA4" w:rsidRPr="00613DA4" w:rsidRDefault="00613DA4" w:rsidP="009F60C1">
            <w:pPr>
              <w:widowControl w:val="0"/>
              <w:tabs>
                <w:tab w:val="left" w:pos="389"/>
              </w:tabs>
              <w:spacing w:after="0" w:line="240" w:lineRule="auto"/>
              <w:jc w:val="both"/>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 xml:space="preserve">Начальник управління культури </w:t>
            </w:r>
          </w:p>
          <w:p w:rsidR="00613DA4" w:rsidRPr="00613DA4" w:rsidRDefault="00613DA4" w:rsidP="009F60C1">
            <w:pPr>
              <w:widowControl w:val="0"/>
              <w:tabs>
                <w:tab w:val="left" w:pos="389"/>
              </w:tabs>
              <w:spacing w:after="0" w:line="240" w:lineRule="auto"/>
              <w:jc w:val="both"/>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 xml:space="preserve">Чернівецької міської ради  </w:t>
            </w:r>
          </w:p>
          <w:p w:rsidR="00613DA4" w:rsidRPr="00613DA4" w:rsidRDefault="00613DA4" w:rsidP="009F60C1">
            <w:pPr>
              <w:widowControl w:val="0"/>
              <w:tabs>
                <w:tab w:val="left" w:pos="389"/>
              </w:tabs>
              <w:spacing w:after="0" w:line="240" w:lineRule="auto"/>
              <w:jc w:val="both"/>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Ю.Сафтенко _________________</w:t>
            </w:r>
          </w:p>
        </w:tc>
      </w:tr>
      <w:tr w:rsidR="00D34A34" w:rsidRPr="00613DA4" w:rsidTr="009F60C1">
        <w:tc>
          <w:tcPr>
            <w:tcW w:w="4784" w:type="dxa"/>
            <w:shd w:val="clear" w:color="auto" w:fill="auto"/>
          </w:tcPr>
          <w:p w:rsidR="00613DA4" w:rsidRPr="00613DA4" w:rsidRDefault="00613DA4" w:rsidP="009F60C1">
            <w:pPr>
              <w:widowControl w:val="0"/>
              <w:tabs>
                <w:tab w:val="left" w:pos="389"/>
              </w:tabs>
              <w:spacing w:after="0" w:line="240" w:lineRule="auto"/>
              <w:jc w:val="center"/>
              <w:rPr>
                <w:rFonts w:ascii="Times New Roman" w:eastAsia="Times New Roman" w:hAnsi="Times New Roman"/>
                <w:b/>
                <w:snapToGrid w:val="0"/>
                <w:color w:val="000000"/>
                <w:spacing w:val="-2"/>
                <w:sz w:val="28"/>
                <w:szCs w:val="28"/>
                <w:lang w:eastAsia="ru-RU"/>
              </w:rPr>
            </w:pPr>
          </w:p>
          <w:p w:rsidR="00613DA4" w:rsidRPr="00613DA4" w:rsidRDefault="00613DA4" w:rsidP="009F60C1">
            <w:pPr>
              <w:widowControl w:val="0"/>
              <w:tabs>
                <w:tab w:val="left" w:pos="389"/>
              </w:tabs>
              <w:spacing w:after="0" w:line="240" w:lineRule="auto"/>
              <w:jc w:val="center"/>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b/>
                <w:snapToGrid w:val="0"/>
                <w:color w:val="000000"/>
                <w:spacing w:val="-2"/>
                <w:sz w:val="28"/>
                <w:szCs w:val="28"/>
                <w:lang w:eastAsia="ru-RU"/>
              </w:rPr>
              <w:t>«Погоджено</w:t>
            </w:r>
            <w:r w:rsidRPr="00613DA4">
              <w:rPr>
                <w:rFonts w:ascii="Times New Roman" w:eastAsia="Times New Roman" w:hAnsi="Times New Roman"/>
                <w:snapToGrid w:val="0"/>
                <w:color w:val="000000"/>
                <w:spacing w:val="-2"/>
                <w:sz w:val="28"/>
                <w:szCs w:val="28"/>
                <w:lang w:eastAsia="ru-RU"/>
              </w:rPr>
              <w:t>»</w:t>
            </w:r>
          </w:p>
          <w:p w:rsidR="00613DA4" w:rsidRPr="00613DA4" w:rsidRDefault="00613DA4" w:rsidP="009F60C1">
            <w:pPr>
              <w:widowControl w:val="0"/>
              <w:tabs>
                <w:tab w:val="left" w:pos="389"/>
              </w:tabs>
              <w:spacing w:after="0" w:line="240" w:lineRule="auto"/>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Начальник юридичного управління</w:t>
            </w:r>
          </w:p>
          <w:p w:rsidR="00613DA4" w:rsidRPr="00613DA4" w:rsidRDefault="00613DA4" w:rsidP="009F60C1">
            <w:pPr>
              <w:widowControl w:val="0"/>
              <w:tabs>
                <w:tab w:val="left" w:pos="389"/>
              </w:tabs>
              <w:spacing w:after="0" w:line="240" w:lineRule="auto"/>
              <w:jc w:val="both"/>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 xml:space="preserve">Чернівецької міської ради  </w:t>
            </w:r>
          </w:p>
          <w:p w:rsidR="00613DA4" w:rsidRPr="00613DA4" w:rsidRDefault="00613DA4" w:rsidP="009F60C1">
            <w:pPr>
              <w:widowControl w:val="0"/>
              <w:tabs>
                <w:tab w:val="left" w:pos="389"/>
              </w:tabs>
              <w:spacing w:after="0" w:line="240" w:lineRule="auto"/>
              <w:jc w:val="both"/>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О. Шиба _______________</w:t>
            </w:r>
          </w:p>
        </w:tc>
        <w:tc>
          <w:tcPr>
            <w:tcW w:w="4786" w:type="dxa"/>
            <w:shd w:val="clear" w:color="auto" w:fill="auto"/>
          </w:tcPr>
          <w:p w:rsidR="00613DA4" w:rsidRPr="00613DA4" w:rsidRDefault="00613DA4" w:rsidP="009F60C1">
            <w:pPr>
              <w:widowControl w:val="0"/>
              <w:tabs>
                <w:tab w:val="left" w:pos="389"/>
              </w:tabs>
              <w:spacing w:after="0" w:line="240" w:lineRule="auto"/>
              <w:jc w:val="center"/>
              <w:rPr>
                <w:rFonts w:ascii="Times New Roman" w:eastAsia="Times New Roman" w:hAnsi="Times New Roman"/>
                <w:b/>
                <w:snapToGrid w:val="0"/>
                <w:color w:val="000000"/>
                <w:spacing w:val="-2"/>
                <w:sz w:val="28"/>
                <w:szCs w:val="28"/>
                <w:lang w:eastAsia="ru-RU"/>
              </w:rPr>
            </w:pPr>
          </w:p>
          <w:p w:rsidR="00613DA4" w:rsidRPr="00613DA4" w:rsidRDefault="00613DA4" w:rsidP="009F60C1">
            <w:pPr>
              <w:widowControl w:val="0"/>
              <w:tabs>
                <w:tab w:val="left" w:pos="389"/>
              </w:tabs>
              <w:spacing w:after="0" w:line="240" w:lineRule="auto"/>
              <w:jc w:val="center"/>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b/>
                <w:snapToGrid w:val="0"/>
                <w:color w:val="000000"/>
                <w:spacing w:val="-2"/>
                <w:sz w:val="28"/>
                <w:szCs w:val="28"/>
                <w:lang w:eastAsia="ru-RU"/>
              </w:rPr>
              <w:t>«Погоджено»</w:t>
            </w:r>
          </w:p>
          <w:p w:rsidR="00613DA4" w:rsidRPr="00613DA4" w:rsidRDefault="00613DA4" w:rsidP="009F60C1">
            <w:pPr>
              <w:widowControl w:val="0"/>
              <w:tabs>
                <w:tab w:val="left" w:pos="389"/>
              </w:tabs>
              <w:spacing w:after="0" w:line="240" w:lineRule="auto"/>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 xml:space="preserve">В.о. директора департаменту економіки Чернівецької міської ради  </w:t>
            </w:r>
          </w:p>
          <w:p w:rsidR="00613DA4" w:rsidRPr="00613DA4" w:rsidRDefault="00613DA4" w:rsidP="009F60C1">
            <w:pPr>
              <w:widowControl w:val="0"/>
              <w:tabs>
                <w:tab w:val="left" w:pos="389"/>
              </w:tabs>
              <w:spacing w:after="0" w:line="240" w:lineRule="auto"/>
              <w:jc w:val="both"/>
              <w:rPr>
                <w:rFonts w:ascii="Times New Roman" w:eastAsia="Times New Roman" w:hAnsi="Times New Roman"/>
                <w:snapToGrid w:val="0"/>
                <w:color w:val="000000"/>
                <w:spacing w:val="-2"/>
                <w:sz w:val="28"/>
                <w:szCs w:val="28"/>
                <w:lang w:eastAsia="ru-RU"/>
              </w:rPr>
            </w:pPr>
            <w:r w:rsidRPr="00613DA4">
              <w:rPr>
                <w:rFonts w:ascii="Times New Roman" w:eastAsia="Times New Roman" w:hAnsi="Times New Roman"/>
                <w:snapToGrid w:val="0"/>
                <w:color w:val="000000"/>
                <w:spacing w:val="-2"/>
                <w:sz w:val="28"/>
                <w:szCs w:val="28"/>
                <w:lang w:eastAsia="ru-RU"/>
              </w:rPr>
              <w:t xml:space="preserve">Г. Войтович________________  </w:t>
            </w:r>
          </w:p>
        </w:tc>
      </w:tr>
    </w:tbl>
    <w:p w:rsidR="00613DA4" w:rsidRPr="00613DA4" w:rsidRDefault="00613DA4" w:rsidP="00613DA4">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613DA4" w:rsidRPr="00613DA4" w:rsidRDefault="00613DA4" w:rsidP="00613DA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13DA4" w:rsidRPr="00613DA4" w:rsidRDefault="00613DA4" w:rsidP="00613DA4">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468EC" w:rsidRPr="00E94137" w:rsidRDefault="003468EC" w:rsidP="00AE788E">
      <w:pPr>
        <w:jc w:val="both"/>
        <w:rPr>
          <w:color w:val="FF0000"/>
          <w:sz w:val="32"/>
          <w:szCs w:val="32"/>
        </w:rPr>
      </w:pPr>
    </w:p>
    <w:p w:rsidR="00006D15" w:rsidRDefault="00006D15"/>
    <w:sectPr w:rsidR="00006D15" w:rsidSect="00BE144B">
      <w:headerReference w:type="even" r:id="rId7"/>
      <w:headerReference w:type="default" r:id="rId8"/>
      <w:pgSz w:w="11906" w:h="16838"/>
      <w:pgMar w:top="850" w:right="850" w:bottom="850" w:left="1417"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CCD" w:rsidRDefault="008B4CCD" w:rsidP="009F60C1">
      <w:pPr>
        <w:spacing w:after="0" w:line="240" w:lineRule="auto"/>
      </w:pPr>
      <w:r>
        <w:separator/>
      </w:r>
    </w:p>
  </w:endnote>
  <w:endnote w:type="continuationSeparator" w:id="0">
    <w:p w:rsidR="008B4CCD" w:rsidRDefault="008B4CCD" w:rsidP="009F6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CCD" w:rsidRDefault="008B4CCD" w:rsidP="009F60C1">
      <w:pPr>
        <w:spacing w:after="0" w:line="240" w:lineRule="auto"/>
      </w:pPr>
      <w:r>
        <w:separator/>
      </w:r>
    </w:p>
  </w:footnote>
  <w:footnote w:type="continuationSeparator" w:id="0">
    <w:p w:rsidR="008B4CCD" w:rsidRDefault="008B4CCD" w:rsidP="009F60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12A" w:rsidRDefault="00EB712A" w:rsidP="00006D15">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EB712A" w:rsidRDefault="00EB712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E1A" w:rsidRDefault="00B95E1A" w:rsidP="00B95E1A">
    <w:pPr>
      <w:pStyle w:val="aa"/>
      <w:spacing w:after="0"/>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D156B"/>
    <w:multiLevelType w:val="multilevel"/>
    <w:tmpl w:val="AA645EBA"/>
    <w:lvl w:ilvl="0">
      <w:start w:val="1"/>
      <w:numFmt w:val="decimal"/>
      <w:lvlText w:val="%1"/>
      <w:lvlJc w:val="left"/>
      <w:pPr>
        <w:ind w:left="375" w:hanging="375"/>
      </w:pPr>
      <w:rPr>
        <w:rFonts w:hint="default"/>
      </w:rPr>
    </w:lvl>
    <w:lvl w:ilvl="1">
      <w:start w:val="2"/>
      <w:numFmt w:val="decimal"/>
      <w:lvlText w:val="%1.%2"/>
      <w:lvlJc w:val="left"/>
      <w:pPr>
        <w:ind w:left="1115" w:hanging="375"/>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1" w15:restartNumberingAfterBreak="0">
    <w:nsid w:val="0D005FCB"/>
    <w:multiLevelType w:val="multilevel"/>
    <w:tmpl w:val="7A360FEA"/>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592F56"/>
    <w:multiLevelType w:val="multilevel"/>
    <w:tmpl w:val="6D4C9884"/>
    <w:lvl w:ilvl="0">
      <w:start w:val="5"/>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0F863043"/>
    <w:multiLevelType w:val="multilevel"/>
    <w:tmpl w:val="92927218"/>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1635149A"/>
    <w:multiLevelType w:val="multilevel"/>
    <w:tmpl w:val="BCD85DEE"/>
    <w:lvl w:ilvl="0">
      <w:start w:val="6"/>
      <w:numFmt w:val="decimal"/>
      <w:lvlText w:val="%1."/>
      <w:lvlJc w:val="left"/>
      <w:pPr>
        <w:ind w:left="450" w:hanging="450"/>
      </w:pPr>
      <w:rPr>
        <w:rFonts w:hint="default"/>
      </w:rPr>
    </w:lvl>
    <w:lvl w:ilvl="1">
      <w:start w:val="9"/>
      <w:numFmt w:val="decimal"/>
      <w:lvlText w:val="%1.%2."/>
      <w:lvlJc w:val="left"/>
      <w:pPr>
        <w:ind w:left="2291" w:hanging="720"/>
      </w:pPr>
      <w:rPr>
        <w:rFonts w:hint="default"/>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5" w15:restartNumberingAfterBreak="0">
    <w:nsid w:val="248258A4"/>
    <w:multiLevelType w:val="multilevel"/>
    <w:tmpl w:val="A8067940"/>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B5B7ED5"/>
    <w:multiLevelType w:val="multilevel"/>
    <w:tmpl w:val="16B441C6"/>
    <w:lvl w:ilvl="0">
      <w:start w:val="7"/>
      <w:numFmt w:val="decimal"/>
      <w:lvlText w:val="%1."/>
      <w:lvlJc w:val="left"/>
      <w:pPr>
        <w:tabs>
          <w:tab w:val="num" w:pos="420"/>
        </w:tabs>
        <w:ind w:left="420" w:hanging="420"/>
      </w:pPr>
      <w:rPr>
        <w:rFonts w:hint="default"/>
      </w:rPr>
    </w:lvl>
    <w:lvl w:ilvl="1">
      <w:start w:val="5"/>
      <w:numFmt w:val="decimal"/>
      <w:lvlText w:val="%1.%2."/>
      <w:lvlJc w:val="left"/>
      <w:pPr>
        <w:tabs>
          <w:tab w:val="num" w:pos="2291"/>
        </w:tabs>
        <w:ind w:left="2291" w:hanging="720"/>
      </w:pPr>
      <w:rPr>
        <w:rFonts w:hint="default"/>
      </w:rPr>
    </w:lvl>
    <w:lvl w:ilvl="2">
      <w:start w:val="1"/>
      <w:numFmt w:val="decimal"/>
      <w:lvlText w:val="%1.%2.%3."/>
      <w:lvlJc w:val="left"/>
      <w:pPr>
        <w:tabs>
          <w:tab w:val="num" w:pos="3862"/>
        </w:tabs>
        <w:ind w:left="3862" w:hanging="720"/>
      </w:pPr>
      <w:rPr>
        <w:rFonts w:hint="default"/>
      </w:rPr>
    </w:lvl>
    <w:lvl w:ilvl="3">
      <w:start w:val="1"/>
      <w:numFmt w:val="decimal"/>
      <w:lvlText w:val="%1.%2.%3.%4."/>
      <w:lvlJc w:val="left"/>
      <w:pPr>
        <w:tabs>
          <w:tab w:val="num" w:pos="5793"/>
        </w:tabs>
        <w:ind w:left="5793" w:hanging="1080"/>
      </w:pPr>
      <w:rPr>
        <w:rFonts w:hint="default"/>
      </w:rPr>
    </w:lvl>
    <w:lvl w:ilvl="4">
      <w:start w:val="1"/>
      <w:numFmt w:val="decimal"/>
      <w:lvlText w:val="%1.%2.%3.%4.%5."/>
      <w:lvlJc w:val="left"/>
      <w:pPr>
        <w:tabs>
          <w:tab w:val="num" w:pos="7364"/>
        </w:tabs>
        <w:ind w:left="7364" w:hanging="1080"/>
      </w:pPr>
      <w:rPr>
        <w:rFonts w:hint="default"/>
      </w:rPr>
    </w:lvl>
    <w:lvl w:ilvl="5">
      <w:start w:val="1"/>
      <w:numFmt w:val="decimal"/>
      <w:lvlText w:val="%1.%2.%3.%4.%5.%6."/>
      <w:lvlJc w:val="left"/>
      <w:pPr>
        <w:tabs>
          <w:tab w:val="num" w:pos="9295"/>
        </w:tabs>
        <w:ind w:left="9295" w:hanging="1440"/>
      </w:pPr>
      <w:rPr>
        <w:rFonts w:hint="default"/>
      </w:rPr>
    </w:lvl>
    <w:lvl w:ilvl="6">
      <w:start w:val="1"/>
      <w:numFmt w:val="decimal"/>
      <w:lvlText w:val="%1.%2.%3.%4.%5.%6.%7."/>
      <w:lvlJc w:val="left"/>
      <w:pPr>
        <w:tabs>
          <w:tab w:val="num" w:pos="11226"/>
        </w:tabs>
        <w:ind w:left="11226" w:hanging="1800"/>
      </w:pPr>
      <w:rPr>
        <w:rFonts w:hint="default"/>
      </w:rPr>
    </w:lvl>
    <w:lvl w:ilvl="7">
      <w:start w:val="1"/>
      <w:numFmt w:val="decimal"/>
      <w:lvlText w:val="%1.%2.%3.%4.%5.%6.%7.%8."/>
      <w:lvlJc w:val="left"/>
      <w:pPr>
        <w:tabs>
          <w:tab w:val="num" w:pos="12797"/>
        </w:tabs>
        <w:ind w:left="12797" w:hanging="1800"/>
      </w:pPr>
      <w:rPr>
        <w:rFonts w:hint="default"/>
      </w:rPr>
    </w:lvl>
    <w:lvl w:ilvl="8">
      <w:start w:val="1"/>
      <w:numFmt w:val="decimal"/>
      <w:lvlText w:val="%1.%2.%3.%4.%5.%6.%7.%8.%9."/>
      <w:lvlJc w:val="left"/>
      <w:pPr>
        <w:tabs>
          <w:tab w:val="num" w:pos="14728"/>
        </w:tabs>
        <w:ind w:left="14728" w:hanging="2160"/>
      </w:pPr>
      <w:rPr>
        <w:rFonts w:hint="default"/>
      </w:rPr>
    </w:lvl>
  </w:abstractNum>
  <w:abstractNum w:abstractNumId="7" w15:restartNumberingAfterBreak="0">
    <w:nsid w:val="2FA51250"/>
    <w:multiLevelType w:val="multilevel"/>
    <w:tmpl w:val="8BFA9A6C"/>
    <w:lvl w:ilvl="0">
      <w:start w:val="6"/>
      <w:numFmt w:val="decimal"/>
      <w:lvlText w:val="%1"/>
      <w:lvlJc w:val="left"/>
      <w:pPr>
        <w:ind w:left="600" w:hanging="600"/>
      </w:pPr>
      <w:rPr>
        <w:rFonts w:hint="default"/>
      </w:rPr>
    </w:lvl>
    <w:lvl w:ilvl="1">
      <w:start w:val="9"/>
      <w:numFmt w:val="decimal"/>
      <w:lvlText w:val="%1.%2"/>
      <w:lvlJc w:val="left"/>
      <w:pPr>
        <w:ind w:left="2531" w:hanging="600"/>
      </w:pPr>
      <w:rPr>
        <w:rFonts w:hint="default"/>
      </w:rPr>
    </w:lvl>
    <w:lvl w:ilvl="2">
      <w:start w:val="1"/>
      <w:numFmt w:val="decimal"/>
      <w:lvlText w:val="%1.%2.%3"/>
      <w:lvlJc w:val="left"/>
      <w:pPr>
        <w:ind w:left="4582" w:hanging="720"/>
      </w:pPr>
      <w:rPr>
        <w:rFonts w:hint="default"/>
      </w:rPr>
    </w:lvl>
    <w:lvl w:ilvl="3">
      <w:start w:val="1"/>
      <w:numFmt w:val="decimal"/>
      <w:lvlText w:val="%1.%2.%3.%4"/>
      <w:lvlJc w:val="left"/>
      <w:pPr>
        <w:ind w:left="6873" w:hanging="1080"/>
      </w:pPr>
      <w:rPr>
        <w:rFonts w:hint="default"/>
      </w:rPr>
    </w:lvl>
    <w:lvl w:ilvl="4">
      <w:start w:val="1"/>
      <w:numFmt w:val="decimal"/>
      <w:lvlText w:val="%1.%2.%3.%4.%5"/>
      <w:lvlJc w:val="left"/>
      <w:pPr>
        <w:ind w:left="8804" w:hanging="1080"/>
      </w:pPr>
      <w:rPr>
        <w:rFonts w:hint="default"/>
      </w:rPr>
    </w:lvl>
    <w:lvl w:ilvl="5">
      <w:start w:val="1"/>
      <w:numFmt w:val="decimal"/>
      <w:lvlText w:val="%1.%2.%3.%4.%5.%6"/>
      <w:lvlJc w:val="left"/>
      <w:pPr>
        <w:ind w:left="11095" w:hanging="1440"/>
      </w:pPr>
      <w:rPr>
        <w:rFonts w:hint="default"/>
      </w:rPr>
    </w:lvl>
    <w:lvl w:ilvl="6">
      <w:start w:val="1"/>
      <w:numFmt w:val="decimal"/>
      <w:lvlText w:val="%1.%2.%3.%4.%5.%6.%7"/>
      <w:lvlJc w:val="left"/>
      <w:pPr>
        <w:ind w:left="13026" w:hanging="1440"/>
      </w:pPr>
      <w:rPr>
        <w:rFonts w:hint="default"/>
      </w:rPr>
    </w:lvl>
    <w:lvl w:ilvl="7">
      <w:start w:val="1"/>
      <w:numFmt w:val="decimal"/>
      <w:lvlText w:val="%1.%2.%3.%4.%5.%6.%7.%8"/>
      <w:lvlJc w:val="left"/>
      <w:pPr>
        <w:ind w:left="15317" w:hanging="1800"/>
      </w:pPr>
      <w:rPr>
        <w:rFonts w:hint="default"/>
      </w:rPr>
    </w:lvl>
    <w:lvl w:ilvl="8">
      <w:start w:val="1"/>
      <w:numFmt w:val="decimal"/>
      <w:lvlText w:val="%1.%2.%3.%4.%5.%6.%7.%8.%9"/>
      <w:lvlJc w:val="left"/>
      <w:pPr>
        <w:ind w:left="17608" w:hanging="2160"/>
      </w:pPr>
      <w:rPr>
        <w:rFonts w:hint="default"/>
      </w:rPr>
    </w:lvl>
  </w:abstractNum>
  <w:abstractNum w:abstractNumId="8" w15:restartNumberingAfterBreak="0">
    <w:nsid w:val="3E0751F6"/>
    <w:multiLevelType w:val="multilevel"/>
    <w:tmpl w:val="4B80D2D0"/>
    <w:lvl w:ilvl="0">
      <w:start w:val="6"/>
      <w:numFmt w:val="decimal"/>
      <w:lvlText w:val="%1."/>
      <w:lvlJc w:val="left"/>
      <w:pPr>
        <w:ind w:left="2771" w:hanging="360"/>
      </w:pPr>
      <w:rPr>
        <w:rFonts w:hint="default"/>
      </w:rPr>
    </w:lvl>
    <w:lvl w:ilvl="1">
      <w:start w:val="1"/>
      <w:numFmt w:val="decimal"/>
      <w:isLgl/>
      <w:lvlText w:val="%1.%2."/>
      <w:lvlJc w:val="left"/>
      <w:pPr>
        <w:ind w:left="3622" w:hanging="720"/>
      </w:pPr>
      <w:rPr>
        <w:rFonts w:hint="default"/>
      </w:rPr>
    </w:lvl>
    <w:lvl w:ilvl="2">
      <w:start w:val="1"/>
      <w:numFmt w:val="decimal"/>
      <w:isLgl/>
      <w:lvlText w:val="%1.%2.%3."/>
      <w:lvlJc w:val="left"/>
      <w:pPr>
        <w:ind w:left="1980" w:hanging="720"/>
      </w:pPr>
      <w:rPr>
        <w:rFonts w:hint="default"/>
        <w:b w:val="0"/>
      </w:rPr>
    </w:lvl>
    <w:lvl w:ilvl="3">
      <w:start w:val="1"/>
      <w:numFmt w:val="decimal"/>
      <w:isLgl/>
      <w:lvlText w:val="%1.%2.%3.%4."/>
      <w:lvlJc w:val="left"/>
      <w:pPr>
        <w:ind w:left="4964" w:hanging="1080"/>
      </w:pPr>
      <w:rPr>
        <w:rFonts w:hint="default"/>
      </w:rPr>
    </w:lvl>
    <w:lvl w:ilvl="4">
      <w:start w:val="1"/>
      <w:numFmt w:val="decimal"/>
      <w:isLgl/>
      <w:lvlText w:val="%1.%2.%3.%4.%5."/>
      <w:lvlJc w:val="left"/>
      <w:pPr>
        <w:ind w:left="5455" w:hanging="1080"/>
      </w:pPr>
      <w:rPr>
        <w:rFonts w:hint="default"/>
      </w:rPr>
    </w:lvl>
    <w:lvl w:ilvl="5">
      <w:start w:val="1"/>
      <w:numFmt w:val="decimal"/>
      <w:isLgl/>
      <w:lvlText w:val="%1.%2.%3.%4.%5.%6."/>
      <w:lvlJc w:val="left"/>
      <w:pPr>
        <w:ind w:left="6306" w:hanging="1440"/>
      </w:pPr>
      <w:rPr>
        <w:rFonts w:hint="default"/>
      </w:rPr>
    </w:lvl>
    <w:lvl w:ilvl="6">
      <w:start w:val="1"/>
      <w:numFmt w:val="decimal"/>
      <w:isLgl/>
      <w:lvlText w:val="%1.%2.%3.%4.%5.%6.%7."/>
      <w:lvlJc w:val="left"/>
      <w:pPr>
        <w:ind w:left="7157" w:hanging="1800"/>
      </w:pPr>
      <w:rPr>
        <w:rFonts w:hint="default"/>
      </w:rPr>
    </w:lvl>
    <w:lvl w:ilvl="7">
      <w:start w:val="1"/>
      <w:numFmt w:val="decimal"/>
      <w:isLgl/>
      <w:lvlText w:val="%1.%2.%3.%4.%5.%6.%7.%8."/>
      <w:lvlJc w:val="left"/>
      <w:pPr>
        <w:ind w:left="7648" w:hanging="1800"/>
      </w:pPr>
      <w:rPr>
        <w:rFonts w:hint="default"/>
      </w:rPr>
    </w:lvl>
    <w:lvl w:ilvl="8">
      <w:start w:val="1"/>
      <w:numFmt w:val="decimal"/>
      <w:isLgl/>
      <w:lvlText w:val="%1.%2.%3.%4.%5.%6.%7.%8.%9."/>
      <w:lvlJc w:val="left"/>
      <w:pPr>
        <w:ind w:left="8499" w:hanging="2160"/>
      </w:pPr>
      <w:rPr>
        <w:rFonts w:hint="default"/>
      </w:rPr>
    </w:lvl>
  </w:abstractNum>
  <w:abstractNum w:abstractNumId="9" w15:restartNumberingAfterBreak="0">
    <w:nsid w:val="5133644A"/>
    <w:multiLevelType w:val="multilevel"/>
    <w:tmpl w:val="4AB67588"/>
    <w:lvl w:ilvl="0">
      <w:start w:val="2"/>
      <w:numFmt w:val="decimal"/>
      <w:lvlText w:val="%1."/>
      <w:lvlJc w:val="left"/>
      <w:pPr>
        <w:ind w:left="450" w:hanging="450"/>
      </w:pPr>
      <w:rPr>
        <w:rFonts w:hint="default"/>
      </w:rPr>
    </w:lvl>
    <w:lvl w:ilvl="1">
      <w:start w:val="1"/>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10" w15:restartNumberingAfterBreak="0">
    <w:nsid w:val="575E7DB2"/>
    <w:multiLevelType w:val="multilevel"/>
    <w:tmpl w:val="FFFFFFFF"/>
    <w:lvl w:ilvl="0">
      <w:start w:val="4"/>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1">
      <w:start w:val="1"/>
      <w:numFmt w:val="decimal"/>
      <w:lvlText w:val="%1.%2."/>
      <w:lvlJc w:val="left"/>
      <w:pPr>
        <w:ind w:left="851"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2">
      <w:start w:val="1"/>
      <w:numFmt w:val="decimal"/>
      <w:lvlText w:val="%1.%2.%3."/>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15:restartNumberingAfterBreak="0">
    <w:nsid w:val="576E622E"/>
    <w:multiLevelType w:val="multilevel"/>
    <w:tmpl w:val="FFFFFFFF"/>
    <w:lvl w:ilvl="0">
      <w:start w:val="4"/>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2">
      <w:start w:val="1"/>
      <w:numFmt w:val="decimal"/>
      <w:lvlText w:val="%1.%2.%3."/>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60A20194"/>
    <w:multiLevelType w:val="multilevel"/>
    <w:tmpl w:val="89DC5D8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0E6225D"/>
    <w:multiLevelType w:val="multilevel"/>
    <w:tmpl w:val="979EFE60"/>
    <w:lvl w:ilvl="0">
      <w:start w:val="2"/>
      <w:numFmt w:val="decimal"/>
      <w:lvlText w:val="4.%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4" w15:restartNumberingAfterBreak="0">
    <w:nsid w:val="631B46B3"/>
    <w:multiLevelType w:val="multilevel"/>
    <w:tmpl w:val="07F8EDFA"/>
    <w:lvl w:ilvl="0">
      <w:start w:val="8"/>
      <w:numFmt w:val="decimal"/>
      <w:lvlText w:val="%1."/>
      <w:lvlJc w:val="left"/>
      <w:pPr>
        <w:ind w:left="1018"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15" w15:restartNumberingAfterBreak="0">
    <w:nsid w:val="68B705EE"/>
    <w:multiLevelType w:val="multilevel"/>
    <w:tmpl w:val="373EA598"/>
    <w:lvl w:ilvl="0">
      <w:start w:val="7"/>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6" w15:restartNumberingAfterBreak="0">
    <w:nsid w:val="74622194"/>
    <w:multiLevelType w:val="hybridMultilevel"/>
    <w:tmpl w:val="300207AE"/>
    <w:lvl w:ilvl="0" w:tplc="7E421D58">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58E292C"/>
    <w:multiLevelType w:val="multilevel"/>
    <w:tmpl w:val="FFFFFFFF"/>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8" w15:restartNumberingAfterBreak="0">
    <w:nsid w:val="79256332"/>
    <w:multiLevelType w:val="multilevel"/>
    <w:tmpl w:val="676C31D2"/>
    <w:lvl w:ilvl="0">
      <w:start w:val="1"/>
      <w:numFmt w:val="decimal"/>
      <w:lvlText w:val="%1."/>
      <w:lvlJc w:val="left"/>
      <w:pPr>
        <w:ind w:left="480" w:hanging="480"/>
      </w:pPr>
      <w:rPr>
        <w:rFonts w:hint="default"/>
        <w:sz w:val="32"/>
      </w:rPr>
    </w:lvl>
    <w:lvl w:ilvl="1">
      <w:start w:val="1"/>
      <w:numFmt w:val="decimal"/>
      <w:lvlText w:val="%1.%2."/>
      <w:lvlJc w:val="left"/>
      <w:pPr>
        <w:ind w:left="1460" w:hanging="720"/>
      </w:pPr>
      <w:rPr>
        <w:rFonts w:hint="default"/>
        <w:sz w:val="32"/>
      </w:rPr>
    </w:lvl>
    <w:lvl w:ilvl="2">
      <w:start w:val="1"/>
      <w:numFmt w:val="decimal"/>
      <w:lvlText w:val="%1.%2.%3."/>
      <w:lvlJc w:val="left"/>
      <w:pPr>
        <w:ind w:left="2200" w:hanging="720"/>
      </w:pPr>
      <w:rPr>
        <w:rFonts w:hint="default"/>
        <w:sz w:val="32"/>
      </w:rPr>
    </w:lvl>
    <w:lvl w:ilvl="3">
      <w:start w:val="1"/>
      <w:numFmt w:val="decimal"/>
      <w:lvlText w:val="%1.%2.%3.%4."/>
      <w:lvlJc w:val="left"/>
      <w:pPr>
        <w:ind w:left="3300" w:hanging="1080"/>
      </w:pPr>
      <w:rPr>
        <w:rFonts w:hint="default"/>
        <w:sz w:val="32"/>
      </w:rPr>
    </w:lvl>
    <w:lvl w:ilvl="4">
      <w:start w:val="1"/>
      <w:numFmt w:val="decimal"/>
      <w:lvlText w:val="%1.%2.%3.%4.%5."/>
      <w:lvlJc w:val="left"/>
      <w:pPr>
        <w:ind w:left="4040" w:hanging="1080"/>
      </w:pPr>
      <w:rPr>
        <w:rFonts w:hint="default"/>
        <w:sz w:val="32"/>
      </w:rPr>
    </w:lvl>
    <w:lvl w:ilvl="5">
      <w:start w:val="1"/>
      <w:numFmt w:val="decimal"/>
      <w:lvlText w:val="%1.%2.%3.%4.%5.%6."/>
      <w:lvlJc w:val="left"/>
      <w:pPr>
        <w:ind w:left="5140" w:hanging="1440"/>
      </w:pPr>
      <w:rPr>
        <w:rFonts w:hint="default"/>
        <w:sz w:val="32"/>
      </w:rPr>
    </w:lvl>
    <w:lvl w:ilvl="6">
      <w:start w:val="1"/>
      <w:numFmt w:val="decimal"/>
      <w:lvlText w:val="%1.%2.%3.%4.%5.%6.%7."/>
      <w:lvlJc w:val="left"/>
      <w:pPr>
        <w:ind w:left="6240" w:hanging="1800"/>
      </w:pPr>
      <w:rPr>
        <w:rFonts w:hint="default"/>
        <w:sz w:val="32"/>
      </w:rPr>
    </w:lvl>
    <w:lvl w:ilvl="7">
      <w:start w:val="1"/>
      <w:numFmt w:val="decimal"/>
      <w:lvlText w:val="%1.%2.%3.%4.%5.%6.%7.%8."/>
      <w:lvlJc w:val="left"/>
      <w:pPr>
        <w:ind w:left="6980" w:hanging="1800"/>
      </w:pPr>
      <w:rPr>
        <w:rFonts w:hint="default"/>
        <w:sz w:val="32"/>
      </w:rPr>
    </w:lvl>
    <w:lvl w:ilvl="8">
      <w:start w:val="1"/>
      <w:numFmt w:val="decimal"/>
      <w:lvlText w:val="%1.%2.%3.%4.%5.%6.%7.%8.%9."/>
      <w:lvlJc w:val="left"/>
      <w:pPr>
        <w:ind w:left="8080" w:hanging="2160"/>
      </w:pPr>
      <w:rPr>
        <w:rFonts w:hint="default"/>
        <w:sz w:val="32"/>
      </w:rPr>
    </w:lvl>
  </w:abstractNum>
  <w:num w:numId="1">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2"/>
  </w:num>
  <w:num w:numId="3">
    <w:abstractNumId w:val="0"/>
  </w:num>
  <w:num w:numId="4">
    <w:abstractNumId w:val="18"/>
  </w:num>
  <w:num w:numId="5">
    <w:abstractNumId w:val="3"/>
  </w:num>
  <w:num w:numId="6">
    <w:abstractNumId w:val="5"/>
  </w:num>
  <w:num w:numId="7">
    <w:abstractNumId w:val="16"/>
  </w:num>
  <w:num w:numId="8">
    <w:abstractNumId w:val="9"/>
  </w:num>
  <w:num w:numId="9">
    <w:abstractNumId w:val="11"/>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3"/>
    <w:lvlOverride w:ilvl="0">
      <w:startOverride w:val="2"/>
    </w:lvlOverride>
    <w:lvlOverride w:ilvl="1"/>
    <w:lvlOverride w:ilvl="2"/>
    <w:lvlOverride w:ilvl="3"/>
    <w:lvlOverride w:ilvl="4"/>
    <w:lvlOverride w:ilvl="5"/>
    <w:lvlOverride w:ilvl="6"/>
    <w:lvlOverride w:ilvl="7"/>
    <w:lvlOverride w:ilvl="8"/>
  </w:num>
  <w:num w:numId="11">
    <w:abstractNumId w:val="10"/>
  </w:num>
  <w:num w:numId="12">
    <w:abstractNumId w:val="1"/>
  </w:num>
  <w:num w:numId="13">
    <w:abstractNumId w:val="2"/>
  </w:num>
  <w:num w:numId="14">
    <w:abstractNumId w:val="8"/>
  </w:num>
  <w:num w:numId="15">
    <w:abstractNumId w:val="15"/>
  </w:num>
  <w:num w:numId="16">
    <w:abstractNumId w:val="4"/>
  </w:num>
  <w:num w:numId="17">
    <w:abstractNumId w:val="7"/>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C8"/>
    <w:rsid w:val="00006D15"/>
    <w:rsid w:val="0001752A"/>
    <w:rsid w:val="0003475F"/>
    <w:rsid w:val="000C08E0"/>
    <w:rsid w:val="000F7CC5"/>
    <w:rsid w:val="001342AC"/>
    <w:rsid w:val="00135F8D"/>
    <w:rsid w:val="00135FEC"/>
    <w:rsid w:val="001972D0"/>
    <w:rsid w:val="001A0A72"/>
    <w:rsid w:val="001C2091"/>
    <w:rsid w:val="0024527F"/>
    <w:rsid w:val="002507BD"/>
    <w:rsid w:val="0027729E"/>
    <w:rsid w:val="00281FC9"/>
    <w:rsid w:val="002C176E"/>
    <w:rsid w:val="002C3368"/>
    <w:rsid w:val="0031318E"/>
    <w:rsid w:val="003228FF"/>
    <w:rsid w:val="003468EC"/>
    <w:rsid w:val="0035160A"/>
    <w:rsid w:val="003A6584"/>
    <w:rsid w:val="003E06DE"/>
    <w:rsid w:val="003F400E"/>
    <w:rsid w:val="0040454C"/>
    <w:rsid w:val="00420C42"/>
    <w:rsid w:val="00423FB0"/>
    <w:rsid w:val="0044152B"/>
    <w:rsid w:val="00456E83"/>
    <w:rsid w:val="00471EEC"/>
    <w:rsid w:val="00495E38"/>
    <w:rsid w:val="004B0E67"/>
    <w:rsid w:val="004C4484"/>
    <w:rsid w:val="00526E1D"/>
    <w:rsid w:val="0053337E"/>
    <w:rsid w:val="005778B2"/>
    <w:rsid w:val="005A5265"/>
    <w:rsid w:val="00613DA4"/>
    <w:rsid w:val="00642DB6"/>
    <w:rsid w:val="006710DC"/>
    <w:rsid w:val="006A2303"/>
    <w:rsid w:val="006C3EE5"/>
    <w:rsid w:val="00734C6A"/>
    <w:rsid w:val="00762924"/>
    <w:rsid w:val="00783733"/>
    <w:rsid w:val="007E508F"/>
    <w:rsid w:val="00810243"/>
    <w:rsid w:val="008232FB"/>
    <w:rsid w:val="0082445E"/>
    <w:rsid w:val="00836FCC"/>
    <w:rsid w:val="008500AD"/>
    <w:rsid w:val="008B4CCD"/>
    <w:rsid w:val="008D1410"/>
    <w:rsid w:val="008D6F11"/>
    <w:rsid w:val="008E390E"/>
    <w:rsid w:val="008E56C4"/>
    <w:rsid w:val="009513BB"/>
    <w:rsid w:val="009529F6"/>
    <w:rsid w:val="00977D64"/>
    <w:rsid w:val="009A18E1"/>
    <w:rsid w:val="009B0E1A"/>
    <w:rsid w:val="009E03C6"/>
    <w:rsid w:val="009E18FB"/>
    <w:rsid w:val="009F60C1"/>
    <w:rsid w:val="00A045B8"/>
    <w:rsid w:val="00A779A5"/>
    <w:rsid w:val="00A8459A"/>
    <w:rsid w:val="00A96618"/>
    <w:rsid w:val="00AE3557"/>
    <w:rsid w:val="00AE788E"/>
    <w:rsid w:val="00AF00F9"/>
    <w:rsid w:val="00B66C42"/>
    <w:rsid w:val="00B95E1A"/>
    <w:rsid w:val="00BE144B"/>
    <w:rsid w:val="00BE35F3"/>
    <w:rsid w:val="00BF7F69"/>
    <w:rsid w:val="00C10F8F"/>
    <w:rsid w:val="00C55DEE"/>
    <w:rsid w:val="00CA0DF7"/>
    <w:rsid w:val="00CF003B"/>
    <w:rsid w:val="00D2562A"/>
    <w:rsid w:val="00D25C51"/>
    <w:rsid w:val="00D34A34"/>
    <w:rsid w:val="00D71FCC"/>
    <w:rsid w:val="00D922D6"/>
    <w:rsid w:val="00DC1A94"/>
    <w:rsid w:val="00DE3A47"/>
    <w:rsid w:val="00E06A76"/>
    <w:rsid w:val="00E436C8"/>
    <w:rsid w:val="00E518F6"/>
    <w:rsid w:val="00E618C9"/>
    <w:rsid w:val="00E65333"/>
    <w:rsid w:val="00E70B4F"/>
    <w:rsid w:val="00E72B1D"/>
    <w:rsid w:val="00E72EC7"/>
    <w:rsid w:val="00E94137"/>
    <w:rsid w:val="00EA043F"/>
    <w:rsid w:val="00EB712A"/>
    <w:rsid w:val="00F27923"/>
    <w:rsid w:val="00F42D8A"/>
    <w:rsid w:val="00F6320F"/>
    <w:rsid w:val="00F70DF1"/>
    <w:rsid w:val="00F843EA"/>
    <w:rsid w:val="00F86A6E"/>
    <w:rsid w:val="00FB40A9"/>
    <w:rsid w:val="00FC4A37"/>
    <w:rsid w:val="00FD0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7DD005B8-DFF8-4BDB-93A5-F44EA4E3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
    <w:name w:val="new"/>
    <w:basedOn w:val="a"/>
    <w:rsid w:val="00AE788E"/>
    <w:pPr>
      <w:spacing w:before="100" w:beforeAutospacing="1" w:after="100" w:afterAutospacing="1" w:line="240" w:lineRule="auto"/>
    </w:pPr>
    <w:rPr>
      <w:rFonts w:ascii="Times New Roman" w:eastAsia="Times New Roman" w:hAnsi="Times New Roman"/>
      <w:sz w:val="24"/>
      <w:szCs w:val="24"/>
      <w:lang w:eastAsia="uk-UA"/>
    </w:rPr>
  </w:style>
  <w:style w:type="character" w:styleId="a3">
    <w:name w:val="Hyperlink"/>
    <w:uiPriority w:val="99"/>
    <w:semiHidden/>
    <w:unhideWhenUsed/>
    <w:rsid w:val="0082445E"/>
    <w:rPr>
      <w:color w:val="0000FF"/>
      <w:u w:val="single"/>
    </w:rPr>
  </w:style>
  <w:style w:type="paragraph" w:styleId="a4">
    <w:name w:val="Normal (Web)"/>
    <w:basedOn w:val="a"/>
    <w:uiPriority w:val="99"/>
    <w:semiHidden/>
    <w:unhideWhenUsed/>
    <w:rsid w:val="0082445E"/>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Emphasis"/>
    <w:uiPriority w:val="20"/>
    <w:qFormat/>
    <w:rsid w:val="0082445E"/>
    <w:rPr>
      <w:i/>
      <w:iCs/>
    </w:rPr>
  </w:style>
  <w:style w:type="character" w:styleId="a6">
    <w:name w:val="Strong"/>
    <w:uiPriority w:val="22"/>
    <w:qFormat/>
    <w:rsid w:val="0082445E"/>
    <w:rPr>
      <w:b/>
      <w:bCs/>
    </w:rPr>
  </w:style>
  <w:style w:type="character" w:customStyle="1" w:styleId="2">
    <w:name w:val="Основной текст (2)_"/>
    <w:link w:val="21"/>
    <w:uiPriority w:val="99"/>
    <w:locked/>
    <w:rsid w:val="00495E38"/>
    <w:rPr>
      <w:rFonts w:ascii="Times New Roman" w:hAnsi="Times New Roman"/>
      <w:sz w:val="26"/>
      <w:szCs w:val="26"/>
      <w:shd w:val="clear" w:color="auto" w:fill="FFFFFF"/>
    </w:rPr>
  </w:style>
  <w:style w:type="paragraph" w:customStyle="1" w:styleId="21">
    <w:name w:val="Основной текст (2)1"/>
    <w:basedOn w:val="a"/>
    <w:link w:val="2"/>
    <w:uiPriority w:val="99"/>
    <w:rsid w:val="00495E38"/>
    <w:pPr>
      <w:widowControl w:val="0"/>
      <w:shd w:val="clear" w:color="auto" w:fill="FFFFFF"/>
      <w:spacing w:before="240" w:after="0" w:line="317" w:lineRule="exact"/>
      <w:ind w:firstLine="740"/>
      <w:jc w:val="both"/>
    </w:pPr>
    <w:rPr>
      <w:rFonts w:ascii="Times New Roman" w:hAnsi="Times New Roman"/>
      <w:sz w:val="26"/>
      <w:szCs w:val="26"/>
      <w:lang w:eastAsia="uk-UA"/>
    </w:rPr>
  </w:style>
  <w:style w:type="character" w:customStyle="1" w:styleId="212pt">
    <w:name w:val="Основной текст (2) + 12 pt"/>
    <w:uiPriority w:val="99"/>
    <w:rsid w:val="00495E38"/>
    <w:rPr>
      <w:rFonts w:ascii="Times New Roman" w:hAnsi="Times New Roman" w:cs="Times New Roman"/>
      <w:color w:val="000000"/>
      <w:spacing w:val="0"/>
      <w:w w:val="100"/>
      <w:position w:val="0"/>
      <w:sz w:val="24"/>
      <w:szCs w:val="24"/>
      <w:shd w:val="clear" w:color="auto" w:fill="FFFFFF"/>
      <w:lang w:val="en-US" w:eastAsia="en-US"/>
    </w:rPr>
  </w:style>
  <w:style w:type="character" w:customStyle="1" w:styleId="211pt">
    <w:name w:val="Основной текст (2) + 11 pt"/>
    <w:aliases w:val="Полужирный"/>
    <w:uiPriority w:val="99"/>
    <w:rsid w:val="00495E38"/>
    <w:rPr>
      <w:rFonts w:ascii="Times New Roman" w:hAnsi="Times New Roman" w:cs="Times New Roman"/>
      <w:b/>
      <w:bCs/>
      <w:color w:val="000000"/>
      <w:spacing w:val="0"/>
      <w:w w:val="100"/>
      <w:position w:val="0"/>
      <w:sz w:val="22"/>
      <w:szCs w:val="22"/>
      <w:shd w:val="clear" w:color="auto" w:fill="FFFFFF"/>
      <w:lang w:val="en-US" w:eastAsia="en-US"/>
    </w:rPr>
  </w:style>
  <w:style w:type="paragraph" w:styleId="a7">
    <w:name w:val="List Paragraph"/>
    <w:basedOn w:val="a"/>
    <w:uiPriority w:val="34"/>
    <w:qFormat/>
    <w:rsid w:val="00FB40A9"/>
    <w:pPr>
      <w:ind w:left="708"/>
    </w:pPr>
  </w:style>
  <w:style w:type="character" w:customStyle="1" w:styleId="3">
    <w:name w:val="Основной текст (3)_"/>
    <w:link w:val="30"/>
    <w:uiPriority w:val="99"/>
    <w:locked/>
    <w:rsid w:val="00E94137"/>
    <w:rPr>
      <w:rFonts w:ascii="Times New Roman" w:hAnsi="Times New Roman"/>
      <w:b/>
      <w:bCs/>
      <w:sz w:val="26"/>
      <w:szCs w:val="26"/>
      <w:shd w:val="clear" w:color="auto" w:fill="FFFFFF"/>
    </w:rPr>
  </w:style>
  <w:style w:type="paragraph" w:customStyle="1" w:styleId="30">
    <w:name w:val="Основной текст (3)"/>
    <w:basedOn w:val="a"/>
    <w:link w:val="3"/>
    <w:uiPriority w:val="99"/>
    <w:rsid w:val="00E94137"/>
    <w:pPr>
      <w:widowControl w:val="0"/>
      <w:shd w:val="clear" w:color="auto" w:fill="FFFFFF"/>
      <w:spacing w:after="240" w:line="240" w:lineRule="atLeast"/>
      <w:jc w:val="both"/>
    </w:pPr>
    <w:rPr>
      <w:rFonts w:ascii="Times New Roman" w:hAnsi="Times New Roman"/>
      <w:b/>
      <w:bCs/>
      <w:sz w:val="26"/>
      <w:szCs w:val="26"/>
      <w:lang w:eastAsia="uk-UA"/>
    </w:rPr>
  </w:style>
  <w:style w:type="character" w:customStyle="1" w:styleId="1">
    <w:name w:val="Заголовок №1_"/>
    <w:link w:val="10"/>
    <w:uiPriority w:val="99"/>
    <w:locked/>
    <w:rsid w:val="00456E83"/>
    <w:rPr>
      <w:rFonts w:ascii="Times New Roman" w:hAnsi="Times New Roman"/>
      <w:b/>
      <w:bCs/>
      <w:sz w:val="26"/>
      <w:szCs w:val="26"/>
      <w:shd w:val="clear" w:color="auto" w:fill="FFFFFF"/>
    </w:rPr>
  </w:style>
  <w:style w:type="paragraph" w:customStyle="1" w:styleId="10">
    <w:name w:val="Заголовок №1"/>
    <w:basedOn w:val="a"/>
    <w:link w:val="1"/>
    <w:uiPriority w:val="99"/>
    <w:rsid w:val="00456E83"/>
    <w:pPr>
      <w:widowControl w:val="0"/>
      <w:shd w:val="clear" w:color="auto" w:fill="FFFFFF"/>
      <w:spacing w:before="120" w:after="240" w:line="240" w:lineRule="atLeast"/>
      <w:jc w:val="both"/>
      <w:outlineLvl w:val="0"/>
    </w:pPr>
    <w:rPr>
      <w:rFonts w:ascii="Times New Roman" w:hAnsi="Times New Roman"/>
      <w:b/>
      <w:bCs/>
      <w:sz w:val="26"/>
      <w:szCs w:val="26"/>
      <w:lang w:eastAsia="uk-UA"/>
    </w:rPr>
  </w:style>
  <w:style w:type="character" w:customStyle="1" w:styleId="11">
    <w:name w:val="Заголовок №1 + Не полужирный"/>
    <w:uiPriority w:val="99"/>
    <w:rsid w:val="00456E83"/>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4">
    <w:name w:val="Основной текст (4)_"/>
    <w:link w:val="40"/>
    <w:uiPriority w:val="99"/>
    <w:locked/>
    <w:rsid w:val="00135FEC"/>
    <w:rPr>
      <w:rFonts w:ascii="Times New Roman" w:hAnsi="Times New Roman"/>
      <w:b/>
      <w:bCs/>
      <w:sz w:val="28"/>
      <w:szCs w:val="28"/>
      <w:shd w:val="clear" w:color="auto" w:fill="FFFFFF"/>
    </w:rPr>
  </w:style>
  <w:style w:type="paragraph" w:customStyle="1" w:styleId="40">
    <w:name w:val="Основной текст (4)"/>
    <w:basedOn w:val="a"/>
    <w:link w:val="4"/>
    <w:uiPriority w:val="99"/>
    <w:rsid w:val="00135FEC"/>
    <w:pPr>
      <w:widowControl w:val="0"/>
      <w:shd w:val="clear" w:color="auto" w:fill="FFFFFF"/>
      <w:spacing w:before="120" w:after="240" w:line="240" w:lineRule="atLeast"/>
      <w:jc w:val="both"/>
    </w:pPr>
    <w:rPr>
      <w:rFonts w:ascii="Times New Roman" w:hAnsi="Times New Roman"/>
      <w:b/>
      <w:bCs/>
      <w:sz w:val="28"/>
      <w:szCs w:val="28"/>
      <w:lang w:eastAsia="uk-UA"/>
    </w:rPr>
  </w:style>
  <w:style w:type="character" w:customStyle="1" w:styleId="5">
    <w:name w:val="Основной текст (5)_"/>
    <w:link w:val="50"/>
    <w:uiPriority w:val="99"/>
    <w:locked/>
    <w:rsid w:val="00E06A76"/>
    <w:rPr>
      <w:rFonts w:ascii="Times New Roman" w:hAnsi="Times New Roman"/>
      <w:sz w:val="28"/>
      <w:szCs w:val="28"/>
      <w:shd w:val="clear" w:color="auto" w:fill="FFFFFF"/>
    </w:rPr>
  </w:style>
  <w:style w:type="paragraph" w:customStyle="1" w:styleId="50">
    <w:name w:val="Основной текст (5)"/>
    <w:basedOn w:val="a"/>
    <w:link w:val="5"/>
    <w:uiPriority w:val="99"/>
    <w:rsid w:val="00E06A76"/>
    <w:pPr>
      <w:widowControl w:val="0"/>
      <w:shd w:val="clear" w:color="auto" w:fill="FFFFFF"/>
      <w:spacing w:after="0" w:line="322" w:lineRule="exact"/>
      <w:ind w:firstLine="740"/>
      <w:jc w:val="both"/>
    </w:pPr>
    <w:rPr>
      <w:rFonts w:ascii="Times New Roman" w:hAnsi="Times New Roman"/>
      <w:sz w:val="28"/>
      <w:szCs w:val="28"/>
      <w:lang w:eastAsia="uk-UA"/>
    </w:rPr>
  </w:style>
  <w:style w:type="character" w:customStyle="1" w:styleId="20">
    <w:name w:val="Основной текст (2) + Полужирный"/>
    <w:uiPriority w:val="99"/>
    <w:rsid w:val="00E06A76"/>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2Candara">
    <w:name w:val="Основной текст (2) + Candara"/>
    <w:aliases w:val="11 pt,Интервал -2 pt"/>
    <w:uiPriority w:val="99"/>
    <w:rsid w:val="00E06A76"/>
    <w:rPr>
      <w:rFonts w:ascii="Candara" w:hAnsi="Candara" w:cs="Candara"/>
      <w:color w:val="000000"/>
      <w:spacing w:val="-40"/>
      <w:w w:val="100"/>
      <w:position w:val="0"/>
      <w:sz w:val="22"/>
      <w:szCs w:val="22"/>
      <w:shd w:val="clear" w:color="auto" w:fill="FFFFFF"/>
      <w:lang w:val="ru-RU" w:eastAsia="ru-RU"/>
    </w:rPr>
  </w:style>
  <w:style w:type="character" w:customStyle="1" w:styleId="210">
    <w:name w:val="Основной текст (2) + Полужирный1"/>
    <w:uiPriority w:val="99"/>
    <w:rsid w:val="00E06A76"/>
    <w:rPr>
      <w:rFonts w:ascii="Times New Roman" w:hAnsi="Times New Roman" w:cs="Times New Roman"/>
      <w:b/>
      <w:bCs/>
      <w:color w:val="000000"/>
      <w:spacing w:val="0"/>
      <w:w w:val="100"/>
      <w:position w:val="0"/>
      <w:sz w:val="26"/>
      <w:szCs w:val="26"/>
      <w:shd w:val="clear" w:color="auto" w:fill="FFFFFF"/>
      <w:lang w:val="en-US" w:eastAsia="en-US"/>
    </w:rPr>
  </w:style>
  <w:style w:type="character" w:customStyle="1" w:styleId="51">
    <w:name w:val="Основной текст (5) + Малые прописные"/>
    <w:uiPriority w:val="99"/>
    <w:rsid w:val="00E06A76"/>
    <w:rPr>
      <w:rFonts w:ascii="Times New Roman" w:hAnsi="Times New Roman" w:cs="Times New Roman"/>
      <w:smallCaps/>
      <w:color w:val="000000"/>
      <w:spacing w:val="0"/>
      <w:w w:val="100"/>
      <w:position w:val="0"/>
      <w:sz w:val="28"/>
      <w:szCs w:val="28"/>
      <w:shd w:val="clear" w:color="auto" w:fill="FFFFFF"/>
      <w:lang w:val="en-US" w:eastAsia="en-US"/>
    </w:rPr>
  </w:style>
  <w:style w:type="character" w:customStyle="1" w:styleId="22">
    <w:name w:val="Основной текст (2)"/>
    <w:uiPriority w:val="99"/>
    <w:rsid w:val="00E06A76"/>
    <w:rPr>
      <w:rFonts w:ascii="Times New Roman" w:hAnsi="Times New Roman" w:cs="Times New Roman"/>
      <w:color w:val="000000"/>
      <w:spacing w:val="0"/>
      <w:w w:val="100"/>
      <w:position w:val="0"/>
      <w:sz w:val="26"/>
      <w:szCs w:val="26"/>
      <w:shd w:val="clear" w:color="auto" w:fill="FFFFFF"/>
      <w:lang w:val="ru-RU" w:eastAsia="ru-RU"/>
    </w:rPr>
  </w:style>
  <w:style w:type="character" w:customStyle="1" w:styleId="2100">
    <w:name w:val="Основной текст (2) + 10"/>
    <w:aliases w:val="5 pt"/>
    <w:uiPriority w:val="99"/>
    <w:rsid w:val="00E06A76"/>
    <w:rPr>
      <w:rFonts w:ascii="Times New Roman" w:hAnsi="Times New Roman" w:cs="Times New Roman"/>
      <w:color w:val="000000"/>
      <w:spacing w:val="0"/>
      <w:w w:val="100"/>
      <w:position w:val="0"/>
      <w:sz w:val="21"/>
      <w:szCs w:val="21"/>
      <w:shd w:val="clear" w:color="auto" w:fill="FFFFFF"/>
      <w:lang w:val="en-US" w:eastAsia="en-US"/>
    </w:rPr>
  </w:style>
  <w:style w:type="character" w:customStyle="1" w:styleId="Exact">
    <w:name w:val="Подпись к картинке Exact"/>
    <w:link w:val="a8"/>
    <w:uiPriority w:val="99"/>
    <w:locked/>
    <w:rsid w:val="00734C6A"/>
    <w:rPr>
      <w:rFonts w:ascii="Times New Roman" w:hAnsi="Times New Roman"/>
      <w:b/>
      <w:bCs/>
      <w:sz w:val="26"/>
      <w:szCs w:val="26"/>
      <w:shd w:val="clear" w:color="auto" w:fill="FFFFFF"/>
    </w:rPr>
  </w:style>
  <w:style w:type="paragraph" w:customStyle="1" w:styleId="a8">
    <w:name w:val="Подпись к картинке"/>
    <w:basedOn w:val="a"/>
    <w:link w:val="Exact"/>
    <w:uiPriority w:val="99"/>
    <w:rsid w:val="00734C6A"/>
    <w:pPr>
      <w:widowControl w:val="0"/>
      <w:shd w:val="clear" w:color="auto" w:fill="FFFFFF"/>
      <w:spacing w:after="0" w:line="240" w:lineRule="atLeast"/>
    </w:pPr>
    <w:rPr>
      <w:rFonts w:ascii="Times New Roman" w:hAnsi="Times New Roman"/>
      <w:b/>
      <w:bCs/>
      <w:sz w:val="26"/>
      <w:szCs w:val="26"/>
      <w:lang w:eastAsia="uk-UA"/>
    </w:rPr>
  </w:style>
  <w:style w:type="character" w:customStyle="1" w:styleId="2Candara1">
    <w:name w:val="Основной текст (2) + Candara1"/>
    <w:aliases w:val="12 pt1,Полужирный1,Малые прописные"/>
    <w:uiPriority w:val="99"/>
    <w:rsid w:val="00734C6A"/>
    <w:rPr>
      <w:rFonts w:ascii="Candara" w:hAnsi="Candara" w:cs="Candara"/>
      <w:b/>
      <w:bCs/>
      <w:smallCaps/>
      <w:color w:val="000000"/>
      <w:spacing w:val="0"/>
      <w:w w:val="100"/>
      <w:position w:val="0"/>
      <w:sz w:val="24"/>
      <w:szCs w:val="24"/>
      <w:shd w:val="clear" w:color="auto" w:fill="FFFFFF"/>
      <w:lang w:val="en-US" w:eastAsia="en-US"/>
    </w:rPr>
  </w:style>
  <w:style w:type="character" w:customStyle="1" w:styleId="220">
    <w:name w:val="Основной текст (2)2"/>
    <w:uiPriority w:val="99"/>
    <w:rsid w:val="00734C6A"/>
    <w:rPr>
      <w:rFonts w:ascii="Times New Roman" w:hAnsi="Times New Roman" w:cs="Times New Roman"/>
      <w:color w:val="000000"/>
      <w:spacing w:val="0"/>
      <w:w w:val="100"/>
      <w:position w:val="0"/>
      <w:sz w:val="26"/>
      <w:szCs w:val="26"/>
      <w:shd w:val="clear" w:color="auto" w:fill="FFFFFF"/>
      <w:lang w:val="en-US" w:eastAsia="en-US"/>
    </w:rPr>
  </w:style>
  <w:style w:type="table" w:styleId="a9">
    <w:name w:val="Table Grid"/>
    <w:basedOn w:val="a1"/>
    <w:rsid w:val="00613DA4"/>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F60C1"/>
    <w:pPr>
      <w:tabs>
        <w:tab w:val="center" w:pos="4819"/>
        <w:tab w:val="right" w:pos="9639"/>
      </w:tabs>
    </w:pPr>
  </w:style>
  <w:style w:type="character" w:customStyle="1" w:styleId="ab">
    <w:name w:val="Верхний колонтитул Знак"/>
    <w:link w:val="aa"/>
    <w:uiPriority w:val="99"/>
    <w:rsid w:val="009F60C1"/>
    <w:rPr>
      <w:sz w:val="22"/>
      <w:szCs w:val="22"/>
      <w:lang w:eastAsia="en-US"/>
    </w:rPr>
  </w:style>
  <w:style w:type="paragraph" w:styleId="ac">
    <w:name w:val="footer"/>
    <w:basedOn w:val="a"/>
    <w:link w:val="ad"/>
    <w:uiPriority w:val="99"/>
    <w:unhideWhenUsed/>
    <w:rsid w:val="009F60C1"/>
    <w:pPr>
      <w:tabs>
        <w:tab w:val="center" w:pos="4819"/>
        <w:tab w:val="right" w:pos="9639"/>
      </w:tabs>
    </w:pPr>
  </w:style>
  <w:style w:type="character" w:customStyle="1" w:styleId="ad">
    <w:name w:val="Нижний колонтитул Знак"/>
    <w:link w:val="ac"/>
    <w:uiPriority w:val="99"/>
    <w:rsid w:val="009F60C1"/>
    <w:rPr>
      <w:sz w:val="22"/>
      <w:szCs w:val="22"/>
      <w:lang w:eastAsia="en-US"/>
    </w:rPr>
  </w:style>
  <w:style w:type="paragraph" w:styleId="ae">
    <w:name w:val="Balloon Text"/>
    <w:basedOn w:val="a"/>
    <w:link w:val="af"/>
    <w:uiPriority w:val="99"/>
    <w:semiHidden/>
    <w:unhideWhenUsed/>
    <w:rsid w:val="00DC1A94"/>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DC1A94"/>
    <w:rPr>
      <w:rFonts w:ascii="Tahoma" w:hAnsi="Tahoma" w:cs="Tahoma"/>
      <w:sz w:val="16"/>
      <w:szCs w:val="16"/>
      <w:lang w:eastAsia="en-US"/>
    </w:rPr>
  </w:style>
  <w:style w:type="character" w:styleId="af0">
    <w:name w:val="page number"/>
    <w:basedOn w:val="a0"/>
    <w:rsid w:val="00EB7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8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2238</Words>
  <Characters>12762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Гість</dc:creator>
  <cp:keywords/>
  <cp:lastModifiedBy>Kompvid2</cp:lastModifiedBy>
  <cp:revision>2</cp:revision>
  <cp:lastPrinted>2017-11-16T14:17:00Z</cp:lastPrinted>
  <dcterms:created xsi:type="dcterms:W3CDTF">2017-11-17T10:03:00Z</dcterms:created>
  <dcterms:modified xsi:type="dcterms:W3CDTF">2017-11-17T10:03:00Z</dcterms:modified>
</cp:coreProperties>
</file>