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18F" w:rsidRPr="00991F44" w:rsidRDefault="00A16CA6" w:rsidP="00C7718F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 w:rsidRPr="00991F44">
        <w:t xml:space="preserve"> </w:t>
      </w:r>
      <w:r w:rsidR="00BB3A01" w:rsidRPr="00991F44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18F" w:rsidRPr="00991F44" w:rsidRDefault="00C7718F" w:rsidP="00C7718F">
      <w:pPr>
        <w:jc w:val="center"/>
        <w:rPr>
          <w:b/>
          <w:sz w:val="36"/>
          <w:szCs w:val="36"/>
        </w:rPr>
      </w:pPr>
      <w:r w:rsidRPr="00991F44">
        <w:rPr>
          <w:b/>
          <w:sz w:val="36"/>
          <w:szCs w:val="36"/>
        </w:rPr>
        <w:t>У К Р А Ї Н А</w:t>
      </w:r>
    </w:p>
    <w:p w:rsidR="00C7718F" w:rsidRPr="00991F44" w:rsidRDefault="00C7718F" w:rsidP="00C7718F">
      <w:pPr>
        <w:jc w:val="center"/>
        <w:rPr>
          <w:b/>
          <w:szCs w:val="28"/>
        </w:rPr>
      </w:pPr>
      <w:r w:rsidRPr="00991F44">
        <w:rPr>
          <w:b/>
          <w:sz w:val="36"/>
          <w:szCs w:val="36"/>
        </w:rPr>
        <w:t>Чернівецька  міська  рада</w:t>
      </w:r>
    </w:p>
    <w:p w:rsidR="00C7718F" w:rsidRPr="00991F44" w:rsidRDefault="00636D26" w:rsidP="00C7718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40 </w:t>
      </w:r>
      <w:r w:rsidR="00C7718F" w:rsidRPr="00991F44">
        <w:rPr>
          <w:b/>
          <w:sz w:val="30"/>
          <w:szCs w:val="30"/>
        </w:rPr>
        <w:t xml:space="preserve"> сесія  </w:t>
      </w:r>
      <w:r>
        <w:rPr>
          <w:b/>
          <w:sz w:val="30"/>
          <w:szCs w:val="30"/>
        </w:rPr>
        <w:t xml:space="preserve"> </w:t>
      </w:r>
      <w:r w:rsidR="00C7718F" w:rsidRPr="00991F44">
        <w:rPr>
          <w:b/>
          <w:sz w:val="30"/>
          <w:szCs w:val="30"/>
        </w:rPr>
        <w:t>V</w:t>
      </w:r>
      <w:r w:rsidR="00CC4094">
        <w:rPr>
          <w:b/>
          <w:sz w:val="30"/>
          <w:szCs w:val="30"/>
        </w:rPr>
        <w:t>ІІ</w:t>
      </w:r>
      <w:r w:rsidR="00C7718F" w:rsidRPr="00991F44">
        <w:rPr>
          <w:b/>
          <w:sz w:val="30"/>
          <w:szCs w:val="30"/>
        </w:rPr>
        <w:t xml:space="preserve">  скликання </w:t>
      </w:r>
    </w:p>
    <w:p w:rsidR="00C7718F" w:rsidRPr="00991F44" w:rsidRDefault="00C7718F" w:rsidP="00C7718F">
      <w:pPr>
        <w:pStyle w:val="3"/>
        <w:ind w:hanging="4320"/>
        <w:rPr>
          <w:sz w:val="36"/>
          <w:szCs w:val="36"/>
        </w:rPr>
      </w:pPr>
      <w:r w:rsidRPr="00991F44">
        <w:rPr>
          <w:sz w:val="36"/>
          <w:szCs w:val="36"/>
        </w:rPr>
        <w:t>Р  І  Ш  Е  Н  Н  Я</w:t>
      </w:r>
    </w:p>
    <w:p w:rsidR="00461E8B" w:rsidRPr="00991F44" w:rsidRDefault="00CC4094" w:rsidP="000219CD">
      <w:r>
        <w:t xml:space="preserve"> </w:t>
      </w:r>
    </w:p>
    <w:p w:rsidR="00C7718F" w:rsidRPr="00991F44" w:rsidRDefault="00C7718F" w:rsidP="00C7718F">
      <w:pPr>
        <w:rPr>
          <w:sz w:val="28"/>
          <w:szCs w:val="28"/>
        </w:rPr>
      </w:pPr>
      <w:r w:rsidRPr="00991F44">
        <w:rPr>
          <w:sz w:val="28"/>
          <w:szCs w:val="28"/>
          <w:u w:val="single"/>
        </w:rPr>
        <w:t xml:space="preserve"> </w:t>
      </w:r>
      <w:r w:rsidR="006F6D57">
        <w:rPr>
          <w:sz w:val="28"/>
          <w:szCs w:val="28"/>
          <w:u w:val="single"/>
        </w:rPr>
        <w:softHyphen/>
      </w:r>
      <w:r w:rsidR="006F6D57">
        <w:rPr>
          <w:sz w:val="28"/>
          <w:szCs w:val="28"/>
          <w:u w:val="single"/>
        </w:rPr>
        <w:softHyphen/>
      </w:r>
      <w:r w:rsidR="004667D4">
        <w:rPr>
          <w:sz w:val="28"/>
          <w:szCs w:val="28"/>
          <w:u w:val="single"/>
        </w:rPr>
        <w:t>04.10.2017</w:t>
      </w:r>
      <w:r w:rsidRPr="00991F44">
        <w:rPr>
          <w:sz w:val="28"/>
          <w:szCs w:val="28"/>
          <w:u w:val="single"/>
        </w:rPr>
        <w:t xml:space="preserve"> </w:t>
      </w:r>
      <w:r w:rsidRPr="00991F44">
        <w:rPr>
          <w:sz w:val="28"/>
          <w:szCs w:val="28"/>
        </w:rPr>
        <w:t xml:space="preserve">  № </w:t>
      </w:r>
      <w:r w:rsidR="004667D4" w:rsidRPr="004667D4">
        <w:rPr>
          <w:sz w:val="28"/>
          <w:szCs w:val="28"/>
          <w:u w:val="single"/>
        </w:rPr>
        <w:t>906</w:t>
      </w:r>
      <w:r w:rsidRPr="00991F44">
        <w:rPr>
          <w:i/>
          <w:sz w:val="28"/>
          <w:szCs w:val="28"/>
        </w:rPr>
        <w:tab/>
      </w:r>
      <w:r w:rsidRPr="00991F44">
        <w:rPr>
          <w:i/>
          <w:sz w:val="28"/>
          <w:szCs w:val="28"/>
        </w:rPr>
        <w:tab/>
      </w:r>
      <w:r w:rsidRPr="00991F44">
        <w:rPr>
          <w:i/>
          <w:sz w:val="28"/>
          <w:szCs w:val="28"/>
        </w:rPr>
        <w:tab/>
      </w:r>
      <w:r w:rsidRPr="00991F44">
        <w:rPr>
          <w:i/>
          <w:sz w:val="28"/>
          <w:szCs w:val="28"/>
        </w:rPr>
        <w:tab/>
      </w:r>
      <w:r w:rsidR="006F6D57">
        <w:rPr>
          <w:i/>
          <w:sz w:val="28"/>
          <w:szCs w:val="28"/>
        </w:rPr>
        <w:tab/>
      </w:r>
      <w:r w:rsidRPr="00991F44">
        <w:rPr>
          <w:i/>
          <w:sz w:val="28"/>
          <w:szCs w:val="28"/>
        </w:rPr>
        <w:tab/>
      </w:r>
      <w:r w:rsidRPr="00991F44">
        <w:rPr>
          <w:i/>
          <w:sz w:val="28"/>
          <w:szCs w:val="28"/>
        </w:rPr>
        <w:tab/>
        <w:t xml:space="preserve">             </w:t>
      </w:r>
      <w:r w:rsidRPr="00991F44">
        <w:rPr>
          <w:sz w:val="28"/>
          <w:szCs w:val="28"/>
        </w:rPr>
        <w:t>м.Чернівці</w:t>
      </w:r>
      <w:r w:rsidRPr="00991F44">
        <w:rPr>
          <w:b/>
          <w:i/>
          <w:sz w:val="28"/>
          <w:szCs w:val="28"/>
          <w:u w:val="single"/>
        </w:rPr>
        <w:t xml:space="preserve">   </w:t>
      </w:r>
    </w:p>
    <w:p w:rsidR="00461E8B" w:rsidRPr="00991F44" w:rsidRDefault="00461E8B">
      <w:pPr>
        <w:jc w:val="center"/>
        <w:rPr>
          <w:b/>
          <w:sz w:val="18"/>
          <w:szCs w:val="18"/>
        </w:rPr>
      </w:pPr>
    </w:p>
    <w:p w:rsidR="006F6D57" w:rsidRDefault="00D74489" w:rsidP="006F6D57">
      <w:pPr>
        <w:jc w:val="center"/>
        <w:rPr>
          <w:b/>
          <w:sz w:val="28"/>
        </w:rPr>
      </w:pPr>
      <w:r w:rsidRPr="00991F44">
        <w:rPr>
          <w:b/>
          <w:sz w:val="28"/>
        </w:rPr>
        <w:t>Про</w:t>
      </w:r>
      <w:r w:rsidR="001E3884" w:rsidRPr="00991F44">
        <w:rPr>
          <w:b/>
          <w:sz w:val="28"/>
        </w:rPr>
        <w:t xml:space="preserve"> хід виконання рішен</w:t>
      </w:r>
      <w:r w:rsidR="006F6D57">
        <w:rPr>
          <w:b/>
          <w:sz w:val="28"/>
        </w:rPr>
        <w:t>ь</w:t>
      </w:r>
      <w:r w:rsidR="001E3884" w:rsidRPr="00991F44">
        <w:rPr>
          <w:b/>
          <w:sz w:val="28"/>
        </w:rPr>
        <w:t xml:space="preserve"> міської ради VI скликання </w:t>
      </w:r>
    </w:p>
    <w:p w:rsidR="001E3884" w:rsidRPr="00991F44" w:rsidRDefault="00E30FCB" w:rsidP="006F6D57">
      <w:pPr>
        <w:jc w:val="center"/>
        <w:rPr>
          <w:b/>
          <w:sz w:val="28"/>
        </w:rPr>
      </w:pPr>
      <w:r w:rsidRPr="00991F44">
        <w:rPr>
          <w:b/>
          <w:sz w:val="28"/>
        </w:rPr>
        <w:t>в</w:t>
      </w:r>
      <w:r w:rsidR="001E3884" w:rsidRPr="00991F44">
        <w:rPr>
          <w:b/>
          <w:sz w:val="28"/>
        </w:rPr>
        <w:t>ід 28.03.201</w:t>
      </w:r>
      <w:r w:rsidR="00436FB0">
        <w:rPr>
          <w:b/>
          <w:sz w:val="28"/>
        </w:rPr>
        <w:t>3</w:t>
      </w:r>
      <w:r w:rsidR="001E3884" w:rsidRPr="00991F44">
        <w:rPr>
          <w:b/>
          <w:sz w:val="28"/>
        </w:rPr>
        <w:t>р. № 796 «Про</w:t>
      </w:r>
      <w:r w:rsidR="00D74489" w:rsidRPr="00991F44">
        <w:rPr>
          <w:b/>
          <w:sz w:val="28"/>
        </w:rPr>
        <w:t xml:space="preserve"> передачу у </w:t>
      </w:r>
      <w:r w:rsidR="00BA4A97" w:rsidRPr="00991F44">
        <w:rPr>
          <w:b/>
          <w:sz w:val="28"/>
        </w:rPr>
        <w:t>позичку</w:t>
      </w:r>
      <w:r w:rsidR="00D74489" w:rsidRPr="00991F44">
        <w:rPr>
          <w:b/>
          <w:sz w:val="28"/>
        </w:rPr>
        <w:t xml:space="preserve"> </w:t>
      </w:r>
      <w:r w:rsidR="00C36A52" w:rsidRPr="00991F44">
        <w:rPr>
          <w:b/>
          <w:sz w:val="28"/>
        </w:rPr>
        <w:t xml:space="preserve">релігійній організації </w:t>
      </w:r>
      <w:r w:rsidR="00D81A39" w:rsidRPr="00991F44">
        <w:rPr>
          <w:b/>
          <w:sz w:val="28"/>
        </w:rPr>
        <w:t>«</w:t>
      </w:r>
      <w:r w:rsidR="007E255A" w:rsidRPr="00991F44">
        <w:rPr>
          <w:b/>
          <w:sz w:val="28"/>
        </w:rPr>
        <w:t>Громада релігії Ружин Садгора»</w:t>
      </w:r>
      <w:r w:rsidR="00367BFE" w:rsidRPr="00991F44">
        <w:rPr>
          <w:b/>
          <w:sz w:val="28"/>
        </w:rPr>
        <w:t xml:space="preserve"> </w:t>
      </w:r>
      <w:r w:rsidR="00A26B82" w:rsidRPr="00991F44">
        <w:rPr>
          <w:b/>
          <w:sz w:val="28"/>
        </w:rPr>
        <w:t xml:space="preserve">комплексу </w:t>
      </w:r>
      <w:r w:rsidR="00D74489" w:rsidRPr="00991F44">
        <w:rPr>
          <w:b/>
          <w:sz w:val="28"/>
        </w:rPr>
        <w:t>культов</w:t>
      </w:r>
      <w:r w:rsidR="007E255A" w:rsidRPr="00991F44">
        <w:rPr>
          <w:b/>
          <w:sz w:val="28"/>
        </w:rPr>
        <w:t>их</w:t>
      </w:r>
    </w:p>
    <w:p w:rsidR="00CC4094" w:rsidRDefault="007E255A" w:rsidP="006F6D57">
      <w:pPr>
        <w:jc w:val="center"/>
        <w:rPr>
          <w:b/>
          <w:sz w:val="28"/>
        </w:rPr>
      </w:pPr>
      <w:r w:rsidRPr="00991F44">
        <w:rPr>
          <w:b/>
          <w:sz w:val="28"/>
        </w:rPr>
        <w:t xml:space="preserve">будівель </w:t>
      </w:r>
      <w:r w:rsidR="00D74489" w:rsidRPr="00991F44">
        <w:rPr>
          <w:b/>
          <w:sz w:val="28"/>
        </w:rPr>
        <w:t>на вул.</w:t>
      </w:r>
      <w:r w:rsidR="00CC4094">
        <w:rPr>
          <w:b/>
          <w:sz w:val="28"/>
        </w:rPr>
        <w:t>Мудрого Ярослава</w:t>
      </w:r>
      <w:r w:rsidR="005E5307">
        <w:rPr>
          <w:b/>
          <w:sz w:val="28"/>
        </w:rPr>
        <w:t xml:space="preserve"> </w:t>
      </w:r>
      <w:r w:rsidR="003879E0">
        <w:rPr>
          <w:b/>
          <w:sz w:val="28"/>
        </w:rPr>
        <w:t>(</w:t>
      </w:r>
      <w:r w:rsidR="003879E0" w:rsidRPr="00991F44">
        <w:rPr>
          <w:b/>
          <w:sz w:val="28"/>
        </w:rPr>
        <w:t>Тореза Моріса</w:t>
      </w:r>
      <w:r w:rsidR="003879E0">
        <w:rPr>
          <w:b/>
          <w:sz w:val="28"/>
        </w:rPr>
        <w:t>)</w:t>
      </w:r>
      <w:r w:rsidR="00D74489" w:rsidRPr="00991F44">
        <w:rPr>
          <w:b/>
          <w:sz w:val="28"/>
        </w:rPr>
        <w:t>, 1</w:t>
      </w:r>
      <w:r w:rsidRPr="00991F44">
        <w:rPr>
          <w:b/>
          <w:sz w:val="28"/>
        </w:rPr>
        <w:t>92-Г</w:t>
      </w:r>
      <w:r w:rsidR="001E3884" w:rsidRPr="00991F44">
        <w:rPr>
          <w:b/>
          <w:sz w:val="28"/>
        </w:rPr>
        <w:t>»</w:t>
      </w:r>
      <w:r w:rsidR="006F6D57">
        <w:rPr>
          <w:b/>
          <w:sz w:val="28"/>
        </w:rPr>
        <w:t xml:space="preserve"> </w:t>
      </w:r>
    </w:p>
    <w:p w:rsidR="00452FDD" w:rsidRPr="00991F44" w:rsidRDefault="006F6D57" w:rsidP="006F6D57">
      <w:pPr>
        <w:jc w:val="center"/>
        <w:rPr>
          <w:sz w:val="28"/>
        </w:rPr>
      </w:pPr>
      <w:r>
        <w:rPr>
          <w:b/>
          <w:sz w:val="28"/>
        </w:rPr>
        <w:t>та від 30.10.2014 р. № 1378</w:t>
      </w:r>
    </w:p>
    <w:p w:rsidR="00461E8B" w:rsidRPr="00991F44" w:rsidRDefault="00461E8B">
      <w:pPr>
        <w:pStyle w:val="Normal"/>
        <w:widowControl/>
        <w:rPr>
          <w:snapToGrid/>
          <w:lang w:val="uk-UA"/>
        </w:rPr>
      </w:pPr>
    </w:p>
    <w:p w:rsidR="004D5285" w:rsidRPr="000F1D0B" w:rsidRDefault="004D5285" w:rsidP="000F1D0B">
      <w:pPr>
        <w:ind w:firstLine="720"/>
        <w:jc w:val="both"/>
        <w:rPr>
          <w:sz w:val="28"/>
          <w:szCs w:val="28"/>
        </w:rPr>
      </w:pPr>
      <w:r w:rsidRPr="000F1D0B">
        <w:rPr>
          <w:sz w:val="28"/>
          <w:szCs w:val="28"/>
        </w:rPr>
        <w:t>Комплекс культових споруд</w:t>
      </w:r>
      <w:r w:rsidR="00052C46" w:rsidRPr="000F1D0B">
        <w:rPr>
          <w:sz w:val="28"/>
          <w:szCs w:val="28"/>
        </w:rPr>
        <w:t xml:space="preserve"> (колишня резиденція садгірського цадика)</w:t>
      </w:r>
      <w:r w:rsidRPr="000F1D0B">
        <w:rPr>
          <w:sz w:val="28"/>
          <w:szCs w:val="28"/>
        </w:rPr>
        <w:t xml:space="preserve"> </w:t>
      </w:r>
      <w:r w:rsidR="00CC4094" w:rsidRPr="000F1D0B">
        <w:rPr>
          <w:sz w:val="28"/>
          <w:szCs w:val="28"/>
        </w:rPr>
        <w:t>на вул.</w:t>
      </w:r>
      <w:r w:rsidR="00CC4094" w:rsidRPr="000F1D0B">
        <w:rPr>
          <w:b/>
          <w:sz w:val="28"/>
          <w:szCs w:val="28"/>
        </w:rPr>
        <w:t xml:space="preserve"> </w:t>
      </w:r>
      <w:r w:rsidR="00CC4094" w:rsidRPr="000F1D0B">
        <w:rPr>
          <w:sz w:val="28"/>
          <w:szCs w:val="28"/>
        </w:rPr>
        <w:t>Мудрого Ярослава</w:t>
      </w:r>
      <w:r w:rsidR="005E5307">
        <w:rPr>
          <w:sz w:val="28"/>
          <w:szCs w:val="28"/>
        </w:rPr>
        <w:t xml:space="preserve"> </w:t>
      </w:r>
      <w:r w:rsidR="003879E0" w:rsidRPr="000F1D0B">
        <w:rPr>
          <w:sz w:val="28"/>
          <w:szCs w:val="28"/>
        </w:rPr>
        <w:t>(Тореза Моріса)</w:t>
      </w:r>
      <w:r w:rsidR="00CC4094" w:rsidRPr="000F1D0B">
        <w:rPr>
          <w:sz w:val="28"/>
          <w:szCs w:val="28"/>
        </w:rPr>
        <w:t>, 192-Г</w:t>
      </w:r>
      <w:r w:rsidR="003879E0">
        <w:rPr>
          <w:sz w:val="28"/>
          <w:szCs w:val="28"/>
        </w:rPr>
        <w:t xml:space="preserve"> </w:t>
      </w:r>
      <w:r w:rsidR="00CC4094" w:rsidRPr="000F1D0B">
        <w:rPr>
          <w:sz w:val="28"/>
          <w:szCs w:val="28"/>
        </w:rPr>
        <w:t xml:space="preserve">є пам’яткою архітектури місцевого значення, </w:t>
      </w:r>
      <w:r w:rsidRPr="000F1D0B">
        <w:rPr>
          <w:sz w:val="28"/>
          <w:szCs w:val="28"/>
        </w:rPr>
        <w:t>складається</w:t>
      </w:r>
      <w:r w:rsidR="006C579E" w:rsidRPr="000F1D0B">
        <w:rPr>
          <w:sz w:val="28"/>
          <w:szCs w:val="28"/>
        </w:rPr>
        <w:t xml:space="preserve"> з</w:t>
      </w:r>
      <w:r w:rsidRPr="000F1D0B">
        <w:rPr>
          <w:sz w:val="28"/>
          <w:szCs w:val="28"/>
        </w:rPr>
        <w:t xml:space="preserve"> будівель літ</w:t>
      </w:r>
      <w:r w:rsidR="003E0392" w:rsidRPr="000F1D0B">
        <w:rPr>
          <w:sz w:val="28"/>
          <w:szCs w:val="28"/>
        </w:rPr>
        <w:t>.</w:t>
      </w:r>
      <w:r w:rsidRPr="000F1D0B">
        <w:rPr>
          <w:sz w:val="28"/>
          <w:szCs w:val="28"/>
        </w:rPr>
        <w:t xml:space="preserve"> А та Б, загальною площею 1007,6</w:t>
      </w:r>
      <w:r w:rsidR="00090EA0">
        <w:rPr>
          <w:sz w:val="28"/>
          <w:szCs w:val="28"/>
        </w:rPr>
        <w:t xml:space="preserve"> </w:t>
      </w:r>
      <w:r w:rsidRPr="000F1D0B">
        <w:rPr>
          <w:sz w:val="28"/>
          <w:szCs w:val="28"/>
        </w:rPr>
        <w:t>кв.м і на праві власності належить територіальній громаді м.Чернівців.</w:t>
      </w:r>
      <w:r w:rsidR="000F1D0B" w:rsidRPr="000F1D0B">
        <w:rPr>
          <w:sz w:val="28"/>
          <w:szCs w:val="28"/>
        </w:rPr>
        <w:t xml:space="preserve"> </w:t>
      </w:r>
      <w:r w:rsidR="00090EA0">
        <w:rPr>
          <w:sz w:val="28"/>
          <w:szCs w:val="28"/>
        </w:rPr>
        <w:t>К</w:t>
      </w:r>
      <w:r w:rsidRPr="000F1D0B">
        <w:rPr>
          <w:sz w:val="28"/>
          <w:szCs w:val="28"/>
        </w:rPr>
        <w:t>омплекс взятий під охорону держави</w:t>
      </w:r>
      <w:r w:rsidR="005E5307">
        <w:rPr>
          <w:sz w:val="28"/>
          <w:szCs w:val="28"/>
        </w:rPr>
        <w:t xml:space="preserve"> </w:t>
      </w:r>
      <w:r w:rsidR="005E5307" w:rsidRPr="005E5307">
        <w:rPr>
          <w:bCs/>
          <w:sz w:val="28"/>
          <w:szCs w:val="28"/>
        </w:rPr>
        <w:t>(розпорядження представника Президента України від 23.03.1994р. № 161)</w:t>
      </w:r>
      <w:r w:rsidRPr="000F1D0B">
        <w:rPr>
          <w:sz w:val="28"/>
          <w:szCs w:val="28"/>
        </w:rPr>
        <w:t xml:space="preserve"> і знаход</w:t>
      </w:r>
      <w:r w:rsidR="003E5317" w:rsidRPr="000F1D0B">
        <w:rPr>
          <w:sz w:val="28"/>
          <w:szCs w:val="28"/>
        </w:rPr>
        <w:t>и</w:t>
      </w:r>
      <w:r w:rsidRPr="000F1D0B">
        <w:rPr>
          <w:sz w:val="28"/>
          <w:szCs w:val="28"/>
        </w:rPr>
        <w:t xml:space="preserve">ться в межах історичного ареалу «Садгора» м.Чернівців. </w:t>
      </w:r>
    </w:p>
    <w:p w:rsidR="00264D12" w:rsidRPr="00461E8B" w:rsidRDefault="004D5285" w:rsidP="00DE4BA0">
      <w:pPr>
        <w:ind w:firstLine="720"/>
        <w:jc w:val="both"/>
        <w:rPr>
          <w:sz w:val="28"/>
          <w:szCs w:val="28"/>
        </w:rPr>
      </w:pPr>
      <w:r w:rsidRPr="00461E8B">
        <w:rPr>
          <w:bCs/>
          <w:sz w:val="28"/>
          <w:szCs w:val="28"/>
        </w:rPr>
        <w:t xml:space="preserve">Беручи до уваги унікальну історичну, духовну та культурну цінність </w:t>
      </w:r>
      <w:r w:rsidR="00052C46" w:rsidRPr="00461E8B">
        <w:rPr>
          <w:bCs/>
          <w:sz w:val="28"/>
          <w:szCs w:val="28"/>
        </w:rPr>
        <w:t>цього комплексу</w:t>
      </w:r>
      <w:r w:rsidR="000F1D0B">
        <w:rPr>
          <w:bCs/>
          <w:sz w:val="28"/>
          <w:szCs w:val="28"/>
        </w:rPr>
        <w:t>,</w:t>
      </w:r>
      <w:r w:rsidR="006C579E">
        <w:rPr>
          <w:bCs/>
          <w:sz w:val="28"/>
          <w:szCs w:val="28"/>
        </w:rPr>
        <w:t xml:space="preserve"> відповідно до</w:t>
      </w:r>
      <w:r w:rsidR="003E5317" w:rsidRPr="00461E8B">
        <w:rPr>
          <w:bCs/>
          <w:sz w:val="28"/>
          <w:szCs w:val="28"/>
        </w:rPr>
        <w:t xml:space="preserve"> рішення</w:t>
      </w:r>
      <w:r w:rsidR="00264D12" w:rsidRPr="00461E8B">
        <w:rPr>
          <w:sz w:val="28"/>
          <w:szCs w:val="28"/>
        </w:rPr>
        <w:t xml:space="preserve"> міської ради VI скликання </w:t>
      </w:r>
      <w:r w:rsidR="000F1D0B">
        <w:rPr>
          <w:sz w:val="28"/>
          <w:szCs w:val="28"/>
        </w:rPr>
        <w:t xml:space="preserve">                    </w:t>
      </w:r>
      <w:r w:rsidR="00264D12" w:rsidRPr="00461E8B">
        <w:rPr>
          <w:sz w:val="28"/>
          <w:szCs w:val="28"/>
        </w:rPr>
        <w:t xml:space="preserve">від 28.03.2013р. №796  </w:t>
      </w:r>
      <w:r w:rsidR="006C579E" w:rsidRPr="00461E8B">
        <w:rPr>
          <w:sz w:val="28"/>
          <w:szCs w:val="28"/>
        </w:rPr>
        <w:t>комплекс культових будівель на вул.</w:t>
      </w:r>
      <w:r w:rsidR="003879E0" w:rsidRPr="003879E0">
        <w:rPr>
          <w:sz w:val="28"/>
          <w:szCs w:val="28"/>
        </w:rPr>
        <w:t xml:space="preserve"> </w:t>
      </w:r>
      <w:r w:rsidR="003879E0" w:rsidRPr="000F1D0B">
        <w:rPr>
          <w:sz w:val="28"/>
          <w:szCs w:val="28"/>
        </w:rPr>
        <w:t xml:space="preserve">Мудрого </w:t>
      </w:r>
      <w:r w:rsidR="005E5307">
        <w:rPr>
          <w:sz w:val="28"/>
          <w:szCs w:val="28"/>
        </w:rPr>
        <w:t xml:space="preserve">        </w:t>
      </w:r>
      <w:r w:rsidR="003879E0" w:rsidRPr="000F1D0B">
        <w:rPr>
          <w:sz w:val="28"/>
          <w:szCs w:val="28"/>
        </w:rPr>
        <w:t>Ярослава</w:t>
      </w:r>
      <w:r w:rsidR="005E5307">
        <w:rPr>
          <w:sz w:val="28"/>
          <w:szCs w:val="28"/>
        </w:rPr>
        <w:t xml:space="preserve"> </w:t>
      </w:r>
      <w:r w:rsidR="003879E0" w:rsidRPr="000F1D0B">
        <w:rPr>
          <w:sz w:val="28"/>
          <w:szCs w:val="28"/>
        </w:rPr>
        <w:t>(Тореза Моріса), 192-Г</w:t>
      </w:r>
      <w:r w:rsidR="006C579E" w:rsidRPr="00461E8B">
        <w:rPr>
          <w:sz w:val="28"/>
          <w:szCs w:val="28"/>
        </w:rPr>
        <w:t xml:space="preserve"> </w:t>
      </w:r>
      <w:r w:rsidR="00264D12" w:rsidRPr="00461E8B">
        <w:rPr>
          <w:sz w:val="28"/>
          <w:szCs w:val="28"/>
        </w:rPr>
        <w:t>переда</w:t>
      </w:r>
      <w:r w:rsidR="003E5317" w:rsidRPr="00461E8B">
        <w:rPr>
          <w:sz w:val="28"/>
          <w:szCs w:val="28"/>
        </w:rPr>
        <w:t>но</w:t>
      </w:r>
      <w:r w:rsidR="005E5307">
        <w:rPr>
          <w:sz w:val="28"/>
          <w:szCs w:val="28"/>
        </w:rPr>
        <w:t>,</w:t>
      </w:r>
      <w:r w:rsidR="00264D12" w:rsidRPr="00461E8B">
        <w:rPr>
          <w:sz w:val="28"/>
          <w:szCs w:val="28"/>
        </w:rPr>
        <w:t xml:space="preserve"> </w:t>
      </w:r>
      <w:r w:rsidR="002A4189">
        <w:rPr>
          <w:sz w:val="28"/>
          <w:szCs w:val="28"/>
        </w:rPr>
        <w:t>згідно</w:t>
      </w:r>
      <w:r w:rsidR="00090EA0">
        <w:rPr>
          <w:sz w:val="28"/>
          <w:szCs w:val="28"/>
        </w:rPr>
        <w:t xml:space="preserve"> договору</w:t>
      </w:r>
      <w:r w:rsidR="00264D12" w:rsidRPr="00461E8B">
        <w:rPr>
          <w:sz w:val="28"/>
          <w:szCs w:val="28"/>
        </w:rPr>
        <w:t xml:space="preserve"> позичк</w:t>
      </w:r>
      <w:r w:rsidR="00090EA0">
        <w:rPr>
          <w:sz w:val="28"/>
          <w:szCs w:val="28"/>
        </w:rPr>
        <w:t>и</w:t>
      </w:r>
      <w:r w:rsidR="005E5307">
        <w:rPr>
          <w:sz w:val="28"/>
          <w:szCs w:val="28"/>
        </w:rPr>
        <w:t>,</w:t>
      </w:r>
      <w:r w:rsidR="00264D12" w:rsidRPr="00461E8B">
        <w:rPr>
          <w:sz w:val="28"/>
          <w:szCs w:val="28"/>
        </w:rPr>
        <w:t xml:space="preserve"> релігійній організації «Громада релігії Ружин Садгора»</w:t>
      </w:r>
      <w:r w:rsidR="00090EA0">
        <w:rPr>
          <w:sz w:val="28"/>
          <w:szCs w:val="28"/>
        </w:rPr>
        <w:t xml:space="preserve"> термін дії, якого завершується 10.10.2017 р.</w:t>
      </w:r>
    </w:p>
    <w:p w:rsidR="008F66AB" w:rsidRDefault="00A16CA6" w:rsidP="008F66AB">
      <w:pPr>
        <w:ind w:firstLine="720"/>
        <w:jc w:val="both"/>
        <w:rPr>
          <w:sz w:val="28"/>
          <w:szCs w:val="28"/>
        </w:rPr>
      </w:pPr>
      <w:r w:rsidRPr="00461E8B">
        <w:rPr>
          <w:sz w:val="28"/>
          <w:szCs w:val="28"/>
        </w:rPr>
        <w:t>На виконання пункт</w:t>
      </w:r>
      <w:r w:rsidR="00BF7D0E" w:rsidRPr="00461E8B">
        <w:rPr>
          <w:sz w:val="28"/>
          <w:szCs w:val="28"/>
        </w:rPr>
        <w:t>у</w:t>
      </w:r>
      <w:r w:rsidRPr="00461E8B">
        <w:rPr>
          <w:sz w:val="28"/>
          <w:szCs w:val="28"/>
        </w:rPr>
        <w:t xml:space="preserve"> 3 рішення міської ради </w:t>
      </w:r>
      <w:r w:rsidR="00666F38">
        <w:rPr>
          <w:sz w:val="28"/>
          <w:szCs w:val="28"/>
          <w:lang w:val="en-US"/>
        </w:rPr>
        <w:t>V</w:t>
      </w:r>
      <w:r w:rsidR="000F1D0B">
        <w:rPr>
          <w:sz w:val="28"/>
          <w:szCs w:val="28"/>
        </w:rPr>
        <w:t>І</w:t>
      </w:r>
      <w:r w:rsidR="00666F38">
        <w:rPr>
          <w:sz w:val="28"/>
          <w:szCs w:val="28"/>
        </w:rPr>
        <w:t xml:space="preserve"> скликання                             </w:t>
      </w:r>
      <w:r w:rsidR="00666F38" w:rsidRPr="00461E8B">
        <w:rPr>
          <w:sz w:val="28"/>
          <w:szCs w:val="28"/>
        </w:rPr>
        <w:t xml:space="preserve">від 28.03.2013р. №796 </w:t>
      </w:r>
      <w:r w:rsidR="00E665F2" w:rsidRPr="00461E8B">
        <w:rPr>
          <w:sz w:val="28"/>
          <w:szCs w:val="28"/>
        </w:rPr>
        <w:t>релігійн</w:t>
      </w:r>
      <w:r w:rsidRPr="00461E8B">
        <w:rPr>
          <w:sz w:val="28"/>
          <w:szCs w:val="28"/>
        </w:rPr>
        <w:t>а</w:t>
      </w:r>
      <w:r w:rsidR="00E665F2" w:rsidRPr="00461E8B">
        <w:rPr>
          <w:sz w:val="28"/>
          <w:szCs w:val="28"/>
        </w:rPr>
        <w:t xml:space="preserve"> організаці</w:t>
      </w:r>
      <w:r w:rsidRPr="00461E8B">
        <w:rPr>
          <w:sz w:val="28"/>
          <w:szCs w:val="28"/>
        </w:rPr>
        <w:t>я</w:t>
      </w:r>
      <w:r w:rsidR="00E665F2" w:rsidRPr="00461E8B">
        <w:rPr>
          <w:sz w:val="28"/>
          <w:szCs w:val="28"/>
        </w:rPr>
        <w:t xml:space="preserve"> «Громада релігії Ружин Садгора» </w:t>
      </w:r>
      <w:r w:rsidR="000F1D0B">
        <w:rPr>
          <w:sz w:val="28"/>
          <w:szCs w:val="28"/>
        </w:rPr>
        <w:t xml:space="preserve">виконала </w:t>
      </w:r>
      <w:r w:rsidRPr="00461E8B">
        <w:rPr>
          <w:sz w:val="28"/>
          <w:szCs w:val="28"/>
        </w:rPr>
        <w:t>ремонтно-реставраційн</w:t>
      </w:r>
      <w:r w:rsidR="003E5317" w:rsidRPr="00461E8B">
        <w:rPr>
          <w:sz w:val="28"/>
          <w:szCs w:val="28"/>
        </w:rPr>
        <w:t>і</w:t>
      </w:r>
      <w:r w:rsidRPr="00461E8B">
        <w:rPr>
          <w:sz w:val="28"/>
          <w:szCs w:val="28"/>
        </w:rPr>
        <w:t xml:space="preserve"> роб</w:t>
      </w:r>
      <w:r w:rsidR="003E5317" w:rsidRPr="00461E8B">
        <w:rPr>
          <w:sz w:val="28"/>
          <w:szCs w:val="28"/>
        </w:rPr>
        <w:t>о</w:t>
      </w:r>
      <w:r w:rsidRPr="00461E8B">
        <w:rPr>
          <w:sz w:val="28"/>
          <w:szCs w:val="28"/>
        </w:rPr>
        <w:t>т</w:t>
      </w:r>
      <w:r w:rsidR="003E5317" w:rsidRPr="00461E8B">
        <w:rPr>
          <w:sz w:val="28"/>
          <w:szCs w:val="28"/>
        </w:rPr>
        <w:t>и за кошти</w:t>
      </w:r>
      <w:r w:rsidR="00D64DBE" w:rsidRPr="00461E8B">
        <w:rPr>
          <w:sz w:val="28"/>
          <w:szCs w:val="28"/>
        </w:rPr>
        <w:t xml:space="preserve"> засновників і членів громади</w:t>
      </w:r>
      <w:r w:rsidR="008F66AB">
        <w:rPr>
          <w:sz w:val="28"/>
          <w:szCs w:val="28"/>
        </w:rPr>
        <w:t xml:space="preserve">, а саме: </w:t>
      </w:r>
      <w:r w:rsidR="008F66AB" w:rsidRPr="00A432BB">
        <w:rPr>
          <w:sz w:val="28"/>
          <w:szCs w:val="28"/>
        </w:rPr>
        <w:t>відреставровані підвальні приміщення, проведено обстеження та відновлення фундаментних стін</w:t>
      </w:r>
      <w:r w:rsidR="008F66AB">
        <w:rPr>
          <w:sz w:val="28"/>
          <w:szCs w:val="28"/>
        </w:rPr>
        <w:t xml:space="preserve">, </w:t>
      </w:r>
      <w:r w:rsidR="008F66AB" w:rsidRPr="00A432BB">
        <w:rPr>
          <w:sz w:val="28"/>
          <w:szCs w:val="28"/>
        </w:rPr>
        <w:t>зроблено зливово-дренажну систему</w:t>
      </w:r>
      <w:r w:rsidR="008F66AB">
        <w:rPr>
          <w:sz w:val="28"/>
          <w:szCs w:val="28"/>
        </w:rPr>
        <w:t xml:space="preserve">, </w:t>
      </w:r>
      <w:r w:rsidR="008F66AB" w:rsidRPr="00A432BB">
        <w:rPr>
          <w:sz w:val="28"/>
          <w:szCs w:val="28"/>
        </w:rPr>
        <w:t>здійснено монтаж внутрішніх інженерних мереж</w:t>
      </w:r>
      <w:r w:rsidR="008F66AB">
        <w:rPr>
          <w:sz w:val="28"/>
          <w:szCs w:val="28"/>
        </w:rPr>
        <w:t xml:space="preserve">, </w:t>
      </w:r>
      <w:r w:rsidR="008F66AB" w:rsidRPr="00A432BB">
        <w:rPr>
          <w:sz w:val="28"/>
          <w:szCs w:val="28"/>
        </w:rPr>
        <w:t>стіни будівлі відремонтовані, проводяться фінішні оздоблювальні роботи, часткова реставрація покриття стін цеглою та природним каменем</w:t>
      </w:r>
      <w:r w:rsidR="008F66AB">
        <w:rPr>
          <w:sz w:val="28"/>
          <w:szCs w:val="28"/>
        </w:rPr>
        <w:t xml:space="preserve">, </w:t>
      </w:r>
      <w:r w:rsidR="008F66AB" w:rsidRPr="00A432BB">
        <w:rPr>
          <w:sz w:val="28"/>
          <w:szCs w:val="28"/>
        </w:rPr>
        <w:t>відновлено дах, здійсн</w:t>
      </w:r>
      <w:r w:rsidR="008F66AB">
        <w:rPr>
          <w:sz w:val="28"/>
          <w:szCs w:val="28"/>
        </w:rPr>
        <w:t>ено</w:t>
      </w:r>
      <w:r w:rsidR="008F66AB" w:rsidRPr="00A432BB">
        <w:rPr>
          <w:sz w:val="28"/>
          <w:szCs w:val="28"/>
        </w:rPr>
        <w:t xml:space="preserve"> покриття його міддю</w:t>
      </w:r>
      <w:r w:rsidR="008F66AB">
        <w:rPr>
          <w:sz w:val="28"/>
          <w:szCs w:val="28"/>
        </w:rPr>
        <w:t>, відновлено дерев</w:t>
      </w:r>
      <w:r w:rsidR="008F66AB" w:rsidRPr="008E04D1">
        <w:rPr>
          <w:sz w:val="28"/>
          <w:szCs w:val="28"/>
          <w:lang w:val="ru-RU"/>
        </w:rPr>
        <w:t>’</w:t>
      </w:r>
      <w:r w:rsidR="008F66AB">
        <w:rPr>
          <w:sz w:val="28"/>
          <w:szCs w:val="28"/>
        </w:rPr>
        <w:t>яні столярні вироби, мерлони фасадів, відновлено вхідну терасу.</w:t>
      </w:r>
    </w:p>
    <w:p w:rsidR="008F66AB" w:rsidRPr="006F45CA" w:rsidRDefault="008F66AB" w:rsidP="008F66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Реставрація історичного оздоблення фасаду та внутрішньої частини будівлі синагоги проводиться відповідно до архітектурного проекту, розробленого державним підприємством «Український регіональний спеціалізований науково-реставраційний інститут «Укрзахідпроект-реставрація»</w:t>
      </w:r>
      <w:r w:rsidRPr="006F45CA">
        <w:rPr>
          <w:sz w:val="28"/>
          <w:szCs w:val="28"/>
        </w:rPr>
        <w:t>. На даний час</w:t>
      </w:r>
      <w:r>
        <w:rPr>
          <w:sz w:val="28"/>
          <w:szCs w:val="28"/>
        </w:rPr>
        <w:t>,</w:t>
      </w:r>
      <w:r w:rsidRPr="006F45CA">
        <w:rPr>
          <w:sz w:val="28"/>
          <w:szCs w:val="28"/>
        </w:rPr>
        <w:t xml:space="preserve"> відповідно до кошторису</w:t>
      </w:r>
      <w:r>
        <w:rPr>
          <w:sz w:val="28"/>
          <w:szCs w:val="28"/>
        </w:rPr>
        <w:t>,</w:t>
      </w:r>
      <w:r w:rsidRPr="006F45CA">
        <w:rPr>
          <w:sz w:val="28"/>
          <w:szCs w:val="28"/>
        </w:rPr>
        <w:t xml:space="preserve"> проведено ремонтно-реставраційних робіт на суму 30,0 млн.грн.</w:t>
      </w:r>
    </w:p>
    <w:p w:rsidR="008F66AB" w:rsidRPr="00461E8B" w:rsidRDefault="008F66AB" w:rsidP="00D64DBE">
      <w:pPr>
        <w:ind w:firstLine="708"/>
        <w:jc w:val="both"/>
        <w:rPr>
          <w:sz w:val="28"/>
          <w:szCs w:val="28"/>
        </w:rPr>
      </w:pPr>
    </w:p>
    <w:p w:rsidR="00452FDD" w:rsidRDefault="00DE4BA0" w:rsidP="00DE4BA0">
      <w:pPr>
        <w:ind w:firstLine="720"/>
        <w:jc w:val="both"/>
        <w:rPr>
          <w:sz w:val="28"/>
          <w:szCs w:val="28"/>
        </w:rPr>
      </w:pPr>
      <w:r w:rsidRPr="00461E8B">
        <w:rPr>
          <w:sz w:val="28"/>
          <w:szCs w:val="28"/>
        </w:rPr>
        <w:lastRenderedPageBreak/>
        <w:t xml:space="preserve">Відповідно до статей 26, 60 Закону України “Про місцеве самоврядування в Україні",  статті 17 Закону України “Про свободу совісті та релігійні </w:t>
      </w:r>
      <w:r w:rsidR="00D64DBE" w:rsidRPr="00461E8B">
        <w:rPr>
          <w:sz w:val="28"/>
          <w:szCs w:val="28"/>
        </w:rPr>
        <w:t>організації”</w:t>
      </w:r>
      <w:r w:rsidRPr="00461E8B">
        <w:rPr>
          <w:sz w:val="28"/>
          <w:szCs w:val="28"/>
        </w:rPr>
        <w:t xml:space="preserve">, </w:t>
      </w:r>
      <w:r w:rsidR="00CF703D" w:rsidRPr="00461E8B">
        <w:rPr>
          <w:sz w:val="28"/>
          <w:szCs w:val="28"/>
        </w:rPr>
        <w:t>статті 827</w:t>
      </w:r>
      <w:r w:rsidRPr="00461E8B">
        <w:rPr>
          <w:sz w:val="28"/>
          <w:szCs w:val="28"/>
        </w:rPr>
        <w:t xml:space="preserve"> Цивільного кодексу України, беручи до уваги </w:t>
      </w:r>
      <w:r w:rsidR="00E665F2" w:rsidRPr="00461E8B">
        <w:rPr>
          <w:sz w:val="28"/>
          <w:szCs w:val="28"/>
        </w:rPr>
        <w:t>інформацію</w:t>
      </w:r>
      <w:r w:rsidR="00666F38">
        <w:rPr>
          <w:sz w:val="28"/>
          <w:szCs w:val="28"/>
        </w:rPr>
        <w:t xml:space="preserve"> департаменту економіки міської ради</w:t>
      </w:r>
      <w:r w:rsidR="00D64DBE" w:rsidRPr="00461E8B">
        <w:rPr>
          <w:sz w:val="28"/>
          <w:szCs w:val="28"/>
        </w:rPr>
        <w:t>,</w:t>
      </w:r>
      <w:r w:rsidRPr="00461E8B">
        <w:rPr>
          <w:sz w:val="28"/>
          <w:szCs w:val="28"/>
        </w:rPr>
        <w:t xml:space="preserve"> </w:t>
      </w:r>
      <w:r w:rsidR="00452FDD" w:rsidRPr="00461E8B">
        <w:rPr>
          <w:sz w:val="28"/>
          <w:szCs w:val="28"/>
        </w:rPr>
        <w:t>Чернівецька міська рада</w:t>
      </w:r>
    </w:p>
    <w:p w:rsidR="002A4189" w:rsidRPr="008F66AB" w:rsidRDefault="002A4189" w:rsidP="00DE4BA0">
      <w:pPr>
        <w:ind w:firstLine="720"/>
        <w:jc w:val="both"/>
      </w:pPr>
    </w:p>
    <w:p w:rsidR="00452FDD" w:rsidRDefault="00452FDD">
      <w:pPr>
        <w:pStyle w:val="a3"/>
        <w:jc w:val="center"/>
        <w:rPr>
          <w:b/>
          <w:szCs w:val="28"/>
        </w:rPr>
      </w:pPr>
      <w:r w:rsidRPr="00461E8B">
        <w:rPr>
          <w:b/>
          <w:szCs w:val="28"/>
        </w:rPr>
        <w:t>В И Р І Ш И Л А:</w:t>
      </w:r>
    </w:p>
    <w:p w:rsidR="00D7086A" w:rsidRPr="008F66AB" w:rsidRDefault="00D7086A">
      <w:pPr>
        <w:pStyle w:val="a3"/>
        <w:jc w:val="center"/>
        <w:rPr>
          <w:b/>
          <w:sz w:val="20"/>
        </w:rPr>
      </w:pPr>
    </w:p>
    <w:p w:rsidR="00DE4BA0" w:rsidRPr="00D7086A" w:rsidRDefault="00DE4BA0" w:rsidP="00D7086A">
      <w:pPr>
        <w:jc w:val="both"/>
        <w:rPr>
          <w:sz w:val="28"/>
          <w:szCs w:val="28"/>
        </w:rPr>
      </w:pPr>
      <w:r w:rsidRPr="00D7086A">
        <w:rPr>
          <w:sz w:val="28"/>
          <w:szCs w:val="28"/>
        </w:rPr>
        <w:tab/>
      </w:r>
      <w:r w:rsidRPr="00D7086A">
        <w:rPr>
          <w:b/>
          <w:sz w:val="28"/>
          <w:szCs w:val="28"/>
        </w:rPr>
        <w:t>1.</w:t>
      </w:r>
      <w:r w:rsidR="001C6E81" w:rsidRPr="00D7086A">
        <w:rPr>
          <w:sz w:val="28"/>
          <w:szCs w:val="28"/>
        </w:rPr>
        <w:t xml:space="preserve"> </w:t>
      </w:r>
      <w:r w:rsidR="003169C4" w:rsidRPr="00D7086A">
        <w:rPr>
          <w:sz w:val="28"/>
          <w:szCs w:val="28"/>
        </w:rPr>
        <w:t>Інформацію про хід виконання рішен</w:t>
      </w:r>
      <w:r w:rsidR="00D7086A" w:rsidRPr="00D7086A">
        <w:rPr>
          <w:sz w:val="28"/>
          <w:szCs w:val="28"/>
        </w:rPr>
        <w:t>ь</w:t>
      </w:r>
      <w:r w:rsidR="003169C4" w:rsidRPr="00D7086A">
        <w:rPr>
          <w:sz w:val="28"/>
          <w:szCs w:val="28"/>
        </w:rPr>
        <w:t xml:space="preserve"> міської ради VI скликання </w:t>
      </w:r>
      <w:r w:rsidR="00D7086A">
        <w:rPr>
          <w:sz w:val="28"/>
          <w:szCs w:val="28"/>
        </w:rPr>
        <w:t xml:space="preserve">        </w:t>
      </w:r>
      <w:r w:rsidR="003169C4" w:rsidRPr="00D7086A">
        <w:rPr>
          <w:sz w:val="28"/>
          <w:szCs w:val="28"/>
        </w:rPr>
        <w:t>від 28.03.2013р. № 796 «Про передачу у позичку релігійній організації «Громада релігії Ружин Садгора»</w:t>
      </w:r>
      <w:r w:rsidR="003879E0">
        <w:rPr>
          <w:sz w:val="28"/>
          <w:szCs w:val="28"/>
        </w:rPr>
        <w:t xml:space="preserve"> комплексу культових будівель на вул.</w:t>
      </w:r>
      <w:r w:rsidR="003879E0" w:rsidRPr="000F1D0B">
        <w:rPr>
          <w:sz w:val="28"/>
          <w:szCs w:val="28"/>
        </w:rPr>
        <w:t>Мудрого Ярослава</w:t>
      </w:r>
      <w:r w:rsidR="005E5307">
        <w:rPr>
          <w:sz w:val="28"/>
          <w:szCs w:val="28"/>
        </w:rPr>
        <w:t xml:space="preserve"> </w:t>
      </w:r>
      <w:r w:rsidR="003879E0" w:rsidRPr="000F1D0B">
        <w:rPr>
          <w:sz w:val="28"/>
          <w:szCs w:val="28"/>
        </w:rPr>
        <w:t>(Тореза Моріса), 192-Г</w:t>
      </w:r>
      <w:r w:rsidR="003879E0">
        <w:rPr>
          <w:sz w:val="28"/>
          <w:szCs w:val="28"/>
        </w:rPr>
        <w:t>»</w:t>
      </w:r>
      <w:r w:rsidR="00D7086A" w:rsidRPr="00D7086A">
        <w:rPr>
          <w:sz w:val="28"/>
          <w:szCs w:val="28"/>
        </w:rPr>
        <w:t xml:space="preserve"> та від 30.10.2014 р. № 1378</w:t>
      </w:r>
      <w:r w:rsidR="003169C4" w:rsidRPr="00D7086A">
        <w:rPr>
          <w:sz w:val="28"/>
          <w:szCs w:val="28"/>
        </w:rPr>
        <w:t xml:space="preserve"> </w:t>
      </w:r>
      <w:r w:rsidR="003879E0">
        <w:rPr>
          <w:sz w:val="28"/>
          <w:szCs w:val="28"/>
        </w:rPr>
        <w:t xml:space="preserve">з цього ж питання, </w:t>
      </w:r>
      <w:r w:rsidR="006C579E" w:rsidRPr="00D7086A">
        <w:rPr>
          <w:sz w:val="28"/>
          <w:szCs w:val="28"/>
        </w:rPr>
        <w:t>взяти до уваги</w:t>
      </w:r>
      <w:r w:rsidR="00D7086A">
        <w:rPr>
          <w:sz w:val="28"/>
          <w:szCs w:val="28"/>
        </w:rPr>
        <w:t xml:space="preserve"> (додається)</w:t>
      </w:r>
      <w:r w:rsidR="003169C4" w:rsidRPr="00D7086A">
        <w:rPr>
          <w:sz w:val="28"/>
          <w:szCs w:val="28"/>
        </w:rPr>
        <w:t>.</w:t>
      </w:r>
      <w:r w:rsidRPr="00D7086A">
        <w:rPr>
          <w:sz w:val="28"/>
          <w:szCs w:val="28"/>
        </w:rPr>
        <w:t xml:space="preserve"> </w:t>
      </w:r>
    </w:p>
    <w:p w:rsidR="00D7086A" w:rsidRPr="00D7086A" w:rsidRDefault="00D7086A" w:rsidP="00D7086A"/>
    <w:p w:rsidR="00637C4C" w:rsidRPr="00461E8B" w:rsidRDefault="00637C4C" w:rsidP="00637C4C">
      <w:pPr>
        <w:pStyle w:val="4"/>
        <w:rPr>
          <w:szCs w:val="28"/>
          <w:lang w:val="uk-UA"/>
        </w:rPr>
      </w:pPr>
      <w:r w:rsidRPr="00461E8B">
        <w:rPr>
          <w:szCs w:val="28"/>
          <w:lang w:val="uk-UA"/>
        </w:rPr>
        <w:tab/>
      </w:r>
      <w:r w:rsidRPr="00461E8B">
        <w:rPr>
          <w:b/>
          <w:szCs w:val="28"/>
          <w:lang w:val="uk-UA"/>
        </w:rPr>
        <w:t>2.</w:t>
      </w:r>
      <w:r w:rsidRPr="00461E8B">
        <w:rPr>
          <w:szCs w:val="28"/>
          <w:lang w:val="uk-UA"/>
        </w:rPr>
        <w:t xml:space="preserve"> Департаменту економіки міської ради</w:t>
      </w:r>
      <w:r>
        <w:rPr>
          <w:szCs w:val="28"/>
          <w:lang w:val="uk-UA"/>
        </w:rPr>
        <w:t>:</w:t>
      </w:r>
    </w:p>
    <w:p w:rsidR="00637C4C" w:rsidRPr="00461E8B" w:rsidRDefault="00637C4C" w:rsidP="00637C4C">
      <w:pPr>
        <w:pStyle w:val="4"/>
        <w:ind w:firstLine="720"/>
        <w:rPr>
          <w:szCs w:val="28"/>
          <w:lang w:val="uk-UA"/>
        </w:rPr>
      </w:pPr>
      <w:r w:rsidRPr="00461E8B">
        <w:rPr>
          <w:b/>
          <w:szCs w:val="28"/>
          <w:lang w:val="uk-UA"/>
        </w:rPr>
        <w:t>2.1.</w:t>
      </w:r>
      <w:r w:rsidRPr="00461E8B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</w:t>
      </w:r>
      <w:r w:rsidR="005E5307">
        <w:rPr>
          <w:szCs w:val="28"/>
          <w:lang w:val="uk-UA"/>
        </w:rPr>
        <w:t>родовжити термін дії</w:t>
      </w:r>
      <w:r w:rsidRPr="00461E8B">
        <w:rPr>
          <w:szCs w:val="28"/>
          <w:lang w:val="uk-UA"/>
        </w:rPr>
        <w:t xml:space="preserve"> догов</w:t>
      </w:r>
      <w:r w:rsidR="005E5307">
        <w:rPr>
          <w:szCs w:val="28"/>
          <w:lang w:val="uk-UA"/>
        </w:rPr>
        <w:t>о</w:t>
      </w:r>
      <w:r w:rsidRPr="00461E8B">
        <w:rPr>
          <w:szCs w:val="28"/>
          <w:lang w:val="uk-UA"/>
        </w:rPr>
        <w:t>р</w:t>
      </w:r>
      <w:r w:rsidR="005E5307">
        <w:rPr>
          <w:szCs w:val="28"/>
          <w:lang w:val="uk-UA"/>
        </w:rPr>
        <w:t>у</w:t>
      </w:r>
      <w:r w:rsidRPr="00461E8B">
        <w:rPr>
          <w:szCs w:val="28"/>
          <w:lang w:val="uk-UA"/>
        </w:rPr>
        <w:t xml:space="preserve"> позички з релігійною організацією «Громада релігії Ружин Садгора» на комплекс культових будівель на </w:t>
      </w:r>
      <w:r>
        <w:rPr>
          <w:szCs w:val="28"/>
          <w:lang w:val="uk-UA"/>
        </w:rPr>
        <w:t xml:space="preserve">                                   </w:t>
      </w:r>
      <w:r w:rsidRPr="00461E8B">
        <w:rPr>
          <w:szCs w:val="28"/>
          <w:lang w:val="uk-UA"/>
        </w:rPr>
        <w:t>вул.</w:t>
      </w:r>
      <w:r w:rsidRPr="00637C4C">
        <w:rPr>
          <w:szCs w:val="28"/>
          <w:lang w:val="ru-RU"/>
        </w:rPr>
        <w:t xml:space="preserve"> Мудрого Ярослава</w:t>
      </w:r>
      <w:r w:rsidR="005E5307">
        <w:rPr>
          <w:szCs w:val="28"/>
          <w:lang w:val="ru-RU"/>
        </w:rPr>
        <w:t xml:space="preserve"> </w:t>
      </w:r>
      <w:r w:rsidRPr="00637C4C">
        <w:rPr>
          <w:szCs w:val="28"/>
          <w:lang w:val="ru-RU"/>
        </w:rPr>
        <w:t>(Тореза Моріса)</w:t>
      </w:r>
      <w:r w:rsidRPr="00461E8B">
        <w:rPr>
          <w:szCs w:val="28"/>
          <w:lang w:val="uk-UA"/>
        </w:rPr>
        <w:t xml:space="preserve">, 192-Г  терміном на два роки одинадцять місяців. </w:t>
      </w:r>
    </w:p>
    <w:p w:rsidR="00637C4C" w:rsidRPr="00461E8B" w:rsidRDefault="00637C4C" w:rsidP="00637C4C">
      <w:pPr>
        <w:jc w:val="both"/>
        <w:rPr>
          <w:sz w:val="28"/>
          <w:szCs w:val="28"/>
        </w:rPr>
      </w:pPr>
      <w:r w:rsidRPr="00461E8B">
        <w:rPr>
          <w:sz w:val="28"/>
          <w:szCs w:val="28"/>
        </w:rPr>
        <w:tab/>
      </w:r>
      <w:r w:rsidRPr="00461E8B">
        <w:rPr>
          <w:b/>
          <w:sz w:val="28"/>
          <w:szCs w:val="28"/>
        </w:rPr>
        <w:t>2.2.</w:t>
      </w:r>
      <w:r w:rsidRPr="00461E8B">
        <w:rPr>
          <w:sz w:val="28"/>
          <w:szCs w:val="28"/>
        </w:rPr>
        <w:t xml:space="preserve"> Про хід виконання цього рішення проінформувати міську раду у </w:t>
      </w:r>
      <w:r>
        <w:rPr>
          <w:sz w:val="28"/>
          <w:szCs w:val="28"/>
        </w:rPr>
        <w:t>жовтні</w:t>
      </w:r>
      <w:r w:rsidRPr="00461E8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461E8B">
        <w:rPr>
          <w:sz w:val="28"/>
          <w:szCs w:val="28"/>
        </w:rPr>
        <w:t xml:space="preserve"> року. </w:t>
      </w:r>
    </w:p>
    <w:p w:rsidR="00D7086A" w:rsidRPr="008F66AB" w:rsidRDefault="00D7086A" w:rsidP="00D7086A">
      <w:pPr>
        <w:ind w:firstLine="851"/>
        <w:jc w:val="both"/>
      </w:pPr>
    </w:p>
    <w:p w:rsidR="00637C4C" w:rsidRPr="00461E8B" w:rsidRDefault="00637C4C" w:rsidP="00637C4C">
      <w:pPr>
        <w:pStyle w:val="a3"/>
        <w:rPr>
          <w:szCs w:val="28"/>
        </w:rPr>
      </w:pPr>
      <w:r w:rsidRPr="00461E8B">
        <w:rPr>
          <w:szCs w:val="28"/>
        </w:rPr>
        <w:tab/>
      </w:r>
      <w:r w:rsidRPr="00461E8B">
        <w:rPr>
          <w:b/>
          <w:szCs w:val="28"/>
        </w:rPr>
        <w:t>3.</w:t>
      </w:r>
      <w:r w:rsidRPr="00461E8B">
        <w:rPr>
          <w:szCs w:val="28"/>
        </w:rPr>
        <w:t xml:space="preserve"> Релігійній організації „Громада релігії Ружин Садгора”:</w:t>
      </w:r>
    </w:p>
    <w:p w:rsidR="00637C4C" w:rsidRPr="00461E8B" w:rsidRDefault="00637C4C" w:rsidP="00637C4C">
      <w:pPr>
        <w:pStyle w:val="a3"/>
        <w:ind w:firstLine="720"/>
        <w:rPr>
          <w:szCs w:val="28"/>
        </w:rPr>
      </w:pPr>
      <w:r w:rsidRPr="00461E8B">
        <w:rPr>
          <w:b/>
          <w:szCs w:val="28"/>
        </w:rPr>
        <w:t xml:space="preserve">3.1. </w:t>
      </w:r>
      <w:r w:rsidRPr="00461E8B">
        <w:rPr>
          <w:szCs w:val="28"/>
        </w:rPr>
        <w:t>Завершити ремонтно-реставраційні роботи з відновлення комплексу культових будівель та відкрити їх для проведення богослужінь в термін до 01.</w:t>
      </w:r>
      <w:r>
        <w:rPr>
          <w:szCs w:val="28"/>
        </w:rPr>
        <w:t>10</w:t>
      </w:r>
      <w:r w:rsidRPr="00461E8B">
        <w:rPr>
          <w:szCs w:val="28"/>
        </w:rPr>
        <w:t>.20</w:t>
      </w:r>
      <w:r>
        <w:rPr>
          <w:szCs w:val="28"/>
        </w:rPr>
        <w:t>20</w:t>
      </w:r>
      <w:r w:rsidRPr="00461E8B">
        <w:rPr>
          <w:szCs w:val="28"/>
        </w:rPr>
        <w:t xml:space="preserve"> року. </w:t>
      </w:r>
    </w:p>
    <w:p w:rsidR="00637C4C" w:rsidRPr="00461E8B" w:rsidRDefault="00637C4C" w:rsidP="00637C4C">
      <w:pPr>
        <w:pStyle w:val="a3"/>
        <w:ind w:firstLine="720"/>
        <w:rPr>
          <w:szCs w:val="28"/>
        </w:rPr>
      </w:pPr>
      <w:r w:rsidRPr="00461E8B">
        <w:rPr>
          <w:b/>
          <w:szCs w:val="28"/>
        </w:rPr>
        <w:t xml:space="preserve">3.2. </w:t>
      </w:r>
      <w:r w:rsidRPr="00637C4C">
        <w:rPr>
          <w:szCs w:val="28"/>
        </w:rPr>
        <w:t>В</w:t>
      </w:r>
      <w:r w:rsidRPr="00461E8B">
        <w:rPr>
          <w:szCs w:val="28"/>
        </w:rPr>
        <w:t>иріш</w:t>
      </w:r>
      <w:r>
        <w:rPr>
          <w:szCs w:val="28"/>
        </w:rPr>
        <w:t>ити</w:t>
      </w:r>
      <w:r w:rsidRPr="00461E8B">
        <w:rPr>
          <w:szCs w:val="28"/>
        </w:rPr>
        <w:t xml:space="preserve"> питання користування земельною ділянкою, на якій розташований комплекс культових будівель.</w:t>
      </w:r>
    </w:p>
    <w:p w:rsidR="00637C4C" w:rsidRPr="00461E8B" w:rsidRDefault="00637C4C" w:rsidP="00637C4C">
      <w:pPr>
        <w:pStyle w:val="a3"/>
        <w:ind w:firstLine="720"/>
        <w:rPr>
          <w:szCs w:val="28"/>
        </w:rPr>
      </w:pPr>
      <w:r w:rsidRPr="00461E8B">
        <w:rPr>
          <w:b/>
          <w:szCs w:val="28"/>
        </w:rPr>
        <w:t>3.3.</w:t>
      </w:r>
      <w:r w:rsidRPr="00461E8B">
        <w:rPr>
          <w:szCs w:val="28"/>
        </w:rPr>
        <w:t xml:space="preserve"> Після завершення реставраційних робіт звернутись  у відділ охорони культурної спадщини міської ради для уклад</w:t>
      </w:r>
      <w:r>
        <w:rPr>
          <w:szCs w:val="28"/>
        </w:rPr>
        <w:t>е</w:t>
      </w:r>
      <w:r w:rsidRPr="00461E8B">
        <w:rPr>
          <w:szCs w:val="28"/>
        </w:rPr>
        <w:t xml:space="preserve">ння охоронного договору на визначення режимів використання об’єкта культурної спадщини.  </w:t>
      </w:r>
    </w:p>
    <w:p w:rsidR="00637C4C" w:rsidRPr="00461E8B" w:rsidRDefault="00637C4C" w:rsidP="00637C4C">
      <w:pPr>
        <w:pStyle w:val="a3"/>
        <w:ind w:firstLine="720"/>
        <w:rPr>
          <w:szCs w:val="28"/>
        </w:rPr>
      </w:pPr>
      <w:r w:rsidRPr="00461E8B">
        <w:rPr>
          <w:b/>
          <w:szCs w:val="28"/>
        </w:rPr>
        <w:t>3.4.</w:t>
      </w:r>
      <w:r w:rsidRPr="00461E8B">
        <w:rPr>
          <w:szCs w:val="28"/>
        </w:rPr>
        <w:t xml:space="preserve"> Провести благоустрій прилеглої території.</w:t>
      </w:r>
    </w:p>
    <w:p w:rsidR="00D7086A" w:rsidRPr="008F66AB" w:rsidRDefault="00D7086A" w:rsidP="00D7086A">
      <w:pPr>
        <w:ind w:firstLine="851"/>
        <w:jc w:val="both"/>
        <w:rPr>
          <w:b/>
        </w:rPr>
      </w:pPr>
    </w:p>
    <w:p w:rsidR="00D7086A" w:rsidRPr="00D7086A" w:rsidRDefault="00637C4C" w:rsidP="00D7086A">
      <w:pPr>
        <w:pStyle w:val="a5"/>
        <w:tabs>
          <w:tab w:val="left" w:pos="0"/>
          <w:tab w:val="left" w:pos="720"/>
        </w:tabs>
        <w:ind w:right="-96"/>
        <w:rPr>
          <w:szCs w:val="28"/>
        </w:rPr>
      </w:pPr>
      <w:r>
        <w:rPr>
          <w:b/>
          <w:szCs w:val="28"/>
        </w:rPr>
        <w:t>4</w:t>
      </w:r>
      <w:r w:rsidR="00D7086A" w:rsidRPr="00D7086A">
        <w:rPr>
          <w:b/>
          <w:szCs w:val="28"/>
        </w:rPr>
        <w:t xml:space="preserve">. </w:t>
      </w:r>
      <w:r w:rsidR="00D7086A" w:rsidRPr="00D7086A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D7086A" w:rsidRPr="008F66AB" w:rsidRDefault="00D7086A" w:rsidP="00D7086A">
      <w:pPr>
        <w:ind w:firstLine="851"/>
        <w:jc w:val="both"/>
        <w:rPr>
          <w:b/>
        </w:rPr>
      </w:pPr>
    </w:p>
    <w:p w:rsidR="00D7086A" w:rsidRPr="00637C4C" w:rsidRDefault="00637C4C" w:rsidP="00637C4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7086A" w:rsidRPr="00637C4C">
        <w:rPr>
          <w:b/>
          <w:sz w:val="28"/>
          <w:szCs w:val="28"/>
        </w:rPr>
        <w:t>.</w:t>
      </w:r>
      <w:r w:rsidR="00D7086A" w:rsidRPr="00637C4C">
        <w:rPr>
          <w:sz w:val="28"/>
          <w:szCs w:val="28"/>
        </w:rPr>
        <w:t xml:space="preserve"> </w:t>
      </w:r>
      <w:r w:rsidRPr="00637C4C">
        <w:rPr>
          <w:sz w:val="28"/>
          <w:szCs w:val="28"/>
        </w:rPr>
        <w:t>Організацію виконання цього рішення покласти на заступника міського голови з  питань діяльності виконавчих органів міської ради Паскаря О.Є., директора департаменту містобудівного комплексу та з</w:t>
      </w:r>
      <w:r w:rsidR="003D5E55">
        <w:rPr>
          <w:sz w:val="28"/>
          <w:szCs w:val="28"/>
        </w:rPr>
        <w:t>емельних відносин  міської ради</w:t>
      </w:r>
      <w:r>
        <w:rPr>
          <w:sz w:val="28"/>
          <w:szCs w:val="28"/>
        </w:rPr>
        <w:t>,</w:t>
      </w:r>
      <w:r w:rsidRPr="00637C4C">
        <w:rPr>
          <w:sz w:val="28"/>
          <w:szCs w:val="28"/>
        </w:rPr>
        <w:t xml:space="preserve"> </w:t>
      </w:r>
      <w:r w:rsidR="005C3169" w:rsidRPr="00637C4C">
        <w:rPr>
          <w:sz w:val="28"/>
          <w:szCs w:val="28"/>
        </w:rPr>
        <w:t xml:space="preserve">в.о. </w:t>
      </w:r>
      <w:r w:rsidR="00D7086A" w:rsidRPr="00637C4C">
        <w:rPr>
          <w:sz w:val="28"/>
          <w:szCs w:val="28"/>
        </w:rPr>
        <w:t>директора департаменту економіки міської ради</w:t>
      </w:r>
      <w:r w:rsidR="005C3169" w:rsidRPr="00637C4C">
        <w:rPr>
          <w:sz w:val="28"/>
          <w:szCs w:val="28"/>
        </w:rPr>
        <w:t>.</w:t>
      </w:r>
    </w:p>
    <w:p w:rsidR="00D7086A" w:rsidRDefault="00D7086A" w:rsidP="00D7086A">
      <w:pPr>
        <w:ind w:firstLine="900"/>
        <w:jc w:val="both"/>
        <w:rPr>
          <w:b/>
          <w:szCs w:val="28"/>
          <w:highlight w:val="green"/>
        </w:rPr>
      </w:pPr>
    </w:p>
    <w:p w:rsidR="00452FDD" w:rsidRPr="009F33D4" w:rsidRDefault="00637C4C" w:rsidP="00637C4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452FDD" w:rsidRPr="009F33D4">
        <w:rPr>
          <w:b/>
          <w:sz w:val="28"/>
          <w:szCs w:val="28"/>
        </w:rPr>
        <w:t>.</w:t>
      </w:r>
      <w:r w:rsidR="00E40C6A" w:rsidRPr="009F33D4">
        <w:rPr>
          <w:sz w:val="28"/>
          <w:szCs w:val="28"/>
        </w:rPr>
        <w:t xml:space="preserve"> </w:t>
      </w:r>
      <w:r w:rsidR="00452FDD" w:rsidRPr="009F33D4">
        <w:rPr>
          <w:sz w:val="28"/>
          <w:szCs w:val="28"/>
        </w:rPr>
        <w:t>Контроль за виконанням рішення покласти на постійн</w:t>
      </w:r>
      <w:r w:rsidR="00795CAE" w:rsidRPr="009F33D4">
        <w:rPr>
          <w:sz w:val="28"/>
          <w:szCs w:val="28"/>
        </w:rPr>
        <w:t>і</w:t>
      </w:r>
      <w:r w:rsidR="00452FDD" w:rsidRPr="009F33D4">
        <w:rPr>
          <w:sz w:val="28"/>
          <w:szCs w:val="28"/>
        </w:rPr>
        <w:t xml:space="preserve"> комісі</w:t>
      </w:r>
      <w:r w:rsidR="00795CAE" w:rsidRPr="009F33D4">
        <w:rPr>
          <w:sz w:val="28"/>
          <w:szCs w:val="28"/>
        </w:rPr>
        <w:t>ї</w:t>
      </w:r>
      <w:r w:rsidR="00452FDD" w:rsidRPr="009F33D4">
        <w:rPr>
          <w:sz w:val="28"/>
          <w:szCs w:val="28"/>
        </w:rPr>
        <w:t xml:space="preserve"> міської ради</w:t>
      </w:r>
      <w:r w:rsidR="00795CAE" w:rsidRPr="009F33D4">
        <w:rPr>
          <w:sz w:val="28"/>
          <w:szCs w:val="28"/>
        </w:rPr>
        <w:t xml:space="preserve"> з питань</w:t>
      </w:r>
      <w:r w:rsidR="006C579E">
        <w:rPr>
          <w:sz w:val="28"/>
          <w:szCs w:val="28"/>
        </w:rPr>
        <w:t>:</w:t>
      </w:r>
      <w:r w:rsidR="00795CAE" w:rsidRPr="009F33D4">
        <w:rPr>
          <w:sz w:val="28"/>
          <w:szCs w:val="28"/>
        </w:rPr>
        <w:t xml:space="preserve"> бюджету та фінансів</w:t>
      </w:r>
      <w:r w:rsidR="006C579E">
        <w:rPr>
          <w:sz w:val="28"/>
          <w:szCs w:val="28"/>
        </w:rPr>
        <w:t>;</w:t>
      </w:r>
      <w:r w:rsidR="00795CAE" w:rsidRPr="009F33D4">
        <w:rPr>
          <w:sz w:val="28"/>
          <w:szCs w:val="28"/>
        </w:rPr>
        <w:t xml:space="preserve"> економіки, підприємництва та туризму</w:t>
      </w:r>
      <w:r w:rsidR="006C579E">
        <w:rPr>
          <w:sz w:val="28"/>
          <w:szCs w:val="28"/>
        </w:rPr>
        <w:t>;</w:t>
      </w:r>
      <w:r w:rsidR="009F33D4" w:rsidRPr="009F33D4">
        <w:rPr>
          <w:sz w:val="28"/>
          <w:szCs w:val="28"/>
        </w:rPr>
        <w:t xml:space="preserve"> земельних відносин, архітектури та будівництва</w:t>
      </w:r>
      <w:r w:rsidR="00452FDD" w:rsidRPr="009F33D4">
        <w:rPr>
          <w:sz w:val="28"/>
          <w:szCs w:val="28"/>
        </w:rPr>
        <w:t>.</w:t>
      </w:r>
    </w:p>
    <w:p w:rsidR="00461E8B" w:rsidRDefault="00461E8B">
      <w:pPr>
        <w:pStyle w:val="a3"/>
        <w:rPr>
          <w:szCs w:val="28"/>
        </w:rPr>
      </w:pPr>
    </w:p>
    <w:p w:rsidR="00461E8B" w:rsidRPr="00461E8B" w:rsidRDefault="00461E8B">
      <w:pPr>
        <w:pStyle w:val="a3"/>
        <w:rPr>
          <w:szCs w:val="28"/>
        </w:rPr>
      </w:pPr>
    </w:p>
    <w:p w:rsidR="003E0392" w:rsidRPr="00461E8B" w:rsidRDefault="003E0392">
      <w:pPr>
        <w:pStyle w:val="a3"/>
        <w:rPr>
          <w:szCs w:val="28"/>
        </w:rPr>
      </w:pPr>
    </w:p>
    <w:p w:rsidR="00C7718F" w:rsidRPr="00461E8B" w:rsidRDefault="00C7718F" w:rsidP="00C7718F">
      <w:pPr>
        <w:ind w:right="-87"/>
        <w:jc w:val="both"/>
        <w:rPr>
          <w:b/>
          <w:sz w:val="28"/>
          <w:szCs w:val="28"/>
        </w:rPr>
      </w:pPr>
      <w:r w:rsidRPr="00461E8B">
        <w:rPr>
          <w:b/>
          <w:sz w:val="28"/>
          <w:szCs w:val="28"/>
        </w:rPr>
        <w:t>Чернівецьк</w:t>
      </w:r>
      <w:r w:rsidR="00E30FCB" w:rsidRPr="00461E8B">
        <w:rPr>
          <w:b/>
          <w:sz w:val="28"/>
          <w:szCs w:val="28"/>
        </w:rPr>
        <w:t>ий</w:t>
      </w:r>
      <w:r w:rsidRPr="00461E8B">
        <w:rPr>
          <w:b/>
          <w:sz w:val="28"/>
          <w:szCs w:val="28"/>
        </w:rPr>
        <w:t xml:space="preserve">  міськ</w:t>
      </w:r>
      <w:r w:rsidR="00E30FCB" w:rsidRPr="00461E8B">
        <w:rPr>
          <w:b/>
          <w:sz w:val="28"/>
          <w:szCs w:val="28"/>
        </w:rPr>
        <w:t>ий голова</w:t>
      </w:r>
      <w:r w:rsidRPr="00461E8B">
        <w:rPr>
          <w:b/>
          <w:sz w:val="28"/>
          <w:szCs w:val="28"/>
        </w:rPr>
        <w:t xml:space="preserve"> </w:t>
      </w:r>
      <w:r w:rsidR="00E30FCB" w:rsidRPr="00461E8B">
        <w:rPr>
          <w:b/>
          <w:sz w:val="28"/>
          <w:szCs w:val="28"/>
        </w:rPr>
        <w:tab/>
      </w:r>
      <w:r w:rsidRPr="00461E8B">
        <w:rPr>
          <w:b/>
          <w:sz w:val="28"/>
          <w:szCs w:val="28"/>
        </w:rPr>
        <w:t xml:space="preserve">  </w:t>
      </w:r>
      <w:r w:rsidRPr="00461E8B">
        <w:rPr>
          <w:b/>
          <w:sz w:val="28"/>
          <w:szCs w:val="28"/>
        </w:rPr>
        <w:tab/>
      </w:r>
      <w:r w:rsidRPr="00461E8B">
        <w:rPr>
          <w:b/>
          <w:sz w:val="28"/>
          <w:szCs w:val="28"/>
        </w:rPr>
        <w:tab/>
      </w:r>
      <w:r w:rsidRPr="00461E8B">
        <w:rPr>
          <w:b/>
          <w:sz w:val="28"/>
          <w:szCs w:val="28"/>
        </w:rPr>
        <w:tab/>
        <w:t xml:space="preserve">     </w:t>
      </w:r>
      <w:r w:rsidR="00E30FCB" w:rsidRPr="00461E8B">
        <w:rPr>
          <w:b/>
          <w:sz w:val="28"/>
          <w:szCs w:val="28"/>
        </w:rPr>
        <w:tab/>
      </w:r>
      <w:r w:rsidR="00E30FCB" w:rsidRPr="00461E8B">
        <w:rPr>
          <w:b/>
          <w:sz w:val="28"/>
          <w:szCs w:val="28"/>
        </w:rPr>
        <w:tab/>
      </w:r>
      <w:r w:rsidRPr="00461E8B">
        <w:rPr>
          <w:b/>
          <w:sz w:val="28"/>
          <w:szCs w:val="28"/>
        </w:rPr>
        <w:t xml:space="preserve"> </w:t>
      </w:r>
      <w:r w:rsidR="00E30FCB" w:rsidRPr="00461E8B">
        <w:rPr>
          <w:b/>
          <w:sz w:val="28"/>
          <w:szCs w:val="28"/>
        </w:rPr>
        <w:t>О.Каспрук</w:t>
      </w:r>
    </w:p>
    <w:p w:rsidR="0034421C" w:rsidRPr="00991F44" w:rsidRDefault="0034421C" w:rsidP="00C7718F">
      <w:pPr>
        <w:ind w:right="-87"/>
        <w:jc w:val="both"/>
        <w:rPr>
          <w:b/>
          <w:sz w:val="24"/>
        </w:rPr>
      </w:pPr>
    </w:p>
    <w:p w:rsidR="003E0392" w:rsidRDefault="003E0392" w:rsidP="00C7718F">
      <w:pPr>
        <w:ind w:right="-87"/>
        <w:jc w:val="both"/>
        <w:rPr>
          <w:b/>
          <w:sz w:val="24"/>
        </w:rPr>
      </w:pPr>
    </w:p>
    <w:p w:rsidR="006B77DC" w:rsidRDefault="006B77DC" w:rsidP="006B77DC">
      <w:pPr>
        <w:jc w:val="center"/>
        <w:rPr>
          <w:b/>
          <w:sz w:val="28"/>
        </w:rPr>
      </w:pPr>
      <w:r w:rsidRPr="009953CF">
        <w:rPr>
          <w:b/>
          <w:bCs/>
          <w:sz w:val="28"/>
          <w:szCs w:val="28"/>
        </w:rPr>
        <w:lastRenderedPageBreak/>
        <w:t>Інформація п</w:t>
      </w:r>
      <w:r w:rsidRPr="00991F44">
        <w:rPr>
          <w:b/>
          <w:sz w:val="28"/>
        </w:rPr>
        <w:t>ро хід виконання рішен</w:t>
      </w:r>
      <w:r>
        <w:rPr>
          <w:b/>
          <w:sz w:val="28"/>
        </w:rPr>
        <w:t>ь</w:t>
      </w:r>
      <w:r w:rsidRPr="00991F44">
        <w:rPr>
          <w:b/>
          <w:sz w:val="28"/>
        </w:rPr>
        <w:t xml:space="preserve"> міської ради VI скликання </w:t>
      </w:r>
    </w:p>
    <w:p w:rsidR="006B77DC" w:rsidRPr="00991F44" w:rsidRDefault="006B77DC" w:rsidP="006B77DC">
      <w:pPr>
        <w:jc w:val="center"/>
        <w:rPr>
          <w:b/>
          <w:sz w:val="28"/>
        </w:rPr>
      </w:pPr>
      <w:r w:rsidRPr="00991F44">
        <w:rPr>
          <w:b/>
          <w:sz w:val="28"/>
        </w:rPr>
        <w:t>від 28.03.201</w:t>
      </w:r>
      <w:r>
        <w:rPr>
          <w:b/>
          <w:sz w:val="28"/>
        </w:rPr>
        <w:t>3</w:t>
      </w:r>
      <w:r w:rsidRPr="00991F44">
        <w:rPr>
          <w:b/>
          <w:sz w:val="28"/>
        </w:rPr>
        <w:t>р. № 796 «Про передачу у позичку релігійній організації «Громада релігії Ружин Садгора» комплексу культових</w:t>
      </w:r>
    </w:p>
    <w:p w:rsidR="006B77DC" w:rsidRDefault="006B77DC" w:rsidP="006B77DC">
      <w:pPr>
        <w:jc w:val="center"/>
        <w:rPr>
          <w:b/>
          <w:sz w:val="28"/>
        </w:rPr>
      </w:pPr>
      <w:r w:rsidRPr="00991F44">
        <w:rPr>
          <w:b/>
          <w:sz w:val="28"/>
        </w:rPr>
        <w:t>будівель на вул.</w:t>
      </w:r>
      <w:r>
        <w:rPr>
          <w:b/>
          <w:sz w:val="28"/>
        </w:rPr>
        <w:t>Мудрого Ярослава (</w:t>
      </w:r>
      <w:r w:rsidRPr="00991F44">
        <w:rPr>
          <w:b/>
          <w:sz w:val="28"/>
        </w:rPr>
        <w:t>Тореза Моріса</w:t>
      </w:r>
      <w:r>
        <w:rPr>
          <w:b/>
          <w:sz w:val="28"/>
        </w:rPr>
        <w:t>)</w:t>
      </w:r>
      <w:r w:rsidRPr="00991F44">
        <w:rPr>
          <w:b/>
          <w:sz w:val="28"/>
        </w:rPr>
        <w:t>, 192-Г»</w:t>
      </w:r>
      <w:r>
        <w:rPr>
          <w:b/>
          <w:sz w:val="28"/>
        </w:rPr>
        <w:t xml:space="preserve"> </w:t>
      </w:r>
    </w:p>
    <w:p w:rsidR="006B77DC" w:rsidRPr="00991F44" w:rsidRDefault="006B77DC" w:rsidP="006B77DC">
      <w:pPr>
        <w:jc w:val="center"/>
        <w:rPr>
          <w:sz w:val="28"/>
        </w:rPr>
      </w:pPr>
      <w:r>
        <w:rPr>
          <w:b/>
          <w:sz w:val="28"/>
        </w:rPr>
        <w:t>та від 30.10.2014 р. № 1378</w:t>
      </w:r>
    </w:p>
    <w:p w:rsidR="006B77DC" w:rsidRDefault="006B77DC" w:rsidP="006B77DC">
      <w:pPr>
        <w:jc w:val="center"/>
        <w:rPr>
          <w:b/>
          <w:bCs/>
          <w:sz w:val="28"/>
        </w:rPr>
      </w:pPr>
    </w:p>
    <w:p w:rsidR="006B77DC" w:rsidRDefault="006B77DC" w:rsidP="006B77DC">
      <w:pPr>
        <w:jc w:val="center"/>
        <w:rPr>
          <w:b/>
          <w:bCs/>
          <w:sz w:val="28"/>
        </w:rPr>
      </w:pPr>
    </w:p>
    <w:p w:rsidR="006B77DC" w:rsidRDefault="006B77DC" w:rsidP="006B77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рішень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від 28.03.2013р. №796 «Про передачу у позичку релігійній організації «Громада релігії Ружин               Садгора» комплексу культових будівель на вул. Мудрого Ярослава (Тореза Моріса), 192-Г»  та від 30.10.2014р. № 1378 вказаний комплекс був переданий в позичку релігійній організації про що укладено договір позички нерухомого майна, термін дії якого завершується 10.10.2017р. </w:t>
      </w:r>
    </w:p>
    <w:p w:rsidR="006B77DC" w:rsidRDefault="006B77DC" w:rsidP="006B77DC">
      <w:pPr>
        <w:pStyle w:val="a3"/>
        <w:ind w:firstLine="720"/>
        <w:rPr>
          <w:szCs w:val="28"/>
        </w:rPr>
      </w:pPr>
      <w:r w:rsidRPr="00D476A7">
        <w:rPr>
          <w:szCs w:val="28"/>
        </w:rPr>
        <w:t xml:space="preserve">Відповідно до пункту 3 рішення міської ради від 30.10.2014р. № 1378 </w:t>
      </w:r>
      <w:r>
        <w:rPr>
          <w:szCs w:val="28"/>
        </w:rPr>
        <w:t>релігійній організації «Громада релігії Ружин Садгора» запропоновано:</w:t>
      </w:r>
    </w:p>
    <w:p w:rsidR="006B77DC" w:rsidRPr="00D476A7" w:rsidRDefault="006B77DC" w:rsidP="006B77DC">
      <w:pPr>
        <w:pStyle w:val="a3"/>
        <w:ind w:firstLine="720"/>
        <w:rPr>
          <w:szCs w:val="28"/>
        </w:rPr>
      </w:pPr>
      <w:r>
        <w:rPr>
          <w:szCs w:val="28"/>
        </w:rPr>
        <w:t>- з</w:t>
      </w:r>
      <w:r w:rsidRPr="00D476A7">
        <w:rPr>
          <w:szCs w:val="28"/>
        </w:rPr>
        <w:t>авершити ремонтно-реставраційні роботи з відновлення комплексу культових будівель та відкрити їх для проведення богослужінь в термін до 01.09.2017 року</w:t>
      </w:r>
      <w:r>
        <w:rPr>
          <w:szCs w:val="28"/>
        </w:rPr>
        <w:t>;</w:t>
      </w:r>
      <w:r w:rsidRPr="00D476A7">
        <w:rPr>
          <w:szCs w:val="28"/>
        </w:rPr>
        <w:t xml:space="preserve"> </w:t>
      </w:r>
    </w:p>
    <w:p w:rsidR="006B77DC" w:rsidRPr="00D476A7" w:rsidRDefault="006B77DC" w:rsidP="006B77DC">
      <w:pPr>
        <w:pStyle w:val="a3"/>
        <w:ind w:firstLine="720"/>
        <w:rPr>
          <w:szCs w:val="28"/>
        </w:rPr>
      </w:pPr>
      <w:r w:rsidRPr="00D476A7">
        <w:rPr>
          <w:szCs w:val="28"/>
        </w:rPr>
        <w:t>- продовжити роботу з вирішення питання користування земельною ділянкою, на якій розташований комплекс культових будівель</w:t>
      </w:r>
      <w:r>
        <w:rPr>
          <w:szCs w:val="28"/>
        </w:rPr>
        <w:t>;</w:t>
      </w:r>
    </w:p>
    <w:p w:rsidR="006B77DC" w:rsidRPr="00D476A7" w:rsidRDefault="006B77DC" w:rsidP="006B77DC">
      <w:pPr>
        <w:pStyle w:val="a3"/>
        <w:ind w:firstLine="720"/>
        <w:rPr>
          <w:szCs w:val="28"/>
        </w:rPr>
      </w:pPr>
      <w:r w:rsidRPr="00D476A7">
        <w:rPr>
          <w:szCs w:val="28"/>
        </w:rPr>
        <w:t>- після завершення реставраційних робіт звернутись  у відділ охорони культурної спадщини міської ради для укладення охоронного договору на визначення режимів використання об’єкта культурної спадщини</w:t>
      </w:r>
      <w:r>
        <w:rPr>
          <w:szCs w:val="28"/>
        </w:rPr>
        <w:t>;</w:t>
      </w:r>
      <w:r w:rsidRPr="00D476A7">
        <w:rPr>
          <w:szCs w:val="28"/>
        </w:rPr>
        <w:t xml:space="preserve">  </w:t>
      </w:r>
    </w:p>
    <w:p w:rsidR="006B77DC" w:rsidRPr="00D476A7" w:rsidRDefault="006B77DC" w:rsidP="006B77DC">
      <w:pPr>
        <w:pStyle w:val="a3"/>
        <w:ind w:firstLine="720"/>
        <w:rPr>
          <w:szCs w:val="28"/>
        </w:rPr>
      </w:pPr>
      <w:r>
        <w:rPr>
          <w:szCs w:val="28"/>
        </w:rPr>
        <w:t>- п</w:t>
      </w:r>
      <w:r w:rsidRPr="00D476A7">
        <w:rPr>
          <w:szCs w:val="28"/>
        </w:rPr>
        <w:t>ровести благоустрій прилеглої території</w:t>
      </w:r>
      <w:r>
        <w:rPr>
          <w:szCs w:val="28"/>
        </w:rPr>
        <w:t>;</w:t>
      </w:r>
    </w:p>
    <w:p w:rsidR="006B77DC" w:rsidRPr="00D476A7" w:rsidRDefault="006B77DC" w:rsidP="006B77DC">
      <w:pPr>
        <w:pStyle w:val="a3"/>
        <w:ind w:firstLine="720"/>
        <w:rPr>
          <w:szCs w:val="28"/>
        </w:rPr>
      </w:pPr>
      <w:r>
        <w:rPr>
          <w:szCs w:val="28"/>
        </w:rPr>
        <w:t>- р</w:t>
      </w:r>
      <w:r w:rsidRPr="00D476A7">
        <w:rPr>
          <w:szCs w:val="28"/>
        </w:rPr>
        <w:t xml:space="preserve">озглянути можливість влаштування гостьової стоянки автотранспорту на прилеглій території та готелю. </w:t>
      </w:r>
    </w:p>
    <w:p w:rsidR="006B77DC" w:rsidRDefault="006B77DC" w:rsidP="006B77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A16CA6">
        <w:rPr>
          <w:sz w:val="28"/>
          <w:szCs w:val="28"/>
        </w:rPr>
        <w:t>елігійн</w:t>
      </w:r>
      <w:r>
        <w:rPr>
          <w:sz w:val="28"/>
          <w:szCs w:val="28"/>
        </w:rPr>
        <w:t>а</w:t>
      </w:r>
      <w:r w:rsidRPr="00D64DBE">
        <w:rPr>
          <w:sz w:val="28"/>
          <w:szCs w:val="28"/>
        </w:rPr>
        <w:t xml:space="preserve"> організаці</w:t>
      </w:r>
      <w:r>
        <w:rPr>
          <w:sz w:val="28"/>
          <w:szCs w:val="28"/>
        </w:rPr>
        <w:t>я</w:t>
      </w:r>
      <w:r w:rsidRPr="00D64DBE">
        <w:rPr>
          <w:sz w:val="28"/>
          <w:szCs w:val="28"/>
        </w:rPr>
        <w:t xml:space="preserve"> «Громада релігії Ружин Садгора»</w:t>
      </w:r>
      <w:r>
        <w:rPr>
          <w:sz w:val="28"/>
          <w:szCs w:val="28"/>
        </w:rPr>
        <w:t xml:space="preserve"> листом від 29.08.2017 р. № 167 повідомила про те, що</w:t>
      </w:r>
      <w:r w:rsidRPr="00D64DBE">
        <w:rPr>
          <w:sz w:val="28"/>
          <w:szCs w:val="28"/>
        </w:rPr>
        <w:t xml:space="preserve"> </w:t>
      </w:r>
      <w:r>
        <w:rPr>
          <w:sz w:val="28"/>
          <w:szCs w:val="28"/>
        </w:rPr>
        <w:t>протягом чотирьох років, виконані наступні ремонтно-реставраційні роботи, а саме:</w:t>
      </w:r>
    </w:p>
    <w:p w:rsidR="006B77DC" w:rsidRPr="00A432BB" w:rsidRDefault="006B77DC" w:rsidP="006B77DC">
      <w:pPr>
        <w:numPr>
          <w:ilvl w:val="0"/>
          <w:numId w:val="7"/>
        </w:numPr>
        <w:jc w:val="both"/>
        <w:rPr>
          <w:sz w:val="28"/>
          <w:szCs w:val="28"/>
        </w:rPr>
      </w:pPr>
      <w:r w:rsidRPr="00A432BB">
        <w:rPr>
          <w:sz w:val="28"/>
          <w:szCs w:val="28"/>
        </w:rPr>
        <w:t>відреставровані підвальні приміщення, проведено обстеження та відновлення фундаментних стін;</w:t>
      </w:r>
    </w:p>
    <w:p w:rsidR="006B77DC" w:rsidRPr="00A432BB" w:rsidRDefault="006B77DC" w:rsidP="006B77DC">
      <w:pPr>
        <w:numPr>
          <w:ilvl w:val="0"/>
          <w:numId w:val="7"/>
        </w:numPr>
        <w:jc w:val="both"/>
        <w:rPr>
          <w:sz w:val="28"/>
          <w:szCs w:val="28"/>
        </w:rPr>
      </w:pPr>
      <w:r w:rsidRPr="00A432BB">
        <w:rPr>
          <w:sz w:val="28"/>
          <w:szCs w:val="28"/>
        </w:rPr>
        <w:t>зроблено зливово-дренажну систему;</w:t>
      </w:r>
    </w:p>
    <w:p w:rsidR="006B77DC" w:rsidRPr="00A432BB" w:rsidRDefault="006B77DC" w:rsidP="006B77DC">
      <w:pPr>
        <w:numPr>
          <w:ilvl w:val="0"/>
          <w:numId w:val="7"/>
        </w:numPr>
        <w:jc w:val="both"/>
        <w:rPr>
          <w:sz w:val="28"/>
          <w:szCs w:val="28"/>
        </w:rPr>
      </w:pPr>
      <w:r w:rsidRPr="00A432BB">
        <w:rPr>
          <w:sz w:val="28"/>
          <w:szCs w:val="28"/>
        </w:rPr>
        <w:t>здійснено монтаж внутрішніх інженерних мереж;</w:t>
      </w:r>
    </w:p>
    <w:p w:rsidR="006B77DC" w:rsidRPr="00A432BB" w:rsidRDefault="006B77DC" w:rsidP="006B77DC">
      <w:pPr>
        <w:numPr>
          <w:ilvl w:val="0"/>
          <w:numId w:val="7"/>
        </w:numPr>
        <w:jc w:val="both"/>
        <w:rPr>
          <w:sz w:val="28"/>
          <w:szCs w:val="28"/>
        </w:rPr>
      </w:pPr>
      <w:r w:rsidRPr="00A432BB">
        <w:rPr>
          <w:sz w:val="28"/>
          <w:szCs w:val="28"/>
        </w:rPr>
        <w:t>стіни будівлі відремонтовані, проводяться фінішні оздоблювальні роботи, часткова реставрація покриття стін цеглою та природним каменем;</w:t>
      </w:r>
    </w:p>
    <w:p w:rsidR="006B77DC" w:rsidRPr="00A432BB" w:rsidRDefault="006B77DC" w:rsidP="006B77DC">
      <w:pPr>
        <w:numPr>
          <w:ilvl w:val="0"/>
          <w:numId w:val="7"/>
        </w:numPr>
        <w:jc w:val="both"/>
        <w:rPr>
          <w:sz w:val="28"/>
          <w:szCs w:val="28"/>
        </w:rPr>
      </w:pPr>
      <w:r w:rsidRPr="00A432BB">
        <w:rPr>
          <w:sz w:val="28"/>
          <w:szCs w:val="28"/>
        </w:rPr>
        <w:t>відновлено дах, здійсн</w:t>
      </w:r>
      <w:r>
        <w:rPr>
          <w:sz w:val="28"/>
          <w:szCs w:val="28"/>
        </w:rPr>
        <w:t>ено</w:t>
      </w:r>
      <w:r w:rsidRPr="00A432BB">
        <w:rPr>
          <w:sz w:val="28"/>
          <w:szCs w:val="28"/>
        </w:rPr>
        <w:t xml:space="preserve"> покриття його міддю;</w:t>
      </w:r>
    </w:p>
    <w:p w:rsidR="006B77DC" w:rsidRDefault="006B77DC" w:rsidP="006B77DC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відновлено дерев</w:t>
      </w:r>
      <w:r w:rsidRPr="008E04D1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яні столярні вироби, мерлони фасадів;</w:t>
      </w:r>
    </w:p>
    <w:p w:rsidR="006B77DC" w:rsidRDefault="006B77DC" w:rsidP="006B77DC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відновлено вхідну терасу.</w:t>
      </w:r>
    </w:p>
    <w:p w:rsidR="006B77DC" w:rsidRPr="006F45CA" w:rsidRDefault="006B77DC" w:rsidP="006B77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Реставрація історичного оздоблення фасаду та внутрішньої частини будівлі синагоги проводиться відповідно до архітектурного проекту, розробленого державним підприємством «Український регіональний спеціалізований науково-реставраційний інститут «Укрзахідпроект-реставрація»</w:t>
      </w:r>
      <w:r w:rsidRPr="006F45CA">
        <w:rPr>
          <w:sz w:val="28"/>
          <w:szCs w:val="28"/>
        </w:rPr>
        <w:t>. На даний час</w:t>
      </w:r>
      <w:r>
        <w:rPr>
          <w:sz w:val="28"/>
          <w:szCs w:val="28"/>
        </w:rPr>
        <w:t>,</w:t>
      </w:r>
      <w:r w:rsidRPr="006F45CA">
        <w:rPr>
          <w:sz w:val="28"/>
          <w:szCs w:val="28"/>
        </w:rPr>
        <w:t xml:space="preserve"> відповідно до кошторису</w:t>
      </w:r>
      <w:r>
        <w:rPr>
          <w:sz w:val="28"/>
          <w:szCs w:val="28"/>
        </w:rPr>
        <w:t>,</w:t>
      </w:r>
      <w:r w:rsidRPr="006F45CA">
        <w:rPr>
          <w:sz w:val="28"/>
          <w:szCs w:val="28"/>
        </w:rPr>
        <w:t xml:space="preserve"> проведено ремонтно-реставраційних робіт на суму 30,0 млн.грн.</w:t>
      </w:r>
    </w:p>
    <w:p w:rsidR="006B77DC" w:rsidRDefault="006B77DC" w:rsidP="006B77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A16CA6">
        <w:rPr>
          <w:sz w:val="28"/>
          <w:szCs w:val="28"/>
        </w:rPr>
        <w:t>елігійн</w:t>
      </w:r>
      <w:r>
        <w:rPr>
          <w:sz w:val="28"/>
          <w:szCs w:val="28"/>
        </w:rPr>
        <w:t>а</w:t>
      </w:r>
      <w:r w:rsidRPr="00D64DBE">
        <w:rPr>
          <w:sz w:val="28"/>
          <w:szCs w:val="28"/>
        </w:rPr>
        <w:t xml:space="preserve"> організаці</w:t>
      </w:r>
      <w:r>
        <w:rPr>
          <w:sz w:val="28"/>
          <w:szCs w:val="28"/>
        </w:rPr>
        <w:t>я</w:t>
      </w:r>
      <w:r w:rsidRPr="00D64DBE">
        <w:rPr>
          <w:sz w:val="28"/>
          <w:szCs w:val="28"/>
        </w:rPr>
        <w:t xml:space="preserve"> «Громада релігії Ружин Садгора»</w:t>
      </w:r>
      <w:r>
        <w:rPr>
          <w:sz w:val="28"/>
          <w:szCs w:val="28"/>
        </w:rPr>
        <w:t xml:space="preserve"> проінформувала, що п</w:t>
      </w:r>
      <w:r w:rsidRPr="00173495">
        <w:rPr>
          <w:sz w:val="28"/>
          <w:szCs w:val="28"/>
        </w:rPr>
        <w:t>о завершенню реставрації  буде укладено охоронний договір на визначення режимів використання об’єкта культурної спадщини.</w:t>
      </w:r>
      <w:r>
        <w:rPr>
          <w:sz w:val="28"/>
          <w:szCs w:val="28"/>
        </w:rPr>
        <w:t xml:space="preserve"> На теперішній час, </w:t>
      </w:r>
      <w:r>
        <w:rPr>
          <w:sz w:val="28"/>
          <w:szCs w:val="28"/>
        </w:rPr>
        <w:lastRenderedPageBreak/>
        <w:t xml:space="preserve">частково проведено благоустрій прилеглої території, а саме проведено гравійну підготовку під влаштування покриття та відновлено огорожу. Питання влаштування гостьової </w:t>
      </w:r>
      <w:r w:rsidRPr="00D476A7">
        <w:rPr>
          <w:sz w:val="28"/>
          <w:szCs w:val="28"/>
        </w:rPr>
        <w:t xml:space="preserve">стоянки автотранспорту на прилеглій території </w:t>
      </w:r>
      <w:r>
        <w:rPr>
          <w:sz w:val="28"/>
          <w:szCs w:val="28"/>
        </w:rPr>
        <w:t xml:space="preserve">буде вирішуватись після завершення ремонтно-реставраційних робіт. В мансардних приміщеннях синагоги облаштовані гостьові кімнати для паломників. </w:t>
      </w:r>
    </w:p>
    <w:p w:rsidR="006B77DC" w:rsidRDefault="006B77DC" w:rsidP="006B77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33738D">
        <w:rPr>
          <w:sz w:val="28"/>
          <w:szCs w:val="28"/>
        </w:rPr>
        <w:t>епартаментом містобудівного комплексу та земельних відносин міської ради</w:t>
      </w:r>
      <w:r>
        <w:rPr>
          <w:sz w:val="28"/>
          <w:szCs w:val="28"/>
        </w:rPr>
        <w:t>,</w:t>
      </w:r>
      <w:r w:rsidRPr="0033738D">
        <w:rPr>
          <w:sz w:val="28"/>
          <w:szCs w:val="28"/>
        </w:rPr>
        <w:t xml:space="preserve"> за зверненням релігійної організації «Громада релігії Ружин Садгора» </w:t>
      </w:r>
      <w:r>
        <w:rPr>
          <w:sz w:val="28"/>
          <w:szCs w:val="28"/>
        </w:rPr>
        <w:t xml:space="preserve">було </w:t>
      </w:r>
      <w:r w:rsidRPr="0033738D">
        <w:rPr>
          <w:sz w:val="28"/>
          <w:szCs w:val="28"/>
        </w:rPr>
        <w:t xml:space="preserve">підготовлено рішення міської ради </w:t>
      </w:r>
      <w:r w:rsidRPr="0033738D">
        <w:rPr>
          <w:sz w:val="28"/>
          <w:szCs w:val="28"/>
          <w:lang w:val="en-US"/>
        </w:rPr>
        <w:t>VI</w:t>
      </w:r>
      <w:r w:rsidRPr="0033738D">
        <w:rPr>
          <w:sz w:val="28"/>
          <w:szCs w:val="28"/>
        </w:rPr>
        <w:t xml:space="preserve"> скликання від 06.03.2014р. № 1125, яким їй надано земельну ділянку за адресою вул.</w:t>
      </w:r>
      <w:r>
        <w:rPr>
          <w:sz w:val="28"/>
          <w:szCs w:val="28"/>
        </w:rPr>
        <w:t>Мудрого Ярослава(</w:t>
      </w:r>
      <w:r w:rsidRPr="0033738D">
        <w:rPr>
          <w:sz w:val="28"/>
          <w:szCs w:val="28"/>
        </w:rPr>
        <w:t>Тореза</w:t>
      </w:r>
      <w:r>
        <w:rPr>
          <w:sz w:val="28"/>
          <w:szCs w:val="28"/>
        </w:rPr>
        <w:t xml:space="preserve"> Моріса)</w:t>
      </w:r>
      <w:r w:rsidRPr="0033738D">
        <w:rPr>
          <w:sz w:val="28"/>
          <w:szCs w:val="28"/>
        </w:rPr>
        <w:t xml:space="preserve">, 192-Г, площею </w:t>
      </w:r>
      <w:smartTag w:uri="urn:schemas-microsoft-com:office:smarttags" w:element="metricconverter">
        <w:smartTagPr>
          <w:attr w:name="ProductID" w:val="0,4655 га"/>
        </w:smartTagPr>
        <w:r w:rsidRPr="0033738D">
          <w:rPr>
            <w:sz w:val="28"/>
            <w:szCs w:val="28"/>
          </w:rPr>
          <w:t>0,4655 га</w:t>
        </w:r>
      </w:smartTag>
      <w:r w:rsidRPr="0033738D">
        <w:rPr>
          <w:sz w:val="28"/>
          <w:szCs w:val="28"/>
        </w:rPr>
        <w:t xml:space="preserve"> в оренду для реставрації приміщень синагоги та пристосування колишнього житлового будинку равина під адміністративно-побутові приміщення синагоги.</w:t>
      </w:r>
      <w:r>
        <w:rPr>
          <w:sz w:val="28"/>
          <w:szCs w:val="28"/>
        </w:rPr>
        <w:t xml:space="preserve"> Договір оренди земельної ділянки не укладено.</w:t>
      </w:r>
    </w:p>
    <w:p w:rsidR="006B77DC" w:rsidRPr="00254E5F" w:rsidRDefault="006B77DC" w:rsidP="006B77DC">
      <w:pPr>
        <w:autoSpaceDE w:val="0"/>
        <w:autoSpaceDN w:val="0"/>
        <w:adjustRightInd w:val="0"/>
        <w:ind w:firstLine="75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статті 92 Земельного кодексу України п</w:t>
      </w:r>
      <w:r w:rsidRPr="00254E5F">
        <w:rPr>
          <w:rStyle w:val="rvts0"/>
          <w:szCs w:val="28"/>
        </w:rPr>
        <w:t>рав</w:t>
      </w:r>
      <w:r>
        <w:rPr>
          <w:rStyle w:val="rvts0"/>
          <w:szCs w:val="28"/>
        </w:rPr>
        <w:t>о</w:t>
      </w:r>
      <w:r w:rsidRPr="00254E5F">
        <w:rPr>
          <w:rStyle w:val="rvts0"/>
          <w:szCs w:val="28"/>
        </w:rPr>
        <w:t xml:space="preserve"> постійного користування земельною ділянкою із земель державної та комунальної власності набувають</w:t>
      </w:r>
      <w:r>
        <w:rPr>
          <w:rStyle w:val="rvts0"/>
          <w:szCs w:val="28"/>
        </w:rPr>
        <w:t xml:space="preserve"> </w:t>
      </w:r>
      <w:r w:rsidRPr="00254E5F">
        <w:rPr>
          <w:rStyle w:val="rvts0"/>
          <w:szCs w:val="28"/>
        </w:rPr>
        <w:t>релігійні організації України</w:t>
      </w:r>
      <w:r>
        <w:rPr>
          <w:rStyle w:val="rvts0"/>
          <w:szCs w:val="28"/>
        </w:rPr>
        <w:t xml:space="preserve"> </w:t>
      </w:r>
      <w:r w:rsidRPr="00254E5F">
        <w:rPr>
          <w:rStyle w:val="rvts0"/>
          <w:szCs w:val="28"/>
        </w:rPr>
        <w:t>виключно для будівництва і обслуговування культових та інших будівель, необхідних для забезпечення їх діяльності</w:t>
      </w:r>
      <w:r>
        <w:rPr>
          <w:rStyle w:val="rvts0"/>
          <w:szCs w:val="28"/>
        </w:rPr>
        <w:t>. Також</w:t>
      </w:r>
      <w:r>
        <w:rPr>
          <w:sz w:val="28"/>
          <w:szCs w:val="28"/>
        </w:rPr>
        <w:t xml:space="preserve"> статтею 17 Закону України «Про свободу совісті та релігійні організації</w:t>
      </w:r>
      <w:r w:rsidRPr="00254E5F">
        <w:rPr>
          <w:sz w:val="28"/>
          <w:szCs w:val="28"/>
        </w:rPr>
        <w:t xml:space="preserve">» </w:t>
      </w:r>
      <w:r>
        <w:rPr>
          <w:sz w:val="28"/>
          <w:szCs w:val="28"/>
        </w:rPr>
        <w:t>передбачено, що к</w:t>
      </w:r>
      <w:r w:rsidRPr="00254E5F">
        <w:rPr>
          <w:sz w:val="28"/>
          <w:szCs w:val="28"/>
        </w:rPr>
        <w:t xml:space="preserve">ористування землею релігійні організації здійснюють у порядку, встановленому </w:t>
      </w:r>
      <w:hyperlink r:id="rId8" w:history="1">
        <w:r w:rsidRPr="00823C48">
          <w:rPr>
            <w:sz w:val="28"/>
            <w:szCs w:val="28"/>
          </w:rPr>
          <w:t>Земельним кодексом України</w:t>
        </w:r>
      </w:hyperlink>
      <w:r w:rsidRPr="00254E5F">
        <w:rPr>
          <w:sz w:val="28"/>
          <w:szCs w:val="28"/>
        </w:rPr>
        <w:t xml:space="preserve"> та іншими законодавчими актами України. Земельні ділянки, що надаються релігійним організаціям у постійне користування для будівництва і обслуговування культових та інших будівель, необхідних для забезпечення їх діяльності, забороняється використовувати для здійснення підприємницької діяльності.</w:t>
      </w:r>
    </w:p>
    <w:p w:rsidR="006B77DC" w:rsidRDefault="006B77DC" w:rsidP="006B77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 чинним законодавством України з питань земельних відносин р</w:t>
      </w:r>
      <w:r w:rsidRPr="00305E92">
        <w:rPr>
          <w:sz w:val="28"/>
          <w:szCs w:val="28"/>
        </w:rPr>
        <w:t>елігійна організація «Громада релігії Ружин Садгора»</w:t>
      </w:r>
      <w:r>
        <w:rPr>
          <w:sz w:val="28"/>
          <w:szCs w:val="28"/>
        </w:rPr>
        <w:t xml:space="preserve"> в даний час вирішує питання передачі їй земельної ділянки, на якій знаходиться комплекс культових будівель на вул. Мудрого Ярослава (Тореза Моріса), 192-Г, на умовах постійного користування. </w:t>
      </w:r>
    </w:p>
    <w:p w:rsidR="006B77DC" w:rsidRDefault="006B77DC" w:rsidP="006B77DC">
      <w:pPr>
        <w:ind w:firstLine="708"/>
        <w:jc w:val="both"/>
        <w:rPr>
          <w:sz w:val="28"/>
          <w:szCs w:val="28"/>
        </w:rPr>
      </w:pPr>
    </w:p>
    <w:p w:rsidR="006B77DC" w:rsidRDefault="006B77DC" w:rsidP="006B77DC">
      <w:pPr>
        <w:ind w:firstLine="708"/>
        <w:jc w:val="both"/>
        <w:rPr>
          <w:sz w:val="28"/>
          <w:szCs w:val="28"/>
        </w:rPr>
      </w:pPr>
    </w:p>
    <w:p w:rsidR="006B77DC" w:rsidRDefault="006B77DC" w:rsidP="006B77DC">
      <w:pPr>
        <w:ind w:firstLine="708"/>
        <w:jc w:val="both"/>
        <w:rPr>
          <w:sz w:val="28"/>
          <w:szCs w:val="28"/>
        </w:rPr>
      </w:pPr>
    </w:p>
    <w:p w:rsidR="006B77DC" w:rsidRDefault="006B77DC" w:rsidP="006B77DC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780"/>
      </w:tblGrid>
      <w:tr w:rsidR="006B77DC" w:rsidRPr="00FF31D8" w:rsidTr="00C5525E">
        <w:trPr>
          <w:trHeight w:val="808"/>
        </w:trPr>
        <w:tc>
          <w:tcPr>
            <w:tcW w:w="5670" w:type="dxa"/>
          </w:tcPr>
          <w:p w:rsidR="006B77DC" w:rsidRPr="00FF31D8" w:rsidRDefault="006B77DC" w:rsidP="00C5525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В.о.</w:t>
            </w:r>
            <w:r w:rsidRPr="00FF31D8">
              <w:rPr>
                <w:b/>
                <w:bCs/>
                <w:sz w:val="28"/>
                <w:szCs w:val="28"/>
              </w:rPr>
              <w:t xml:space="preserve"> директора департаменту економіки міської ради</w:t>
            </w:r>
          </w:p>
        </w:tc>
        <w:tc>
          <w:tcPr>
            <w:tcW w:w="3780" w:type="dxa"/>
          </w:tcPr>
          <w:p w:rsidR="006B77DC" w:rsidRPr="00FF31D8" w:rsidRDefault="006B77DC" w:rsidP="00C5525E">
            <w:pPr>
              <w:jc w:val="both"/>
              <w:rPr>
                <w:b/>
                <w:bCs/>
                <w:sz w:val="28"/>
                <w:szCs w:val="28"/>
              </w:rPr>
            </w:pPr>
            <w:r w:rsidRPr="00FF31D8">
              <w:rPr>
                <w:b/>
                <w:bCs/>
                <w:sz w:val="28"/>
                <w:szCs w:val="28"/>
              </w:rPr>
              <w:t xml:space="preserve">                     </w:t>
            </w:r>
          </w:p>
          <w:p w:rsidR="006B77DC" w:rsidRPr="00FF31D8" w:rsidRDefault="006B77DC" w:rsidP="00C5525E">
            <w:pPr>
              <w:jc w:val="both"/>
              <w:rPr>
                <w:b/>
                <w:bCs/>
                <w:sz w:val="28"/>
                <w:szCs w:val="28"/>
              </w:rPr>
            </w:pPr>
            <w:r w:rsidRPr="00FF31D8">
              <w:rPr>
                <w:b/>
                <w:bCs/>
                <w:sz w:val="28"/>
                <w:szCs w:val="28"/>
              </w:rPr>
              <w:t xml:space="preserve">                              </w:t>
            </w:r>
            <w:r>
              <w:rPr>
                <w:b/>
                <w:bCs/>
                <w:sz w:val="28"/>
                <w:szCs w:val="28"/>
              </w:rPr>
              <w:t>Г.Войтович</w:t>
            </w:r>
          </w:p>
        </w:tc>
      </w:tr>
    </w:tbl>
    <w:p w:rsidR="006B77DC" w:rsidRPr="00A432BB" w:rsidRDefault="006B77DC" w:rsidP="006B77DC">
      <w:pPr>
        <w:ind w:firstLine="720"/>
        <w:jc w:val="both"/>
        <w:rPr>
          <w:b/>
          <w:bCs/>
          <w:sz w:val="28"/>
          <w:szCs w:val="28"/>
        </w:rPr>
      </w:pPr>
      <w:r w:rsidRPr="00A432BB">
        <w:rPr>
          <w:sz w:val="28"/>
          <w:szCs w:val="28"/>
        </w:rPr>
        <w:t xml:space="preserve"> </w:t>
      </w:r>
    </w:p>
    <w:p w:rsidR="009F1F6B" w:rsidRPr="00991F44" w:rsidRDefault="009F1F6B" w:rsidP="006B77DC">
      <w:pPr>
        <w:ind w:right="-87"/>
        <w:jc w:val="both"/>
      </w:pPr>
    </w:p>
    <w:sectPr w:rsidR="009F1F6B" w:rsidRPr="00991F44" w:rsidSect="00D7086A">
      <w:headerReference w:type="even" r:id="rId9"/>
      <w:headerReference w:type="default" r:id="rId10"/>
      <w:pgSz w:w="11907" w:h="16840"/>
      <w:pgMar w:top="1134" w:right="567" w:bottom="568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61F" w:rsidRDefault="00FD561F">
      <w:r>
        <w:separator/>
      </w:r>
    </w:p>
  </w:endnote>
  <w:endnote w:type="continuationSeparator" w:id="0">
    <w:p w:rsidR="00FD561F" w:rsidRDefault="00FD5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61F" w:rsidRDefault="00FD561F">
      <w:r>
        <w:separator/>
      </w:r>
    </w:p>
  </w:footnote>
  <w:footnote w:type="continuationSeparator" w:id="0">
    <w:p w:rsidR="00FD561F" w:rsidRDefault="00FD5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AB6" w:rsidRDefault="00396AB6" w:rsidP="00D81A3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6AB6" w:rsidRDefault="00396AB6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AB6" w:rsidRDefault="00396AB6" w:rsidP="00D81A3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B3A01">
      <w:rPr>
        <w:rStyle w:val="a8"/>
        <w:noProof/>
      </w:rPr>
      <w:t>2</w:t>
    </w:r>
    <w:r>
      <w:rPr>
        <w:rStyle w:val="a8"/>
      </w:rPr>
      <w:fldChar w:fldCharType="end"/>
    </w:r>
  </w:p>
  <w:p w:rsidR="00396AB6" w:rsidRDefault="00396AB6" w:rsidP="00D81A39">
    <w:pPr>
      <w:pStyle w:val="a6"/>
      <w:ind w:right="3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3" w15:restartNumberingAfterBreak="0">
    <w:nsid w:val="4341535C"/>
    <w:multiLevelType w:val="hybridMultilevel"/>
    <w:tmpl w:val="83BC4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2314FB"/>
    <w:multiLevelType w:val="hybridMultilevel"/>
    <w:tmpl w:val="25049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65071A5A"/>
    <w:multiLevelType w:val="hybridMultilevel"/>
    <w:tmpl w:val="EF02DD76"/>
    <w:lvl w:ilvl="0" w:tplc="1A0458AA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489"/>
    <w:rsid w:val="000052D2"/>
    <w:rsid w:val="0001005B"/>
    <w:rsid w:val="000129EB"/>
    <w:rsid w:val="000219CD"/>
    <w:rsid w:val="00027B12"/>
    <w:rsid w:val="00052C46"/>
    <w:rsid w:val="000632CD"/>
    <w:rsid w:val="00090EA0"/>
    <w:rsid w:val="00092C7D"/>
    <w:rsid w:val="000E6440"/>
    <w:rsid w:val="000F1D0B"/>
    <w:rsid w:val="000F4413"/>
    <w:rsid w:val="00102784"/>
    <w:rsid w:val="00112074"/>
    <w:rsid w:val="00113A16"/>
    <w:rsid w:val="00121776"/>
    <w:rsid w:val="00131451"/>
    <w:rsid w:val="00141C87"/>
    <w:rsid w:val="001437D7"/>
    <w:rsid w:val="0015303A"/>
    <w:rsid w:val="00182087"/>
    <w:rsid w:val="001B04B7"/>
    <w:rsid w:val="001C6E81"/>
    <w:rsid w:val="001D3F69"/>
    <w:rsid w:val="001E2075"/>
    <w:rsid w:val="001E3884"/>
    <w:rsid w:val="00205B8D"/>
    <w:rsid w:val="00236A38"/>
    <w:rsid w:val="00256390"/>
    <w:rsid w:val="00264D12"/>
    <w:rsid w:val="002940A2"/>
    <w:rsid w:val="002A2663"/>
    <w:rsid w:val="002A4189"/>
    <w:rsid w:val="002C1BD2"/>
    <w:rsid w:val="002C4448"/>
    <w:rsid w:val="002C79EA"/>
    <w:rsid w:val="002F07AB"/>
    <w:rsid w:val="00307781"/>
    <w:rsid w:val="00310295"/>
    <w:rsid w:val="003169C4"/>
    <w:rsid w:val="00333508"/>
    <w:rsid w:val="00342B5F"/>
    <w:rsid w:val="0034421C"/>
    <w:rsid w:val="00367BFE"/>
    <w:rsid w:val="00371C1B"/>
    <w:rsid w:val="00384A77"/>
    <w:rsid w:val="003879E0"/>
    <w:rsid w:val="00396AB6"/>
    <w:rsid w:val="003A17C9"/>
    <w:rsid w:val="003C3760"/>
    <w:rsid w:val="003C5D97"/>
    <w:rsid w:val="003D5E55"/>
    <w:rsid w:val="003E0392"/>
    <w:rsid w:val="003E5317"/>
    <w:rsid w:val="00423EEA"/>
    <w:rsid w:val="004256B6"/>
    <w:rsid w:val="00436B0D"/>
    <w:rsid w:val="00436FB0"/>
    <w:rsid w:val="00452FDD"/>
    <w:rsid w:val="00461E8B"/>
    <w:rsid w:val="004667D4"/>
    <w:rsid w:val="004B5AD9"/>
    <w:rsid w:val="004B733E"/>
    <w:rsid w:val="004C2161"/>
    <w:rsid w:val="004D5285"/>
    <w:rsid w:val="00524EB3"/>
    <w:rsid w:val="00540289"/>
    <w:rsid w:val="005466B8"/>
    <w:rsid w:val="00550E09"/>
    <w:rsid w:val="00551E82"/>
    <w:rsid w:val="00557EED"/>
    <w:rsid w:val="00566363"/>
    <w:rsid w:val="00586BD5"/>
    <w:rsid w:val="00595813"/>
    <w:rsid w:val="005B3154"/>
    <w:rsid w:val="005C3169"/>
    <w:rsid w:val="005E5307"/>
    <w:rsid w:val="00604B1F"/>
    <w:rsid w:val="0061681F"/>
    <w:rsid w:val="00636D26"/>
    <w:rsid w:val="00637C4C"/>
    <w:rsid w:val="00653812"/>
    <w:rsid w:val="006643BC"/>
    <w:rsid w:val="00666F38"/>
    <w:rsid w:val="006879FB"/>
    <w:rsid w:val="006B77DC"/>
    <w:rsid w:val="006C579E"/>
    <w:rsid w:val="006F6D57"/>
    <w:rsid w:val="007456DA"/>
    <w:rsid w:val="007626B0"/>
    <w:rsid w:val="00795CAE"/>
    <w:rsid w:val="007B6533"/>
    <w:rsid w:val="007C42F6"/>
    <w:rsid w:val="007E255A"/>
    <w:rsid w:val="00805C06"/>
    <w:rsid w:val="00810D94"/>
    <w:rsid w:val="0081245D"/>
    <w:rsid w:val="00817C83"/>
    <w:rsid w:val="00831DDC"/>
    <w:rsid w:val="008337C8"/>
    <w:rsid w:val="00844377"/>
    <w:rsid w:val="00870AF7"/>
    <w:rsid w:val="00874F86"/>
    <w:rsid w:val="00890D20"/>
    <w:rsid w:val="00895375"/>
    <w:rsid w:val="008B3A70"/>
    <w:rsid w:val="008C45C7"/>
    <w:rsid w:val="008D2146"/>
    <w:rsid w:val="008D673C"/>
    <w:rsid w:val="008F66AB"/>
    <w:rsid w:val="00907050"/>
    <w:rsid w:val="00916D0D"/>
    <w:rsid w:val="00930E0C"/>
    <w:rsid w:val="009443F0"/>
    <w:rsid w:val="00962345"/>
    <w:rsid w:val="00964BAE"/>
    <w:rsid w:val="0098151E"/>
    <w:rsid w:val="00991F44"/>
    <w:rsid w:val="009C68A1"/>
    <w:rsid w:val="009D4872"/>
    <w:rsid w:val="009D4D42"/>
    <w:rsid w:val="009E6A2C"/>
    <w:rsid w:val="009F0FC8"/>
    <w:rsid w:val="009F1F6B"/>
    <w:rsid w:val="009F33D4"/>
    <w:rsid w:val="009F3E16"/>
    <w:rsid w:val="00A0716F"/>
    <w:rsid w:val="00A16CA6"/>
    <w:rsid w:val="00A26B82"/>
    <w:rsid w:val="00A57039"/>
    <w:rsid w:val="00A6686A"/>
    <w:rsid w:val="00A80610"/>
    <w:rsid w:val="00A902C0"/>
    <w:rsid w:val="00A956E9"/>
    <w:rsid w:val="00AC6220"/>
    <w:rsid w:val="00AD7CA2"/>
    <w:rsid w:val="00AF24FA"/>
    <w:rsid w:val="00AF6EA7"/>
    <w:rsid w:val="00B12B5C"/>
    <w:rsid w:val="00B2000B"/>
    <w:rsid w:val="00B23007"/>
    <w:rsid w:val="00B303B4"/>
    <w:rsid w:val="00B31447"/>
    <w:rsid w:val="00B62034"/>
    <w:rsid w:val="00B73353"/>
    <w:rsid w:val="00B85473"/>
    <w:rsid w:val="00B97534"/>
    <w:rsid w:val="00BA4A97"/>
    <w:rsid w:val="00BB3A01"/>
    <w:rsid w:val="00BB5EDD"/>
    <w:rsid w:val="00BC6E26"/>
    <w:rsid w:val="00BD27D1"/>
    <w:rsid w:val="00BF7D0E"/>
    <w:rsid w:val="00C01E00"/>
    <w:rsid w:val="00C03D93"/>
    <w:rsid w:val="00C050B7"/>
    <w:rsid w:val="00C36A52"/>
    <w:rsid w:val="00C5525E"/>
    <w:rsid w:val="00C74C38"/>
    <w:rsid w:val="00C74F41"/>
    <w:rsid w:val="00C770FE"/>
    <w:rsid w:val="00C7718F"/>
    <w:rsid w:val="00CA62A8"/>
    <w:rsid w:val="00CB2C3E"/>
    <w:rsid w:val="00CC0F61"/>
    <w:rsid w:val="00CC4094"/>
    <w:rsid w:val="00CC7636"/>
    <w:rsid w:val="00CE2460"/>
    <w:rsid w:val="00CF703D"/>
    <w:rsid w:val="00D130C3"/>
    <w:rsid w:val="00D5408F"/>
    <w:rsid w:val="00D64DBE"/>
    <w:rsid w:val="00D7086A"/>
    <w:rsid w:val="00D722D9"/>
    <w:rsid w:val="00D74489"/>
    <w:rsid w:val="00D81A39"/>
    <w:rsid w:val="00D90289"/>
    <w:rsid w:val="00DA572B"/>
    <w:rsid w:val="00DB15A8"/>
    <w:rsid w:val="00DB429F"/>
    <w:rsid w:val="00DD0E85"/>
    <w:rsid w:val="00DD3419"/>
    <w:rsid w:val="00DD5771"/>
    <w:rsid w:val="00DE4BA0"/>
    <w:rsid w:val="00DF2B64"/>
    <w:rsid w:val="00E15031"/>
    <w:rsid w:val="00E25299"/>
    <w:rsid w:val="00E30FCB"/>
    <w:rsid w:val="00E40C6A"/>
    <w:rsid w:val="00E5162A"/>
    <w:rsid w:val="00E543D9"/>
    <w:rsid w:val="00E60DE0"/>
    <w:rsid w:val="00E62B34"/>
    <w:rsid w:val="00E650DA"/>
    <w:rsid w:val="00E665F2"/>
    <w:rsid w:val="00E705FE"/>
    <w:rsid w:val="00EB20AC"/>
    <w:rsid w:val="00EC252F"/>
    <w:rsid w:val="00EC30C4"/>
    <w:rsid w:val="00EE169F"/>
    <w:rsid w:val="00F41D9D"/>
    <w:rsid w:val="00F453A6"/>
    <w:rsid w:val="00F51320"/>
    <w:rsid w:val="00F5389F"/>
    <w:rsid w:val="00F54102"/>
    <w:rsid w:val="00FC086A"/>
    <w:rsid w:val="00FC25A2"/>
    <w:rsid w:val="00FD561F"/>
    <w:rsid w:val="00FF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4DEB5F-1CBA-4EF1-B810-1DFC50817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qFormat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qFormat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qFormat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pPr>
      <w:widowControl w:val="0"/>
    </w:pPr>
    <w:rPr>
      <w:snapToGrid w:val="0"/>
    </w:rPr>
  </w:style>
  <w:style w:type="paragraph" w:customStyle="1" w:styleId="Title">
    <w:name w:val="Title"/>
    <w:basedOn w:val="a"/>
    <w:pPr>
      <w:widowControl w:val="0"/>
      <w:jc w:val="center"/>
    </w:pPr>
    <w:rPr>
      <w:b/>
      <w:snapToGrid w:val="0"/>
      <w:sz w:val="32"/>
    </w:rPr>
  </w:style>
  <w:style w:type="paragraph" w:customStyle="1" w:styleId="Subtitle">
    <w:name w:val="Subtitle"/>
    <w:basedOn w:val="Normal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pPr>
      <w:jc w:val="both"/>
    </w:pPr>
    <w:rPr>
      <w:sz w:val="28"/>
    </w:rPr>
  </w:style>
  <w:style w:type="paragraph" w:styleId="a5">
    <w:name w:val="Body Text Indent"/>
    <w:basedOn w:val="a"/>
    <w:pPr>
      <w:ind w:left="-142" w:firstLine="862"/>
      <w:jc w:val="both"/>
    </w:pPr>
    <w:rPr>
      <w:sz w:val="28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pPr>
      <w:ind w:hanging="142"/>
      <w:jc w:val="center"/>
    </w:pPr>
    <w:rPr>
      <w:b/>
      <w:sz w:val="28"/>
    </w:rPr>
  </w:style>
  <w:style w:type="character" w:styleId="a8">
    <w:name w:val="page number"/>
    <w:basedOn w:val="a0"/>
  </w:style>
  <w:style w:type="paragraph" w:customStyle="1" w:styleId="CharChar">
    <w:name w:val=" Char Знак Знак Char Знак"/>
    <w:basedOn w:val="a"/>
    <w:rsid w:val="00C7718F"/>
    <w:rPr>
      <w:rFonts w:ascii="Verdana" w:hAnsi="Verdana"/>
      <w:lang w:val="en-US" w:eastAsia="en-US"/>
    </w:rPr>
  </w:style>
  <w:style w:type="paragraph" w:styleId="a9">
    <w:name w:val="Balloon Text"/>
    <w:basedOn w:val="a"/>
    <w:semiHidden/>
    <w:rsid w:val="00EB20A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locked/>
    <w:rsid w:val="00DD0E85"/>
    <w:rPr>
      <w:sz w:val="28"/>
      <w:lang w:val="uk-UA" w:eastAsia="ru-RU" w:bidi="ar-SA"/>
    </w:rPr>
  </w:style>
  <w:style w:type="character" w:customStyle="1" w:styleId="21">
    <w:name w:val=" Знак Знак2"/>
    <w:basedOn w:val="a0"/>
    <w:locked/>
    <w:rsid w:val="00436B0D"/>
    <w:rPr>
      <w:sz w:val="28"/>
      <w:lang w:val="uk-UA" w:eastAsia="ru-RU" w:bidi="ar-SA"/>
    </w:rPr>
  </w:style>
  <w:style w:type="character" w:customStyle="1" w:styleId="rvts0">
    <w:name w:val="rvts0"/>
    <w:basedOn w:val="a0"/>
    <w:rsid w:val="006B7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au://ukr/2768-14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1398</Words>
  <Characters>7973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9353</CharactersWithSpaces>
  <SharedDoc>false</SharedDoc>
  <HLinks>
    <vt:vector size="6" baseType="variant">
      <vt:variant>
        <vt:i4>2162734</vt:i4>
      </vt:variant>
      <vt:variant>
        <vt:i4>0</vt:i4>
      </vt:variant>
      <vt:variant>
        <vt:i4>0</vt:i4>
      </vt:variant>
      <vt:variant>
        <vt:i4>5</vt:i4>
      </vt:variant>
      <vt:variant>
        <vt:lpwstr>nau://ukr/2768-14/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cp:lastModifiedBy>Kompvid2</cp:lastModifiedBy>
  <cp:revision>2</cp:revision>
  <cp:lastPrinted>2017-08-30T09:07:00Z</cp:lastPrinted>
  <dcterms:created xsi:type="dcterms:W3CDTF">2017-10-30T10:15:00Z</dcterms:created>
  <dcterms:modified xsi:type="dcterms:W3CDTF">2017-10-30T10:15:00Z</dcterms:modified>
</cp:coreProperties>
</file>