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E5" w:rsidRDefault="00D024E5" w:rsidP="00D024E5">
      <w:pPr>
        <w:tabs>
          <w:tab w:val="left" w:pos="6120"/>
          <w:tab w:val="right" w:pos="9355"/>
        </w:tabs>
        <w:rPr>
          <w:b/>
          <w:szCs w:val="28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                                   </w:t>
      </w:r>
      <w:r>
        <w:rPr>
          <w:b/>
          <w:sz w:val="24"/>
          <w:szCs w:val="24"/>
        </w:rPr>
        <w:tab/>
        <w:t xml:space="preserve">                                                                               </w:t>
      </w:r>
      <w:r>
        <w:rPr>
          <w:b/>
          <w:szCs w:val="28"/>
        </w:rPr>
        <w:t>Додаток</w:t>
      </w:r>
    </w:p>
    <w:p w:rsidR="00D024E5" w:rsidRDefault="00D024E5" w:rsidP="00D024E5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D024E5" w:rsidRDefault="00D024E5" w:rsidP="00D024E5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D024E5" w:rsidRPr="005D706E" w:rsidRDefault="00D024E5" w:rsidP="00D024E5">
      <w:pPr>
        <w:tabs>
          <w:tab w:val="left" w:pos="10800"/>
        </w:tabs>
        <w:rPr>
          <w:b/>
          <w:szCs w:val="28"/>
          <w:u w:val="single"/>
        </w:rPr>
      </w:pPr>
      <w:r>
        <w:rPr>
          <w:b/>
          <w:szCs w:val="28"/>
        </w:rPr>
        <w:tab/>
      </w:r>
      <w:r w:rsidRPr="004E16C0">
        <w:rPr>
          <w:szCs w:val="28"/>
        </w:rPr>
        <w:t xml:space="preserve"> </w:t>
      </w:r>
      <w:r w:rsidR="00B91BBF">
        <w:rPr>
          <w:b/>
          <w:szCs w:val="28"/>
          <w:u w:val="single"/>
        </w:rPr>
        <w:t>01.08.</w:t>
      </w:r>
      <w:r w:rsidRPr="004E16C0">
        <w:rPr>
          <w:b/>
          <w:szCs w:val="28"/>
          <w:u w:val="single"/>
        </w:rPr>
        <w:t>2017</w:t>
      </w:r>
      <w:r w:rsidRPr="004E16C0">
        <w:rPr>
          <w:szCs w:val="28"/>
          <w:u w:val="single"/>
        </w:rPr>
        <w:t xml:space="preserve"> </w:t>
      </w:r>
      <w:r>
        <w:rPr>
          <w:b/>
          <w:szCs w:val="28"/>
        </w:rPr>
        <w:t xml:space="preserve">№ </w:t>
      </w:r>
      <w:r w:rsidR="005D706E" w:rsidRPr="005D706E">
        <w:rPr>
          <w:b/>
          <w:szCs w:val="28"/>
          <w:u w:val="single"/>
        </w:rPr>
        <w:t>791</w:t>
      </w:r>
    </w:p>
    <w:p w:rsidR="00D024E5" w:rsidRDefault="00D024E5" w:rsidP="00D024E5">
      <w:pPr>
        <w:tabs>
          <w:tab w:val="left" w:pos="10800"/>
        </w:tabs>
        <w:rPr>
          <w:b/>
          <w:szCs w:val="28"/>
        </w:rPr>
      </w:pPr>
    </w:p>
    <w:p w:rsidR="00D024E5" w:rsidRDefault="00D024E5" w:rsidP="00D024E5">
      <w:pPr>
        <w:jc w:val="center"/>
        <w:rPr>
          <w:b/>
        </w:rPr>
      </w:pPr>
      <w:r>
        <w:rPr>
          <w:b/>
          <w:szCs w:val="28"/>
        </w:rPr>
        <w:t xml:space="preserve">Зміни до  комплексної Програми </w:t>
      </w:r>
      <w:r>
        <w:rPr>
          <w:b/>
        </w:rPr>
        <w:t xml:space="preserve">підтримки учасників антитерористичної операції, </w:t>
      </w:r>
    </w:p>
    <w:p w:rsidR="00D024E5" w:rsidRDefault="00D024E5" w:rsidP="00D024E5">
      <w:pPr>
        <w:jc w:val="center"/>
        <w:rPr>
          <w:b/>
          <w:szCs w:val="28"/>
        </w:rPr>
      </w:pPr>
      <w:r>
        <w:rPr>
          <w:b/>
        </w:rPr>
        <w:t>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                                що відбулися у період з 21.11.2013 р. по 21.02.2014 р.,  на 2016-2018 роки</w:t>
      </w:r>
      <w:r>
        <w:rPr>
          <w:b/>
          <w:szCs w:val="28"/>
        </w:rPr>
        <w:t xml:space="preserve"> </w:t>
      </w:r>
    </w:p>
    <w:p w:rsidR="00D024E5" w:rsidRPr="0001163F" w:rsidRDefault="00D024E5" w:rsidP="00D024E5">
      <w:pPr>
        <w:jc w:val="center"/>
        <w:rPr>
          <w:b/>
          <w:szCs w:val="28"/>
        </w:rPr>
      </w:pPr>
      <w:r w:rsidRPr="0001163F">
        <w:rPr>
          <w:b/>
          <w:szCs w:val="28"/>
        </w:rPr>
        <w:t xml:space="preserve">затвердженої рішенням міської ради  </w:t>
      </w:r>
      <w:r w:rsidRPr="0001163F">
        <w:rPr>
          <w:b/>
          <w:szCs w:val="28"/>
          <w:lang w:val="en-US"/>
        </w:rPr>
        <w:t>VI</w:t>
      </w:r>
      <w:r w:rsidRPr="0001163F">
        <w:rPr>
          <w:b/>
          <w:szCs w:val="28"/>
        </w:rPr>
        <w:t>І скликання від 26.08.2016 р. № 356</w:t>
      </w:r>
    </w:p>
    <w:p w:rsidR="00D024E5" w:rsidRPr="0001163F" w:rsidRDefault="00D024E5" w:rsidP="00D024E5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01163F">
        <w:rPr>
          <w:b/>
          <w:szCs w:val="28"/>
        </w:rPr>
        <w:t xml:space="preserve">зі змінами  внесеними рішенням міської ради </w:t>
      </w:r>
      <w:r w:rsidRPr="0001163F">
        <w:rPr>
          <w:b/>
          <w:szCs w:val="28"/>
          <w:lang w:val="en-US"/>
        </w:rPr>
        <w:t>VI</w:t>
      </w:r>
      <w:r w:rsidRPr="0001163F">
        <w:rPr>
          <w:b/>
          <w:szCs w:val="28"/>
        </w:rPr>
        <w:t xml:space="preserve">І скликання від 31.10.2016 р. № 460, </w:t>
      </w:r>
      <w:r w:rsidRPr="00F345AA">
        <w:rPr>
          <w:b/>
          <w:szCs w:val="28"/>
        </w:rPr>
        <w:t xml:space="preserve">                                                              </w:t>
      </w:r>
      <w:r w:rsidRPr="0001163F">
        <w:rPr>
          <w:b/>
          <w:szCs w:val="28"/>
        </w:rPr>
        <w:t>від 01.12.2016 р. № 481,</w:t>
      </w:r>
      <w:r>
        <w:rPr>
          <w:b/>
          <w:szCs w:val="28"/>
        </w:rPr>
        <w:t xml:space="preserve"> </w:t>
      </w:r>
      <w:r w:rsidRPr="0001163F">
        <w:rPr>
          <w:b/>
          <w:szCs w:val="28"/>
        </w:rPr>
        <w:t xml:space="preserve"> від 12.01.2017 р. № 537</w:t>
      </w:r>
      <w:r w:rsidR="00D126FA">
        <w:rPr>
          <w:b/>
          <w:szCs w:val="28"/>
        </w:rPr>
        <w:t>, від 30.03.2017 р. № 633, від 28.04.2017 р. № 692</w:t>
      </w:r>
    </w:p>
    <w:p w:rsidR="00D024E5" w:rsidRDefault="00D024E5" w:rsidP="00D024E5">
      <w:pPr>
        <w:ind w:firstLine="540"/>
        <w:jc w:val="right"/>
        <w:rPr>
          <w:sz w:val="16"/>
          <w:szCs w:val="16"/>
        </w:rPr>
      </w:pPr>
    </w:p>
    <w:p w:rsidR="00D024E5" w:rsidRDefault="00D024E5" w:rsidP="00D024E5">
      <w:pPr>
        <w:ind w:firstLine="540"/>
        <w:jc w:val="both"/>
      </w:pPr>
      <w:r w:rsidRPr="008A2BC4">
        <w:rPr>
          <w:b/>
          <w:szCs w:val="28"/>
        </w:rPr>
        <w:t>1.</w:t>
      </w:r>
      <w:r w:rsidRPr="008A2BC4">
        <w:rPr>
          <w:szCs w:val="28"/>
        </w:rPr>
        <w:t xml:space="preserve"> </w:t>
      </w:r>
      <w:r w:rsidRPr="008A2BC4">
        <w:rPr>
          <w:b/>
          <w:szCs w:val="28"/>
        </w:rPr>
        <w:t>В</w:t>
      </w:r>
      <w:r w:rsidRPr="008A2BC4">
        <w:rPr>
          <w:szCs w:val="28"/>
        </w:rPr>
        <w:t xml:space="preserve"> </w:t>
      </w:r>
      <w:r w:rsidRPr="008A2BC4">
        <w:rPr>
          <w:b/>
          <w:szCs w:val="28"/>
        </w:rPr>
        <w:t xml:space="preserve">додатку 1 </w:t>
      </w:r>
      <w:r w:rsidRPr="008A2BC4">
        <w:rPr>
          <w:szCs w:val="28"/>
        </w:rPr>
        <w:t>до комплексної Програми «Паспорт комплексної Програми</w:t>
      </w:r>
      <w:r>
        <w:rPr>
          <w:szCs w:val="28"/>
        </w:rPr>
        <w:t>»</w:t>
      </w:r>
      <w:r w:rsidRPr="008A2BC4">
        <w:rPr>
          <w:szCs w:val="28"/>
        </w:rPr>
        <w:t xml:space="preserve">  </w:t>
      </w:r>
      <w:r w:rsidRPr="008A2BC4">
        <w:rPr>
          <w:b/>
          <w:szCs w:val="28"/>
        </w:rPr>
        <w:t xml:space="preserve">пункт 8 </w:t>
      </w:r>
      <w:r w:rsidRPr="008A2BC4">
        <w:rPr>
          <w:szCs w:val="28"/>
        </w:rPr>
        <w:t>викласти в такій редакції</w:t>
      </w:r>
      <w:r>
        <w:t>:</w:t>
      </w:r>
    </w:p>
    <w:p w:rsidR="00D024E5" w:rsidRDefault="00D024E5" w:rsidP="00D024E5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D024E5" w:rsidTr="00C73E53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Default="00D024E5" w:rsidP="00C73E5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D024E5" w:rsidRDefault="00D024E5" w:rsidP="00C73E5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8.</w:t>
            </w:r>
          </w:p>
          <w:p w:rsidR="00D024E5" w:rsidRDefault="00D024E5" w:rsidP="00C73E5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Default="00D024E5" w:rsidP="00C73E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D024E5" w:rsidRDefault="00D024E5" w:rsidP="00C73E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Default="00D024E5" w:rsidP="00C73E53">
            <w:pPr>
              <w:jc w:val="center"/>
              <w:rPr>
                <w:sz w:val="24"/>
                <w:szCs w:val="24"/>
              </w:rPr>
            </w:pPr>
          </w:p>
          <w:p w:rsidR="00D024E5" w:rsidRPr="007E3E98" w:rsidRDefault="00C87D2C" w:rsidP="00C73E53">
            <w:pPr>
              <w:jc w:val="center"/>
              <w:rPr>
                <w:sz w:val="24"/>
                <w:szCs w:val="24"/>
              </w:rPr>
            </w:pPr>
            <w:r w:rsidRPr="00C87D2C">
              <w:rPr>
                <w:sz w:val="24"/>
                <w:szCs w:val="24"/>
                <w:lang w:val="ru-RU"/>
              </w:rPr>
              <w:t>148183</w:t>
            </w:r>
            <w:r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en-US"/>
              </w:rPr>
              <w:t>2</w:t>
            </w:r>
            <w:r w:rsidR="00D024E5" w:rsidRPr="007E3E98">
              <w:rPr>
                <w:sz w:val="24"/>
                <w:szCs w:val="24"/>
                <w:lang w:val="ru-RU"/>
              </w:rPr>
              <w:t xml:space="preserve"> </w:t>
            </w:r>
            <w:r w:rsidR="00D024E5">
              <w:rPr>
                <w:sz w:val="24"/>
                <w:szCs w:val="24"/>
              </w:rPr>
              <w:t>тис. грн.</w:t>
            </w:r>
          </w:p>
        </w:tc>
      </w:tr>
    </w:tbl>
    <w:p w:rsidR="00D024E5" w:rsidRDefault="00D024E5" w:rsidP="00D024E5">
      <w:pPr>
        <w:ind w:firstLine="540"/>
        <w:jc w:val="both"/>
        <w:rPr>
          <w:sz w:val="18"/>
          <w:szCs w:val="18"/>
        </w:rPr>
      </w:pPr>
    </w:p>
    <w:p w:rsidR="00D024E5" w:rsidRDefault="00D024E5" w:rsidP="00D024E5">
      <w:pPr>
        <w:pStyle w:val="a4"/>
        <w:ind w:firstLine="540"/>
        <w:jc w:val="both"/>
        <w:rPr>
          <w:szCs w:val="28"/>
        </w:rPr>
      </w:pPr>
    </w:p>
    <w:p w:rsidR="00D024E5" w:rsidRDefault="00D024E5" w:rsidP="00D024E5">
      <w:pPr>
        <w:pStyle w:val="a4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3 </w:t>
      </w:r>
      <w:r>
        <w:rPr>
          <w:b w:val="0"/>
          <w:szCs w:val="28"/>
        </w:rPr>
        <w:t>до комплексної Програми «</w:t>
      </w:r>
      <w:proofErr w:type="spellStart"/>
      <w:r>
        <w:rPr>
          <w:b w:val="0"/>
          <w:lang w:val="ru-RU"/>
        </w:rPr>
        <w:t>Орієнтовне</w:t>
      </w:r>
      <w:proofErr w:type="spellEnd"/>
      <w:r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ресурсне</w:t>
      </w:r>
      <w:proofErr w:type="spellEnd"/>
      <w:r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забезпечення</w:t>
      </w:r>
      <w:proofErr w:type="spellEnd"/>
      <w:r>
        <w:rPr>
          <w:b w:val="0"/>
        </w:rPr>
        <w:t>» в частині міського бюджету викласти в такій редакції:</w:t>
      </w:r>
    </w:p>
    <w:p w:rsidR="00D024E5" w:rsidRDefault="00D024E5" w:rsidP="00D024E5">
      <w:pPr>
        <w:pStyle w:val="a4"/>
        <w:jc w:val="both"/>
        <w:rPr>
          <w:b w:val="0"/>
          <w:sz w:val="16"/>
          <w:szCs w:val="16"/>
        </w:rPr>
      </w:pPr>
    </w:p>
    <w:tbl>
      <w:tblPr>
        <w:tblW w:w="1254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680"/>
        <w:gridCol w:w="1680"/>
        <w:gridCol w:w="2160"/>
      </w:tblGrid>
      <w:tr w:rsidR="00D024E5" w:rsidTr="00C73E53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4E5" w:rsidRDefault="00D024E5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4E5" w:rsidRDefault="00D024E5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рік</w:t>
            </w:r>
          </w:p>
          <w:p w:rsidR="00D024E5" w:rsidRDefault="00D024E5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4E5" w:rsidRDefault="00D024E5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рік</w:t>
            </w:r>
          </w:p>
          <w:p w:rsidR="00D024E5" w:rsidRDefault="00D024E5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4E5" w:rsidRDefault="00D024E5" w:rsidP="00C73E53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Всього витрати на  виконання Програми</w:t>
            </w:r>
          </w:p>
          <w:p w:rsidR="00D024E5" w:rsidRDefault="00D024E5" w:rsidP="00C73E53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</w:tr>
      <w:tr w:rsidR="00D024E5" w:rsidTr="00C73E53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Default="00D024E5" w:rsidP="00C73E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ресурсів всього</w:t>
            </w:r>
          </w:p>
          <w:p w:rsidR="00D024E5" w:rsidRDefault="00D024E5" w:rsidP="00C73E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тому числі:</w:t>
            </w:r>
          </w:p>
          <w:p w:rsidR="00D024E5" w:rsidRDefault="00D024E5" w:rsidP="00C73E53">
            <w:pPr>
              <w:rPr>
                <w:sz w:val="24"/>
                <w:szCs w:val="24"/>
              </w:rPr>
            </w:pPr>
            <w:r w:rsidRPr="005D4156">
              <w:rPr>
                <w:sz w:val="24"/>
                <w:szCs w:val="24"/>
              </w:rPr>
              <w:t>міський бюджет</w:t>
            </w:r>
          </w:p>
          <w:p w:rsidR="00D024E5" w:rsidRPr="005D4156" w:rsidRDefault="00D024E5" w:rsidP="00C73E5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C87D2C" w:rsidRDefault="00C87D2C" w:rsidP="00C73E53">
            <w:pPr>
              <w:ind w:firstLine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71526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  <w:p w:rsidR="00D024E5" w:rsidRPr="008A2BC4" w:rsidRDefault="00D024E5" w:rsidP="00C73E53">
            <w:pPr>
              <w:ind w:firstLine="540"/>
              <w:jc w:val="center"/>
              <w:rPr>
                <w:sz w:val="24"/>
                <w:szCs w:val="24"/>
              </w:rPr>
            </w:pPr>
          </w:p>
          <w:p w:rsidR="00D024E5" w:rsidRPr="00C87D2C" w:rsidRDefault="00C87D2C" w:rsidP="00C73E53">
            <w:pPr>
              <w:ind w:firstLine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71494,9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F332EA" w:rsidRDefault="000B216D" w:rsidP="00C73E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51116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  <w:p w:rsidR="00D024E5" w:rsidRPr="008A2BC4" w:rsidRDefault="00D024E5" w:rsidP="00C73E53">
            <w:pPr>
              <w:jc w:val="center"/>
              <w:rPr>
                <w:sz w:val="24"/>
                <w:szCs w:val="24"/>
              </w:rPr>
            </w:pPr>
          </w:p>
          <w:p w:rsidR="00D024E5" w:rsidRPr="00F332EA" w:rsidRDefault="00F332EA" w:rsidP="00C73E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</w:t>
            </w:r>
            <w:r w:rsidR="000B216D">
              <w:rPr>
                <w:sz w:val="24"/>
                <w:szCs w:val="24"/>
                <w:lang w:val="en-US"/>
              </w:rPr>
              <w:t>082</w:t>
            </w:r>
            <w:r w:rsidR="000B216D">
              <w:rPr>
                <w:sz w:val="24"/>
                <w:szCs w:val="24"/>
              </w:rPr>
              <w:t>,</w:t>
            </w:r>
            <w:r w:rsidR="000B216D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0B216D" w:rsidRDefault="00C87D2C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148183</w:t>
            </w:r>
            <w:r w:rsidR="000B216D">
              <w:rPr>
                <w:sz w:val="24"/>
                <w:szCs w:val="24"/>
              </w:rPr>
              <w:t>,</w:t>
            </w:r>
            <w:r w:rsidR="000B216D">
              <w:rPr>
                <w:sz w:val="24"/>
                <w:szCs w:val="24"/>
                <w:lang w:val="en-US"/>
              </w:rPr>
              <w:t>2</w:t>
            </w:r>
          </w:p>
          <w:p w:rsidR="00D024E5" w:rsidRPr="008A2BC4" w:rsidRDefault="00D024E5" w:rsidP="00C73E53">
            <w:pPr>
              <w:jc w:val="center"/>
              <w:rPr>
                <w:sz w:val="24"/>
                <w:szCs w:val="24"/>
              </w:rPr>
            </w:pPr>
          </w:p>
          <w:p w:rsidR="00D024E5" w:rsidRPr="008A2BC4" w:rsidRDefault="00C87D2C" w:rsidP="00C73E5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148117</w:t>
            </w:r>
            <w:r w:rsidR="000B216D">
              <w:rPr>
                <w:sz w:val="24"/>
                <w:szCs w:val="24"/>
              </w:rPr>
              <w:t>,2</w:t>
            </w:r>
          </w:p>
        </w:tc>
      </w:tr>
    </w:tbl>
    <w:p w:rsidR="00D024E5" w:rsidRDefault="00D024E5" w:rsidP="00D024E5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D024E5" w:rsidRDefault="00D024E5" w:rsidP="00D024E5">
      <w:pPr>
        <w:ind w:firstLine="540"/>
        <w:jc w:val="right"/>
        <w:rPr>
          <w:sz w:val="24"/>
          <w:szCs w:val="24"/>
          <w:lang w:val="en-US"/>
        </w:rPr>
      </w:pPr>
    </w:p>
    <w:p w:rsidR="00D024E5" w:rsidRDefault="00D024E5" w:rsidP="00D024E5">
      <w:pPr>
        <w:ind w:firstLine="540"/>
        <w:jc w:val="right"/>
        <w:rPr>
          <w:sz w:val="24"/>
          <w:szCs w:val="24"/>
        </w:rPr>
      </w:pPr>
    </w:p>
    <w:p w:rsidR="004E16C0" w:rsidRDefault="004E16C0" w:rsidP="00D024E5">
      <w:pPr>
        <w:ind w:firstLine="540"/>
        <w:jc w:val="right"/>
        <w:rPr>
          <w:sz w:val="24"/>
          <w:szCs w:val="24"/>
        </w:rPr>
      </w:pPr>
    </w:p>
    <w:p w:rsidR="004E16C0" w:rsidRPr="004E16C0" w:rsidRDefault="004E16C0" w:rsidP="00D024E5">
      <w:pPr>
        <w:ind w:firstLine="540"/>
        <w:jc w:val="right"/>
        <w:rPr>
          <w:sz w:val="24"/>
          <w:szCs w:val="24"/>
        </w:rPr>
      </w:pPr>
    </w:p>
    <w:p w:rsidR="001C628B" w:rsidRDefault="001C628B" w:rsidP="001C628B">
      <w:pPr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D024E5" w:rsidRPr="00483FB8" w:rsidRDefault="00D024E5" w:rsidP="00D024E5">
      <w:pPr>
        <w:ind w:firstLine="540"/>
        <w:jc w:val="right"/>
        <w:rPr>
          <w:sz w:val="24"/>
          <w:szCs w:val="24"/>
        </w:rPr>
      </w:pPr>
      <w:r w:rsidRPr="00483FB8">
        <w:rPr>
          <w:sz w:val="24"/>
          <w:szCs w:val="24"/>
        </w:rPr>
        <w:t>Продовження додатка</w:t>
      </w:r>
    </w:p>
    <w:p w:rsidR="00D024E5" w:rsidRPr="00627324" w:rsidRDefault="00D024E5" w:rsidP="00D024E5">
      <w:pPr>
        <w:ind w:firstLine="540"/>
        <w:jc w:val="right"/>
        <w:rPr>
          <w:sz w:val="16"/>
          <w:szCs w:val="16"/>
        </w:rPr>
      </w:pPr>
    </w:p>
    <w:p w:rsidR="00D024E5" w:rsidRDefault="00D024E5" w:rsidP="00D024E5">
      <w:pPr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Pr="00C74F10">
        <w:rPr>
          <w:b/>
          <w:szCs w:val="28"/>
        </w:rPr>
        <w:t xml:space="preserve">.  В додатку 4 </w:t>
      </w:r>
      <w:r w:rsidRPr="00C74F10">
        <w:rPr>
          <w:szCs w:val="28"/>
        </w:rPr>
        <w:t>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                                    по 21.02.2014 р., на 2016-2018 роки:</w:t>
      </w:r>
    </w:p>
    <w:p w:rsidR="00D024E5" w:rsidRPr="001044DB" w:rsidRDefault="00D024E5" w:rsidP="00D024E5">
      <w:pPr>
        <w:jc w:val="both"/>
        <w:rPr>
          <w:szCs w:val="28"/>
          <w:lang w:val="ru-RU"/>
        </w:rPr>
      </w:pPr>
      <w:r w:rsidRPr="005D3055">
        <w:rPr>
          <w:b/>
          <w:szCs w:val="28"/>
        </w:rPr>
        <w:t xml:space="preserve">      3.1.</w:t>
      </w:r>
      <w:r>
        <w:rPr>
          <w:b/>
          <w:szCs w:val="28"/>
        </w:rPr>
        <w:t xml:space="preserve">  В пункт</w:t>
      </w:r>
      <w:r w:rsidR="001044DB">
        <w:rPr>
          <w:b/>
          <w:szCs w:val="28"/>
        </w:rPr>
        <w:t>и 4,</w:t>
      </w:r>
      <w:r>
        <w:rPr>
          <w:b/>
          <w:szCs w:val="28"/>
        </w:rPr>
        <w:t xml:space="preserve"> 1</w:t>
      </w:r>
      <w:r w:rsidR="00627324" w:rsidRPr="00627324">
        <w:rPr>
          <w:b/>
          <w:szCs w:val="28"/>
          <w:lang w:val="ru-RU"/>
        </w:rPr>
        <w:t>6</w:t>
      </w:r>
      <w:r>
        <w:rPr>
          <w:b/>
          <w:szCs w:val="28"/>
        </w:rPr>
        <w:t xml:space="preserve"> розділу І</w:t>
      </w:r>
      <w:r w:rsidRPr="00D024E5">
        <w:rPr>
          <w:b/>
          <w:szCs w:val="28"/>
          <w:lang w:val="ru-RU"/>
        </w:rPr>
        <w:t xml:space="preserve"> </w:t>
      </w:r>
      <w:r w:rsidRPr="00022AA1">
        <w:rPr>
          <w:szCs w:val="28"/>
        </w:rPr>
        <w:t>внести зміни в частині орієнтовного обсягу фінансування</w:t>
      </w:r>
      <w:r>
        <w:rPr>
          <w:szCs w:val="28"/>
        </w:rPr>
        <w:t>: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20"/>
        <w:gridCol w:w="1680"/>
      </w:tblGrid>
      <w:tr w:rsidR="00627324" w:rsidTr="00627324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№</w:t>
            </w:r>
          </w:p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6153" w:type="dxa"/>
          </w:tcPr>
          <w:p w:rsidR="00627324" w:rsidRPr="00627324" w:rsidRDefault="00627324" w:rsidP="00627324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27324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Перелік</w:t>
            </w:r>
          </w:p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заходів Програми</w:t>
            </w:r>
          </w:p>
        </w:tc>
        <w:tc>
          <w:tcPr>
            <w:tcW w:w="1200" w:type="dxa"/>
          </w:tcPr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Строк вико-</w:t>
            </w:r>
            <w:proofErr w:type="spellStart"/>
            <w:r w:rsidRPr="00627324">
              <w:rPr>
                <w:b/>
                <w:sz w:val="24"/>
                <w:szCs w:val="24"/>
              </w:rPr>
              <w:t>нання</w:t>
            </w:r>
            <w:proofErr w:type="spellEnd"/>
            <w:r w:rsidRPr="00627324">
              <w:rPr>
                <w:b/>
                <w:sz w:val="24"/>
                <w:szCs w:val="24"/>
              </w:rPr>
              <w:t xml:space="preserve"> заходу</w:t>
            </w:r>
          </w:p>
        </w:tc>
        <w:tc>
          <w:tcPr>
            <w:tcW w:w="2160" w:type="dxa"/>
          </w:tcPr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</w:p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440" w:type="dxa"/>
          </w:tcPr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 xml:space="preserve">Джерела </w:t>
            </w:r>
            <w:proofErr w:type="spellStart"/>
            <w:r w:rsidRPr="00627324">
              <w:rPr>
                <w:b/>
                <w:sz w:val="24"/>
                <w:szCs w:val="24"/>
              </w:rPr>
              <w:t>фінансу-вання</w:t>
            </w:r>
            <w:proofErr w:type="spellEnd"/>
          </w:p>
        </w:tc>
        <w:tc>
          <w:tcPr>
            <w:tcW w:w="1920" w:type="dxa"/>
            <w:gridSpan w:val="2"/>
          </w:tcPr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Орієнтовні обсяги</w:t>
            </w:r>
          </w:p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фінансування</w:t>
            </w:r>
          </w:p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(</w:t>
            </w:r>
            <w:proofErr w:type="spellStart"/>
            <w:r w:rsidRPr="00627324">
              <w:rPr>
                <w:b/>
                <w:sz w:val="24"/>
                <w:szCs w:val="24"/>
              </w:rPr>
              <w:t>тис.грн</w:t>
            </w:r>
            <w:proofErr w:type="spellEnd"/>
            <w:r w:rsidRPr="00627324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1680" w:type="dxa"/>
          </w:tcPr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Очікуваний</w:t>
            </w:r>
          </w:p>
          <w:p w:rsidR="00627324" w:rsidRPr="00627324" w:rsidRDefault="00627324" w:rsidP="00627324">
            <w:pPr>
              <w:jc w:val="center"/>
              <w:rPr>
                <w:b/>
                <w:sz w:val="24"/>
                <w:szCs w:val="24"/>
              </w:rPr>
            </w:pPr>
            <w:r w:rsidRPr="00627324">
              <w:rPr>
                <w:b/>
                <w:sz w:val="24"/>
                <w:szCs w:val="24"/>
              </w:rPr>
              <w:t>результат</w:t>
            </w:r>
          </w:p>
        </w:tc>
      </w:tr>
      <w:tr w:rsidR="00C73E53" w:rsidTr="00C73E53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67" w:type="dxa"/>
          </w:tcPr>
          <w:p w:rsidR="00C73E53" w:rsidRPr="00C73E53" w:rsidRDefault="00C73E53" w:rsidP="006273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C73E53" w:rsidRPr="00C73E53" w:rsidRDefault="00C73E53" w:rsidP="00C73E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C73E53" w:rsidRPr="00627324" w:rsidRDefault="00C73E53" w:rsidP="00627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C73E53" w:rsidRPr="00627324" w:rsidRDefault="00C73E53" w:rsidP="00627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C73E53" w:rsidRPr="00627324" w:rsidRDefault="00C73E53" w:rsidP="00627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20" w:type="dxa"/>
            <w:gridSpan w:val="2"/>
          </w:tcPr>
          <w:p w:rsidR="00C73E53" w:rsidRPr="00627324" w:rsidRDefault="00C73E53" w:rsidP="00627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680" w:type="dxa"/>
          </w:tcPr>
          <w:p w:rsidR="00C73E53" w:rsidRPr="00627324" w:rsidRDefault="00C73E53" w:rsidP="006273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627324" w:rsidTr="00627324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8"/>
          </w:tcPr>
          <w:p w:rsidR="00627324" w:rsidRPr="001C628B" w:rsidRDefault="00627324" w:rsidP="00627324">
            <w:pPr>
              <w:pStyle w:val="2"/>
              <w:ind w:left="36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C628B">
              <w:rPr>
                <w:rFonts w:ascii="Times New Roman" w:hAnsi="Times New Roman" w:cs="Times New Roman"/>
                <w:sz w:val="25"/>
                <w:szCs w:val="25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  <w:p w:rsidR="00627324" w:rsidRPr="00627324" w:rsidRDefault="00627324" w:rsidP="00627324">
            <w:pPr>
              <w:jc w:val="center"/>
              <w:rPr>
                <w:sz w:val="24"/>
                <w:szCs w:val="24"/>
              </w:rPr>
            </w:pPr>
          </w:p>
        </w:tc>
      </w:tr>
      <w:tr w:rsidR="001044DB" w:rsidTr="00627324">
        <w:tblPrEx>
          <w:tblCellMar>
            <w:top w:w="0" w:type="dxa"/>
            <w:bottom w:w="0" w:type="dxa"/>
          </w:tblCellMar>
        </w:tblPrEx>
        <w:trPr>
          <w:trHeight w:val="4757"/>
        </w:trPr>
        <w:tc>
          <w:tcPr>
            <w:tcW w:w="567" w:type="dxa"/>
          </w:tcPr>
          <w:p w:rsidR="001044DB" w:rsidRDefault="001044DB" w:rsidP="00D16002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  <w:p w:rsidR="001044DB" w:rsidRDefault="001044DB" w:rsidP="00D1600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6153" w:type="dxa"/>
          </w:tcPr>
          <w:p w:rsidR="001044DB" w:rsidRPr="001044DB" w:rsidRDefault="001044DB" w:rsidP="00D16002">
            <w:pPr>
              <w:pStyle w:val="2"/>
              <w:ind w:firstLine="285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1044DB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Забезпечення безкоштовним проїздом в міському електротранспорті учнів загальноосвітніх закладів міста, батьки яких є учасниками військових дій в східних регіонах України, загиблими (померлими)  під час участі у військових діях в східних регіонах України або організації надання допомоги учасникам військових дій в східних регіонах України, які мають відповідні підтверджуючі документи</w:t>
            </w:r>
          </w:p>
        </w:tc>
        <w:tc>
          <w:tcPr>
            <w:tcW w:w="1200" w:type="dxa"/>
          </w:tcPr>
          <w:p w:rsidR="001044DB" w:rsidRDefault="001044DB" w:rsidP="00D1600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1044DB" w:rsidRDefault="001044DB" w:rsidP="00D1600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1044DB" w:rsidRDefault="001044DB" w:rsidP="00D1600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– комунального господарства міської ради,</w:t>
            </w:r>
          </w:p>
          <w:p w:rsidR="001044DB" w:rsidRDefault="001044DB" w:rsidP="00D1600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</w:tc>
        <w:tc>
          <w:tcPr>
            <w:tcW w:w="1440" w:type="dxa"/>
          </w:tcPr>
          <w:p w:rsidR="001044DB" w:rsidRDefault="001044DB" w:rsidP="00D1600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1044DB" w:rsidRDefault="001044DB" w:rsidP="00D16002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600,0</w:t>
            </w:r>
          </w:p>
          <w:p w:rsidR="001044DB" w:rsidRDefault="001044DB" w:rsidP="00D16002">
            <w:pPr>
              <w:rPr>
                <w:bCs/>
                <w:sz w:val="24"/>
              </w:rPr>
            </w:pPr>
            <w:r w:rsidRPr="005512DC">
              <w:rPr>
                <w:bCs/>
              </w:rPr>
              <w:t xml:space="preserve">(в </w:t>
            </w:r>
            <w:r>
              <w:rPr>
                <w:bCs/>
              </w:rPr>
              <w:t>межах П</w:t>
            </w:r>
            <w:r w:rsidRPr="005512DC">
              <w:rPr>
                <w:bCs/>
              </w:rPr>
              <w:t>рограми «Захист»)</w:t>
            </w:r>
          </w:p>
          <w:p w:rsidR="001044DB" w:rsidRDefault="001044DB" w:rsidP="00D16002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925,1</w:t>
            </w:r>
          </w:p>
          <w:p w:rsidR="001044DB" w:rsidRDefault="001044DB" w:rsidP="00D16002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810,0</w:t>
            </w:r>
          </w:p>
          <w:p w:rsidR="001044DB" w:rsidRPr="005655EB" w:rsidRDefault="001044DB" w:rsidP="00D16002">
            <w:pPr>
              <w:rPr>
                <w:bCs/>
                <w:sz w:val="24"/>
              </w:rPr>
            </w:pPr>
            <w:r w:rsidRPr="005655EB">
              <w:rPr>
                <w:bCs/>
                <w:sz w:val="24"/>
              </w:rPr>
              <w:t>Всь</w:t>
            </w:r>
            <w:r>
              <w:rPr>
                <w:bCs/>
                <w:sz w:val="24"/>
              </w:rPr>
              <w:t>ого: 2335,1</w:t>
            </w:r>
          </w:p>
          <w:p w:rsidR="001044DB" w:rsidRDefault="001044DB" w:rsidP="00D16002">
            <w:pPr>
              <w:rPr>
                <w:bCs/>
                <w:sz w:val="24"/>
              </w:rPr>
            </w:pPr>
          </w:p>
        </w:tc>
        <w:tc>
          <w:tcPr>
            <w:tcW w:w="1800" w:type="dxa"/>
            <w:gridSpan w:val="2"/>
          </w:tcPr>
          <w:p w:rsidR="001044DB" w:rsidRDefault="001044DB" w:rsidP="001044D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Підтримка родин члени, яких брали </w:t>
            </w:r>
          </w:p>
          <w:p w:rsidR="001044DB" w:rsidRDefault="001044DB" w:rsidP="001044D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участь у військових діях в східних регіонах</w:t>
            </w:r>
          </w:p>
          <w:p w:rsidR="001044DB" w:rsidRPr="001044DB" w:rsidRDefault="001044DB" w:rsidP="001044DB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</w:rPr>
              <w:t>України або під час організації надання допомоги учасникам</w:t>
            </w:r>
          </w:p>
        </w:tc>
      </w:tr>
    </w:tbl>
    <w:p w:rsidR="004E16C0" w:rsidRDefault="004E16C0" w:rsidP="001C628B">
      <w:pPr>
        <w:ind w:firstLine="540"/>
        <w:jc w:val="center"/>
        <w:rPr>
          <w:sz w:val="24"/>
          <w:szCs w:val="24"/>
        </w:rPr>
      </w:pPr>
    </w:p>
    <w:p w:rsidR="004E16C0" w:rsidRDefault="004E16C0" w:rsidP="001C628B">
      <w:pPr>
        <w:ind w:firstLine="540"/>
        <w:jc w:val="center"/>
        <w:rPr>
          <w:sz w:val="24"/>
          <w:szCs w:val="24"/>
        </w:rPr>
      </w:pPr>
    </w:p>
    <w:p w:rsidR="001C628B" w:rsidRDefault="001C628B" w:rsidP="001C628B">
      <w:pPr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</w:p>
    <w:p w:rsidR="001C628B" w:rsidRPr="00483FB8" w:rsidRDefault="001C628B" w:rsidP="001C628B">
      <w:pPr>
        <w:ind w:firstLine="540"/>
        <w:jc w:val="right"/>
        <w:rPr>
          <w:sz w:val="24"/>
          <w:szCs w:val="24"/>
        </w:rPr>
      </w:pPr>
      <w:r w:rsidRPr="00483FB8">
        <w:rPr>
          <w:sz w:val="24"/>
          <w:szCs w:val="24"/>
        </w:rPr>
        <w:t>Продовження додатка</w:t>
      </w:r>
    </w:p>
    <w:p w:rsidR="00C73E53" w:rsidRPr="004E16C0" w:rsidRDefault="004E16C0" w:rsidP="004E16C0">
      <w:pPr>
        <w:tabs>
          <w:tab w:val="left" w:pos="13410"/>
        </w:tabs>
        <w:rPr>
          <w:sz w:val="16"/>
          <w:szCs w:val="16"/>
        </w:rPr>
      </w:pPr>
      <w:r>
        <w:tab/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1C628B" w:rsidTr="00C73E53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67" w:type="dxa"/>
          </w:tcPr>
          <w:p w:rsidR="001C628B" w:rsidRPr="00C73E53" w:rsidRDefault="001C628B" w:rsidP="00F332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1C628B" w:rsidRPr="00C73E53" w:rsidRDefault="001C628B" w:rsidP="00F332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1C628B" w:rsidRPr="00627324" w:rsidRDefault="001C628B" w:rsidP="00F332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1C628B" w:rsidRPr="00627324" w:rsidRDefault="001C628B" w:rsidP="00F332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1C628B" w:rsidRPr="00627324" w:rsidRDefault="001C628B" w:rsidP="00F332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1C628B" w:rsidRPr="00627324" w:rsidRDefault="001C628B" w:rsidP="00F332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1C628B" w:rsidRPr="00627324" w:rsidRDefault="001C628B" w:rsidP="00F332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1044DB" w:rsidTr="00627324">
        <w:tblPrEx>
          <w:tblCellMar>
            <w:top w:w="0" w:type="dxa"/>
            <w:bottom w:w="0" w:type="dxa"/>
          </w:tblCellMar>
        </w:tblPrEx>
        <w:trPr>
          <w:trHeight w:val="3355"/>
        </w:trPr>
        <w:tc>
          <w:tcPr>
            <w:tcW w:w="567" w:type="dxa"/>
          </w:tcPr>
          <w:p w:rsidR="001044DB" w:rsidRPr="00627324" w:rsidRDefault="001044DB" w:rsidP="00D16002">
            <w:pPr>
              <w:jc w:val="both"/>
              <w:rPr>
                <w:sz w:val="24"/>
                <w:szCs w:val="24"/>
              </w:rPr>
            </w:pPr>
          </w:p>
          <w:p w:rsidR="001044DB" w:rsidRPr="00627324" w:rsidRDefault="001044DB" w:rsidP="00D16002">
            <w:pPr>
              <w:jc w:val="both"/>
              <w:rPr>
                <w:sz w:val="24"/>
                <w:szCs w:val="24"/>
              </w:rPr>
            </w:pPr>
            <w:r w:rsidRPr="00627324">
              <w:rPr>
                <w:sz w:val="24"/>
                <w:szCs w:val="24"/>
                <w:lang w:val="en-US"/>
              </w:rPr>
              <w:t>1</w:t>
            </w:r>
            <w:r w:rsidRPr="00627324">
              <w:rPr>
                <w:sz w:val="24"/>
                <w:szCs w:val="24"/>
              </w:rPr>
              <w:t>6.</w:t>
            </w:r>
          </w:p>
        </w:tc>
        <w:tc>
          <w:tcPr>
            <w:tcW w:w="6153" w:type="dxa"/>
          </w:tcPr>
          <w:p w:rsidR="001044DB" w:rsidRPr="00627324" w:rsidRDefault="001044DB" w:rsidP="00D16002">
            <w:pPr>
              <w:pStyle w:val="2"/>
              <w:ind w:left="-75" w:firstLine="435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27324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Надання одноразової адресної допомоги для вирішення соціально – побутових питань членам сімей </w:t>
            </w:r>
            <w:r w:rsidRPr="0062732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</w:t>
            </w:r>
          </w:p>
          <w:p w:rsidR="001044DB" w:rsidRPr="00627324" w:rsidRDefault="001044DB" w:rsidP="00D16002">
            <w:pPr>
              <w:pStyle w:val="2"/>
              <w:ind w:left="-75" w:firstLine="435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2732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Допомога виплачується в розмірі п’яти прожиткових мінімумів, передбачених чинним законодавством відповідно до категорії на підставі заяви</w:t>
            </w:r>
          </w:p>
          <w:p w:rsidR="001044DB" w:rsidRPr="00627324" w:rsidRDefault="001044DB" w:rsidP="00D16002"/>
        </w:tc>
        <w:tc>
          <w:tcPr>
            <w:tcW w:w="1200" w:type="dxa"/>
          </w:tcPr>
          <w:p w:rsidR="001044DB" w:rsidRPr="00627324" w:rsidRDefault="001044DB" w:rsidP="00D16002">
            <w:pPr>
              <w:jc w:val="both"/>
              <w:rPr>
                <w:bCs/>
                <w:sz w:val="24"/>
              </w:rPr>
            </w:pPr>
            <w:r w:rsidRPr="00627324">
              <w:rPr>
                <w:bCs/>
                <w:sz w:val="24"/>
              </w:rPr>
              <w:t>2016 –</w:t>
            </w:r>
          </w:p>
          <w:p w:rsidR="001044DB" w:rsidRPr="00627324" w:rsidRDefault="001044DB" w:rsidP="00D16002">
            <w:pPr>
              <w:jc w:val="both"/>
              <w:rPr>
                <w:bCs/>
                <w:sz w:val="24"/>
              </w:rPr>
            </w:pPr>
            <w:r w:rsidRPr="00627324">
              <w:rPr>
                <w:bCs/>
                <w:sz w:val="24"/>
              </w:rPr>
              <w:t xml:space="preserve"> 2018 </w:t>
            </w:r>
            <w:proofErr w:type="spellStart"/>
            <w:r w:rsidRPr="00627324">
              <w:rPr>
                <w:bCs/>
                <w:sz w:val="24"/>
              </w:rPr>
              <w:t>р.р</w:t>
            </w:r>
            <w:proofErr w:type="spellEnd"/>
            <w:r w:rsidRPr="00627324"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1044DB" w:rsidRPr="00627324" w:rsidRDefault="001044DB" w:rsidP="00D16002">
            <w:pPr>
              <w:jc w:val="center"/>
              <w:rPr>
                <w:bCs/>
                <w:sz w:val="24"/>
              </w:rPr>
            </w:pPr>
            <w:r w:rsidRPr="00627324"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  <w:p w:rsidR="001044DB" w:rsidRPr="00627324" w:rsidRDefault="001044DB" w:rsidP="00D16002">
            <w:pPr>
              <w:jc w:val="center"/>
              <w:rPr>
                <w:bCs/>
                <w:sz w:val="24"/>
              </w:rPr>
            </w:pPr>
          </w:p>
          <w:p w:rsidR="001044DB" w:rsidRPr="00627324" w:rsidRDefault="001044DB" w:rsidP="00D16002">
            <w:pPr>
              <w:jc w:val="center"/>
              <w:rPr>
                <w:bCs/>
                <w:color w:val="FF0000"/>
                <w:sz w:val="24"/>
              </w:rPr>
            </w:pPr>
            <w:r w:rsidRPr="00627324">
              <w:rPr>
                <w:bCs/>
                <w:sz w:val="24"/>
              </w:rPr>
              <w:t>Управління охорони здоров’я міської ради</w:t>
            </w:r>
          </w:p>
        </w:tc>
        <w:tc>
          <w:tcPr>
            <w:tcW w:w="1440" w:type="dxa"/>
          </w:tcPr>
          <w:p w:rsidR="001044DB" w:rsidRPr="00627324" w:rsidRDefault="001044DB" w:rsidP="00D16002">
            <w:pPr>
              <w:jc w:val="center"/>
              <w:rPr>
                <w:bCs/>
                <w:sz w:val="24"/>
              </w:rPr>
            </w:pPr>
            <w:r w:rsidRPr="00627324"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1044DB" w:rsidRDefault="001044DB" w:rsidP="00D16002">
            <w:pPr>
              <w:rPr>
                <w:bCs/>
                <w:sz w:val="24"/>
                <w:lang w:val="en-US"/>
              </w:rPr>
            </w:pPr>
            <w:r w:rsidRPr="00627324">
              <w:rPr>
                <w:bCs/>
                <w:sz w:val="24"/>
              </w:rPr>
              <w:t>2016 р. –  570,0</w:t>
            </w:r>
          </w:p>
          <w:p w:rsidR="001044DB" w:rsidRDefault="001044DB" w:rsidP="00D16002">
            <w:pPr>
              <w:rPr>
                <w:bCs/>
                <w:sz w:val="24"/>
              </w:rPr>
            </w:pPr>
            <w:r w:rsidRPr="004E16C0">
              <w:rPr>
                <w:bCs/>
                <w:sz w:val="24"/>
                <w:lang w:val="ru-RU"/>
              </w:rPr>
              <w:t>2017</w:t>
            </w:r>
            <w:r>
              <w:rPr>
                <w:bCs/>
                <w:sz w:val="24"/>
              </w:rPr>
              <w:t xml:space="preserve"> р. –  </w:t>
            </w:r>
            <w:r w:rsidR="00C87D2C">
              <w:rPr>
                <w:bCs/>
                <w:sz w:val="24"/>
              </w:rPr>
              <w:t>60</w:t>
            </w:r>
            <w:r>
              <w:rPr>
                <w:bCs/>
                <w:sz w:val="24"/>
              </w:rPr>
              <w:t>0,0</w:t>
            </w:r>
          </w:p>
          <w:p w:rsidR="001044DB" w:rsidRPr="00F332EA" w:rsidRDefault="001044DB" w:rsidP="00D16002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1</w:t>
            </w:r>
            <w:r w:rsidR="000B216D">
              <w:rPr>
                <w:bCs/>
                <w:sz w:val="24"/>
                <w:lang w:val="en-US"/>
              </w:rPr>
              <w:t>1</w:t>
            </w:r>
            <w:r w:rsidR="00C87D2C">
              <w:rPr>
                <w:bCs/>
                <w:sz w:val="24"/>
              </w:rPr>
              <w:t>7</w:t>
            </w:r>
            <w:r>
              <w:rPr>
                <w:bCs/>
                <w:sz w:val="24"/>
              </w:rPr>
              <w:t>0,0</w:t>
            </w:r>
          </w:p>
          <w:p w:rsidR="001044DB" w:rsidRPr="004E16C0" w:rsidRDefault="001044DB" w:rsidP="00D16002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</w:p>
          <w:p w:rsidR="001044DB" w:rsidRPr="00627324" w:rsidRDefault="001044DB" w:rsidP="00D16002">
            <w:pPr>
              <w:rPr>
                <w:bCs/>
                <w:sz w:val="24"/>
              </w:rPr>
            </w:pPr>
          </w:p>
        </w:tc>
        <w:tc>
          <w:tcPr>
            <w:tcW w:w="1800" w:type="dxa"/>
          </w:tcPr>
          <w:p w:rsidR="001044DB" w:rsidRPr="00804DE3" w:rsidRDefault="001044DB" w:rsidP="00D16002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804DE3">
              <w:rPr>
                <w:sz w:val="21"/>
                <w:szCs w:val="21"/>
              </w:rPr>
              <w:t xml:space="preserve">Підтримка родин, члени яких загинули при виконанні обов’язків            під час проходження військової служби в східних регіонах </w:t>
            </w:r>
          </w:p>
          <w:p w:rsidR="001044DB" w:rsidRPr="001044DB" w:rsidRDefault="001044DB" w:rsidP="00D16002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DC6C3E">
              <w:rPr>
                <w:sz w:val="24"/>
                <w:szCs w:val="24"/>
              </w:rPr>
              <w:t xml:space="preserve">України або організації надання допомоги учасникам військових дій в східних регіонах </w:t>
            </w:r>
          </w:p>
          <w:p w:rsidR="001044DB" w:rsidRDefault="001044DB" w:rsidP="001044D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C6C3E">
              <w:rPr>
                <w:sz w:val="24"/>
                <w:szCs w:val="24"/>
              </w:rPr>
              <w:t xml:space="preserve">України та </w:t>
            </w:r>
          </w:p>
          <w:p w:rsidR="001044DB" w:rsidRPr="00627324" w:rsidRDefault="001044DB" w:rsidP="001044DB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DC6C3E">
              <w:rPr>
                <w:sz w:val="24"/>
                <w:szCs w:val="24"/>
              </w:rPr>
              <w:t>смерть яких</w:t>
            </w:r>
            <w:r w:rsidRPr="00627324">
              <w:rPr>
                <w:sz w:val="24"/>
                <w:szCs w:val="24"/>
                <w:lang w:val="ru-RU"/>
              </w:rPr>
              <w:t>.</w:t>
            </w:r>
          </w:p>
          <w:p w:rsidR="001044DB" w:rsidRDefault="001044DB" w:rsidP="001044D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C6C3E">
              <w:rPr>
                <w:sz w:val="24"/>
                <w:szCs w:val="24"/>
              </w:rPr>
              <w:t>пов’язана з участю у</w:t>
            </w:r>
            <w:r>
              <w:rPr>
                <w:sz w:val="24"/>
                <w:szCs w:val="24"/>
              </w:rPr>
              <w:t xml:space="preserve"> </w:t>
            </w:r>
            <w:r w:rsidRPr="00DC6C3E">
              <w:rPr>
                <w:sz w:val="24"/>
                <w:szCs w:val="24"/>
              </w:rPr>
              <w:t xml:space="preserve">масових акціях </w:t>
            </w:r>
            <w:r>
              <w:rPr>
                <w:sz w:val="24"/>
                <w:szCs w:val="24"/>
              </w:rPr>
              <w:t xml:space="preserve"> </w:t>
            </w:r>
            <w:r w:rsidRPr="000D683B">
              <w:rPr>
                <w:sz w:val="24"/>
                <w:szCs w:val="24"/>
              </w:rPr>
              <w:t>громадського</w:t>
            </w:r>
          </w:p>
          <w:p w:rsidR="001044DB" w:rsidRDefault="001044DB" w:rsidP="001044D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683B">
              <w:rPr>
                <w:sz w:val="24"/>
                <w:szCs w:val="24"/>
              </w:rPr>
              <w:t>протесту, що відбулися у період з 21.11.2013 р</w:t>
            </w:r>
            <w:r>
              <w:rPr>
                <w:sz w:val="24"/>
                <w:szCs w:val="24"/>
              </w:rPr>
              <w:t>.</w:t>
            </w:r>
          </w:p>
          <w:p w:rsidR="001044DB" w:rsidRDefault="001044DB" w:rsidP="001044D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683B">
              <w:rPr>
                <w:sz w:val="24"/>
                <w:szCs w:val="24"/>
              </w:rPr>
              <w:t xml:space="preserve">по </w:t>
            </w:r>
          </w:p>
          <w:p w:rsidR="001044DB" w:rsidRPr="001044DB" w:rsidRDefault="001044DB" w:rsidP="001044DB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0D683B">
              <w:rPr>
                <w:sz w:val="24"/>
                <w:szCs w:val="24"/>
              </w:rPr>
              <w:t>21.02.2014 р</w:t>
            </w:r>
            <w:r>
              <w:rPr>
                <w:sz w:val="24"/>
                <w:szCs w:val="24"/>
              </w:rPr>
              <w:t>.</w:t>
            </w:r>
          </w:p>
          <w:p w:rsidR="001044DB" w:rsidRPr="001044DB" w:rsidRDefault="001044DB" w:rsidP="00D16002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BD7D8F" w:rsidRDefault="00BD7D8F" w:rsidP="00BD7D8F">
      <w:pPr>
        <w:ind w:firstLine="540"/>
        <w:jc w:val="center"/>
        <w:rPr>
          <w:sz w:val="24"/>
          <w:szCs w:val="24"/>
        </w:rPr>
      </w:pPr>
    </w:p>
    <w:p w:rsidR="00BD7D8F" w:rsidRDefault="00BD7D8F" w:rsidP="00BD7D8F">
      <w:pPr>
        <w:ind w:firstLine="540"/>
        <w:jc w:val="center"/>
        <w:rPr>
          <w:sz w:val="24"/>
          <w:szCs w:val="24"/>
        </w:rPr>
      </w:pPr>
    </w:p>
    <w:p w:rsidR="00BD7D8F" w:rsidRDefault="00BD7D8F" w:rsidP="00BD7D8F">
      <w:pPr>
        <w:ind w:firstLine="540"/>
        <w:jc w:val="center"/>
        <w:rPr>
          <w:sz w:val="24"/>
          <w:szCs w:val="24"/>
        </w:rPr>
      </w:pPr>
    </w:p>
    <w:p w:rsidR="00BD7D8F" w:rsidRDefault="00BD7D8F" w:rsidP="00BD7D8F">
      <w:pPr>
        <w:ind w:firstLine="540"/>
        <w:jc w:val="center"/>
        <w:rPr>
          <w:sz w:val="24"/>
          <w:szCs w:val="24"/>
        </w:rPr>
      </w:pPr>
    </w:p>
    <w:p w:rsidR="00BD7D8F" w:rsidRDefault="00BD7D8F" w:rsidP="00BD7D8F">
      <w:pPr>
        <w:ind w:firstLine="540"/>
        <w:jc w:val="center"/>
        <w:rPr>
          <w:sz w:val="24"/>
          <w:szCs w:val="24"/>
        </w:rPr>
      </w:pPr>
    </w:p>
    <w:p w:rsidR="00BD7D8F" w:rsidRDefault="00BD7D8F" w:rsidP="00BD7D8F">
      <w:pPr>
        <w:ind w:firstLine="540"/>
        <w:jc w:val="center"/>
        <w:rPr>
          <w:sz w:val="24"/>
          <w:szCs w:val="24"/>
        </w:rPr>
      </w:pPr>
    </w:p>
    <w:p w:rsidR="00BD7D8F" w:rsidRDefault="00BD7D8F" w:rsidP="00BD7D8F">
      <w:pPr>
        <w:ind w:firstLine="540"/>
        <w:jc w:val="center"/>
        <w:rPr>
          <w:sz w:val="24"/>
          <w:szCs w:val="24"/>
        </w:rPr>
      </w:pPr>
    </w:p>
    <w:p w:rsidR="00BD7D8F" w:rsidRDefault="00BD7D8F" w:rsidP="00BD7D8F">
      <w:pPr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4</w:t>
      </w:r>
    </w:p>
    <w:p w:rsidR="00BD7D8F" w:rsidRDefault="00BD7D8F" w:rsidP="00BD7D8F">
      <w:pPr>
        <w:ind w:firstLine="540"/>
        <w:jc w:val="right"/>
        <w:rPr>
          <w:sz w:val="24"/>
          <w:szCs w:val="24"/>
        </w:rPr>
      </w:pPr>
      <w:r w:rsidRPr="00483FB8">
        <w:rPr>
          <w:sz w:val="24"/>
          <w:szCs w:val="24"/>
        </w:rPr>
        <w:t>Продовження додатка</w:t>
      </w:r>
    </w:p>
    <w:p w:rsidR="00BD7D8F" w:rsidRPr="00BD7D8F" w:rsidRDefault="00BD7D8F" w:rsidP="00BD7D8F">
      <w:pPr>
        <w:ind w:firstLine="540"/>
        <w:rPr>
          <w:b/>
          <w:szCs w:val="28"/>
        </w:rPr>
      </w:pPr>
      <w:r w:rsidRPr="00BD7D8F">
        <w:rPr>
          <w:b/>
          <w:szCs w:val="28"/>
        </w:rPr>
        <w:t>3.2.</w:t>
      </w:r>
      <w:r>
        <w:rPr>
          <w:b/>
          <w:szCs w:val="28"/>
        </w:rPr>
        <w:t xml:space="preserve"> Розділ І </w:t>
      </w:r>
      <w:r>
        <w:rPr>
          <w:szCs w:val="28"/>
        </w:rPr>
        <w:t xml:space="preserve">доповнити </w:t>
      </w:r>
      <w:r>
        <w:rPr>
          <w:b/>
          <w:szCs w:val="28"/>
        </w:rPr>
        <w:t>пунктом  1</w:t>
      </w:r>
      <w:r w:rsidRPr="00515770">
        <w:rPr>
          <w:b/>
          <w:szCs w:val="28"/>
          <w:lang w:val="ru-RU"/>
        </w:rPr>
        <w:t>8</w:t>
      </w:r>
      <w:r>
        <w:rPr>
          <w:b/>
          <w:szCs w:val="28"/>
        </w:rPr>
        <w:t xml:space="preserve"> </w:t>
      </w:r>
      <w:r w:rsidRPr="00D33973">
        <w:rPr>
          <w:szCs w:val="28"/>
        </w:rPr>
        <w:t>т</w:t>
      </w:r>
      <w:r>
        <w:rPr>
          <w:szCs w:val="28"/>
        </w:rPr>
        <w:t>акого змісту:</w:t>
      </w:r>
    </w:p>
    <w:p w:rsidR="00BD7D8F" w:rsidRPr="004E16C0" w:rsidRDefault="00BD7D8F" w:rsidP="00BD7D8F">
      <w:pPr>
        <w:tabs>
          <w:tab w:val="left" w:pos="13410"/>
        </w:tabs>
        <w:rPr>
          <w:sz w:val="16"/>
          <w:szCs w:val="16"/>
        </w:rPr>
      </w:pPr>
      <w:r>
        <w:tab/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BD7D8F" w:rsidTr="00E07499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67" w:type="dxa"/>
          </w:tcPr>
          <w:p w:rsidR="00BD7D8F" w:rsidRPr="00C73E53" w:rsidRDefault="00BD7D8F" w:rsidP="00E074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BD7D8F" w:rsidRPr="00C73E53" w:rsidRDefault="00BD7D8F" w:rsidP="00E074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BD7D8F" w:rsidRPr="00627324" w:rsidRDefault="00BD7D8F" w:rsidP="00E074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BD7D8F" w:rsidRPr="00627324" w:rsidRDefault="00BD7D8F" w:rsidP="00E074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BD7D8F" w:rsidRPr="00627324" w:rsidRDefault="00BD7D8F" w:rsidP="00E074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BD7D8F" w:rsidRPr="00627324" w:rsidRDefault="00BD7D8F" w:rsidP="00E074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BD7D8F" w:rsidRPr="00627324" w:rsidRDefault="00BD7D8F" w:rsidP="00E074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30109D" w:rsidTr="00F563B7">
        <w:tblPrEx>
          <w:tblCellMar>
            <w:top w:w="0" w:type="dxa"/>
            <w:bottom w:w="0" w:type="dxa"/>
          </w:tblCellMar>
        </w:tblPrEx>
        <w:trPr>
          <w:trHeight w:val="2785"/>
        </w:trPr>
        <w:tc>
          <w:tcPr>
            <w:tcW w:w="567" w:type="dxa"/>
          </w:tcPr>
          <w:p w:rsidR="0030109D" w:rsidRPr="00627324" w:rsidRDefault="0030109D" w:rsidP="00D160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6153" w:type="dxa"/>
          </w:tcPr>
          <w:p w:rsidR="00B75B56" w:rsidRDefault="00B75B56" w:rsidP="00B75B56">
            <w:pPr>
              <w:pStyle w:val="2"/>
              <w:spacing w:before="0" w:after="0"/>
              <w:ind w:left="45" w:firstLine="36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lang w:val="en-US"/>
              </w:rPr>
            </w:pPr>
            <w:r w:rsidRPr="00B75B5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Надання громадянам часткової компенсації понесених витрат з виготовлення та встановлення пам’ятників на могилах </w:t>
            </w:r>
            <w:r w:rsidRPr="00B75B56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загиблих (померлих) при  виконанні обов’язків під час проходження військової служби в східних регіонах України.</w:t>
            </w:r>
          </w:p>
          <w:p w:rsidR="00B75B56" w:rsidRPr="00B75B56" w:rsidRDefault="00B75B56" w:rsidP="00B75B56">
            <w:pPr>
              <w:pStyle w:val="2"/>
              <w:spacing w:before="0" w:after="0"/>
              <w:ind w:left="-75" w:firstLine="435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B75B5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Компенсація надається на підставі звернення, виходячи з фактично понесених витрат, що підтверджуються відповідними документами, але не більше ніж 130 тис. грн.</w:t>
            </w:r>
          </w:p>
          <w:p w:rsidR="0030109D" w:rsidRPr="00B426A4" w:rsidRDefault="0030109D" w:rsidP="003010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</w:tcPr>
          <w:p w:rsidR="0030109D" w:rsidRPr="00627324" w:rsidRDefault="0030109D" w:rsidP="00E07499">
            <w:pPr>
              <w:jc w:val="both"/>
              <w:rPr>
                <w:bCs/>
                <w:sz w:val="24"/>
              </w:rPr>
            </w:pPr>
            <w:r w:rsidRPr="00627324">
              <w:rPr>
                <w:bCs/>
                <w:sz w:val="24"/>
              </w:rPr>
              <w:t>201</w:t>
            </w:r>
            <w:r>
              <w:rPr>
                <w:bCs/>
                <w:sz w:val="24"/>
              </w:rPr>
              <w:t>7</w:t>
            </w:r>
            <w:r w:rsidRPr="00627324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р.</w:t>
            </w:r>
          </w:p>
          <w:p w:rsidR="0030109D" w:rsidRPr="00627324" w:rsidRDefault="0030109D" w:rsidP="00E07499">
            <w:pPr>
              <w:jc w:val="both"/>
              <w:rPr>
                <w:bCs/>
                <w:sz w:val="24"/>
              </w:rPr>
            </w:pPr>
          </w:p>
        </w:tc>
        <w:tc>
          <w:tcPr>
            <w:tcW w:w="2160" w:type="dxa"/>
          </w:tcPr>
          <w:p w:rsidR="0030109D" w:rsidRPr="00627324" w:rsidRDefault="0030109D" w:rsidP="00E07499">
            <w:pPr>
              <w:jc w:val="center"/>
              <w:rPr>
                <w:bCs/>
                <w:sz w:val="24"/>
              </w:rPr>
            </w:pPr>
            <w:r w:rsidRPr="00627324"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  <w:p w:rsidR="0030109D" w:rsidRPr="00627324" w:rsidRDefault="0030109D" w:rsidP="00E07499">
            <w:pPr>
              <w:jc w:val="center"/>
              <w:rPr>
                <w:bCs/>
                <w:sz w:val="24"/>
              </w:rPr>
            </w:pPr>
          </w:p>
          <w:p w:rsidR="0030109D" w:rsidRPr="00627324" w:rsidRDefault="0030109D" w:rsidP="00E07499">
            <w:pPr>
              <w:jc w:val="center"/>
              <w:rPr>
                <w:bCs/>
                <w:color w:val="FF0000"/>
                <w:sz w:val="24"/>
              </w:rPr>
            </w:pPr>
          </w:p>
        </w:tc>
        <w:tc>
          <w:tcPr>
            <w:tcW w:w="1440" w:type="dxa"/>
          </w:tcPr>
          <w:p w:rsidR="0030109D" w:rsidRPr="00627324" w:rsidRDefault="0030109D" w:rsidP="00E07499">
            <w:pPr>
              <w:jc w:val="center"/>
              <w:rPr>
                <w:bCs/>
                <w:sz w:val="24"/>
              </w:rPr>
            </w:pPr>
            <w:r w:rsidRPr="00627324"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30109D" w:rsidRDefault="0030109D" w:rsidP="00E07499">
            <w:pPr>
              <w:rPr>
                <w:bCs/>
                <w:sz w:val="24"/>
              </w:rPr>
            </w:pPr>
            <w:r w:rsidRPr="00B75B56">
              <w:rPr>
                <w:bCs/>
                <w:sz w:val="24"/>
                <w:lang w:val="en-US"/>
              </w:rPr>
              <w:t>2017</w:t>
            </w:r>
            <w:r>
              <w:rPr>
                <w:bCs/>
                <w:sz w:val="24"/>
              </w:rPr>
              <w:t xml:space="preserve"> р. –  </w:t>
            </w:r>
            <w:r w:rsidR="00C00BCE">
              <w:rPr>
                <w:bCs/>
                <w:sz w:val="24"/>
                <w:lang w:val="en-US"/>
              </w:rPr>
              <w:t>7</w:t>
            </w:r>
            <w:r w:rsidR="00C06397">
              <w:rPr>
                <w:bCs/>
                <w:sz w:val="24"/>
              </w:rPr>
              <w:t>50</w:t>
            </w:r>
            <w:r>
              <w:rPr>
                <w:bCs/>
                <w:sz w:val="24"/>
              </w:rPr>
              <w:t>,0</w:t>
            </w:r>
          </w:p>
          <w:p w:rsidR="0030109D" w:rsidRPr="004E16C0" w:rsidRDefault="0030109D" w:rsidP="00E07499">
            <w:pPr>
              <w:rPr>
                <w:bCs/>
                <w:sz w:val="24"/>
              </w:rPr>
            </w:pPr>
          </w:p>
          <w:p w:rsidR="0030109D" w:rsidRPr="00627324" w:rsidRDefault="0030109D" w:rsidP="00E07499">
            <w:pPr>
              <w:rPr>
                <w:bCs/>
                <w:sz w:val="24"/>
              </w:rPr>
            </w:pPr>
          </w:p>
        </w:tc>
        <w:tc>
          <w:tcPr>
            <w:tcW w:w="1800" w:type="dxa"/>
          </w:tcPr>
          <w:p w:rsidR="0030109D" w:rsidRPr="00804DE3" w:rsidRDefault="0030109D" w:rsidP="00E07499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804DE3">
              <w:rPr>
                <w:sz w:val="21"/>
                <w:szCs w:val="21"/>
              </w:rPr>
              <w:t xml:space="preserve">Підтримка родин, члени яких загинули при виконанні обов’язків            під час проходження військової служби в східних регіонах </w:t>
            </w:r>
          </w:p>
          <w:p w:rsidR="0030109D" w:rsidRPr="001044DB" w:rsidRDefault="0030109D" w:rsidP="00E07499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DC6C3E">
              <w:rPr>
                <w:sz w:val="24"/>
                <w:szCs w:val="24"/>
              </w:rPr>
              <w:t xml:space="preserve">України </w:t>
            </w:r>
          </w:p>
          <w:p w:rsidR="0030109D" w:rsidRPr="001044DB" w:rsidRDefault="0030109D" w:rsidP="00E07499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D16D56" w:rsidRDefault="00D16D56">
      <w:pPr>
        <w:rPr>
          <w:szCs w:val="28"/>
          <w:lang w:val="en-US"/>
        </w:rPr>
      </w:pPr>
    </w:p>
    <w:p w:rsidR="00F563B7" w:rsidRDefault="00F563B7">
      <w:pPr>
        <w:rPr>
          <w:szCs w:val="28"/>
          <w:lang w:val="en-US"/>
        </w:rPr>
      </w:pPr>
    </w:p>
    <w:p w:rsidR="00F563B7" w:rsidRPr="00F563B7" w:rsidRDefault="00F563B7">
      <w:pPr>
        <w:rPr>
          <w:szCs w:val="28"/>
          <w:lang w:val="en-US"/>
        </w:rPr>
      </w:pPr>
    </w:p>
    <w:p w:rsidR="004E16C0" w:rsidRDefault="004E16C0" w:rsidP="004E16C0">
      <w:pPr>
        <w:pStyle w:val="3"/>
        <w:rPr>
          <w:lang w:val="ru-RU"/>
        </w:rPr>
      </w:pPr>
      <w:r>
        <w:t xml:space="preserve">               Чернівецький міський голова                                                                                                                 </w:t>
      </w:r>
      <w:r>
        <w:rPr>
          <w:lang w:val="ru-RU"/>
        </w:rPr>
        <w:t xml:space="preserve"> О. Каспрук</w:t>
      </w:r>
    </w:p>
    <w:p w:rsidR="004E16C0" w:rsidRPr="004E16C0" w:rsidRDefault="004E16C0">
      <w:pPr>
        <w:rPr>
          <w:lang w:val="ru-RU"/>
        </w:rPr>
      </w:pPr>
    </w:p>
    <w:sectPr w:rsidR="004E16C0" w:rsidRPr="004E16C0" w:rsidSect="004E16C0">
      <w:pgSz w:w="16838" w:h="11906" w:orient="landscape"/>
      <w:pgMar w:top="719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B216D"/>
    <w:rsid w:val="001044DB"/>
    <w:rsid w:val="001C628B"/>
    <w:rsid w:val="0030109D"/>
    <w:rsid w:val="00382619"/>
    <w:rsid w:val="004E16C0"/>
    <w:rsid w:val="005D706E"/>
    <w:rsid w:val="00627324"/>
    <w:rsid w:val="00643469"/>
    <w:rsid w:val="007F7CCD"/>
    <w:rsid w:val="00B426A4"/>
    <w:rsid w:val="00B75B56"/>
    <w:rsid w:val="00B91BBF"/>
    <w:rsid w:val="00BB3D08"/>
    <w:rsid w:val="00BD7D8F"/>
    <w:rsid w:val="00BF16C9"/>
    <w:rsid w:val="00C00BCE"/>
    <w:rsid w:val="00C06397"/>
    <w:rsid w:val="00C73E53"/>
    <w:rsid w:val="00C87D2C"/>
    <w:rsid w:val="00D024E5"/>
    <w:rsid w:val="00D126FA"/>
    <w:rsid w:val="00D16002"/>
    <w:rsid w:val="00D16D56"/>
    <w:rsid w:val="00E07499"/>
    <w:rsid w:val="00EF7D1D"/>
    <w:rsid w:val="00F12857"/>
    <w:rsid w:val="00F332EA"/>
    <w:rsid w:val="00F563B7"/>
    <w:rsid w:val="00F9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396EF-49E9-48CE-82A6-A7669190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val="uk-UA"/>
    </w:rPr>
  </w:style>
  <w:style w:type="paragraph" w:styleId="2">
    <w:name w:val="heading 2"/>
    <w:basedOn w:val="a"/>
    <w:next w:val="a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24E5"/>
    <w:pPr>
      <w:spacing w:after="120"/>
    </w:pPr>
  </w:style>
  <w:style w:type="paragraph" w:styleId="a4">
    <w:name w:val="Title"/>
    <w:basedOn w:val="a"/>
    <w:qFormat/>
    <w:rsid w:val="00D024E5"/>
    <w:pPr>
      <w:jc w:val="center"/>
    </w:pPr>
    <w:rPr>
      <w:b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F8A3B-9AFD-41F1-A596-ACE8F90E8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2017-08-02T08:47:00Z</cp:lastPrinted>
  <dcterms:created xsi:type="dcterms:W3CDTF">2017-08-16T13:31:00Z</dcterms:created>
  <dcterms:modified xsi:type="dcterms:W3CDTF">2017-08-16T13:31:00Z</dcterms:modified>
</cp:coreProperties>
</file>