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62F" w:rsidRDefault="0080526A" w:rsidP="00C0162F">
      <w:pPr>
        <w:autoSpaceDE w:val="0"/>
        <w:autoSpaceDN w:val="0"/>
        <w:adjustRightInd w:val="0"/>
        <w:ind w:hanging="140"/>
        <w:jc w:val="center"/>
        <w:rPr>
          <w:lang w:val="uk-UA"/>
        </w:rPr>
      </w:pPr>
      <w:r w:rsidRPr="00DE5B19">
        <w:rPr>
          <w:noProof/>
        </w:rPr>
        <w:drawing>
          <wp:inline distT="0" distB="0" distL="0" distR="0">
            <wp:extent cx="466725" cy="680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0720"/>
                    </a:xfrm>
                    <a:prstGeom prst="rect">
                      <a:avLst/>
                    </a:prstGeom>
                    <a:noFill/>
                    <a:ln>
                      <a:noFill/>
                    </a:ln>
                  </pic:spPr>
                </pic:pic>
              </a:graphicData>
            </a:graphic>
          </wp:inline>
        </w:drawing>
      </w:r>
    </w:p>
    <w:p w:rsidR="00C0162F" w:rsidRPr="004B1B42" w:rsidRDefault="00C0162F" w:rsidP="00C0162F">
      <w:pPr>
        <w:autoSpaceDE w:val="0"/>
        <w:autoSpaceDN w:val="0"/>
        <w:adjustRightInd w:val="0"/>
        <w:ind w:hanging="140"/>
        <w:jc w:val="center"/>
        <w:rPr>
          <w:sz w:val="10"/>
          <w:szCs w:val="10"/>
          <w:lang w:val="uk-UA"/>
        </w:rPr>
      </w:pPr>
    </w:p>
    <w:p w:rsidR="00C0162F" w:rsidRPr="0001133A" w:rsidRDefault="00C0162F" w:rsidP="00C0162F">
      <w:pPr>
        <w:jc w:val="center"/>
        <w:rPr>
          <w:b/>
          <w:sz w:val="36"/>
          <w:szCs w:val="36"/>
        </w:rPr>
      </w:pPr>
      <w:r w:rsidRPr="0001133A">
        <w:rPr>
          <w:b/>
          <w:sz w:val="36"/>
          <w:szCs w:val="36"/>
        </w:rPr>
        <w:t>У К Р А Ї Н А</w:t>
      </w:r>
    </w:p>
    <w:p w:rsidR="00C0162F" w:rsidRPr="0001133A" w:rsidRDefault="00C0162F" w:rsidP="00C0162F">
      <w:pPr>
        <w:jc w:val="center"/>
        <w:rPr>
          <w:b/>
          <w:sz w:val="36"/>
          <w:szCs w:val="36"/>
        </w:rPr>
      </w:pPr>
      <w:r w:rsidRPr="0001133A">
        <w:rPr>
          <w:b/>
          <w:sz w:val="36"/>
          <w:szCs w:val="36"/>
        </w:rPr>
        <w:t>Чернівецька  міська рада</w:t>
      </w:r>
    </w:p>
    <w:p w:rsidR="00C0162F" w:rsidRPr="00ED461D" w:rsidRDefault="003024B4" w:rsidP="00C0162F">
      <w:pPr>
        <w:jc w:val="center"/>
        <w:rPr>
          <w:b/>
          <w:sz w:val="32"/>
          <w:szCs w:val="32"/>
        </w:rPr>
      </w:pPr>
      <w:r>
        <w:rPr>
          <w:b/>
          <w:sz w:val="32"/>
          <w:szCs w:val="32"/>
          <w:lang w:val="uk-UA"/>
        </w:rPr>
        <w:t>31</w:t>
      </w:r>
      <w:r w:rsidR="00C0162F" w:rsidRPr="00583AED">
        <w:rPr>
          <w:b/>
          <w:sz w:val="32"/>
          <w:szCs w:val="32"/>
          <w:lang w:val="uk-UA"/>
        </w:rPr>
        <w:t xml:space="preserve"> </w:t>
      </w:r>
      <w:r w:rsidR="00C0162F">
        <w:rPr>
          <w:b/>
          <w:sz w:val="32"/>
          <w:szCs w:val="32"/>
        </w:rPr>
        <w:t>сесія  V</w:t>
      </w:r>
      <w:r w:rsidR="009F6D3F">
        <w:rPr>
          <w:b/>
          <w:sz w:val="32"/>
          <w:szCs w:val="32"/>
          <w:lang w:val="en-US"/>
        </w:rPr>
        <w:t>II</w:t>
      </w:r>
      <w:r w:rsidR="00C0162F" w:rsidRPr="00ED461D">
        <w:rPr>
          <w:b/>
          <w:sz w:val="32"/>
          <w:szCs w:val="32"/>
        </w:rPr>
        <w:t xml:space="preserve"> скликання </w:t>
      </w:r>
    </w:p>
    <w:p w:rsidR="00C0162F" w:rsidRDefault="00C0162F" w:rsidP="00C0162F">
      <w:pPr>
        <w:pStyle w:val="3"/>
        <w:rPr>
          <w:b/>
          <w:sz w:val="32"/>
        </w:rPr>
      </w:pPr>
      <w:r w:rsidRPr="00510AF7">
        <w:rPr>
          <w:b/>
          <w:sz w:val="32"/>
        </w:rPr>
        <w:t>Р  І  Ш  Е  Н  Н  Я</w:t>
      </w:r>
    </w:p>
    <w:p w:rsidR="00C0162F" w:rsidRPr="000E67A2" w:rsidRDefault="00C0162F" w:rsidP="00C0162F">
      <w:pPr>
        <w:jc w:val="both"/>
        <w:rPr>
          <w:b/>
          <w:bCs/>
          <w:sz w:val="16"/>
          <w:szCs w:val="16"/>
          <w:u w:val="single"/>
          <w:lang w:val="uk-UA"/>
        </w:rPr>
      </w:pPr>
    </w:p>
    <w:p w:rsidR="00786221" w:rsidRPr="00786221" w:rsidRDefault="003024B4" w:rsidP="00C0162F">
      <w:pPr>
        <w:jc w:val="both"/>
        <w:rPr>
          <w:bCs/>
          <w:sz w:val="27"/>
          <w:szCs w:val="27"/>
          <w:lang w:val="en-US"/>
        </w:rPr>
      </w:pPr>
      <w:r>
        <w:rPr>
          <w:b/>
          <w:bCs/>
          <w:sz w:val="27"/>
          <w:szCs w:val="27"/>
          <w:u w:val="single"/>
          <w:lang w:val="uk-UA"/>
        </w:rPr>
        <w:t>30</w:t>
      </w:r>
      <w:r w:rsidR="00C0162F">
        <w:rPr>
          <w:b/>
          <w:bCs/>
          <w:sz w:val="27"/>
          <w:szCs w:val="27"/>
          <w:u w:val="single"/>
          <w:lang w:val="uk-UA"/>
        </w:rPr>
        <w:t>.</w:t>
      </w:r>
      <w:r w:rsidR="00AE0109">
        <w:rPr>
          <w:b/>
          <w:bCs/>
          <w:sz w:val="27"/>
          <w:szCs w:val="27"/>
          <w:u w:val="single"/>
          <w:lang w:val="en-US"/>
        </w:rPr>
        <w:t>0</w:t>
      </w:r>
      <w:r w:rsidR="00AE0109">
        <w:rPr>
          <w:b/>
          <w:bCs/>
          <w:sz w:val="27"/>
          <w:szCs w:val="27"/>
          <w:u w:val="single"/>
          <w:lang w:val="uk-UA"/>
        </w:rPr>
        <w:t>6</w:t>
      </w:r>
      <w:r w:rsidR="00C0162F">
        <w:rPr>
          <w:b/>
          <w:bCs/>
          <w:sz w:val="27"/>
          <w:szCs w:val="27"/>
          <w:u w:val="single"/>
          <w:lang w:val="uk-UA"/>
        </w:rPr>
        <w:t>.201</w:t>
      </w:r>
      <w:r w:rsidR="00AE0109">
        <w:rPr>
          <w:b/>
          <w:bCs/>
          <w:sz w:val="27"/>
          <w:szCs w:val="27"/>
          <w:u w:val="single"/>
          <w:lang w:val="uk-UA"/>
        </w:rPr>
        <w:t>7</w:t>
      </w:r>
      <w:r w:rsidR="00C0162F">
        <w:rPr>
          <w:b/>
          <w:bCs/>
          <w:sz w:val="27"/>
          <w:szCs w:val="27"/>
          <w:u w:val="single"/>
          <w:lang w:val="uk-UA"/>
        </w:rPr>
        <w:t xml:space="preserve"> </w:t>
      </w:r>
      <w:r w:rsidR="00C0162F" w:rsidRPr="006B4F34">
        <w:rPr>
          <w:bCs/>
          <w:sz w:val="27"/>
          <w:szCs w:val="27"/>
          <w:lang w:val="uk-UA"/>
        </w:rPr>
        <w:t>№</w:t>
      </w:r>
      <w:r w:rsidR="00C0162F">
        <w:rPr>
          <w:bCs/>
          <w:sz w:val="27"/>
          <w:szCs w:val="27"/>
          <w:lang w:val="uk-UA"/>
        </w:rPr>
        <w:t xml:space="preserve"> </w:t>
      </w:r>
      <w:r w:rsidR="00786221">
        <w:rPr>
          <w:bCs/>
          <w:sz w:val="27"/>
          <w:szCs w:val="27"/>
          <w:lang w:val="en-US"/>
        </w:rPr>
        <w:t>756</w:t>
      </w:r>
    </w:p>
    <w:p w:rsidR="00C0162F" w:rsidRDefault="00C0162F" w:rsidP="00C0162F">
      <w:pPr>
        <w:jc w:val="both"/>
        <w:rPr>
          <w:sz w:val="27"/>
          <w:szCs w:val="27"/>
          <w:lang w:val="uk-UA"/>
        </w:rPr>
      </w:pPr>
      <w:r w:rsidRPr="00B36227">
        <w:rPr>
          <w:b/>
          <w:sz w:val="27"/>
          <w:szCs w:val="27"/>
          <w:lang w:val="uk-UA"/>
        </w:rPr>
        <w:t xml:space="preserve">                   </w:t>
      </w:r>
      <w:r>
        <w:rPr>
          <w:b/>
          <w:sz w:val="27"/>
          <w:szCs w:val="27"/>
          <w:lang w:val="uk-UA"/>
        </w:rPr>
        <w:t xml:space="preserve">      </w:t>
      </w:r>
      <w:r w:rsidRPr="00B36227">
        <w:rPr>
          <w:b/>
          <w:sz w:val="27"/>
          <w:szCs w:val="27"/>
          <w:lang w:val="uk-UA"/>
        </w:rPr>
        <w:t xml:space="preserve">                                          </w:t>
      </w:r>
      <w:r>
        <w:rPr>
          <w:b/>
          <w:sz w:val="27"/>
          <w:szCs w:val="27"/>
          <w:lang w:val="uk-UA"/>
        </w:rPr>
        <w:t xml:space="preserve">               </w:t>
      </w:r>
      <w:r w:rsidRPr="00856CFE">
        <w:rPr>
          <w:b/>
          <w:sz w:val="27"/>
          <w:szCs w:val="27"/>
          <w:lang w:val="uk-UA"/>
        </w:rPr>
        <w:t>м. Чернівці</w:t>
      </w:r>
    </w:p>
    <w:p w:rsidR="00C0162F" w:rsidRPr="00B36227" w:rsidRDefault="00C0162F" w:rsidP="00C0162F">
      <w:pPr>
        <w:jc w:val="both"/>
        <w:rPr>
          <w:sz w:val="27"/>
          <w:szCs w:val="27"/>
          <w:lang w:val="uk-UA"/>
        </w:rPr>
      </w:pPr>
    </w:p>
    <w:tbl>
      <w:tblPr>
        <w:tblW w:w="0" w:type="auto"/>
        <w:tblInd w:w="108" w:type="dxa"/>
        <w:tblLayout w:type="fixed"/>
        <w:tblLook w:val="0000" w:firstRow="0" w:lastRow="0" w:firstColumn="0" w:lastColumn="0" w:noHBand="0" w:noVBand="0"/>
      </w:tblPr>
      <w:tblGrid>
        <w:gridCol w:w="9720"/>
      </w:tblGrid>
      <w:tr w:rsidR="00C0162F" w:rsidRPr="00FD2F4F">
        <w:trPr>
          <w:trHeight w:val="643"/>
        </w:trPr>
        <w:tc>
          <w:tcPr>
            <w:tcW w:w="9720" w:type="dxa"/>
            <w:tcBorders>
              <w:top w:val="nil"/>
              <w:left w:val="nil"/>
              <w:bottom w:val="nil"/>
              <w:right w:val="nil"/>
            </w:tcBorders>
          </w:tcPr>
          <w:p w:rsidR="004D7051" w:rsidRDefault="00C0162F" w:rsidP="008E588E">
            <w:pPr>
              <w:pStyle w:val="30"/>
              <w:rPr>
                <w:szCs w:val="28"/>
              </w:rPr>
            </w:pPr>
            <w:bookmarkStart w:id="0" w:name="_GoBack"/>
            <w:r w:rsidRPr="00FD2F4F">
              <w:rPr>
                <w:szCs w:val="28"/>
              </w:rPr>
              <w:t xml:space="preserve">Про </w:t>
            </w:r>
            <w:r w:rsidR="00FD2F4F" w:rsidRPr="00FD2F4F">
              <w:rPr>
                <w:szCs w:val="28"/>
              </w:rPr>
              <w:t xml:space="preserve">внесення змін до рішень Чернівецької міської ради </w:t>
            </w:r>
            <w:r w:rsidR="004D7051">
              <w:rPr>
                <w:szCs w:val="28"/>
              </w:rPr>
              <w:t xml:space="preserve">та виконавчого комітету </w:t>
            </w:r>
            <w:r w:rsidR="00FD2F4F" w:rsidRPr="00FD2F4F">
              <w:rPr>
                <w:szCs w:val="28"/>
              </w:rPr>
              <w:t>щодо на</w:t>
            </w:r>
            <w:r w:rsidRPr="00FD2F4F">
              <w:rPr>
                <w:szCs w:val="28"/>
              </w:rPr>
              <w:t xml:space="preserve">йменування </w:t>
            </w:r>
            <w:r w:rsidR="00FD2F4F" w:rsidRPr="00FD2F4F">
              <w:rPr>
                <w:szCs w:val="28"/>
              </w:rPr>
              <w:t xml:space="preserve"> </w:t>
            </w:r>
            <w:r w:rsidRPr="00FD2F4F">
              <w:rPr>
                <w:szCs w:val="28"/>
              </w:rPr>
              <w:t xml:space="preserve">вулиць </w:t>
            </w:r>
            <w:r w:rsidR="00FD2F4F" w:rsidRPr="00FD2F4F">
              <w:rPr>
                <w:szCs w:val="28"/>
              </w:rPr>
              <w:t xml:space="preserve"> Січових стрільців </w:t>
            </w:r>
          </w:p>
          <w:p w:rsidR="00C0162F" w:rsidRPr="00FD2F4F" w:rsidRDefault="00FD2F4F" w:rsidP="008E588E">
            <w:pPr>
              <w:pStyle w:val="30"/>
              <w:rPr>
                <w:szCs w:val="28"/>
              </w:rPr>
            </w:pPr>
            <w:r w:rsidRPr="00FD2F4F">
              <w:rPr>
                <w:szCs w:val="28"/>
              </w:rPr>
              <w:t xml:space="preserve">та Московської Олімпіади </w:t>
            </w:r>
            <w:r w:rsidR="00C0162F" w:rsidRPr="00FD2F4F">
              <w:rPr>
                <w:szCs w:val="28"/>
              </w:rPr>
              <w:t>в місті Чернівцях</w:t>
            </w:r>
          </w:p>
          <w:bookmarkEnd w:id="0"/>
          <w:p w:rsidR="00C0162F" w:rsidRPr="00FD2F4F" w:rsidRDefault="00C0162F" w:rsidP="008E588E">
            <w:pPr>
              <w:pStyle w:val="30"/>
              <w:rPr>
                <w:szCs w:val="28"/>
              </w:rPr>
            </w:pPr>
          </w:p>
        </w:tc>
      </w:tr>
    </w:tbl>
    <w:p w:rsidR="00C0162F" w:rsidRDefault="00C0162F" w:rsidP="00C0162F">
      <w:pPr>
        <w:ind w:firstLine="708"/>
        <w:jc w:val="both"/>
        <w:rPr>
          <w:sz w:val="28"/>
          <w:szCs w:val="28"/>
          <w:lang w:val="uk-UA"/>
        </w:rPr>
      </w:pPr>
      <w:r w:rsidRPr="00FD2F4F">
        <w:rPr>
          <w:sz w:val="28"/>
          <w:szCs w:val="28"/>
          <w:lang w:val="uk-UA"/>
        </w:rPr>
        <w:t xml:space="preserve">    Відповідно до статті 37 Закону України «Про місцеве самоврядування в Україні»,</w:t>
      </w:r>
      <w:r w:rsidR="00B13838" w:rsidRPr="00FD2F4F">
        <w:rPr>
          <w:sz w:val="28"/>
          <w:szCs w:val="28"/>
          <w:lang w:val="uk-UA"/>
        </w:rPr>
        <w:t xml:space="preserve"> </w:t>
      </w:r>
      <w:r w:rsidRPr="00FD2F4F">
        <w:rPr>
          <w:sz w:val="28"/>
          <w:szCs w:val="28"/>
          <w:lang w:val="uk-UA"/>
        </w:rPr>
        <w:t xml:space="preserve"> розглянувши </w:t>
      </w:r>
      <w:r w:rsidR="00B13838" w:rsidRPr="00FD2F4F">
        <w:rPr>
          <w:sz w:val="28"/>
          <w:szCs w:val="28"/>
          <w:lang w:val="uk-UA"/>
        </w:rPr>
        <w:t xml:space="preserve">рішення </w:t>
      </w:r>
      <w:r w:rsidR="008F5BF8" w:rsidRPr="00FD2F4F">
        <w:rPr>
          <w:sz w:val="28"/>
          <w:szCs w:val="28"/>
          <w:lang w:val="uk-UA"/>
        </w:rPr>
        <w:t>Першотравневої  районної</w:t>
      </w:r>
      <w:r w:rsidR="00131721" w:rsidRPr="00FD2F4F">
        <w:rPr>
          <w:sz w:val="28"/>
          <w:szCs w:val="28"/>
          <w:lang w:val="uk-UA"/>
        </w:rPr>
        <w:t xml:space="preserve"> в місті рад</w:t>
      </w:r>
      <w:r w:rsidR="008F5BF8" w:rsidRPr="00FD2F4F">
        <w:rPr>
          <w:sz w:val="28"/>
          <w:szCs w:val="28"/>
          <w:lang w:val="uk-UA"/>
        </w:rPr>
        <w:t>и</w:t>
      </w:r>
      <w:r w:rsidR="00B5693F" w:rsidRPr="00FD2F4F">
        <w:rPr>
          <w:sz w:val="28"/>
          <w:szCs w:val="28"/>
          <w:lang w:val="uk-UA"/>
        </w:rPr>
        <w:t xml:space="preserve">, правління Товариства «Український Народний Дім в Чернівцях» </w:t>
      </w:r>
      <w:r w:rsidR="00B13838" w:rsidRPr="00FD2F4F">
        <w:rPr>
          <w:sz w:val="28"/>
          <w:szCs w:val="28"/>
          <w:lang w:val="uk-UA"/>
        </w:rPr>
        <w:t xml:space="preserve">та </w:t>
      </w:r>
      <w:r w:rsidRPr="00FD2F4F">
        <w:rPr>
          <w:sz w:val="28"/>
          <w:szCs w:val="28"/>
          <w:lang w:val="uk-UA"/>
        </w:rPr>
        <w:t xml:space="preserve">рекомендації міської топонімічної комісії, Чернівецька міська рада </w:t>
      </w:r>
    </w:p>
    <w:p w:rsidR="004040B2" w:rsidRPr="00FD2F4F" w:rsidRDefault="004040B2" w:rsidP="00C0162F">
      <w:pPr>
        <w:ind w:firstLine="708"/>
        <w:jc w:val="both"/>
        <w:rPr>
          <w:sz w:val="28"/>
          <w:szCs w:val="28"/>
          <w:lang w:val="uk-UA"/>
        </w:rPr>
      </w:pPr>
    </w:p>
    <w:p w:rsidR="00C0162F" w:rsidRPr="00FD2F4F" w:rsidRDefault="00C0162F" w:rsidP="00C0162F">
      <w:pPr>
        <w:ind w:firstLine="720"/>
        <w:jc w:val="center"/>
        <w:rPr>
          <w:b/>
          <w:sz w:val="28"/>
          <w:szCs w:val="28"/>
          <w:lang w:val="uk-UA"/>
        </w:rPr>
      </w:pPr>
      <w:r w:rsidRPr="00FD2F4F">
        <w:rPr>
          <w:b/>
          <w:sz w:val="28"/>
          <w:szCs w:val="28"/>
          <w:lang w:val="uk-UA"/>
        </w:rPr>
        <w:t>В И Р І Ш И Л А :</w:t>
      </w:r>
    </w:p>
    <w:p w:rsidR="00C0162F" w:rsidRPr="00FD2F4F" w:rsidRDefault="00C0162F" w:rsidP="00C0162F">
      <w:pPr>
        <w:ind w:firstLine="708"/>
        <w:jc w:val="both"/>
        <w:rPr>
          <w:sz w:val="28"/>
          <w:szCs w:val="28"/>
          <w:lang w:val="uk-UA"/>
        </w:rPr>
      </w:pPr>
      <w:r w:rsidRPr="00FD2F4F">
        <w:rPr>
          <w:b/>
          <w:sz w:val="28"/>
          <w:szCs w:val="28"/>
          <w:lang w:val="uk-UA"/>
        </w:rPr>
        <w:t xml:space="preserve">1. </w:t>
      </w:r>
      <w:r w:rsidR="00FD2F4F" w:rsidRPr="00FD2F4F">
        <w:rPr>
          <w:sz w:val="28"/>
          <w:szCs w:val="28"/>
          <w:lang w:val="uk-UA"/>
        </w:rPr>
        <w:t>Внести зміни</w:t>
      </w:r>
      <w:r w:rsidR="003024B4">
        <w:rPr>
          <w:sz w:val="28"/>
          <w:szCs w:val="28"/>
          <w:lang w:val="uk-UA"/>
        </w:rPr>
        <w:t xml:space="preserve"> до</w:t>
      </w:r>
      <w:r w:rsidRPr="00FD2F4F">
        <w:rPr>
          <w:sz w:val="28"/>
          <w:szCs w:val="28"/>
          <w:lang w:val="uk-UA"/>
        </w:rPr>
        <w:t>:</w:t>
      </w:r>
    </w:p>
    <w:p w:rsidR="00FD2F4F" w:rsidRPr="00FD2F4F" w:rsidRDefault="00B6225B" w:rsidP="00FD2F4F">
      <w:pPr>
        <w:ind w:firstLine="708"/>
        <w:jc w:val="both"/>
        <w:rPr>
          <w:sz w:val="28"/>
          <w:szCs w:val="28"/>
          <w:lang w:val="uk-UA"/>
        </w:rPr>
      </w:pPr>
      <w:r w:rsidRPr="00FD2F4F">
        <w:rPr>
          <w:b/>
          <w:sz w:val="28"/>
          <w:szCs w:val="28"/>
          <w:lang w:val="uk-UA"/>
        </w:rPr>
        <w:t>1.1</w:t>
      </w:r>
      <w:r w:rsidR="00C0162F" w:rsidRPr="00FD2F4F">
        <w:rPr>
          <w:b/>
          <w:sz w:val="28"/>
          <w:szCs w:val="28"/>
          <w:lang w:val="uk-UA"/>
        </w:rPr>
        <w:t>.</w:t>
      </w:r>
      <w:r w:rsidR="00B13838" w:rsidRPr="00FD2F4F">
        <w:rPr>
          <w:b/>
          <w:sz w:val="28"/>
          <w:szCs w:val="28"/>
          <w:lang w:val="uk-UA"/>
        </w:rPr>
        <w:t xml:space="preserve"> </w:t>
      </w:r>
      <w:r w:rsidR="003024B4">
        <w:rPr>
          <w:sz w:val="28"/>
          <w:szCs w:val="28"/>
          <w:lang w:val="uk-UA"/>
        </w:rPr>
        <w:t>П</w:t>
      </w:r>
      <w:r w:rsidR="00FD2F4F" w:rsidRPr="004D7051">
        <w:rPr>
          <w:sz w:val="28"/>
          <w:szCs w:val="28"/>
          <w:lang w:val="uk-UA"/>
        </w:rPr>
        <w:t>ункту 1.2</w:t>
      </w:r>
      <w:r w:rsidR="00FD2F4F" w:rsidRPr="00FD2F4F">
        <w:rPr>
          <w:b/>
          <w:sz w:val="28"/>
          <w:szCs w:val="28"/>
          <w:lang w:val="uk-UA"/>
        </w:rPr>
        <w:t xml:space="preserve"> </w:t>
      </w:r>
      <w:r w:rsidR="00FD2F4F" w:rsidRPr="00FD2F4F">
        <w:rPr>
          <w:sz w:val="28"/>
          <w:szCs w:val="28"/>
          <w:lang w:val="uk-UA"/>
        </w:rPr>
        <w:t xml:space="preserve">рішення Чернівецької міської ради </w:t>
      </w:r>
      <w:r w:rsidR="003024B4">
        <w:rPr>
          <w:sz w:val="28"/>
          <w:szCs w:val="28"/>
          <w:lang w:val="uk-UA"/>
        </w:rPr>
        <w:t>І</w:t>
      </w:r>
      <w:r w:rsidR="00FD2F4F" w:rsidRPr="00FD2F4F">
        <w:rPr>
          <w:sz w:val="28"/>
          <w:szCs w:val="28"/>
          <w:lang w:val="uk-UA"/>
        </w:rPr>
        <w:t xml:space="preserve">У скликання від 27.11.2008р. №764, </w:t>
      </w:r>
      <w:r w:rsidR="003024B4">
        <w:rPr>
          <w:sz w:val="28"/>
          <w:szCs w:val="28"/>
          <w:lang w:val="uk-UA"/>
        </w:rPr>
        <w:t>перейменувавши</w:t>
      </w:r>
      <w:r w:rsidR="00FD2F4F" w:rsidRPr="00FD2F4F">
        <w:rPr>
          <w:sz w:val="28"/>
          <w:szCs w:val="28"/>
          <w:lang w:val="uk-UA"/>
        </w:rPr>
        <w:t xml:space="preserve"> вулицю Січових стрільців </w:t>
      </w:r>
      <w:r w:rsidR="004D7051">
        <w:rPr>
          <w:sz w:val="28"/>
          <w:szCs w:val="28"/>
          <w:lang w:val="uk-UA"/>
        </w:rPr>
        <w:t>на вулицю Стрілецьку</w:t>
      </w:r>
      <w:r w:rsidR="003024B4">
        <w:rPr>
          <w:sz w:val="28"/>
          <w:szCs w:val="28"/>
          <w:lang w:val="uk-UA"/>
        </w:rPr>
        <w:t>.</w:t>
      </w:r>
    </w:p>
    <w:p w:rsidR="00C0162F" w:rsidRDefault="00B6225B" w:rsidP="00C0162F">
      <w:pPr>
        <w:ind w:firstLine="708"/>
        <w:jc w:val="both"/>
        <w:rPr>
          <w:sz w:val="28"/>
          <w:szCs w:val="28"/>
          <w:lang w:val="uk-UA"/>
        </w:rPr>
      </w:pPr>
      <w:r w:rsidRPr="00FD2F4F">
        <w:rPr>
          <w:b/>
          <w:sz w:val="28"/>
          <w:szCs w:val="28"/>
          <w:lang w:val="uk-UA"/>
        </w:rPr>
        <w:t>1.2</w:t>
      </w:r>
      <w:r w:rsidR="00C0162F" w:rsidRPr="00FD2F4F">
        <w:rPr>
          <w:b/>
          <w:sz w:val="28"/>
          <w:szCs w:val="28"/>
          <w:lang w:val="uk-UA"/>
        </w:rPr>
        <w:t xml:space="preserve">. </w:t>
      </w:r>
      <w:r w:rsidR="003024B4">
        <w:rPr>
          <w:sz w:val="28"/>
          <w:szCs w:val="28"/>
          <w:lang w:val="uk-UA"/>
        </w:rPr>
        <w:t>Р</w:t>
      </w:r>
      <w:r w:rsidR="004D7051" w:rsidRPr="004D7051">
        <w:rPr>
          <w:sz w:val="28"/>
          <w:szCs w:val="28"/>
          <w:lang w:val="uk-UA"/>
        </w:rPr>
        <w:t>ішення</w:t>
      </w:r>
      <w:r w:rsidR="004D7051">
        <w:rPr>
          <w:b/>
          <w:sz w:val="28"/>
          <w:szCs w:val="28"/>
          <w:lang w:val="uk-UA"/>
        </w:rPr>
        <w:t xml:space="preserve"> </w:t>
      </w:r>
      <w:r w:rsidR="004D7051" w:rsidRPr="004D7051">
        <w:rPr>
          <w:sz w:val="28"/>
          <w:szCs w:val="28"/>
          <w:lang w:val="uk-UA"/>
        </w:rPr>
        <w:t xml:space="preserve">виконавчого комітету Чернівецької міської ради народних депутатів від 15.07.1980р. №473/14, </w:t>
      </w:r>
      <w:r w:rsidR="003024B4">
        <w:rPr>
          <w:sz w:val="28"/>
          <w:szCs w:val="28"/>
          <w:lang w:val="uk-UA"/>
        </w:rPr>
        <w:t>перейменувавши</w:t>
      </w:r>
      <w:r w:rsidR="004D7051" w:rsidRPr="004D7051">
        <w:rPr>
          <w:sz w:val="28"/>
          <w:szCs w:val="28"/>
          <w:lang w:val="uk-UA"/>
        </w:rPr>
        <w:t xml:space="preserve"> вулицю </w:t>
      </w:r>
      <w:r w:rsidR="00C0162F" w:rsidRPr="004D7051">
        <w:rPr>
          <w:sz w:val="28"/>
          <w:szCs w:val="28"/>
          <w:lang w:val="uk-UA"/>
        </w:rPr>
        <w:t xml:space="preserve"> </w:t>
      </w:r>
      <w:r w:rsidR="00544B2C" w:rsidRPr="004D7051">
        <w:rPr>
          <w:sz w:val="28"/>
          <w:szCs w:val="28"/>
          <w:lang w:val="uk-UA"/>
        </w:rPr>
        <w:t>Московської О</w:t>
      </w:r>
      <w:r w:rsidR="00B13838" w:rsidRPr="004D7051">
        <w:rPr>
          <w:sz w:val="28"/>
          <w:szCs w:val="28"/>
          <w:lang w:val="uk-UA"/>
        </w:rPr>
        <w:t xml:space="preserve">лімпіади </w:t>
      </w:r>
      <w:r w:rsidR="00C0162F" w:rsidRPr="004D7051">
        <w:rPr>
          <w:sz w:val="28"/>
          <w:szCs w:val="28"/>
          <w:lang w:val="uk-UA"/>
        </w:rPr>
        <w:t>на  вулицю</w:t>
      </w:r>
      <w:r w:rsidR="00B13838" w:rsidRPr="004D7051">
        <w:rPr>
          <w:sz w:val="28"/>
          <w:szCs w:val="28"/>
          <w:lang w:val="uk-UA"/>
        </w:rPr>
        <w:t xml:space="preserve"> Січових стрільців</w:t>
      </w:r>
      <w:r w:rsidR="00DB4A9F">
        <w:rPr>
          <w:sz w:val="28"/>
          <w:szCs w:val="28"/>
          <w:lang w:val="uk-UA"/>
        </w:rPr>
        <w:t>.</w:t>
      </w:r>
    </w:p>
    <w:p w:rsidR="004D7051" w:rsidRPr="004D7051" w:rsidRDefault="004D7051" w:rsidP="00C0162F">
      <w:pPr>
        <w:ind w:firstLine="708"/>
        <w:jc w:val="both"/>
        <w:rPr>
          <w:sz w:val="28"/>
          <w:szCs w:val="28"/>
          <w:lang w:val="uk-UA"/>
        </w:rPr>
      </w:pPr>
      <w:r w:rsidRPr="004D7051">
        <w:rPr>
          <w:b/>
          <w:sz w:val="28"/>
          <w:szCs w:val="28"/>
          <w:lang w:val="uk-UA"/>
        </w:rPr>
        <w:t>1.3.</w:t>
      </w:r>
      <w:r w:rsidRPr="004D7051">
        <w:rPr>
          <w:sz w:val="28"/>
          <w:szCs w:val="28"/>
          <w:lang w:val="uk-UA"/>
        </w:rPr>
        <w:t xml:space="preserve"> </w:t>
      </w:r>
      <w:r w:rsidR="003024B4">
        <w:rPr>
          <w:sz w:val="28"/>
          <w:szCs w:val="28"/>
          <w:lang w:val="uk-UA"/>
        </w:rPr>
        <w:t>Р</w:t>
      </w:r>
      <w:r w:rsidRPr="004D7051">
        <w:rPr>
          <w:sz w:val="28"/>
          <w:szCs w:val="28"/>
          <w:lang w:val="uk-UA"/>
        </w:rPr>
        <w:t>ішення</w:t>
      </w:r>
      <w:r>
        <w:rPr>
          <w:b/>
          <w:sz w:val="28"/>
          <w:szCs w:val="28"/>
          <w:lang w:val="uk-UA"/>
        </w:rPr>
        <w:t xml:space="preserve"> </w:t>
      </w:r>
      <w:r w:rsidRPr="004D7051">
        <w:rPr>
          <w:sz w:val="28"/>
          <w:szCs w:val="28"/>
          <w:lang w:val="uk-UA"/>
        </w:rPr>
        <w:t>виконавчого комітету Чернівецької міської ради</w:t>
      </w:r>
      <w:r>
        <w:rPr>
          <w:sz w:val="28"/>
          <w:szCs w:val="28"/>
          <w:lang w:val="uk-UA"/>
        </w:rPr>
        <w:t xml:space="preserve"> від 12.08.2014р. 389/13, яким затверджено перелік назв площ, вулиць, провулків, завулків, проїздів в місті Чернівцях, щодо зміни назв цих вулиць.  </w:t>
      </w:r>
    </w:p>
    <w:p w:rsidR="00544B2C" w:rsidRPr="00FD2F4F" w:rsidRDefault="00544B2C" w:rsidP="004040B2">
      <w:pPr>
        <w:jc w:val="both"/>
        <w:rPr>
          <w:sz w:val="28"/>
          <w:szCs w:val="28"/>
          <w:lang w:val="uk-UA"/>
        </w:rPr>
      </w:pPr>
    </w:p>
    <w:p w:rsidR="004040B2" w:rsidRDefault="00FD2F4F" w:rsidP="004040B2">
      <w:pPr>
        <w:ind w:firstLine="708"/>
        <w:jc w:val="both"/>
        <w:rPr>
          <w:sz w:val="28"/>
          <w:szCs w:val="28"/>
          <w:lang w:val="uk-UA"/>
        </w:rPr>
      </w:pPr>
      <w:r w:rsidRPr="00FD2F4F">
        <w:rPr>
          <w:b/>
          <w:sz w:val="28"/>
          <w:szCs w:val="28"/>
          <w:lang w:val="uk-UA"/>
        </w:rPr>
        <w:t>2</w:t>
      </w:r>
      <w:r w:rsidR="00C0162F" w:rsidRPr="00FD2F4F">
        <w:rPr>
          <w:b/>
          <w:sz w:val="28"/>
          <w:szCs w:val="28"/>
          <w:lang w:val="uk-UA"/>
        </w:rPr>
        <w:t xml:space="preserve">. </w:t>
      </w:r>
      <w:r w:rsidR="00C0162F" w:rsidRPr="00FD2F4F">
        <w:rPr>
          <w:sz w:val="28"/>
          <w:szCs w:val="28"/>
          <w:lang w:val="uk-UA"/>
        </w:rPr>
        <w:t>Поінформувати про прийняття цього рішення Чернівецьке комунальне обласне бюро технічної інвентаризації, КП «Міське комунальне бюро технічної інвентаризації», Чернівецьку філію ДП «Інформаційний центр» Міністерства юстиції України, управління Держземагентства в Чернівецькій області та в місті Чернівцях, Першотравневий, Садгірський, Шевченківський районні відділи УМВС У</w:t>
      </w:r>
      <w:r w:rsidR="004040B2">
        <w:rPr>
          <w:sz w:val="28"/>
          <w:szCs w:val="28"/>
          <w:lang w:val="uk-UA"/>
        </w:rPr>
        <w:t>країни в Чернівецькій області,</w:t>
      </w:r>
      <w:r w:rsidR="00C0162F" w:rsidRPr="00FD2F4F">
        <w:rPr>
          <w:sz w:val="28"/>
          <w:szCs w:val="28"/>
          <w:lang w:val="uk-UA"/>
        </w:rPr>
        <w:t xml:space="preserve"> центри обслуговування населення</w:t>
      </w:r>
      <w:r w:rsidR="004040B2">
        <w:rPr>
          <w:sz w:val="28"/>
          <w:szCs w:val="28"/>
          <w:lang w:val="uk-UA"/>
        </w:rPr>
        <w:t>,</w:t>
      </w:r>
      <w:r w:rsidR="004040B2" w:rsidRPr="004040B2">
        <w:rPr>
          <w:sz w:val="28"/>
          <w:szCs w:val="28"/>
          <w:lang w:val="uk-UA"/>
        </w:rPr>
        <w:t xml:space="preserve"> </w:t>
      </w:r>
      <w:r w:rsidR="004040B2">
        <w:rPr>
          <w:sz w:val="28"/>
          <w:szCs w:val="28"/>
          <w:lang w:val="uk-UA"/>
        </w:rPr>
        <w:t>департамент охорони здоров’я та цивільного захисту населення Чернівецької обласної державної адміністрації, Управління Державної міграційної служби України в Чернівецькій області, публічне акціонерне товариство «Чернівцігаз», публічне акціонерне товариство «Енергетична компанія «Чернівціобленерго».</w:t>
      </w:r>
    </w:p>
    <w:p w:rsidR="00C0162F" w:rsidRPr="005F1FD9" w:rsidRDefault="00C0162F" w:rsidP="005F1FD9">
      <w:pPr>
        <w:ind w:firstLine="708"/>
        <w:jc w:val="both"/>
        <w:rPr>
          <w:sz w:val="28"/>
          <w:szCs w:val="28"/>
          <w:lang w:val="uk-UA"/>
        </w:rPr>
      </w:pPr>
      <w:r w:rsidRPr="00FD2F4F">
        <w:rPr>
          <w:sz w:val="28"/>
          <w:szCs w:val="28"/>
          <w:lang w:val="uk-UA"/>
        </w:rPr>
        <w:t xml:space="preserve">. </w:t>
      </w:r>
    </w:p>
    <w:p w:rsidR="00C0162F" w:rsidRPr="00FD2F4F" w:rsidRDefault="00FD2F4F" w:rsidP="004040B2">
      <w:pPr>
        <w:ind w:firstLine="708"/>
        <w:jc w:val="both"/>
        <w:rPr>
          <w:sz w:val="28"/>
          <w:szCs w:val="28"/>
          <w:lang w:val="uk-UA"/>
        </w:rPr>
      </w:pPr>
      <w:r w:rsidRPr="00FD2F4F">
        <w:rPr>
          <w:b/>
          <w:sz w:val="28"/>
          <w:szCs w:val="28"/>
          <w:lang w:val="uk-UA"/>
        </w:rPr>
        <w:lastRenderedPageBreak/>
        <w:t>3</w:t>
      </w:r>
      <w:r w:rsidR="00C0162F" w:rsidRPr="00FD2F4F">
        <w:rPr>
          <w:b/>
          <w:sz w:val="28"/>
          <w:szCs w:val="28"/>
          <w:lang w:val="uk-UA"/>
        </w:rPr>
        <w:t xml:space="preserve">. </w:t>
      </w:r>
      <w:r w:rsidR="00C0162F" w:rsidRPr="00FD2F4F">
        <w:rPr>
          <w:sz w:val="28"/>
          <w:szCs w:val="28"/>
          <w:lang w:val="uk-UA"/>
        </w:rPr>
        <w:t xml:space="preserve">Рішення </w:t>
      </w:r>
      <w:r w:rsidRPr="00FD2F4F">
        <w:rPr>
          <w:sz w:val="28"/>
          <w:szCs w:val="28"/>
          <w:lang w:val="uk-UA"/>
        </w:rPr>
        <w:t xml:space="preserve"> </w:t>
      </w:r>
      <w:r w:rsidR="00C0162F" w:rsidRPr="00FD2F4F">
        <w:rPr>
          <w:sz w:val="28"/>
          <w:szCs w:val="28"/>
          <w:lang w:val="uk-UA"/>
        </w:rPr>
        <w:t>підлягає</w:t>
      </w:r>
      <w:r w:rsidRPr="00FD2F4F">
        <w:rPr>
          <w:sz w:val="28"/>
          <w:szCs w:val="28"/>
          <w:lang w:val="uk-UA"/>
        </w:rPr>
        <w:t xml:space="preserve">  </w:t>
      </w:r>
      <w:r w:rsidR="00C0162F" w:rsidRPr="00FD2F4F">
        <w:rPr>
          <w:sz w:val="28"/>
          <w:szCs w:val="28"/>
          <w:lang w:val="uk-UA"/>
        </w:rPr>
        <w:t xml:space="preserve"> оприлюдненню</w:t>
      </w:r>
      <w:r w:rsidRPr="00FD2F4F">
        <w:rPr>
          <w:sz w:val="28"/>
          <w:szCs w:val="28"/>
          <w:lang w:val="uk-UA"/>
        </w:rPr>
        <w:t xml:space="preserve"> </w:t>
      </w:r>
      <w:r w:rsidR="00C0162F" w:rsidRPr="00FD2F4F">
        <w:rPr>
          <w:sz w:val="28"/>
          <w:szCs w:val="28"/>
          <w:lang w:val="uk-UA"/>
        </w:rPr>
        <w:t xml:space="preserve"> в</w:t>
      </w:r>
      <w:r w:rsidRPr="00FD2F4F">
        <w:rPr>
          <w:sz w:val="28"/>
          <w:szCs w:val="28"/>
          <w:lang w:val="uk-UA"/>
        </w:rPr>
        <w:t xml:space="preserve"> </w:t>
      </w:r>
      <w:r w:rsidR="00C0162F" w:rsidRPr="00FD2F4F">
        <w:rPr>
          <w:sz w:val="28"/>
          <w:szCs w:val="28"/>
          <w:lang w:val="uk-UA"/>
        </w:rPr>
        <w:t xml:space="preserve"> газеті </w:t>
      </w:r>
      <w:r w:rsidRPr="00FD2F4F">
        <w:rPr>
          <w:sz w:val="28"/>
          <w:szCs w:val="28"/>
          <w:lang w:val="uk-UA"/>
        </w:rPr>
        <w:t xml:space="preserve"> </w:t>
      </w:r>
      <w:r w:rsidR="00C0162F" w:rsidRPr="00FD2F4F">
        <w:rPr>
          <w:sz w:val="28"/>
          <w:szCs w:val="28"/>
          <w:lang w:val="uk-UA"/>
        </w:rPr>
        <w:t>«Чернівці»</w:t>
      </w:r>
      <w:r w:rsidRPr="00FD2F4F">
        <w:rPr>
          <w:sz w:val="28"/>
          <w:szCs w:val="28"/>
          <w:lang w:val="uk-UA"/>
        </w:rPr>
        <w:t xml:space="preserve"> </w:t>
      </w:r>
      <w:r w:rsidR="00C0162F" w:rsidRPr="00FD2F4F">
        <w:rPr>
          <w:sz w:val="28"/>
          <w:szCs w:val="28"/>
          <w:lang w:val="uk-UA"/>
        </w:rPr>
        <w:t xml:space="preserve"> та </w:t>
      </w:r>
      <w:r w:rsidRPr="00FD2F4F">
        <w:rPr>
          <w:sz w:val="28"/>
          <w:szCs w:val="28"/>
          <w:lang w:val="uk-UA"/>
        </w:rPr>
        <w:t xml:space="preserve"> </w:t>
      </w:r>
      <w:r w:rsidR="00C0162F" w:rsidRPr="00FD2F4F">
        <w:rPr>
          <w:sz w:val="28"/>
          <w:szCs w:val="28"/>
          <w:lang w:val="uk-UA"/>
        </w:rPr>
        <w:t xml:space="preserve">на офіційному веб – порталі Чернівецької міської ради в мережі Інтернет. </w:t>
      </w:r>
    </w:p>
    <w:p w:rsidR="00C0162F" w:rsidRPr="00FD2F4F" w:rsidRDefault="00C0162F" w:rsidP="00C0162F">
      <w:pPr>
        <w:widowControl w:val="0"/>
        <w:tabs>
          <w:tab w:val="left" w:pos="0"/>
        </w:tabs>
        <w:autoSpaceDE w:val="0"/>
        <w:autoSpaceDN w:val="0"/>
        <w:adjustRightInd w:val="0"/>
        <w:jc w:val="both"/>
        <w:rPr>
          <w:b/>
          <w:color w:val="000000"/>
          <w:sz w:val="28"/>
          <w:szCs w:val="28"/>
          <w:lang w:val="uk-UA"/>
        </w:rPr>
      </w:pPr>
    </w:p>
    <w:p w:rsidR="00C0162F" w:rsidRPr="00FD2F4F" w:rsidRDefault="00C0162F" w:rsidP="00C0162F">
      <w:pPr>
        <w:widowControl w:val="0"/>
        <w:tabs>
          <w:tab w:val="left" w:pos="0"/>
        </w:tabs>
        <w:autoSpaceDE w:val="0"/>
        <w:autoSpaceDN w:val="0"/>
        <w:adjustRightInd w:val="0"/>
        <w:jc w:val="both"/>
        <w:rPr>
          <w:b/>
          <w:sz w:val="28"/>
          <w:szCs w:val="28"/>
          <w:lang w:val="uk-UA"/>
        </w:rPr>
      </w:pPr>
      <w:r w:rsidRPr="00FD2F4F">
        <w:rPr>
          <w:b/>
          <w:color w:val="000000"/>
          <w:sz w:val="28"/>
          <w:szCs w:val="28"/>
          <w:lang w:val="uk-UA"/>
        </w:rPr>
        <w:tab/>
      </w:r>
      <w:r w:rsidR="00FD2F4F" w:rsidRPr="00FD2F4F">
        <w:rPr>
          <w:b/>
          <w:color w:val="000000"/>
          <w:sz w:val="28"/>
          <w:szCs w:val="28"/>
          <w:lang w:val="uk-UA"/>
        </w:rPr>
        <w:t>4</w:t>
      </w:r>
      <w:r w:rsidRPr="00FD2F4F">
        <w:rPr>
          <w:b/>
          <w:sz w:val="28"/>
          <w:szCs w:val="28"/>
          <w:lang w:val="uk-UA"/>
        </w:rPr>
        <w:t>.</w:t>
      </w:r>
      <w:r w:rsidRPr="00FD2F4F">
        <w:rPr>
          <w:sz w:val="28"/>
          <w:szCs w:val="28"/>
          <w:lang w:val="uk-UA"/>
        </w:rPr>
        <w:t xml:space="preserve"> Організацію   виконання   цього   рішення   покласти   на  департамент    житлово-комунального   господарства   міської   ради. </w:t>
      </w:r>
      <w:r w:rsidRPr="00FD2F4F">
        <w:rPr>
          <w:b/>
          <w:sz w:val="28"/>
          <w:szCs w:val="28"/>
          <w:lang w:val="uk-UA"/>
        </w:rPr>
        <w:t xml:space="preserve"> </w:t>
      </w:r>
    </w:p>
    <w:p w:rsidR="00C0162F" w:rsidRPr="00FD2F4F" w:rsidRDefault="00C0162F" w:rsidP="00C0162F">
      <w:pPr>
        <w:widowControl w:val="0"/>
        <w:tabs>
          <w:tab w:val="left" w:pos="0"/>
        </w:tabs>
        <w:autoSpaceDE w:val="0"/>
        <w:autoSpaceDN w:val="0"/>
        <w:adjustRightInd w:val="0"/>
        <w:jc w:val="both"/>
        <w:rPr>
          <w:sz w:val="28"/>
          <w:szCs w:val="28"/>
          <w:lang w:val="uk-UA"/>
        </w:rPr>
      </w:pPr>
    </w:p>
    <w:p w:rsidR="00C0162F" w:rsidRPr="00FD2F4F" w:rsidRDefault="00FD2F4F" w:rsidP="00C0162F">
      <w:pPr>
        <w:widowControl w:val="0"/>
        <w:tabs>
          <w:tab w:val="left" w:pos="0"/>
        </w:tabs>
        <w:autoSpaceDE w:val="0"/>
        <w:autoSpaceDN w:val="0"/>
        <w:adjustRightInd w:val="0"/>
        <w:jc w:val="both"/>
        <w:rPr>
          <w:sz w:val="28"/>
          <w:szCs w:val="28"/>
          <w:lang w:val="uk-UA"/>
        </w:rPr>
      </w:pPr>
      <w:r w:rsidRPr="00FD2F4F">
        <w:rPr>
          <w:b/>
          <w:sz w:val="28"/>
          <w:szCs w:val="28"/>
          <w:lang w:val="uk-UA"/>
        </w:rPr>
        <w:tab/>
        <w:t>5</w:t>
      </w:r>
      <w:r w:rsidR="00C0162F" w:rsidRPr="00FD2F4F">
        <w:rPr>
          <w:b/>
          <w:sz w:val="28"/>
          <w:szCs w:val="28"/>
          <w:lang w:val="uk-UA"/>
        </w:rPr>
        <w:t>.</w:t>
      </w:r>
      <w:r w:rsidR="00C0162F" w:rsidRPr="00FD2F4F">
        <w:rPr>
          <w:sz w:val="28"/>
          <w:szCs w:val="28"/>
          <w:lang w:val="uk-UA"/>
        </w:rPr>
        <w:t xml:space="preserve"> Контроль за виконанням рішення покласти на</w:t>
      </w:r>
      <w:r w:rsidR="0017679D">
        <w:rPr>
          <w:sz w:val="28"/>
          <w:szCs w:val="28"/>
          <w:lang w:val="uk-UA"/>
        </w:rPr>
        <w:t xml:space="preserve"> постійну</w:t>
      </w:r>
      <w:r w:rsidR="00C0162F" w:rsidRPr="00FD2F4F">
        <w:rPr>
          <w:sz w:val="28"/>
          <w:szCs w:val="28"/>
          <w:lang w:val="uk-UA"/>
        </w:rPr>
        <w:t xml:space="preserve"> комісії міської ради з питань</w:t>
      </w:r>
      <w:r w:rsidR="0017679D">
        <w:rPr>
          <w:sz w:val="28"/>
          <w:szCs w:val="28"/>
          <w:lang w:val="uk-UA"/>
        </w:rPr>
        <w:t xml:space="preserve"> </w:t>
      </w:r>
      <w:r w:rsidR="00C0162F" w:rsidRPr="00FD2F4F">
        <w:rPr>
          <w:sz w:val="28"/>
          <w:szCs w:val="28"/>
          <w:lang w:val="uk-UA"/>
        </w:rPr>
        <w:t>житлово-комунального  господарства та охорони навколишнього середовища.</w:t>
      </w:r>
    </w:p>
    <w:p w:rsidR="00B13838" w:rsidRPr="00FD2F4F" w:rsidRDefault="00B13838" w:rsidP="00C0162F">
      <w:pPr>
        <w:widowControl w:val="0"/>
        <w:tabs>
          <w:tab w:val="left" w:pos="0"/>
        </w:tabs>
        <w:autoSpaceDE w:val="0"/>
        <w:autoSpaceDN w:val="0"/>
        <w:adjustRightInd w:val="0"/>
        <w:jc w:val="both"/>
        <w:rPr>
          <w:b/>
          <w:color w:val="000000"/>
          <w:sz w:val="28"/>
          <w:szCs w:val="28"/>
          <w:lang w:val="uk-UA"/>
        </w:rPr>
      </w:pPr>
    </w:p>
    <w:p w:rsidR="005F1FD9" w:rsidRDefault="005F1FD9" w:rsidP="00C0162F">
      <w:pPr>
        <w:widowControl w:val="0"/>
        <w:tabs>
          <w:tab w:val="left" w:pos="0"/>
        </w:tabs>
        <w:autoSpaceDE w:val="0"/>
        <w:autoSpaceDN w:val="0"/>
        <w:adjustRightInd w:val="0"/>
        <w:jc w:val="both"/>
        <w:rPr>
          <w:b/>
          <w:color w:val="000000"/>
          <w:sz w:val="28"/>
          <w:szCs w:val="28"/>
          <w:lang w:val="uk-UA"/>
        </w:rPr>
      </w:pPr>
    </w:p>
    <w:p w:rsidR="005F1FD9" w:rsidRDefault="005F1FD9" w:rsidP="00C0162F">
      <w:pPr>
        <w:widowControl w:val="0"/>
        <w:tabs>
          <w:tab w:val="left" w:pos="0"/>
        </w:tabs>
        <w:autoSpaceDE w:val="0"/>
        <w:autoSpaceDN w:val="0"/>
        <w:adjustRightInd w:val="0"/>
        <w:jc w:val="both"/>
        <w:rPr>
          <w:b/>
          <w:color w:val="000000"/>
          <w:sz w:val="28"/>
          <w:szCs w:val="28"/>
          <w:lang w:val="uk-UA"/>
        </w:rPr>
      </w:pPr>
    </w:p>
    <w:p w:rsidR="00C0162F" w:rsidRPr="00FD2F4F" w:rsidRDefault="00C0162F" w:rsidP="00C0162F">
      <w:pPr>
        <w:widowControl w:val="0"/>
        <w:tabs>
          <w:tab w:val="left" w:pos="0"/>
        </w:tabs>
        <w:autoSpaceDE w:val="0"/>
        <w:autoSpaceDN w:val="0"/>
        <w:adjustRightInd w:val="0"/>
        <w:jc w:val="both"/>
        <w:rPr>
          <w:sz w:val="28"/>
          <w:szCs w:val="28"/>
          <w:lang w:val="uk-UA"/>
        </w:rPr>
      </w:pPr>
      <w:r w:rsidRPr="00FD2F4F">
        <w:rPr>
          <w:b/>
          <w:color w:val="000000"/>
          <w:sz w:val="28"/>
          <w:szCs w:val="28"/>
          <w:lang w:val="uk-UA"/>
        </w:rPr>
        <w:t xml:space="preserve"> </w:t>
      </w:r>
      <w:r w:rsidR="00B13838" w:rsidRPr="00FD2F4F">
        <w:rPr>
          <w:b/>
          <w:color w:val="000000"/>
          <w:sz w:val="28"/>
          <w:szCs w:val="28"/>
          <w:lang w:val="uk-UA"/>
        </w:rPr>
        <w:t xml:space="preserve">Чернівецький міський голова </w:t>
      </w:r>
      <w:r w:rsidRPr="00FD2F4F">
        <w:rPr>
          <w:b/>
          <w:color w:val="000000"/>
          <w:sz w:val="28"/>
          <w:szCs w:val="28"/>
          <w:lang w:val="uk-UA"/>
        </w:rPr>
        <w:t xml:space="preserve">                                 </w:t>
      </w:r>
      <w:r w:rsidR="00B13838" w:rsidRPr="00FD2F4F">
        <w:rPr>
          <w:b/>
          <w:color w:val="000000"/>
          <w:sz w:val="28"/>
          <w:szCs w:val="28"/>
          <w:lang w:val="uk-UA"/>
        </w:rPr>
        <w:t xml:space="preserve">                     </w:t>
      </w:r>
      <w:smartTag w:uri="urn:schemas-microsoft-com:office:smarttags" w:element="PersonName">
        <w:smartTagPr>
          <w:attr w:name="ProductID" w:val="О. Каспрук"/>
        </w:smartTagPr>
        <w:r w:rsidR="00B13838" w:rsidRPr="00FD2F4F">
          <w:rPr>
            <w:b/>
            <w:color w:val="000000"/>
            <w:sz w:val="28"/>
            <w:szCs w:val="28"/>
            <w:lang w:val="uk-UA"/>
          </w:rPr>
          <w:t>О. Каспру</w:t>
        </w:r>
        <w:r w:rsidRPr="00FD2F4F">
          <w:rPr>
            <w:b/>
            <w:color w:val="000000"/>
            <w:sz w:val="28"/>
            <w:szCs w:val="28"/>
            <w:lang w:val="uk-UA"/>
          </w:rPr>
          <w:t>к</w:t>
        </w:r>
      </w:smartTag>
    </w:p>
    <w:p w:rsidR="00B13838" w:rsidRDefault="00B13838" w:rsidP="00C0162F">
      <w:pPr>
        <w:widowControl w:val="0"/>
        <w:tabs>
          <w:tab w:val="left" w:pos="0"/>
        </w:tabs>
        <w:autoSpaceDE w:val="0"/>
        <w:autoSpaceDN w:val="0"/>
        <w:adjustRightInd w:val="0"/>
        <w:jc w:val="both"/>
        <w:rPr>
          <w:b/>
          <w:lang w:val="uk-UA"/>
        </w:rPr>
      </w:pPr>
    </w:p>
    <w:p w:rsidR="00B13838" w:rsidRDefault="00B13838"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A6202D" w:rsidRDefault="00A6202D" w:rsidP="00C0162F">
      <w:pPr>
        <w:widowControl w:val="0"/>
        <w:tabs>
          <w:tab w:val="left" w:pos="0"/>
        </w:tabs>
        <w:autoSpaceDE w:val="0"/>
        <w:autoSpaceDN w:val="0"/>
        <w:adjustRightInd w:val="0"/>
        <w:jc w:val="both"/>
        <w:rPr>
          <w:b/>
          <w:lang w:val="uk-UA"/>
        </w:rPr>
      </w:pPr>
    </w:p>
    <w:p w:rsidR="0017679D" w:rsidRPr="00A6202D" w:rsidRDefault="0017679D">
      <w:pPr>
        <w:rPr>
          <w:sz w:val="28"/>
          <w:szCs w:val="28"/>
          <w:lang w:val="uk-UA"/>
        </w:rPr>
      </w:pPr>
    </w:p>
    <w:p w:rsidR="00131721" w:rsidRDefault="00680DA2" w:rsidP="00680DA2">
      <w:pPr>
        <w:jc w:val="center"/>
        <w:rPr>
          <w:b/>
          <w:sz w:val="32"/>
          <w:szCs w:val="32"/>
          <w:lang w:val="uk-UA"/>
        </w:rPr>
      </w:pPr>
      <w:r w:rsidRPr="00680DA2">
        <w:rPr>
          <w:b/>
          <w:sz w:val="32"/>
          <w:szCs w:val="32"/>
          <w:lang w:val="uk-UA"/>
        </w:rPr>
        <w:t>Січові стрільці.</w:t>
      </w:r>
    </w:p>
    <w:p w:rsidR="00680DA2" w:rsidRPr="00680DA2" w:rsidRDefault="00680DA2" w:rsidP="00544B2C">
      <w:pPr>
        <w:ind w:firstLine="708"/>
        <w:jc w:val="both"/>
        <w:rPr>
          <w:sz w:val="28"/>
          <w:szCs w:val="28"/>
          <w:lang w:val="uk-UA"/>
        </w:rPr>
      </w:pPr>
      <w:r w:rsidRPr="00680DA2">
        <w:rPr>
          <w:sz w:val="28"/>
          <w:szCs w:val="28"/>
          <w:lang w:val="uk-UA"/>
        </w:rPr>
        <w:t>Украї́нські січові́ стрільці́ (УСС, усу́си) — єдине українське національне військове формування в складі австро-угорської армії, сформоване з добровольців, які відгукнулися на заклик Головної Української Ради 6 серпня 1914 і стояли під проводом Української Бойової Управи (УБУ).</w:t>
      </w:r>
    </w:p>
    <w:p w:rsidR="00131721" w:rsidRDefault="00680DA2" w:rsidP="00544B2C">
      <w:pPr>
        <w:ind w:firstLine="708"/>
        <w:jc w:val="both"/>
        <w:rPr>
          <w:sz w:val="28"/>
          <w:szCs w:val="28"/>
          <w:lang w:val="uk-UA"/>
        </w:rPr>
      </w:pPr>
      <w:r w:rsidRPr="00680DA2">
        <w:rPr>
          <w:sz w:val="28"/>
          <w:szCs w:val="28"/>
          <w:lang w:val="uk-UA"/>
        </w:rPr>
        <w:t>Українські Січові Стрільці були першими українськими частинами на бойовищах Східної Європи після Полтави 1709, вони мали велике значення для відновлення військових традицій, для зростання українського патріотизму, створення військового словництва, термінології, військового фольклору, пісні й музики (оркестра УСС), для устійнення форми українського однострою (мазепинка). Пам'ять про УСС і досі жива в українському народі, як є живим символом УСС — «Червона калина», пісня УСС і традиція елітарної частини української армії.</w:t>
      </w:r>
    </w:p>
    <w:p w:rsidR="00544B2C" w:rsidRPr="00544B2C" w:rsidRDefault="00544B2C" w:rsidP="00544B2C">
      <w:pPr>
        <w:pStyle w:val="a3"/>
        <w:spacing w:before="0" w:beforeAutospacing="0" w:after="0" w:afterAutospacing="0"/>
        <w:ind w:firstLine="720"/>
        <w:jc w:val="both"/>
        <w:rPr>
          <w:b/>
          <w:sz w:val="28"/>
          <w:szCs w:val="28"/>
          <w:lang w:val="uk-UA"/>
        </w:rPr>
      </w:pPr>
      <w:r w:rsidRPr="00544B2C">
        <w:rPr>
          <w:b/>
          <w:sz w:val="28"/>
          <w:szCs w:val="28"/>
          <w:lang w:val="uk-UA"/>
        </w:rPr>
        <w:t>Украї́нські січові́ стрільці́ і Буковина</w:t>
      </w:r>
    </w:p>
    <w:p w:rsidR="00544B2C" w:rsidRPr="00544B2C" w:rsidRDefault="00544B2C" w:rsidP="00544B2C">
      <w:pPr>
        <w:pStyle w:val="a3"/>
        <w:spacing w:before="0" w:beforeAutospacing="0" w:after="0" w:afterAutospacing="0"/>
        <w:ind w:firstLine="720"/>
        <w:jc w:val="both"/>
        <w:rPr>
          <w:sz w:val="28"/>
          <w:szCs w:val="28"/>
          <w:lang w:val="uk-UA"/>
        </w:rPr>
      </w:pPr>
      <w:r w:rsidRPr="00544B2C">
        <w:rPr>
          <w:sz w:val="28"/>
          <w:szCs w:val="28"/>
          <w:lang w:val="uk-UA"/>
        </w:rPr>
        <w:t xml:space="preserve">В лавах січового стрілецтва воювали сотні українських добровольців з Буковини, в тому числі і десятки чернівчан. Безсмертною славою вкрили себе такі герої, як чернівчанка Ярина Кузь, всесвітньо відома жінка-офіцер, поранена в бою за гору Маківка; полеглий на Маківці 19 річний чернівчанин Юліан Шевчук; поранений в бою на Лисоні 18 річний буковинець Михайло Вишинський; поляглий на Лисоні 19-річний буковинець Сидір Данилович; полеглий в бою під Потуторами чернівчанин четар УСС Іван-Святослав Каратницький; полеглий в 1916 буковинець Роман Старчук; поранений в бою за Маківці 20 річний чернівчанин Михайло Козицький; полеглий в 1917 році чернівчанин Володимир Косінський; стрілець УСС чернівчанин Іван Мотрук; поранені в 1915 році буковинці Маріян Пашинський, Іван Рубанець; полеглий на Маківці 17 літній буковинець Омелян Стратийчук; поранені на Лисоні чернівчани 19 річний Максим Тарко та 17 річний Степан Тарнавський; 18 літній чернівчанин Михайло Терлецький. </w:t>
      </w:r>
    </w:p>
    <w:p w:rsidR="00131721" w:rsidRPr="00131721" w:rsidRDefault="00544B2C" w:rsidP="00AE0109">
      <w:pPr>
        <w:pStyle w:val="a3"/>
        <w:spacing w:before="0" w:beforeAutospacing="0" w:after="0" w:afterAutospacing="0"/>
        <w:ind w:firstLine="720"/>
        <w:jc w:val="both"/>
        <w:rPr>
          <w:sz w:val="28"/>
          <w:szCs w:val="28"/>
          <w:lang w:val="uk-UA"/>
        </w:rPr>
      </w:pPr>
      <w:r w:rsidRPr="00544B2C">
        <w:rPr>
          <w:sz w:val="28"/>
          <w:szCs w:val="28"/>
          <w:lang w:val="uk-UA"/>
        </w:rPr>
        <w:t>Командиром легіону Українських Січових Стрільців в 1916 році був полковник Антін Варивода, уродженець Буковини; командиром Гуцульської сотні УСС був буковинець поручник Іван Бужор; командиром ІІ сотні УСС був буковинець поручник Володимир Орза; командиром ІІІ куреня УСС був буковинець поручник Сократ Іваницький; шефами санітарної служби УСС були буковинські лікарі Іван Рихло та Кость Воєвідка; вправним артилеристом поручник УСС буковинець Михайло Гнатюк; командиром чети та курінним ад’ютантом був чернівчанин четар УСС Осип Суховерський; фотографом-літописцем УСС був буковинець хорунжий Нестор Тотоєскул; командиром чети кінноти УСС був чернівчанин четар Теофіль Шухевич; студенти Чернівецького університету Теодор Вишиваний, Іван Гуцуляк та Андрій Дідик викладали в стрілецькій гімназії УСС; членом пресової квартири при Коші УСС був актор Чернівецького українського театру хорунжий УСС Лесь Новіна-Розлуцький. Ад’ютантом командувача легіоном УСС Вільгельма Габсбурга (Василя Вишиваного) був колишній редактор газети «Буковина» сотник Остап Луцький.</w:t>
      </w:r>
    </w:p>
    <w:sectPr w:rsidR="00131721" w:rsidRPr="00131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62F"/>
    <w:rsid w:val="00071555"/>
    <w:rsid w:val="000E0C3D"/>
    <w:rsid w:val="00131721"/>
    <w:rsid w:val="00141AC7"/>
    <w:rsid w:val="0017679D"/>
    <w:rsid w:val="003024B4"/>
    <w:rsid w:val="00375067"/>
    <w:rsid w:val="003A6952"/>
    <w:rsid w:val="004040B2"/>
    <w:rsid w:val="004D7051"/>
    <w:rsid w:val="00544B2C"/>
    <w:rsid w:val="00550CBB"/>
    <w:rsid w:val="005F1FD9"/>
    <w:rsid w:val="00680DA2"/>
    <w:rsid w:val="00786221"/>
    <w:rsid w:val="0080526A"/>
    <w:rsid w:val="00877E0B"/>
    <w:rsid w:val="008E588E"/>
    <w:rsid w:val="008F5BF8"/>
    <w:rsid w:val="009D2ED2"/>
    <w:rsid w:val="009F5092"/>
    <w:rsid w:val="009F6D3F"/>
    <w:rsid w:val="00A31395"/>
    <w:rsid w:val="00A6202D"/>
    <w:rsid w:val="00A8753F"/>
    <w:rsid w:val="00AE0109"/>
    <w:rsid w:val="00AF3386"/>
    <w:rsid w:val="00B13838"/>
    <w:rsid w:val="00B5693F"/>
    <w:rsid w:val="00B6225B"/>
    <w:rsid w:val="00C0162F"/>
    <w:rsid w:val="00C22F56"/>
    <w:rsid w:val="00C71EDD"/>
    <w:rsid w:val="00CA3626"/>
    <w:rsid w:val="00DB4A9F"/>
    <w:rsid w:val="00E31F05"/>
    <w:rsid w:val="00EA5C2B"/>
    <w:rsid w:val="00EF4EE8"/>
    <w:rsid w:val="00EF532C"/>
    <w:rsid w:val="00FD2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838A22E-577E-4C76-B988-C53D391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62F"/>
    <w:rPr>
      <w:sz w:val="24"/>
      <w:szCs w:val="24"/>
    </w:rPr>
  </w:style>
  <w:style w:type="paragraph" w:styleId="3">
    <w:name w:val="heading 3"/>
    <w:basedOn w:val="a"/>
    <w:next w:val="a"/>
    <w:qFormat/>
    <w:rsid w:val="00C0162F"/>
    <w:pPr>
      <w:keepNext/>
      <w:jc w:val="center"/>
      <w:outlineLvl w:val="2"/>
    </w:pPr>
    <w:rPr>
      <w:sz w:val="28"/>
      <w:lang w:val="uk-UA"/>
    </w:rPr>
  </w:style>
  <w:style w:type="paragraph" w:styleId="5">
    <w:name w:val="heading 5"/>
    <w:basedOn w:val="a"/>
    <w:next w:val="a"/>
    <w:qFormat/>
    <w:rsid w:val="00C0162F"/>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rsid w:val="00C0162F"/>
    <w:pPr>
      <w:jc w:val="center"/>
    </w:pPr>
    <w:rPr>
      <w:b/>
      <w:sz w:val="28"/>
      <w:lang w:val="uk-UA"/>
    </w:rPr>
  </w:style>
  <w:style w:type="paragraph" w:styleId="a3">
    <w:name w:val="Normal (Web)"/>
    <w:basedOn w:val="a"/>
    <w:rsid w:val="00544B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89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4604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OrgVid1</dc:creator>
  <cp:keywords/>
  <cp:lastModifiedBy>Kompvid2</cp:lastModifiedBy>
  <cp:revision>2</cp:revision>
  <cp:lastPrinted>2017-07-04T09:26:00Z</cp:lastPrinted>
  <dcterms:created xsi:type="dcterms:W3CDTF">2017-07-18T08:25:00Z</dcterms:created>
  <dcterms:modified xsi:type="dcterms:W3CDTF">2017-07-18T08:25:00Z</dcterms:modified>
</cp:coreProperties>
</file>