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4A" w:rsidRDefault="008A454A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</w:p>
    <w:p w:rsidR="008A454A" w:rsidRPr="00D73AE3" w:rsidRDefault="008A454A" w:rsidP="008A454A">
      <w:pPr>
        <w:spacing w:after="0" w:line="240" w:lineRule="auto"/>
        <w:ind w:left="63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 xml:space="preserve">                                                            </w:t>
      </w:r>
      <w:r w:rsidRPr="00D73AE3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Затверджено</w:t>
      </w:r>
    </w:p>
    <w:p w:rsidR="008A454A" w:rsidRPr="00D73AE3" w:rsidRDefault="008A454A" w:rsidP="008A454A">
      <w:pPr>
        <w:spacing w:after="0" w:line="240" w:lineRule="auto"/>
        <w:ind w:right="-28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    </w:t>
      </w:r>
      <w:r w:rsidRPr="00D73AE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Рішення   Чернівецької                      </w:t>
      </w:r>
    </w:p>
    <w:p w:rsidR="008A454A" w:rsidRPr="00D73AE3" w:rsidRDefault="008A454A" w:rsidP="008A454A">
      <w:pPr>
        <w:spacing w:after="0" w:line="240" w:lineRule="auto"/>
        <w:ind w:left="634" w:right="-286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73AE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міської ради VІІ скликання</w:t>
      </w:r>
    </w:p>
    <w:p w:rsidR="008A454A" w:rsidRPr="00D73AE3" w:rsidRDefault="008A454A" w:rsidP="008A454A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</w:pPr>
      <w:r w:rsidRPr="00D73AE3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 xml:space="preserve">                       30.06.</w:t>
      </w:r>
      <w:r w:rsidRPr="00D73AE3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2017 №</w:t>
      </w: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754</w:t>
      </w:r>
    </w:p>
    <w:p w:rsidR="008A454A" w:rsidRPr="00F25C4F" w:rsidRDefault="008A454A" w:rsidP="008A454A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A454A" w:rsidRDefault="008A454A" w:rsidP="008A454A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A454A" w:rsidRDefault="008A454A" w:rsidP="008A454A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A454A" w:rsidRDefault="008A454A" w:rsidP="008A454A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A454A" w:rsidRPr="00F25C4F" w:rsidRDefault="008A454A" w:rsidP="008A45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Т А Т У Т </w:t>
      </w:r>
    </w:p>
    <w:p w:rsidR="008A454A" w:rsidRDefault="008A454A" w:rsidP="008A45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КОМУНАЛЬНОГО </w:t>
      </w:r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ДОШКІЛЬНОГО НАВЧАЛЬНОГО ЗАКЛАДУ </w:t>
      </w:r>
    </w:p>
    <w:p w:rsidR="008A454A" w:rsidRDefault="008A454A" w:rsidP="008A45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КОМБІНОВАНОГО ТИПУ</w:t>
      </w:r>
      <w:r w:rsidRPr="00650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F253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253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«ПЕРЛИНКА»</w:t>
      </w:r>
    </w:p>
    <w:p w:rsidR="008A454A" w:rsidRPr="00F25C4F" w:rsidRDefault="008A454A" w:rsidP="008A45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ЧЕРНІВЕЦЬКОЇ МІСЬКОЇ РАДИ</w:t>
      </w: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A454A" w:rsidRPr="00F25C4F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  <w:t>Чернівці - 201</w:t>
      </w:r>
      <w:r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  <w:t>7</w:t>
      </w:r>
    </w:p>
    <w:p w:rsidR="008A454A" w:rsidRPr="008A454A" w:rsidRDefault="008A454A" w:rsidP="008A4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-143"/>
        <w:contextualSpacing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</w:p>
    <w:p w:rsidR="004D081F" w:rsidRPr="00F25C4F" w:rsidRDefault="008A454A" w:rsidP="00AF525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  <w:t>З</w:t>
      </w:r>
      <w:r w:rsidR="004D081F" w:rsidRPr="00F25C4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  <w:t>агальні положення</w:t>
      </w:r>
    </w:p>
    <w:p w:rsidR="004D081F" w:rsidRPr="007E0C07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-1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9E7B32" w:rsidRDefault="007E0C07" w:rsidP="00AF5257">
      <w:pPr>
        <w:pStyle w:val="a4"/>
        <w:widowControl w:val="0"/>
        <w:numPr>
          <w:ilvl w:val="1"/>
          <w:numId w:val="4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9"/>
          <w:szCs w:val="29"/>
          <w:lang w:val="uk-UA" w:eastAsia="ru-RU"/>
        </w:rPr>
        <w:t xml:space="preserve"> </w:t>
      </w:r>
      <w:r w:rsidR="009E7B32">
        <w:rPr>
          <w:rFonts w:ascii="Times New Roman" w:eastAsia="Times New Roman" w:hAnsi="Times New Roman" w:cs="Times New Roman"/>
          <w:spacing w:val="-3"/>
          <w:sz w:val="29"/>
          <w:szCs w:val="29"/>
          <w:lang w:val="uk-UA" w:eastAsia="ru-RU"/>
        </w:rPr>
        <w:t>Комунальний д</w:t>
      </w:r>
      <w:r w:rsidR="004D081F" w:rsidRPr="007E0C07">
        <w:rPr>
          <w:rFonts w:ascii="Times New Roman" w:eastAsia="Times New Roman" w:hAnsi="Times New Roman" w:cs="Times New Roman"/>
          <w:spacing w:val="-3"/>
          <w:sz w:val="29"/>
          <w:szCs w:val="29"/>
          <w:lang w:val="uk-UA" w:eastAsia="ru-RU"/>
        </w:rPr>
        <w:t xml:space="preserve">ошкільний </w:t>
      </w:r>
      <w:r w:rsidR="004D081F" w:rsidRPr="007E0C0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навчальний заклад комбінованого типу </w:t>
      </w:r>
      <w:r w:rsidR="007A068B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№42 </w:t>
      </w:r>
      <w:r w:rsidR="004D081F" w:rsidRPr="007E0C0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«Перлинка»</w:t>
      </w:r>
      <w:r w:rsidR="00CD5D61" w:rsidRPr="00FB2700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</w:t>
      </w:r>
      <w:r w:rsidR="009E7B32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Чернівецької міської ради</w:t>
      </w:r>
      <w:r w:rsidR="004D081F" w:rsidRPr="009E7B32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(далі - Установа) </w:t>
      </w:r>
      <w:r w:rsidR="004D081F" w:rsidRPr="009E7B32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 xml:space="preserve">є </w:t>
      </w:r>
      <w:r w:rsidR="00A86379" w:rsidRPr="009E7B32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 xml:space="preserve">комунальною, </w:t>
      </w:r>
      <w:r w:rsidR="004D081F" w:rsidRPr="009E7B32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бюджетною</w:t>
      </w:r>
      <w:r w:rsidR="005B08C8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 xml:space="preserve">, </w:t>
      </w:r>
      <w:r w:rsidR="004D081F" w:rsidRPr="009E7B32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 xml:space="preserve"> </w:t>
      </w:r>
      <w:r w:rsidR="00241950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неприбутковою</w:t>
      </w:r>
      <w:r w:rsidR="00FB2700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 xml:space="preserve">, некомерційною </w:t>
      </w:r>
      <w:r w:rsidR="004D081F" w:rsidRPr="009E7B32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установою, заснованою на власності територіальної громади</w:t>
      </w:r>
      <w:r w:rsidR="004D081F" w:rsidRPr="009E7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081F" w:rsidRPr="009E7B32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м. Чернівців, яка повністю утримується за рахунок коштів міського бюджету</w:t>
      </w:r>
      <w:r w:rsidR="00A86379" w:rsidRPr="009E7B32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.</w:t>
      </w:r>
    </w:p>
    <w:p w:rsidR="007E0C07" w:rsidRPr="00FB2700" w:rsidRDefault="007E0C07" w:rsidP="00AF5257">
      <w:pPr>
        <w:pStyle w:val="a4"/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left="1437" w:right="-143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D081F" w:rsidRPr="007E0C07" w:rsidRDefault="004D081F" w:rsidP="00AF5257">
      <w:pPr>
        <w:pStyle w:val="a4"/>
        <w:widowControl w:val="0"/>
        <w:numPr>
          <w:ilvl w:val="1"/>
          <w:numId w:val="43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</w:pPr>
      <w:r w:rsidRPr="007E0C07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Засновником Установи є Чернівецька міська рада (далі-Засновник).</w:t>
      </w:r>
    </w:p>
    <w:p w:rsidR="007E0C07" w:rsidRPr="007E0C07" w:rsidRDefault="007E0C07" w:rsidP="00AF5257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7E0C07" w:rsidRDefault="004D081F" w:rsidP="00AF5257">
      <w:pPr>
        <w:pStyle w:val="a4"/>
        <w:widowControl w:val="0"/>
        <w:numPr>
          <w:ilvl w:val="1"/>
          <w:numId w:val="4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</w:pPr>
      <w:r w:rsidRPr="007E0C0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Органом, до сфери управління якого входить Установа, є </w:t>
      </w:r>
      <w:r w:rsidRPr="007E0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виконавчий комітет Чернівецької міської ради (далі - Представник </w:t>
      </w:r>
      <w:r w:rsidRPr="007E0C07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Засновника).</w:t>
      </w:r>
    </w:p>
    <w:p w:rsidR="007E0C07" w:rsidRPr="007E0C07" w:rsidRDefault="007E0C07" w:rsidP="00AF5257">
      <w:pPr>
        <w:widowControl w:val="0"/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7E0C07" w:rsidRDefault="004D081F" w:rsidP="00AF5257">
      <w:pPr>
        <w:pStyle w:val="a4"/>
        <w:widowControl w:val="0"/>
        <w:numPr>
          <w:ilvl w:val="1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7E0C07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Координацію діяльності Установи здійснює управління освіти </w:t>
      </w:r>
      <w:r w:rsidRPr="007E0C07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Чернівецької міської ради (далі - Управління).</w:t>
      </w:r>
    </w:p>
    <w:p w:rsidR="007E0C07" w:rsidRPr="007E0C07" w:rsidRDefault="007E0C07" w:rsidP="00AF5257">
      <w:pPr>
        <w:widowControl w:val="0"/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7E0C07" w:rsidRDefault="00AF5257" w:rsidP="00AF5257">
      <w:pPr>
        <w:widowControl w:val="0"/>
        <w:numPr>
          <w:ilvl w:val="0"/>
          <w:numId w:val="2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r w:rsidR="004D081F"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Правовий статус Установи - комунальна,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неприбуткова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, некомерційна,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бюджетна установа</w:t>
      </w:r>
      <w:r w:rsidR="004D081F"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.</w:t>
      </w:r>
    </w:p>
    <w:p w:rsidR="007E0C07" w:rsidRPr="007E0C07" w:rsidRDefault="007E0C07" w:rsidP="00AF5257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spacing w:val="-13"/>
          <w:sz w:val="16"/>
          <w:szCs w:val="16"/>
          <w:lang w:val="uk-UA" w:eastAsia="ru-RU"/>
        </w:rPr>
      </w:pPr>
    </w:p>
    <w:p w:rsidR="004D081F" w:rsidRPr="007E0C07" w:rsidRDefault="004D081F" w:rsidP="00AF5257">
      <w:pPr>
        <w:widowControl w:val="0"/>
        <w:numPr>
          <w:ilvl w:val="0"/>
          <w:numId w:val="2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Установа є юридичною особою, діє на підставі цього Статуту та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підлягає державній реєстрації.</w:t>
      </w:r>
    </w:p>
    <w:p w:rsidR="007E0C07" w:rsidRPr="007E0C07" w:rsidRDefault="007E0C07" w:rsidP="00AF5257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11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1"/>
          <w:numId w:val="1"/>
        </w:numPr>
        <w:shd w:val="clear" w:color="auto" w:fill="FFFFFF"/>
        <w:tabs>
          <w:tab w:val="left" w:pos="1320"/>
        </w:tabs>
        <w:autoSpaceDE w:val="0"/>
        <w:autoSpaceDN w:val="0"/>
        <w:adjustRightInd w:val="0"/>
        <w:spacing w:after="0" w:line="240" w:lineRule="auto"/>
        <w:ind w:left="0" w:right="-143" w:firstLine="567"/>
        <w:contextualSpacing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Установа здійснює свою діяльність відповідно до Конституції </w:t>
      </w:r>
      <w:r w:rsidR="005B08C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України, з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аконів України</w:t>
      </w:r>
      <w:r w:rsidR="00365C7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</w:t>
      </w:r>
      <w:r w:rsidR="00365C7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«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Про освіту</w:t>
      </w:r>
      <w:r w:rsidR="00365C7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»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, </w:t>
      </w:r>
      <w:r w:rsidR="00365C7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«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Про дошкільну освіту</w:t>
      </w:r>
      <w:r w:rsidR="00365C7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»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, </w:t>
      </w:r>
      <w:r w:rsidR="00FB2700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інших законів</w:t>
      </w:r>
      <w:r w:rsidR="00C6121C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України</w:t>
      </w:r>
      <w:r w:rsidR="00FB2700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,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Положення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дошкільний навчальний заклад</w:t>
      </w:r>
      <w:r w:rsidRPr="007663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B2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затвердженого Постановою Кабінету Міністрів України</w:t>
      </w:r>
      <w:r w:rsidR="00C612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12.03.2003 р. №305,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рішень Чернівецької міської ради та її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виконавчого комітету, розпоряджень Чернівецького міського голови, наказів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начальника Управління, інших нормативно-правових актів та цього Статуту.</w:t>
      </w:r>
    </w:p>
    <w:p w:rsidR="004D081F" w:rsidRPr="004B08D2" w:rsidRDefault="004D081F" w:rsidP="00AF5257">
      <w:pPr>
        <w:widowControl w:val="0"/>
        <w:shd w:val="clear" w:color="auto" w:fill="FFFFFF"/>
        <w:tabs>
          <w:tab w:val="left" w:pos="1320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uk-UA" w:eastAsia="ru-RU"/>
        </w:rPr>
        <w:t>Найменування та місцезнаходження Установи</w:t>
      </w:r>
    </w:p>
    <w:p w:rsidR="004D081F" w:rsidRPr="00C6121C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-143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081F" w:rsidRPr="00F25C4F" w:rsidRDefault="004D081F" w:rsidP="00AF5257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>2.1.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Повне найменування Установи – </w:t>
      </w:r>
      <w:r w:rsidR="00E42518">
        <w:rPr>
          <w:rFonts w:ascii="Times New Roman" w:eastAsia="Times New Roman" w:hAnsi="Times New Roman" w:cs="Times New Roman"/>
          <w:spacing w:val="-3"/>
          <w:sz w:val="29"/>
          <w:szCs w:val="29"/>
          <w:lang w:val="uk-UA" w:eastAsia="ru-RU"/>
        </w:rPr>
        <w:t>Комунальний д</w:t>
      </w:r>
      <w:r w:rsidR="00E42518" w:rsidRPr="007E0C07">
        <w:rPr>
          <w:rFonts w:ascii="Times New Roman" w:eastAsia="Times New Roman" w:hAnsi="Times New Roman" w:cs="Times New Roman"/>
          <w:spacing w:val="-3"/>
          <w:sz w:val="29"/>
          <w:szCs w:val="29"/>
          <w:lang w:val="uk-UA" w:eastAsia="ru-RU"/>
        </w:rPr>
        <w:t xml:space="preserve">ошкільний </w:t>
      </w:r>
      <w:r w:rsidR="00E4251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навчальний заклад комбінованого </w:t>
      </w:r>
      <w:r w:rsidR="00E42518" w:rsidRPr="007E0C0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типу </w:t>
      </w:r>
      <w:r w:rsidR="00E4251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№</w:t>
      </w:r>
      <w:r w:rsidR="00365C7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</w:t>
      </w:r>
      <w:r w:rsidR="00E4251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42 </w:t>
      </w:r>
      <w:r w:rsidR="00E42518" w:rsidRPr="007E0C0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«Перлинка»</w:t>
      </w:r>
      <w:r w:rsidR="00E42518" w:rsidRPr="007E0C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E4251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Чернівецької міської ради.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t>2.2.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Скорочене найменування Установи: ДНЗ №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2 «Перлинка»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t>2.3.</w:t>
      </w:r>
      <w:r w:rsidR="00481D86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t xml:space="preserve"> 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Місцезнаходження </w:t>
      </w:r>
      <w:r w:rsidR="00481D86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Установи:</w:t>
      </w:r>
      <w:r w:rsidR="00481D86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вулиця </w:t>
      </w:r>
      <w:r w:rsidR="00481D86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Авангардна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, </w:t>
      </w:r>
      <w:r w:rsidR="0091480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17,</w:t>
      </w:r>
      <w:r w:rsidR="00914808" w:rsidRPr="0091480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481D86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місто Чернівці, 580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09.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58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>2.4.</w:t>
      </w:r>
      <w:r w:rsidRPr="00F25C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При зміні юридичної адреси Установа зобов'язана повідомити про </w:t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це орган, що здійснив державну реєстрацію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та інші зацікавлені органи у визначений законодавством термін.</w:t>
      </w:r>
    </w:p>
    <w:p w:rsidR="003C00D8" w:rsidRPr="008A454A" w:rsidRDefault="003C00D8" w:rsidP="00241950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Юридичний статус Установи</w:t>
      </w:r>
    </w:p>
    <w:p w:rsidR="004D081F" w:rsidRPr="0075413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CA7602" w:rsidRDefault="004D081F" w:rsidP="00AF5257">
      <w:pPr>
        <w:pStyle w:val="a4"/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CA7602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Установа є юридичною особою. </w:t>
      </w:r>
      <w:r w:rsidR="003C00D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r w:rsidRPr="00CA7602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Права і обов'язки юридичної </w:t>
      </w:r>
      <w:r w:rsidRPr="00CA7602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особи </w:t>
      </w:r>
      <w:r w:rsidRPr="00CA7602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lastRenderedPageBreak/>
        <w:t>Установа набуває з дня її державної реєстрації.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1"/>
          <w:numId w:val="3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ind w:left="0" w:right="-143"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Установа має круглу печатку </w:t>
      </w:r>
      <w:r w:rsidRPr="0059453B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та штамп</w:t>
      </w: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 зі своїм найменуванням і </w:t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найменуванням вищого органу, бланки з власними реквізитами, </w:t>
      </w:r>
      <w:r w:rsidR="00365C7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ідентифікаційний код.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3.3.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Установа несе відповідальність за своїми зобов'язаннями 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відповідно до чинного законодавства України. Установа не несе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відповідальності за зобов'язаннями Засновника</w:t>
      </w:r>
      <w:r w:rsidR="00D22E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3.4.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Установа здійснює свою діяльність, спрямовану на досягнення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економічних, соціальних та інших результатів без мети одержання прибутку.</w:t>
      </w:r>
    </w:p>
    <w:p w:rsidR="004D081F" w:rsidRPr="0058498B" w:rsidRDefault="004D081F" w:rsidP="00AF5257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Предмет і мета діяльності Установи</w:t>
      </w:r>
    </w:p>
    <w:p w:rsidR="004D081F" w:rsidRPr="0058498B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0" w:right="-1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F25C4F" w:rsidRDefault="004D081F" w:rsidP="00AF5257">
      <w:pPr>
        <w:widowControl w:val="0"/>
        <w:numPr>
          <w:ilvl w:val="1"/>
          <w:numId w:val="3"/>
        </w:numPr>
        <w:shd w:val="clear" w:color="auto" w:fill="FFFFFF"/>
        <w:tabs>
          <w:tab w:val="left" w:pos="1358"/>
        </w:tabs>
        <w:autoSpaceDE w:val="0"/>
        <w:autoSpaceDN w:val="0"/>
        <w:adjustRightInd w:val="0"/>
        <w:spacing w:after="0" w:line="240" w:lineRule="auto"/>
        <w:ind w:left="0" w:right="-143" w:firstLine="720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Головною метою Установи є забезпечення реалізації права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громадян на здобуття дошкільної освіти в обсязі державних стандартів.</w:t>
      </w:r>
    </w:p>
    <w:p w:rsidR="004D081F" w:rsidRPr="00406669" w:rsidRDefault="004D081F" w:rsidP="00AF5257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spacing w:after="0" w:line="240" w:lineRule="auto"/>
        <w:ind w:left="1815" w:right="-143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  <w:t>4.2.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Головним завданням Установи є: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4.2.1.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умов для різнобічного розвитку дитини дошкільного </w:t>
      </w: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віку, формування гармонійної особистості, збереження та зміцнення її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фізичного і психічного здоров'я.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4.2.2.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основних норм загальнолюдської моралі.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62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4.2.3.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Створення умов для здобуття дітьми дошкільного віку дошкільної освіти в обсязі державних стандартів розвитку їх творчих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здібностей і нахилів.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62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4"/>
        </w:numPr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Установа забезпечує належний рівень дошкільної освіти дітей 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віком від двох до шести (семи) років відповідно до вимог Базового </w:t>
      </w:r>
      <w:r w:rsidRPr="00F25C4F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компонента дошкільної освіти шляхом реалізації програм затверджених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Міністерством освіти і науки України.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bCs/>
          <w:spacing w:val="-4"/>
          <w:sz w:val="16"/>
          <w:szCs w:val="16"/>
          <w:lang w:val="uk-UA" w:eastAsia="ru-RU"/>
        </w:rPr>
      </w:pPr>
    </w:p>
    <w:p w:rsidR="004D081F" w:rsidRPr="00EE64E9" w:rsidRDefault="004D081F" w:rsidP="00AF5257">
      <w:pPr>
        <w:widowControl w:val="0"/>
        <w:numPr>
          <w:ilvl w:val="0"/>
          <w:numId w:val="4"/>
        </w:numPr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Установа несе відповідальність  перед особою, суспільством і </w:t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державою за:</w:t>
      </w:r>
    </w:p>
    <w:p w:rsidR="004D081F" w:rsidRPr="00F25C4F" w:rsidRDefault="004D081F" w:rsidP="00AF5257">
      <w:pPr>
        <w:widowControl w:val="0"/>
        <w:numPr>
          <w:ilvl w:val="0"/>
          <w:numId w:val="5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Безпечні умови дошкільної діяльності.</w:t>
      </w:r>
    </w:p>
    <w:p w:rsidR="004D081F" w:rsidRPr="00F25C4F" w:rsidRDefault="004D081F" w:rsidP="00AF5257">
      <w:pPr>
        <w:widowControl w:val="0"/>
        <w:numPr>
          <w:ilvl w:val="0"/>
          <w:numId w:val="5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Дотриманням умов, що визначаються за результатами атестації та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акредитації.</w:t>
      </w:r>
    </w:p>
    <w:p w:rsidR="004D081F" w:rsidRPr="00F25C4F" w:rsidRDefault="004D081F" w:rsidP="00AF5257">
      <w:pPr>
        <w:widowControl w:val="0"/>
        <w:numPr>
          <w:ilvl w:val="0"/>
          <w:numId w:val="5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Дотримання фінансової дисципліни.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bCs/>
          <w:spacing w:val="-5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4.5.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Навчання   та   виховання   в   Установі   здійснюється   державною </w:t>
      </w: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українською  мовою,  відповідно  до  запитів  батьків  вводиться  вивчення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іноземних мов та мов національних меншин.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  <w:t>4.6.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Установа має право: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uk-UA" w:eastAsia="ru-RU"/>
        </w:rPr>
        <w:t xml:space="preserve">4.6.1. 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Проходити в установленому порядку державну атестацію;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визначати форми, методи і засоби організації навчально-виховного процесу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 погодженням із Засновником.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56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4.6.2.</w:t>
      </w:r>
      <w:r w:rsidRPr="00F25C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Використовувати різні форми морального і матеріального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заохочення до учасників навчально-виховного процесу.</w:t>
      </w:r>
    </w:p>
    <w:p w:rsidR="004D081F" w:rsidRPr="003307E8" w:rsidRDefault="004D081F" w:rsidP="00AF5257">
      <w:pPr>
        <w:widowControl w:val="0"/>
        <w:numPr>
          <w:ilvl w:val="0"/>
          <w:numId w:val="6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Отримувати кошти і матеріальні цінності від органів виконавчої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влади, юридичних і фізичних осіб згідно з чинним законодавством.</w:t>
      </w:r>
    </w:p>
    <w:p w:rsidR="004D081F" w:rsidRPr="00F25C4F" w:rsidRDefault="004D081F" w:rsidP="00AF5257">
      <w:pPr>
        <w:widowControl w:val="0"/>
        <w:numPr>
          <w:ilvl w:val="0"/>
          <w:numId w:val="7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Надавати платні послуги населенню.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51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4.6.5.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Залишати у своєму розпорядженні і використовувати власні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надходження у порядку, визначеному законодавством України.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4.6.6.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Розвивати власну соціальну базу: мережу спортивно-оздоровчих,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лікувально-оздоровчих і культурних підрозділів.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4.7.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Кількість дошкільних груп в Установі встановлюється за </w:t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погодженням з Управлінням згідно з нормативами їх наповнюваності, 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встановленими  законодавством з урахуванням  наявності приміщень, що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відповідають   санітарно-гігієнічним   вимогам   для   здійснення навчально-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виховного процесу, та відповідно до кількості поданих заяв про зарахування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до Установи.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D07644" w:rsidRDefault="004D081F" w:rsidP="00AF525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4.8.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Взаємини Установи з юридичними і фізичними особами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визначаються угодами, що укладені між ними.</w:t>
      </w:r>
    </w:p>
    <w:p w:rsidR="004D081F" w:rsidRPr="000650FC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  <w:t>Організація діяльності Установи</w:t>
      </w:r>
    </w:p>
    <w:p w:rsidR="004D081F" w:rsidRPr="000650FC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0" w:right="-1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F25C4F" w:rsidRDefault="004D081F" w:rsidP="00AF5257">
      <w:pPr>
        <w:widowControl w:val="0"/>
        <w:numPr>
          <w:ilvl w:val="1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right="-143" w:firstLine="425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Установа планує свою роботу самостійно, відповідно до </w:t>
      </w:r>
      <w:r w:rsidRPr="00F25C4F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перспективного та річного планів. У плані відображаються найголовніші </w:t>
      </w: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питання роботи Установи, визначаються перспективи його розвитку. План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роботи затверджує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ться наказом керівника Установи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left="1815" w:right="-143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8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Діяльність Установи регламентується планом роботи, який </w:t>
      </w:r>
      <w:r w:rsidRPr="00F25C4F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складається на навчальний рік і літній оздоровчий період, схвалюється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педагогічною радою, затверджується завідувачем Установи, погоджується з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Управлінням </w:t>
      </w:r>
      <w:proofErr w:type="spellStart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безпечності</w:t>
      </w:r>
      <w:proofErr w:type="spellEnd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харчових</w:t>
      </w:r>
      <w:proofErr w:type="spellEnd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продуктів</w:t>
      </w:r>
      <w:proofErr w:type="spellEnd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споживачів</w:t>
      </w:r>
      <w:proofErr w:type="spellEnd"/>
      <w:r w:rsidRPr="00F25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proofErr w:type="spellStart"/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м.Чернівцях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spacing w:val="-8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8"/>
        </w:numPr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Установа здійснює навчально-виховний процес за денною формою навчання. Зміст навчально-виховного процесу визначається Базовим 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компонентом дошкільної освіти  відповідно до програмам затверджених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Міністерством освіти і науки України.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Допускається одночасне використання інших програм, визначених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переліком програм, навчальних посібників, рекомендованих </w:t>
      </w:r>
      <w:r w:rsidR="00365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Міністерством </w:t>
      </w:r>
      <w:r w:rsidRPr="00F25C4F">
        <w:rPr>
          <w:rFonts w:ascii="Times New Roman" w:eastAsia="Times New Roman" w:hAnsi="Times New Roman" w:cs="Times New Roman"/>
          <w:spacing w:val="12"/>
          <w:sz w:val="28"/>
          <w:szCs w:val="28"/>
          <w:lang w:val="uk-UA" w:eastAsia="ru-RU"/>
        </w:rPr>
        <w:t xml:space="preserve">освіти і науки України для використання у дошкільних навчальних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закладах.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6"/>
          <w:sz w:val="16"/>
          <w:szCs w:val="16"/>
          <w:lang w:val="uk-UA" w:eastAsia="ru-RU"/>
        </w:rPr>
      </w:pPr>
    </w:p>
    <w:p w:rsidR="0000091F" w:rsidRDefault="004D081F" w:rsidP="00AF5257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5.4.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Структура навчального року та режим роботи встановлюється </w:t>
      </w:r>
      <w:r w:rsidRPr="00F25C4F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Установою у межах часу, передбаченого річним планом. Навчальний рік </w:t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починається 1 вересня і закінчується 31 травня наступного року.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 З 1 червня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31 серпня (оздоровчий період) проводиться оздоровлення дітей.</w:t>
      </w:r>
      <w:r w:rsidR="006C6C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Установа може призупиняти діяльність на 1 місяць в літній період за погодженням з </w:t>
      </w:r>
      <w:r w:rsidR="00893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Управлінням</w:t>
      </w:r>
      <w:r w:rsidR="006C6C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батьками.</w:t>
      </w:r>
    </w:p>
    <w:p w:rsidR="004D081F" w:rsidRDefault="004D081F" w:rsidP="00AF5257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8120C" w:rsidRPr="00F25C4F" w:rsidRDefault="00F8120C" w:rsidP="00AF5257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D081F" w:rsidRPr="00F25C4F" w:rsidRDefault="00365C7F" w:rsidP="00AF5257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4D081F" w:rsidRPr="00F25C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5.5.</w:t>
      </w:r>
      <w:r w:rsidR="004D081F"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081F"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Режим роботи Установи: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t>5.5.1.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Установа працює за п'ятиденним робочим тижнем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впродовж</w:t>
      </w:r>
      <w:r w:rsidR="0000091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r w:rsidR="00365C7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                   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10,5 годин.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t>5.5.2.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Вихідні дні - субота, неділя, святкові.</w:t>
      </w:r>
    </w:p>
    <w:p w:rsidR="004D081F" w:rsidRPr="00F25C4F" w:rsidRDefault="004D081F" w:rsidP="00AF5257">
      <w:pPr>
        <w:widowControl w:val="0"/>
        <w:numPr>
          <w:ilvl w:val="0"/>
          <w:numId w:val="9"/>
        </w:numPr>
        <w:shd w:val="clear" w:color="auto" w:fill="FFFFFF"/>
        <w:tabs>
          <w:tab w:val="left" w:pos="1478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Графік роботи Установи:  початок роботи - 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8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0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0; закінчення роботи</w:t>
      </w:r>
      <w:r w:rsidRPr="000A2831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-18.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3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0.</w:t>
      </w:r>
    </w:p>
    <w:p w:rsidR="004D081F" w:rsidRPr="00F25C4F" w:rsidRDefault="004D081F" w:rsidP="00AF5257">
      <w:pPr>
        <w:widowControl w:val="0"/>
        <w:numPr>
          <w:ilvl w:val="0"/>
          <w:numId w:val="9"/>
        </w:numPr>
        <w:shd w:val="clear" w:color="auto" w:fill="FFFFFF"/>
        <w:tabs>
          <w:tab w:val="left" w:pos="1478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В Установі можуть бути створені мобільні групи з режимом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роботи з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8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0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0 до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20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0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0 (12 годин).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78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spacing w:val="-9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>5.6.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Управління за поданням керівника Установи може при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необхідності вносити зміни до режиму роботи Установи та окремих груп.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t>5.7.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У навчально-виховному процесі Установи використовуються такі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основні форми організації  дітей: спеціально організована навчальна 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діяльність  (заняття),  ігри,  самостійна діяльність дітей (художня, рухова,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мовленнєва, ігрова, трудова, дослідницька  тощо), індивідуальна  робота,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спостереження,  екскурсії,  походи,  с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вята та розваги,  гуртки тощо.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Вони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можуть бути організовані фронтально, підгрупами, індивідуально залежно від віку дітей, педагогічної мети, матеріально-технічного забезпечення Установи, професійної майстерності вихователів.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uk-UA" w:eastAsia="ru-RU"/>
        </w:rPr>
        <w:t>5.7.1.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Основною формою організованої навчальної діяльності дітей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дошкільного віку залишаються заняття з різних розділів програми (тематичні,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комплексні, комбіновані, інтегровані, домінантні та інші).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uk-UA" w:eastAsia="ru-RU"/>
        </w:rPr>
        <w:t>5.8.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Комплектування Установи:</w:t>
      </w:r>
    </w:p>
    <w:p w:rsidR="004D081F" w:rsidRPr="00F25C4F" w:rsidRDefault="004D081F" w:rsidP="00AF5257">
      <w:pPr>
        <w:widowControl w:val="0"/>
        <w:numPr>
          <w:ilvl w:val="0"/>
          <w:numId w:val="10"/>
        </w:numPr>
        <w:shd w:val="clear" w:color="auto" w:fill="FFFFFF"/>
        <w:tabs>
          <w:tab w:val="left" w:pos="157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Установі групи комплектуються за одновіковими та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різновіковими ознаками.</w:t>
      </w:r>
    </w:p>
    <w:p w:rsidR="004D081F" w:rsidRPr="00F25C4F" w:rsidRDefault="004D081F" w:rsidP="00AF5257">
      <w:pPr>
        <w:widowControl w:val="0"/>
        <w:numPr>
          <w:ilvl w:val="0"/>
          <w:numId w:val="10"/>
        </w:numPr>
        <w:shd w:val="clear" w:color="auto" w:fill="FFFFFF"/>
        <w:tabs>
          <w:tab w:val="left" w:pos="157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В Установі можуть функціонувати групи загального розвитку,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спеціальні, санаторні, логопедичні,</w:t>
      </w:r>
      <w:r w:rsidR="000F287A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інклюзивні,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сімейні, прогулянкові, короткотривалого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перебування у різних поєднаннях, мобільні.</w:t>
      </w:r>
    </w:p>
    <w:p w:rsidR="004D081F" w:rsidRPr="0097625C" w:rsidRDefault="004D081F" w:rsidP="00AF5257">
      <w:pPr>
        <w:widowControl w:val="0"/>
        <w:numPr>
          <w:ilvl w:val="0"/>
          <w:numId w:val="11"/>
        </w:numPr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Комплектація груп дітьми здійснюється відповідно до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Закону України «Про дошкільну освіту». Формування новостворених груп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здійснюється, як правило, на початок нового навчального року.</w:t>
      </w:r>
    </w:p>
    <w:p w:rsidR="00DA6DF3" w:rsidRPr="00F25C4F" w:rsidRDefault="00DA6DF3" w:rsidP="00DA6DF3">
      <w:pPr>
        <w:widowControl w:val="0"/>
        <w:numPr>
          <w:ilvl w:val="0"/>
          <w:numId w:val="11"/>
        </w:numPr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Прийом дітей до дошкільного навчального закладу здійснюється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керівником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за черговістю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згідно з електронним обліком на підставі заяви батьків або осіб, 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які їх замінюють, медичної довідки про стан здоров'я дитини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 за формою 026/о, затвердженою наказом Міністерства охорони здоров’я України від 29.05.2013 р. №435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,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свідоцтва про народження </w:t>
      </w:r>
      <w:r w:rsidRPr="00F25C4F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 xml:space="preserve">дитини.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Для спеціальних та інклюзивних груп - додатково необхідний витяг </w:t>
      </w:r>
      <w:proofErr w:type="spellStart"/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психолого-медико-педагогічної</w:t>
      </w:r>
      <w:proofErr w:type="spellEnd"/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консультації та путівки Управління.</w:t>
      </w:r>
    </w:p>
    <w:p w:rsidR="0097625C" w:rsidRPr="00F25C4F" w:rsidRDefault="0097625C" w:rsidP="00F31D08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t>5.8.5.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За дитиною зберігається місце в Установі комунальної форми 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власності  у разі її хвороби,  карантину,  санаторного  лікування,  на час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відпустки батьків, або осіб, які їх замінюють, а також на літній період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(75 днів).</w:t>
      </w:r>
    </w:p>
    <w:p w:rsidR="00D000CE" w:rsidRDefault="00D000CE" w:rsidP="00AF5257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</w:pPr>
    </w:p>
    <w:p w:rsidR="00365C7F" w:rsidRPr="009D1FFD" w:rsidRDefault="004D081F" w:rsidP="009D1FFD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lastRenderedPageBreak/>
        <w:t>5.8.6.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Відрахування дитини з Установи може здійснюватись: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t>а)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за бажанням батьків або осіб, які їх замінюють;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18"/>
          <w:sz w:val="28"/>
          <w:szCs w:val="28"/>
          <w:lang w:val="uk-UA" w:eastAsia="ru-RU"/>
        </w:rPr>
        <w:t>б)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на підставі медичного висновку про стан здоров'я дитини, що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виключає можливість її подальшого перебування у дошкільному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навчальному закладі даного типу;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uk-UA" w:eastAsia="ru-RU"/>
        </w:rPr>
        <w:t>в)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у разі відсутності дитини без поважних причин впродовж двох </w:t>
      </w:r>
      <w:r w:rsidRPr="00F25C4F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місяців в Установі та несвоєчасної оплати за харчування батьками або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особами, які їх замінюють, крім спеціальних груп.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 w:eastAsia="ru-RU"/>
        </w:rPr>
        <w:t>5.8.7.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Адміністрація Установи зобов'язана письмово повідомити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батьків або осіб, які їх замінюють, про відрахування дитини не менш як за </w:t>
      </w:r>
      <w:r w:rsidR="0051529A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</w:t>
      </w:r>
      <w:r w:rsidR="00365C7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                                  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10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календарних днів.</w:t>
      </w:r>
    </w:p>
    <w:p w:rsidR="004D081F" w:rsidRPr="00F25C4F" w:rsidRDefault="002C1A82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5.8.8</w:t>
      </w:r>
      <w:r w:rsidR="004D081F" w:rsidRPr="00F25C4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.</w:t>
      </w:r>
      <w:r w:rsidR="004D081F"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Забороняється безпідставне відрахування дитини з дошкільного навчального закладу.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val="uk-UA" w:eastAsia="ru-RU"/>
        </w:rPr>
        <w:t>5.9.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Установа здійснює соціально-педагогічний патронат сім'ї згідно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норм чинного законодавства.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12"/>
        </w:numPr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Установа самостійно приймає рішення і здійснює діяльність в </w:t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межах  своєї компетенції, передбаченої законодавством  України та цим </w:t>
      </w:r>
      <w:r w:rsidRPr="00F25C4F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>Статутом.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bCs/>
          <w:spacing w:val="-10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12"/>
        </w:numPr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Установа несе відповідальність перед особою, - суспільством і державою за: безпечні умови освітньої діяльності, дотримання державних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стандартів освіти, дотримання договірних зобов'язань з іншими суб'єктами </w:t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освітньої,  виробничої,  наукової діяльності,  у тому числі  зобов'язань за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міжнародними угодами, дотримання фінансової дисципліни.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pacing w:val="-10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13"/>
        </w:numPr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Організація харчування в Установі:</w:t>
      </w:r>
    </w:p>
    <w:p w:rsidR="004D081F" w:rsidRPr="00F25C4F" w:rsidRDefault="004D081F" w:rsidP="00AF5257">
      <w:pPr>
        <w:widowControl w:val="0"/>
        <w:numPr>
          <w:ilvl w:val="0"/>
          <w:numId w:val="14"/>
        </w:numPr>
        <w:shd w:val="clear" w:color="auto" w:fill="FFFFFF"/>
        <w:tabs>
          <w:tab w:val="left" w:pos="155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Установа забезпечує збалансоване харчування дітей, необхідне 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для їх нормального росту і розвитку із дотриманням натурального набору продуктів, визначених Міністерством охорони здоров'я України спільно з 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Міністерством освіти і науки України за погодженням з Міністерством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фінансів України.</w:t>
      </w:r>
    </w:p>
    <w:p w:rsidR="004D081F" w:rsidRPr="00F25C4F" w:rsidRDefault="004D081F" w:rsidP="00AF5257">
      <w:pPr>
        <w:widowControl w:val="0"/>
        <w:numPr>
          <w:ilvl w:val="0"/>
          <w:numId w:val="14"/>
        </w:numPr>
        <w:shd w:val="clear" w:color="auto" w:fill="FFFFFF"/>
        <w:tabs>
          <w:tab w:val="left" w:pos="155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В Установі встановлено триразове харчування.</w:t>
      </w:r>
    </w:p>
    <w:p w:rsidR="004D081F" w:rsidRDefault="004D081F" w:rsidP="00AF5257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  <w:t>5.12.3.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Контроль за організацією та якістю харчування покладається на керівника Установи і медичних працівників.</w:t>
      </w:r>
    </w:p>
    <w:p w:rsidR="00191A40" w:rsidRPr="00191A40" w:rsidRDefault="00191A40" w:rsidP="00AF5257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  <w:t>5.13.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Медичне обслуговування в Установі:</w:t>
      </w:r>
    </w:p>
    <w:p w:rsidR="004D081F" w:rsidRPr="00F25C4F" w:rsidRDefault="004D081F" w:rsidP="00AF5257">
      <w:pPr>
        <w:widowControl w:val="0"/>
        <w:numPr>
          <w:ilvl w:val="0"/>
          <w:numId w:val="15"/>
        </w:numPr>
        <w:shd w:val="clear" w:color="auto" w:fill="FFFFFF"/>
        <w:tabs>
          <w:tab w:val="left" w:pos="1618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Медичне обслуговування дітей в Установі здійснюється на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безоплатній  основі медичними  працівниками, які входять до її  штату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(мед</w:t>
      </w:r>
      <w:r w:rsidR="00191A40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ичні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сестри) та спеціально закріпленими лікарями   управління охорони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здоров'я Чернівецької міської ради.</w:t>
      </w:r>
    </w:p>
    <w:p w:rsidR="004D081F" w:rsidRPr="00F25C4F" w:rsidRDefault="004D081F" w:rsidP="00AF5257">
      <w:pPr>
        <w:widowControl w:val="0"/>
        <w:numPr>
          <w:ilvl w:val="0"/>
          <w:numId w:val="15"/>
        </w:numPr>
        <w:shd w:val="clear" w:color="auto" w:fill="FFFFFF"/>
        <w:tabs>
          <w:tab w:val="left" w:pos="1618"/>
        </w:tabs>
        <w:autoSpaceDE w:val="0"/>
        <w:autoSpaceDN w:val="0"/>
        <w:adjustRightInd w:val="0"/>
        <w:spacing w:after="0" w:line="240" w:lineRule="auto"/>
        <w:ind w:left="10"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Медичний персонал здійснює лікувально-профілактичні заходи, </w:t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в тому числі проведення обов'язкових медичних оглядів за станом здоров'я,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фізичним розвитком дитини, організацією фізичного виховання,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загартуванням, режимом, дотриманням санітарно-гігієнічних норм  та </w:t>
      </w:r>
      <w:r w:rsidRPr="00F25C4F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>правил</w:t>
      </w:r>
      <w:r w:rsidR="008677B8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>.</w:t>
      </w:r>
    </w:p>
    <w:p w:rsidR="00C50562" w:rsidRPr="009D1FFD" w:rsidRDefault="004D081F" w:rsidP="00AF5257">
      <w:pPr>
        <w:widowControl w:val="0"/>
        <w:shd w:val="clear" w:color="auto" w:fill="FFFFFF"/>
        <w:tabs>
          <w:tab w:val="left" w:pos="1618"/>
        </w:tabs>
        <w:autoSpaceDE w:val="0"/>
        <w:autoSpaceDN w:val="0"/>
        <w:adjustRightInd w:val="0"/>
        <w:spacing w:after="0" w:line="240" w:lineRule="auto"/>
        <w:ind w:left="10" w:right="-143" w:firstLine="557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uk-UA" w:eastAsia="ru-RU"/>
        </w:rPr>
        <w:lastRenderedPageBreak/>
        <w:t xml:space="preserve">5.13.3. </w:t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Установа надає приміщення і забезпечує належні умови для роботи медичного персоналу та проведення лікувально-профілактичних </w:t>
      </w:r>
      <w:r w:rsidR="002A68B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заходів</w:t>
      </w:r>
      <w:r w:rsidR="009D1FFD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.</w:t>
      </w:r>
    </w:p>
    <w:p w:rsidR="004D081F" w:rsidRPr="00C50562" w:rsidRDefault="004D081F" w:rsidP="00AF5257">
      <w:pPr>
        <w:pStyle w:val="a4"/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505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Учасники навчально-виховного процесу</w:t>
      </w:r>
    </w:p>
    <w:p w:rsidR="004D081F" w:rsidRPr="0094000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0" w:right="-1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A5556F" w:rsidRDefault="004D081F" w:rsidP="00AF5257">
      <w:pPr>
        <w:widowControl w:val="0"/>
        <w:numPr>
          <w:ilvl w:val="0"/>
          <w:numId w:val="16"/>
        </w:numPr>
        <w:shd w:val="clear" w:color="auto" w:fill="FFFFFF"/>
        <w:tabs>
          <w:tab w:val="left" w:pos="133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Учасниками навчально-виховного процесу в Установі є  діти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дошкільного віку, керівник, педагогічні та медичні працівники, спеціалісти, 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3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вчителі-дефектологи (різної спеціалізації), керівники гуртків, студій, секцій,</w:t>
      </w:r>
      <w:r w:rsidR="004A7E26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асистент</w:t>
      </w:r>
      <w:r w:rsidR="0065502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и вихователів</w:t>
      </w:r>
      <w:r w:rsidR="004A7E26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,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помічники вихователів, батьки або особи, які їх замінюють.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39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bCs/>
          <w:spacing w:val="-6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16"/>
        </w:numPr>
        <w:shd w:val="clear" w:color="auto" w:fill="FFFFFF"/>
        <w:tabs>
          <w:tab w:val="left" w:pos="133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Статус  учасників  навчально-виховного  процесу, їхні права  і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обов'язки визначаються Законами України «Про освіту», «Про дошкільну 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освіту», іншими актами законодавства України, цим Статутом та Правилами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внутрішнього трудового розпорядку Установи.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39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8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6.3.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Права дитини у сфері дошкільної освіти:</w:t>
      </w:r>
    </w:p>
    <w:p w:rsidR="004D081F" w:rsidRPr="00F25C4F" w:rsidRDefault="004D081F" w:rsidP="00AF5257">
      <w:pPr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Безпечні та нешкідливі для здоров'я умови утримання, розвитку,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виховання і навчання.</w:t>
      </w:r>
    </w:p>
    <w:p w:rsidR="004D081F" w:rsidRPr="00F25C4F" w:rsidRDefault="004D081F" w:rsidP="00AF5257">
      <w:pPr>
        <w:widowControl w:val="0"/>
        <w:numPr>
          <w:ilvl w:val="0"/>
          <w:numId w:val="17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Захист від будь-якої інформації, пропаганди та агітації, що завдає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шкоди її здоров'ю, моральному та духовному розвитку.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50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6.3.3.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11AF2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Захист від </w:t>
      </w:r>
      <w:r w:rsidRPr="00F25C4F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будь-яких форм експлуатації та дій, які шкодять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здоров'ю дитини, а також фізичного і психічного насильства, приниження її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гідності.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6.3.4.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Здоровий спосіб життя.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6.4.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Батьки та особи, які їх замінюють, зобов'язані: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6.4.1.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Нести відповідальність за здобуття дітьми дошкільної освіти.</w:t>
      </w:r>
    </w:p>
    <w:p w:rsidR="004D081F" w:rsidRPr="00F25C4F" w:rsidRDefault="004D081F" w:rsidP="00AF5257">
      <w:pPr>
        <w:widowControl w:val="0"/>
        <w:numPr>
          <w:ilvl w:val="0"/>
          <w:numId w:val="18"/>
        </w:numPr>
        <w:shd w:val="clear" w:color="auto" w:fill="FFFFFF"/>
        <w:tabs>
          <w:tab w:val="left" w:pos="146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Постійн</w:t>
      </w:r>
      <w:r w:rsidR="00E504A2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о дбати про  фізичне здоров'я, </w:t>
      </w:r>
      <w:r w:rsidRPr="00F25C4F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психічний стан дітей,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створювати належні умови для розвитку їх природних здібностей.</w:t>
      </w:r>
    </w:p>
    <w:p w:rsidR="004D081F" w:rsidRPr="00F25C4F" w:rsidRDefault="004D081F" w:rsidP="00AF5257">
      <w:pPr>
        <w:widowControl w:val="0"/>
        <w:numPr>
          <w:ilvl w:val="0"/>
          <w:numId w:val="18"/>
        </w:numPr>
        <w:shd w:val="clear" w:color="auto" w:fill="FFFFFF"/>
        <w:tabs>
          <w:tab w:val="left" w:pos="146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Поважати гідність дитини, виховувати працелюбність, почуття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доброти, милосердя, шанобливе ставлення до Вітчизни, сім'ї, державної та </w:t>
      </w:r>
      <w:r w:rsidR="00E504A2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рідної мов, повагу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до національно</w:t>
      </w:r>
      <w:r w:rsidR="00E504A2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ї історії, культури, цінностей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інших </w:t>
      </w:r>
      <w:r w:rsidRPr="00F25C4F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народів.</w:t>
      </w:r>
    </w:p>
    <w:p w:rsidR="004D081F" w:rsidRPr="00F25C4F" w:rsidRDefault="004D081F" w:rsidP="00AF5257">
      <w:pPr>
        <w:widowControl w:val="0"/>
        <w:numPr>
          <w:ilvl w:val="0"/>
          <w:numId w:val="18"/>
        </w:numPr>
        <w:shd w:val="clear" w:color="auto" w:fill="FFFFFF"/>
        <w:tabs>
          <w:tab w:val="left" w:pos="146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Захищати законні інтереси своїх дітей в органах громадського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самоврядування навчального закладу та у відповідних державних, судових </w:t>
      </w:r>
      <w:r w:rsidRPr="00F25C4F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>органах.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bCs/>
          <w:spacing w:val="-10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  <w:t>6.5.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Установа надає батькам і особам, які їх замінюють, допомогу у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виконанні ними своїх обов'язків.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  <w:t>6.5.1.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У разі невиконання батьками своїх обов'язків, передбачених </w:t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чинним законодавством України, Установа може виступати позивачем до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суду з питань позбавлення їх батьківських прав.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  <w:t>6.6.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Педагогічним</w:t>
      </w:r>
      <w:r w:rsidR="008E33E7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и працівниками Установи можуть бути особи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з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високими моральними якостями, які мають відповідну педагогічну освіту,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належний рівень професійної підготовки, здійснюють педагогічну діяльність,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lastRenderedPageBreak/>
        <w:t xml:space="preserve">забезпечують результативність та якість своєї роботи, фізичний і психічний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стан здоров'я яких дозволяє виконувати професійні обов'язки.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4726A" w:rsidRPr="00566FFE" w:rsidRDefault="004D081F" w:rsidP="00AF5257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6.7.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Призначення на посаду та звільнення з посади педагогічних та </w:t>
      </w:r>
      <w:r w:rsidR="008E33E7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інших працівників регулюються законодавством України  про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працю,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Законом України «Про дошкільну освіту» та іншими законодавчими актами.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 xml:space="preserve">6.7.1.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Педагогічні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, медичні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(</w:t>
      </w:r>
      <w:proofErr w:type="spellStart"/>
      <w:r w:rsidRPr="00A331C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мед</w:t>
      </w:r>
      <w:r w:rsidR="00566FF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ичні</w:t>
      </w:r>
      <w:proofErr w:type="spellEnd"/>
      <w:r w:rsidR="00566FF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Pr="00A331C8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сестри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та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інші працівники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приймаються на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роботу в Установу - керівником </w:t>
      </w:r>
      <w:r w:rsidRPr="00F25C4F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>Установи.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t>6.8.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E33E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Трудові відносини регулюються законодавством України </w:t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про </w:t>
      </w:r>
      <w:r w:rsidR="008E33E7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працю, з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аконами України «Про освіту», «Про дошкільну освіту».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uk-UA" w:eastAsia="ru-RU"/>
        </w:rPr>
        <w:t>6.9.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Педагогічні працівники мають право:</w:t>
      </w:r>
    </w:p>
    <w:p w:rsidR="004D081F" w:rsidRPr="00F25C4F" w:rsidRDefault="004D081F" w:rsidP="00AF5257">
      <w:pPr>
        <w:widowControl w:val="0"/>
        <w:numPr>
          <w:ilvl w:val="0"/>
          <w:numId w:val="19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На вільн</w:t>
      </w:r>
      <w:r w:rsidR="00DB1754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ий вибір педагогічно доцільних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форм, методів і засобів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роботи з дітьми.</w:t>
      </w:r>
    </w:p>
    <w:p w:rsidR="004D081F" w:rsidRPr="00F25C4F" w:rsidRDefault="004D081F" w:rsidP="00AF5257">
      <w:pPr>
        <w:widowControl w:val="0"/>
        <w:numPr>
          <w:ilvl w:val="0"/>
          <w:numId w:val="20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Брати участь у роботі органів самоврядування Установи.</w:t>
      </w:r>
    </w:p>
    <w:p w:rsidR="004D081F" w:rsidRPr="00F25C4F" w:rsidRDefault="004D081F" w:rsidP="00AF5257">
      <w:pPr>
        <w:widowControl w:val="0"/>
        <w:numPr>
          <w:ilvl w:val="0"/>
          <w:numId w:val="19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 підвищення кваліфікації, участь у методичних об'єднаннях, </w:t>
      </w:r>
      <w:r w:rsidRPr="00F25C4F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нарадах тощо.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66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  <w:t>6.9.4.</w:t>
      </w:r>
      <w:r w:rsidR="00365C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Проводити в установленому порядку науково-дослідну,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експериментальну, пошукову роботу.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6.9.5.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Вносити пропозиції щодо поліпшення роботи Установи.</w:t>
      </w:r>
    </w:p>
    <w:p w:rsidR="004D081F" w:rsidRPr="00F25C4F" w:rsidRDefault="00DB1754" w:rsidP="00AF5257">
      <w:pPr>
        <w:widowControl w:val="0"/>
        <w:numPr>
          <w:ilvl w:val="0"/>
          <w:numId w:val="21"/>
        </w:numPr>
        <w:shd w:val="clear" w:color="auto" w:fill="FFFFFF"/>
        <w:tabs>
          <w:tab w:val="left" w:pos="153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На соціальне та матеріальне  забезпечення </w:t>
      </w:r>
      <w:r w:rsidR="004D081F"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відповідно до </w:t>
      </w:r>
      <w:r w:rsidR="004D081F" w:rsidRPr="00F25C4F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законодавства.</w:t>
      </w:r>
    </w:p>
    <w:p w:rsidR="004D081F" w:rsidRPr="00F25C4F" w:rsidRDefault="000C6AAB" w:rsidP="00AF5257">
      <w:pPr>
        <w:widowControl w:val="0"/>
        <w:numPr>
          <w:ilvl w:val="0"/>
          <w:numId w:val="21"/>
        </w:numPr>
        <w:shd w:val="clear" w:color="auto" w:fill="FFFFFF"/>
        <w:tabs>
          <w:tab w:val="left" w:pos="153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Об'єднуватися у професійні спілки та бути членами </w:t>
      </w:r>
      <w:r w:rsidR="004D081F"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інших </w:t>
      </w:r>
      <w:r w:rsidR="004D081F"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об'єднань громадян, діяльність яких не заборонена законодавством.</w:t>
      </w:r>
    </w:p>
    <w:p w:rsidR="004D081F" w:rsidRPr="00F25C4F" w:rsidRDefault="004D081F" w:rsidP="00AF5257">
      <w:pPr>
        <w:widowControl w:val="0"/>
        <w:numPr>
          <w:ilvl w:val="0"/>
          <w:numId w:val="22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На захист професійної честі та власної гідності.</w:t>
      </w:r>
    </w:p>
    <w:p w:rsidR="004D081F" w:rsidRPr="00F25C4F" w:rsidRDefault="004D081F" w:rsidP="00AF5257">
      <w:pPr>
        <w:widowControl w:val="0"/>
        <w:numPr>
          <w:ilvl w:val="0"/>
          <w:numId w:val="22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Інші права, що не суперечать законодавству України.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bCs/>
          <w:spacing w:val="-9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ru-RU"/>
        </w:rPr>
        <w:t>6.10.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Педагогічні працівники зобов'язані:</w:t>
      </w:r>
    </w:p>
    <w:p w:rsidR="004D081F" w:rsidRPr="00F25C4F" w:rsidRDefault="004D081F" w:rsidP="00AF5257">
      <w:pPr>
        <w:widowControl w:val="0"/>
        <w:numPr>
          <w:ilvl w:val="0"/>
          <w:numId w:val="23"/>
        </w:numPr>
        <w:shd w:val="clear" w:color="auto" w:fill="FFFFFF"/>
        <w:tabs>
          <w:tab w:val="left" w:pos="156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Сприяти розвитку інтересів, нахилів та здібностей дітей, а також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збереженню їх здоров'я, здійснювати пропаганду здорового способу життя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.</w:t>
      </w:r>
    </w:p>
    <w:p w:rsidR="004D081F" w:rsidRPr="00F25C4F" w:rsidRDefault="004D081F" w:rsidP="00AF5257">
      <w:pPr>
        <w:widowControl w:val="0"/>
        <w:numPr>
          <w:ilvl w:val="0"/>
          <w:numId w:val="24"/>
        </w:numPr>
        <w:shd w:val="clear" w:color="auto" w:fill="FFFFFF"/>
        <w:tabs>
          <w:tab w:val="left" w:pos="156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Сприяти зростанню іміджу Установи.</w:t>
      </w:r>
    </w:p>
    <w:p w:rsidR="004D081F" w:rsidRPr="00F25C4F" w:rsidRDefault="004D081F" w:rsidP="00AF5257">
      <w:pPr>
        <w:widowControl w:val="0"/>
        <w:numPr>
          <w:ilvl w:val="0"/>
          <w:numId w:val="23"/>
        </w:numPr>
        <w:shd w:val="clear" w:color="auto" w:fill="FFFFFF"/>
        <w:tabs>
          <w:tab w:val="left" w:pos="156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Настановами і особистим прикладом утверджувати повагу до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державної символіки, принципів загальнолюдської моралі.</w:t>
      </w:r>
    </w:p>
    <w:p w:rsidR="004D081F" w:rsidRPr="00F25C4F" w:rsidRDefault="004D081F" w:rsidP="00AF5257">
      <w:pPr>
        <w:widowControl w:val="0"/>
        <w:numPr>
          <w:ilvl w:val="0"/>
          <w:numId w:val="23"/>
        </w:numPr>
        <w:shd w:val="clear" w:color="auto" w:fill="FFFFFF"/>
        <w:tabs>
          <w:tab w:val="left" w:pos="156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Виховувати у вихованців повагу до батьків, жінки, старших за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віком, народних традицій та звичаїв, духовних і культурних надбань народу </w:t>
      </w:r>
      <w:r w:rsidRPr="00F25C4F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України.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80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  <w:t>6.10.5.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Готувати вихованців до самостійного життя в дусі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взаєморозуміння, миру, злагоди між усіма народами, етнічними,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національними, релігійними групами.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62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  <w:t>6.10.6.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Дотримуватися педагогічної етики, моралі, поважати гідність </w:t>
      </w:r>
      <w:r w:rsidRPr="00F25C4F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вихованців.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70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6.10.7.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Захищати вихованців від будь-яких форм фізичного або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психічного насильства.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70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6.10.8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Постійно підвищувати свій професійний рівень, педагогічну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майстерність, загальну і політичну культуру; виконувати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С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татут навчального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lastRenderedPageBreak/>
        <w:t xml:space="preserve">закладу, Правила внутрішнього трудового розпорядку, умови контракту чи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трудового договору.</w:t>
      </w:r>
    </w:p>
    <w:p w:rsidR="004D081F" w:rsidRPr="00B7478B" w:rsidRDefault="004D081F" w:rsidP="00AF5257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6.10.9.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</w:t>
      </w:r>
      <w:r w:rsidR="00365C7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Виконувати накази і розпорядження керівника Установи, </w:t>
      </w:r>
      <w:r w:rsidRPr="00F25C4F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Управління.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87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  <w:t>6.10.10.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83123C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Проходити медичні огляди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відповідно до </w:t>
      </w:r>
      <w:r w:rsidR="0083123C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норм чинного законодавства.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87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25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В Установі обов'язково проводиться атестація педагогічних </w:t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працівників. Атестація здійснюється, як правило, один раз на п'ять років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відповідно до Типового положення про атестацію педагогічних працівників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України, затвердженого Міністерством освіти і науки України.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spacing w:val="-10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25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Педагогічні працівники, які систематично порушують Статут,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Правила внутрішнього трудового розпорядку Установи, не виконують </w:t>
      </w: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посадових обов'язків, умови колективного договору або за результатами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атестації не відповідають займаній посаді, звільняються з роботи відповідно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до чинного законодавства.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10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25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Працівники  Установи несуть відповідальність за збереження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життя, фізичне і психічне здоров'я дитини згідно із законодавством.</w:t>
      </w:r>
    </w:p>
    <w:p w:rsidR="004D081F" w:rsidRPr="002606E2" w:rsidRDefault="004D081F" w:rsidP="00AF5257">
      <w:pPr>
        <w:widowControl w:val="0"/>
        <w:shd w:val="clear" w:color="auto" w:fill="FFFFFF"/>
        <w:tabs>
          <w:tab w:val="left" w:pos="143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Управління Установою та її структура</w:t>
      </w:r>
    </w:p>
    <w:p w:rsidR="004D081F" w:rsidRPr="002606E2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0"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72230B" w:rsidRDefault="004D081F" w:rsidP="00AF5257">
      <w:pPr>
        <w:pStyle w:val="a4"/>
        <w:widowControl w:val="0"/>
        <w:numPr>
          <w:ilvl w:val="1"/>
          <w:numId w:val="4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</w:pPr>
      <w:r w:rsidRPr="0072230B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Управління Установою здійснюється його Засновником та </w:t>
      </w:r>
      <w:r w:rsidRPr="0072230B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Управлінням.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after="0" w:line="240" w:lineRule="auto"/>
        <w:ind w:left="720" w:right="-143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D081F" w:rsidRPr="0072230B" w:rsidRDefault="004D081F" w:rsidP="00AF5257">
      <w:pPr>
        <w:pStyle w:val="a4"/>
        <w:widowControl w:val="0"/>
        <w:numPr>
          <w:ilvl w:val="1"/>
          <w:numId w:val="45"/>
        </w:numPr>
        <w:shd w:val="clear" w:color="auto" w:fill="FFFFFF"/>
        <w:tabs>
          <w:tab w:val="left" w:pos="1392"/>
        </w:tabs>
        <w:autoSpaceDE w:val="0"/>
        <w:autoSpaceDN w:val="0"/>
        <w:adjustRightInd w:val="0"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7223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Безпосереднє керівництво Установою здійснює його завідувач, якого призначає начальник Управління</w:t>
      </w:r>
      <w:r w:rsidR="005508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результатами відкритого конкурсу та звільняє з посади у відповідності до чинного законодавства</w:t>
      </w:r>
      <w:r w:rsidRPr="007223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72230B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pacing w:val="-2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7.3.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Завідувач Установи :</w:t>
      </w:r>
    </w:p>
    <w:p w:rsidR="004D081F" w:rsidRPr="00F25C4F" w:rsidRDefault="004D081F" w:rsidP="00AF5257">
      <w:pPr>
        <w:widowControl w:val="0"/>
        <w:numPr>
          <w:ilvl w:val="0"/>
          <w:numId w:val="26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Відповідає за реалізацію завдань дошкільної освіти, визначених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Законом України «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Про дошкільну освіту», та забезпечення рівня дошкільної освіти у межах державних вимог до її змісту і обсягу.</w:t>
      </w:r>
    </w:p>
    <w:p w:rsidR="004D081F" w:rsidRPr="00F25C4F" w:rsidRDefault="004D081F" w:rsidP="00AF5257">
      <w:pPr>
        <w:widowControl w:val="0"/>
        <w:numPr>
          <w:ilvl w:val="0"/>
          <w:numId w:val="27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Здійснює керівництво і контроль за діяльністю Установи.</w:t>
      </w:r>
    </w:p>
    <w:p w:rsidR="004D081F" w:rsidRPr="00F25C4F" w:rsidRDefault="004D081F" w:rsidP="00AF5257">
      <w:pPr>
        <w:widowControl w:val="0"/>
        <w:numPr>
          <w:ilvl w:val="0"/>
          <w:numId w:val="26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Діє від імені Установи, представляє в усіх державних та інших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органах, установах та організаціях.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57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t>7.3.4.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Розпоряджається в установленому порядку майном і коштами Установи і відповідає за дотримання фінансової дисципліни та збереження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матеріально-технічної бази Установи.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9"/>
          <w:sz w:val="28"/>
          <w:szCs w:val="28"/>
          <w:lang w:val="uk-UA" w:eastAsia="ru-RU"/>
        </w:rPr>
        <w:t>7.3.5.</w:t>
      </w:r>
      <w:r w:rsidRPr="00F25C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Приймає на роботу та звільняє з роботи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педагогічний та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обслуговуючий персонал </w:t>
      </w:r>
      <w:r w:rsidRPr="00F25C4F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>Установи.</w:t>
      </w:r>
    </w:p>
    <w:p w:rsidR="001F0DEB" w:rsidRPr="007B069F" w:rsidRDefault="004D081F" w:rsidP="00AF5257">
      <w:pPr>
        <w:widowControl w:val="0"/>
        <w:numPr>
          <w:ilvl w:val="0"/>
          <w:numId w:val="28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Видає у межах своєї компетенції накази та розпорядження і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контролює їх виконання.</w:t>
      </w:r>
    </w:p>
    <w:p w:rsidR="004D081F" w:rsidRPr="00F25C4F" w:rsidRDefault="004D081F" w:rsidP="00AF5257">
      <w:pPr>
        <w:widowControl w:val="0"/>
        <w:numPr>
          <w:ilvl w:val="0"/>
          <w:numId w:val="28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Контролює організацію харчування і медичного обслуговування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дітей.</w:t>
      </w:r>
    </w:p>
    <w:p w:rsidR="004D081F" w:rsidRPr="00B50D30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7.3.8.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Затверджує Правила внутрішнього трудового розпорядку,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lastRenderedPageBreak/>
        <w:t>посадові інструкції працівників за погодженням з профспілковим комітетом.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7.3.9.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Вносить пропозиції до Управління щодо змін в режимі роботи та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мережі груп.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62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7.3.10.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Забезпечує дотримання санітарно-гігієнічних, протипожежних </w:t>
      </w:r>
      <w:r w:rsidRPr="00F25C4F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норм і правил, техніки безпеки, вимог безпечної життєдіяльності дітей і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працівників.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76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7.3.11.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Підтримує ініціативу щодо вдосконалення освітньої роботи,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заохочує творчі пошуки, дослідно-експериментальну роботу педагогів.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7.3.12.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Організовує різні форми співпраці з батьками або особами, які їх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замінюють.</w:t>
      </w:r>
    </w:p>
    <w:p w:rsidR="004D081F" w:rsidRPr="00F25C4F" w:rsidRDefault="004D081F" w:rsidP="00AF5257">
      <w:pPr>
        <w:widowControl w:val="0"/>
        <w:numPr>
          <w:ilvl w:val="0"/>
          <w:numId w:val="29"/>
        </w:numPr>
        <w:shd w:val="clear" w:color="auto" w:fill="FFFFFF"/>
        <w:tabs>
          <w:tab w:val="left" w:pos="169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Щороку звітує про навчально-виховну, методичну, фінансово-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господарську діяльність Установи на загальних зборах (конференціях) колективу та батьків або осіб, які їх замінюють.</w:t>
      </w:r>
    </w:p>
    <w:p w:rsidR="004D081F" w:rsidRPr="00F25C4F" w:rsidRDefault="004D081F" w:rsidP="00AF5257">
      <w:pPr>
        <w:widowControl w:val="0"/>
        <w:numPr>
          <w:ilvl w:val="0"/>
          <w:numId w:val="29"/>
        </w:numPr>
        <w:shd w:val="clear" w:color="auto" w:fill="FFFFFF"/>
        <w:tabs>
          <w:tab w:val="left" w:pos="169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Несе персональну відповідальність за стан і діяльність </w:t>
      </w:r>
      <w:r w:rsidRPr="00F25C4F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Установи, за додержання вимог чинного законодавства України, рішень 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Чернівецької міської ради, її виконавчого комітету, розпоряджень </w:t>
      </w:r>
      <w:r w:rsidRPr="00F25C4F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Чернівецького міського голови, наказів Управління та цього Статуту, за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результати своєї діяльності, в тому числі, за цільове використання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бюджетних коштів, за організацію виконання кошторису Установи.</w:t>
      </w:r>
    </w:p>
    <w:p w:rsidR="004D081F" w:rsidRPr="00F25C4F" w:rsidRDefault="004D081F" w:rsidP="00AF5257">
      <w:pPr>
        <w:widowControl w:val="0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0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Постійно діючим колегіальним органом управління Установою є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педагогічна рада, головою педагогічної ради є керівник Установи.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0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Засідання педагогічної ради проводяться за потреби, але не менш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як чотири рази на рік.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6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0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Педагогічна рада Установи: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7.6.1.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Оцінює результативність реалізації Базового компонента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дошкільної освіти та хід якісного виконання програм розвитку, виховання і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навчання дітей по кожній віковій групі.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62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7.6.2.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Розглядає питання удосконалення організації навчально-виховного процесу в Установі.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53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7.6.3.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Схвалює  план  роботи  дошкільного  навчального  закладу та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 педагогічне навантаження педагогічних працівників.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7.6.4.</w:t>
      </w:r>
      <w:r w:rsidRPr="00F25C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Затверджує заходи щодо зміцнення здоров'я дітей.</w:t>
      </w:r>
    </w:p>
    <w:p w:rsidR="004D081F" w:rsidRPr="00F25C4F" w:rsidRDefault="007B069F" w:rsidP="00AF5257">
      <w:pPr>
        <w:widowControl w:val="0"/>
        <w:numPr>
          <w:ilvl w:val="0"/>
          <w:numId w:val="31"/>
        </w:numPr>
        <w:shd w:val="clear" w:color="auto" w:fill="FFFFFF"/>
        <w:tabs>
          <w:tab w:val="left" w:pos="158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Обговорює питання підвищення </w:t>
      </w:r>
      <w:r w:rsidR="004D081F"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кваліфікації педагогічних </w:t>
      </w:r>
      <w:r w:rsidR="004D081F"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працівників, розвитку їхньої творчої ініціативи, впровадження у навчально-</w:t>
      </w:r>
      <w:r w:rsidR="004D081F"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виховний процес досягнень науки і передового педагогічного досвіду.</w:t>
      </w:r>
    </w:p>
    <w:p w:rsidR="004D081F" w:rsidRPr="00F25C4F" w:rsidRDefault="004D081F" w:rsidP="00AF5257">
      <w:pPr>
        <w:widowControl w:val="0"/>
        <w:numPr>
          <w:ilvl w:val="0"/>
          <w:numId w:val="31"/>
        </w:numPr>
        <w:shd w:val="clear" w:color="auto" w:fill="FFFFFF"/>
        <w:tabs>
          <w:tab w:val="left" w:pos="158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Аналізує проведення експериментальної та інноваційної діяльності в Установі.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8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7.6.7.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Визначає шляхи співпраці дошкільного навчального закладу з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сім'єю.</w:t>
      </w:r>
    </w:p>
    <w:p w:rsidR="004D081F" w:rsidRPr="002E4A27" w:rsidRDefault="004D081F" w:rsidP="00AF5257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7.6.8.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Розглядає питання морального та матеріального заохочення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працівників Установи.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546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  <w:t>7.6.9.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Заслуховує звіти педагогічних працівників, які проходять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lastRenderedPageBreak/>
        <w:t>атестацію.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7.6.10.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Затверджує план підвищення педагогічної (фахової)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майстерності педагогічних працівників.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541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 w:eastAsia="ru-RU"/>
        </w:rPr>
        <w:t>7.6.11.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Розглядає інші питання, пов'язані з діяльністю Установи.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6"/>
          <w:sz w:val="16"/>
          <w:szCs w:val="16"/>
          <w:lang w:val="uk-UA" w:eastAsia="ru-RU"/>
        </w:rPr>
      </w:pPr>
    </w:p>
    <w:p w:rsidR="004327A0" w:rsidRDefault="004327A0" w:rsidP="00AF5257">
      <w:pPr>
        <w:pStyle w:val="a4"/>
        <w:widowControl w:val="0"/>
        <w:numPr>
          <w:ilvl w:val="1"/>
          <w:numId w:val="40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4327A0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Органом громадського самоврядування Установи є загальні збори колективу, що скликаються не менше одного разу на рік.</w:t>
      </w:r>
    </w:p>
    <w:p w:rsidR="002B3773" w:rsidRPr="004327A0" w:rsidRDefault="002B3773" w:rsidP="00AF5257">
      <w:pPr>
        <w:pStyle w:val="a4"/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</w:p>
    <w:p w:rsidR="004327A0" w:rsidRDefault="004327A0" w:rsidP="00AF5257">
      <w:pPr>
        <w:pStyle w:val="a4"/>
        <w:widowControl w:val="0"/>
        <w:numPr>
          <w:ilvl w:val="1"/>
          <w:numId w:val="40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left="0" w:right="-143" w:firstLine="556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4327A0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Право скликати збори мають голова ради Установи, учасники зборів, якщо за це висловилось не менше третини від загальної кількості, керівник Установи та Засновник.</w:t>
      </w:r>
    </w:p>
    <w:p w:rsidR="002B3773" w:rsidRPr="002B3773" w:rsidRDefault="002B3773" w:rsidP="00AF5257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</w:p>
    <w:p w:rsidR="004327A0" w:rsidRPr="0077781D" w:rsidRDefault="004327A0" w:rsidP="00AF5257">
      <w:pPr>
        <w:pStyle w:val="a4"/>
        <w:widowControl w:val="0"/>
        <w:numPr>
          <w:ilvl w:val="1"/>
          <w:numId w:val="40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 w:hanging="15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77781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Загальні збори:</w:t>
      </w:r>
    </w:p>
    <w:p w:rsidR="004327A0" w:rsidRPr="0015222A" w:rsidRDefault="0015222A" w:rsidP="00AF5257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left="426" w:right="-14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 </w:t>
      </w:r>
      <w:r w:rsidR="004327A0" w:rsidRPr="00FB4906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7.9.1.</w:t>
      </w:r>
      <w:r w:rsidR="006F4FF9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 </w:t>
      </w:r>
      <w:r w:rsidR="004327A0" w:rsidRPr="0015222A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ab/>
        <w:t>Обирають раду Установи, її голову.</w:t>
      </w:r>
    </w:p>
    <w:p w:rsidR="004327A0" w:rsidRPr="004327A0" w:rsidRDefault="004327A0" w:rsidP="00AF5257">
      <w:pPr>
        <w:pStyle w:val="a4"/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FB4906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7.9.2.</w:t>
      </w:r>
      <w:r w:rsidRPr="004327A0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ab/>
      </w:r>
      <w:r w:rsidR="006F4FF9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FA327B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Затверджують план роботи ради.</w:t>
      </w:r>
    </w:p>
    <w:p w:rsidR="004327A0" w:rsidRPr="004327A0" w:rsidRDefault="004327A0" w:rsidP="00AF5257">
      <w:pPr>
        <w:pStyle w:val="a4"/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 w:hanging="15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FB4906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7.9.3.</w:t>
      </w:r>
      <w:r w:rsidRPr="004327A0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ab/>
      </w:r>
      <w:r w:rsidR="006F4FF9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4327A0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Заслуховують звіт керівника і голови ради Установи.</w:t>
      </w:r>
    </w:p>
    <w:p w:rsidR="004327A0" w:rsidRPr="004327A0" w:rsidRDefault="004327A0" w:rsidP="00AF5257">
      <w:pPr>
        <w:pStyle w:val="a4"/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FB4906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>7.9.4.</w:t>
      </w:r>
      <w:r w:rsidR="006F4FF9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 w:eastAsia="ru-RU"/>
        </w:rPr>
        <w:t xml:space="preserve"> </w:t>
      </w:r>
      <w:r w:rsidRPr="004327A0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ab/>
        <w:t>Розглядають    питання    навчально-виховної,   методичної    і фінансово-господарської діяльності Установи.</w:t>
      </w:r>
    </w:p>
    <w:p w:rsidR="004327A0" w:rsidRPr="00834FCB" w:rsidRDefault="004327A0" w:rsidP="00AF5257">
      <w:pPr>
        <w:pStyle w:val="a4"/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2"/>
          <w:sz w:val="16"/>
          <w:szCs w:val="16"/>
          <w:lang w:val="uk-UA" w:eastAsia="ru-RU"/>
        </w:rPr>
      </w:pPr>
    </w:p>
    <w:p w:rsidR="004327A0" w:rsidRDefault="004327A0" w:rsidP="00AF5257">
      <w:pPr>
        <w:pStyle w:val="a4"/>
        <w:widowControl w:val="0"/>
        <w:numPr>
          <w:ilvl w:val="1"/>
          <w:numId w:val="42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 w:hanging="87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4327A0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У період між загальними зборами діє рада Установи.</w:t>
      </w:r>
    </w:p>
    <w:p w:rsidR="00FB4906" w:rsidRPr="00834FCB" w:rsidRDefault="00FB4906" w:rsidP="00AF5257">
      <w:pPr>
        <w:pStyle w:val="a4"/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left="1440" w:right="-143"/>
        <w:jc w:val="both"/>
        <w:rPr>
          <w:rFonts w:ascii="Times New Roman" w:eastAsia="Times New Roman" w:hAnsi="Times New Roman" w:cs="Times New Roman"/>
          <w:spacing w:val="-2"/>
          <w:sz w:val="16"/>
          <w:szCs w:val="16"/>
          <w:lang w:val="uk-UA" w:eastAsia="ru-RU"/>
        </w:rPr>
      </w:pPr>
    </w:p>
    <w:p w:rsidR="004D081F" w:rsidRPr="00D62B1D" w:rsidRDefault="004D081F" w:rsidP="00AF5257">
      <w:pPr>
        <w:pStyle w:val="a4"/>
        <w:widowControl w:val="0"/>
        <w:numPr>
          <w:ilvl w:val="1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</w:pPr>
      <w:r w:rsidRPr="00D62B1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Колективним органом батьківського самоврядування є батьківські </w:t>
      </w:r>
      <w:r w:rsidRPr="00D62B1D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збори Установи (групи).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pacing w:val="-6"/>
          <w:sz w:val="16"/>
          <w:szCs w:val="16"/>
          <w:lang w:val="uk-UA" w:eastAsia="ru-RU"/>
        </w:rPr>
      </w:pPr>
    </w:p>
    <w:p w:rsidR="004D081F" w:rsidRPr="007A059B" w:rsidRDefault="00FB4906" w:rsidP="007A059B">
      <w:pPr>
        <w:widowControl w:val="0"/>
        <w:shd w:val="clear" w:color="auto" w:fill="FFFFFF"/>
        <w:tabs>
          <w:tab w:val="left" w:pos="150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uk-UA" w:eastAsia="ru-RU"/>
        </w:rPr>
        <w:t>7.12.</w:t>
      </w:r>
      <w:r w:rsidR="004D081F"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81B06" w:rsidRPr="00C2572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При</w:t>
      </w:r>
      <w:r w:rsidR="004D081F"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Установі можуть ство</w:t>
      </w:r>
      <w:r w:rsidR="006972D6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рюватися благодійні, громадські  </w:t>
      </w:r>
      <w:r w:rsidR="004D081F"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організації, що діють відповідно до чинного законодавства України.</w:t>
      </w:r>
    </w:p>
    <w:p w:rsidR="00036455" w:rsidRPr="00036455" w:rsidRDefault="00036455" w:rsidP="00AF5257">
      <w:pPr>
        <w:widowControl w:val="0"/>
        <w:shd w:val="clear" w:color="auto" w:fill="FFFFFF"/>
        <w:tabs>
          <w:tab w:val="left" w:pos="1507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46D6B" w:rsidRDefault="004D081F" w:rsidP="00AF5257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</w:pPr>
      <w:r w:rsidRPr="00C2572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  <w:t>Майн</w:t>
      </w:r>
      <w:r w:rsidRPr="00F25C4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  <w:t xml:space="preserve">о Установи 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00"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  <w:t>та господарська діяльність і звітність Установи</w:t>
      </w:r>
    </w:p>
    <w:p w:rsidR="002B3773" w:rsidRPr="002B3773" w:rsidRDefault="002B3773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081F" w:rsidRPr="00BC1234" w:rsidRDefault="004D081F" w:rsidP="00AF5257">
      <w:pPr>
        <w:pStyle w:val="a4"/>
        <w:widowControl w:val="0"/>
        <w:numPr>
          <w:ilvl w:val="1"/>
          <w:numId w:val="41"/>
        </w:numPr>
        <w:shd w:val="clear" w:color="auto" w:fill="FFFFFF"/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right="-143" w:firstLine="56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BC1234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Майно Установи складають основні фонди (приміщення, </w:t>
      </w:r>
      <w:r w:rsidRPr="00BC1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обладнання, а також інші цінності), вартість яких відображається на </w:t>
      </w:r>
      <w:r w:rsidRPr="00BC1234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самостійному балансі Управління.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ind w:left="720" w:right="-14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numPr>
          <w:ilvl w:val="1"/>
          <w:numId w:val="41"/>
        </w:numPr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240" w:lineRule="auto"/>
        <w:ind w:left="0" w:right="-143"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Майно Установи перебуває у комунальній власності територіальної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громади м. Чернівців</w:t>
      </w:r>
      <w:r w:rsidR="007B069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і закріплене за нею на праві оперативного управління</w:t>
      </w:r>
      <w:r w:rsidR="00E70A5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1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spacing w:val="-8"/>
          <w:sz w:val="28"/>
          <w:szCs w:val="28"/>
          <w:lang w:val="uk-UA" w:eastAsia="ru-RU"/>
        </w:rPr>
        <w:t>8.3.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Установа відповідно до чинного законодавства користується </w:t>
      </w:r>
      <w:r w:rsidR="005C724B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землею, іншими природними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ресурсами та несе відповідальність за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дотримання вимог і норм їх охорони.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39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numPr>
          <w:ilvl w:val="1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143"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Відчуження основних фондів Установи здійснюється за рішенням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Засновника та уповноваженого ним органу.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7A059B" w:rsidRDefault="004D081F" w:rsidP="00AF5257">
      <w:pPr>
        <w:widowControl w:val="0"/>
        <w:numPr>
          <w:ilvl w:val="1"/>
          <w:numId w:val="3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4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Підрозділи Установи розміщуються в будівлі, яка повинна 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відповідати будівельним та санітарно-гігієнічним нормам і правилам,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забезпечувати належні умови для різних видів діяльності дітей.</w:t>
      </w:r>
    </w:p>
    <w:p w:rsidR="004D081F" w:rsidRPr="00F25C4F" w:rsidRDefault="004D081F" w:rsidP="00AF5257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  <w:lastRenderedPageBreak/>
        <w:t>Контроль та ревізія діяльності Установи</w:t>
      </w:r>
    </w:p>
    <w:p w:rsidR="004D081F" w:rsidRPr="00A12C48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5" w:right="-1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3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Державний контроль здійснюється з метою забезпечення реалізації 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єдиної державної політики у сфері дошкільної освіти.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6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3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Основною формою державного контролю за діяльністю Установи є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державна атестація, яка проводиться не рідше одного разу на десять років у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порядку, встановленому Міністерством освіти і науки України.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6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4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Установа підпорядкована і підзвітна Засновникові.</w:t>
      </w:r>
    </w:p>
    <w:p w:rsidR="004D081F" w:rsidRPr="00F25C4F" w:rsidRDefault="004D081F" w:rsidP="00AF5257">
      <w:pPr>
        <w:widowControl w:val="0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5"/>
        </w:numPr>
        <w:shd w:val="clear" w:color="auto" w:fill="FFFFFF"/>
        <w:tabs>
          <w:tab w:val="left" w:pos="132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Перевірки з питань, не пов'язаних з навчально-виховною </w:t>
      </w:r>
      <w:r w:rsidRPr="00F25C4F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діяльністю Установи, проводяться її Засновником, відповідно до чинного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законодавства України.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20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bCs/>
          <w:spacing w:val="-8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5"/>
        </w:numPr>
        <w:shd w:val="clear" w:color="auto" w:fill="FFFFFF"/>
        <w:tabs>
          <w:tab w:val="left" w:pos="132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Контроль за дотриманням Установою державних вимог щодо </w:t>
      </w:r>
      <w:r w:rsidR="005C724B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змісту, рівня й </w:t>
      </w:r>
      <w:r w:rsidRPr="00F25C4F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обсягу </w:t>
      </w:r>
      <w:r w:rsidR="005C724B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дошкільної освіти здійснюється </w:t>
      </w:r>
      <w:r w:rsidRPr="00F25C4F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Засновником та </w:t>
      </w:r>
      <w:r w:rsidR="00D438CC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Управлінням, </w:t>
      </w:r>
      <w:r w:rsidR="00D438CC" w:rsidRPr="005C724B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суб’єктами громадського контролю.</w:t>
      </w:r>
    </w:p>
    <w:p w:rsidR="004D081F" w:rsidRPr="00F25C4F" w:rsidRDefault="004D081F" w:rsidP="00AF5257">
      <w:pPr>
        <w:widowControl w:val="0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6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Контроль, перевірка та ревізія фінансово-господарської діяльності </w:t>
      </w:r>
      <w:r w:rsidRPr="00F25C4F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Установи здійснюється відповідними державними органами згідно з чинним </w:t>
      </w:r>
      <w:r w:rsidRPr="00F25C4F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законодавством України та органами, уповноваженими Засновником або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Представником Засновника.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bCs/>
          <w:spacing w:val="-6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6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Фіскальні</w:t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 та інші державні органи, на які законодавчими актами </w:t>
      </w: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України покладена перевірка окремих сторін діяльності Установи, можуть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здійснювати такі перевірки в межах своєї компетенції.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6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6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Усі види перевірок та ревізій не повинні порушувати нормальну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роботу Установи. Результати цих перевірок повинні надаватися Установі та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Засновнику або Представнику Засновника.</w:t>
      </w:r>
    </w:p>
    <w:p w:rsidR="004D081F" w:rsidRPr="00834FE6" w:rsidRDefault="004D081F" w:rsidP="00AF5257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  <w:t>Фінансово-господарська діяльність</w:t>
      </w:r>
    </w:p>
    <w:p w:rsidR="004D081F" w:rsidRPr="00834FE6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5" w:right="-1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 w:eastAsia="ru-RU"/>
        </w:rPr>
        <w:t>10.1.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Фін</w:t>
      </w:r>
      <w:r w:rsidR="007C367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ансово-господарська діяльність Установи здійснюється</w:t>
      </w:r>
      <w:r w:rsidRPr="00F25C4F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 на </w:t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основі її кошторису.</w:t>
      </w:r>
    </w:p>
    <w:p w:rsidR="004D081F" w:rsidRPr="007C367F" w:rsidRDefault="004D081F" w:rsidP="00AF5257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D081F" w:rsidRPr="007C367F" w:rsidRDefault="004D081F" w:rsidP="00AF5257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7F">
        <w:rPr>
          <w:rFonts w:ascii="Times New Roman" w:eastAsia="Times New Roman" w:hAnsi="Times New Roman" w:cs="Times New Roman"/>
          <w:b/>
          <w:spacing w:val="-12"/>
          <w:sz w:val="28"/>
          <w:szCs w:val="28"/>
          <w:lang w:val="uk-UA" w:eastAsia="ru-RU"/>
        </w:rPr>
        <w:t>10.2.</w:t>
      </w:r>
      <w:r w:rsidRPr="007C36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C367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Джерелами формування </w:t>
      </w:r>
      <w:r w:rsidR="00D438CC" w:rsidRPr="007C367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коштів Установи відповідно до </w:t>
      </w:r>
      <w:r w:rsidRPr="007C367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кошторису є:</w:t>
      </w:r>
    </w:p>
    <w:p w:rsidR="004D081F" w:rsidRPr="007C367F" w:rsidRDefault="004D081F" w:rsidP="00AF5257">
      <w:pPr>
        <w:widowControl w:val="0"/>
        <w:shd w:val="clear" w:color="auto" w:fill="FFFFFF"/>
        <w:tabs>
          <w:tab w:val="left" w:pos="1838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uk-UA" w:eastAsia="ru-RU"/>
        </w:rPr>
        <w:t>10.2.1.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Кошти міського бюджету у розмірі, передбаченому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нормативами</w:t>
      </w:r>
      <w:r w:rsidR="00D438CC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фінансування дошкільної освіти, </w:t>
      </w:r>
      <w:r w:rsidR="00D438CC" w:rsidRPr="007C367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 тому числі власні надходження Установи.</w:t>
      </w:r>
    </w:p>
    <w:p w:rsidR="004D081F" w:rsidRPr="00F25C4F" w:rsidRDefault="00D438CC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10.2.2</w:t>
      </w:r>
      <w:r w:rsidR="004D081F" w:rsidRPr="00F25C4F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.</w:t>
      </w:r>
      <w:r w:rsidR="004D081F"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Інші надходження, не заборонені чинним законодавством.</w:t>
      </w: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D31C9" w:rsidRPr="007052B6" w:rsidRDefault="00ED31C9" w:rsidP="00AF5257">
      <w:pPr>
        <w:widowControl w:val="0"/>
        <w:numPr>
          <w:ilvl w:val="0"/>
          <w:numId w:val="37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</w:pPr>
      <w:r w:rsidRPr="007052B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Забороняється розподіл отриманих доходів (прибутків) або їх частини серед засно</w:t>
      </w:r>
      <w:r w:rsidR="00B402F7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вників (учасників), працівників</w:t>
      </w:r>
      <w:r w:rsidRPr="007052B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Установи (крім оплати їхньої праці, нарахування єдиного соціального внеску), членів органів управління, самоврядування та інших </w:t>
      </w:r>
      <w:proofErr w:type="spellStart"/>
      <w:r w:rsidRPr="007052B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пов</w:t>
      </w:r>
      <w:proofErr w:type="spellEnd"/>
      <w:r w:rsidR="007052B6" w:rsidRPr="007052B6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’</w:t>
      </w:r>
      <w:proofErr w:type="spellStart"/>
      <w:r w:rsidRPr="007052B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язаних</w:t>
      </w:r>
      <w:proofErr w:type="spellEnd"/>
      <w:r w:rsidRPr="007052B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з ними осіб.</w:t>
      </w:r>
    </w:p>
    <w:p w:rsidR="007052B6" w:rsidRPr="007052B6" w:rsidRDefault="007052B6" w:rsidP="00AF5257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pacing w:val="-12"/>
          <w:sz w:val="16"/>
          <w:szCs w:val="16"/>
          <w:lang w:val="uk-UA" w:eastAsia="ru-RU"/>
        </w:rPr>
      </w:pPr>
    </w:p>
    <w:p w:rsidR="00B402F7" w:rsidRPr="00B402F7" w:rsidRDefault="004D081F" w:rsidP="00AF5257">
      <w:pPr>
        <w:widowControl w:val="0"/>
        <w:numPr>
          <w:ilvl w:val="0"/>
          <w:numId w:val="37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lastRenderedPageBreak/>
        <w:t xml:space="preserve">Порядок ведення діловодства і бухгалтерського обліку в Установі </w:t>
      </w:r>
      <w:r w:rsidRPr="00F25C4F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визначається законодавством, нормативно-правовими актами Міністерства </w:t>
      </w:r>
      <w:r w:rsidRPr="00F25C4F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освіти і науки України та інших центральних органів </w:t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виконавчої влади, яким </w:t>
      </w:r>
      <w:r w:rsidRPr="00B402F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підпорядковується Установа. </w:t>
      </w:r>
    </w:p>
    <w:p w:rsidR="004D081F" w:rsidRPr="00B402F7" w:rsidRDefault="00365C7F" w:rsidP="00AF5257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       </w:t>
      </w:r>
      <w:r w:rsidR="00B402F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4D081F" w:rsidRPr="00B402F7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Бухгалтерський облік за рішенням Засновника здійснюється самостійно або через централізовану </w:t>
      </w:r>
      <w:r w:rsidR="004D081F" w:rsidRPr="00B402F7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бухгалтерію Управління.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12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7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Звітність про діяльність Установи встановлюється відповідно до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чинного законодавства України.</w:t>
      </w:r>
    </w:p>
    <w:p w:rsidR="004D081F" w:rsidRPr="00834FE6" w:rsidRDefault="004D081F" w:rsidP="00AF5257">
      <w:pPr>
        <w:widowControl w:val="0"/>
        <w:autoSpaceDE w:val="0"/>
        <w:autoSpaceDN w:val="0"/>
        <w:adjustRightInd w:val="0"/>
        <w:spacing w:after="0" w:line="240" w:lineRule="auto"/>
        <w:ind w:left="720" w:right="-143"/>
        <w:contextualSpacing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2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  <w:t>Міжнародне співробітництво</w:t>
      </w:r>
    </w:p>
    <w:p w:rsidR="004D081F" w:rsidRPr="00834FE6" w:rsidRDefault="004D081F" w:rsidP="00AF5257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spacing w:after="0" w:line="240" w:lineRule="auto"/>
        <w:ind w:left="435"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8"/>
        </w:numPr>
        <w:shd w:val="clear" w:color="auto" w:fill="FFFFFF"/>
        <w:tabs>
          <w:tab w:val="left" w:pos="1498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Установа відповідно до чинного законодавства має право </w:t>
      </w:r>
      <w:r w:rsidR="005C74C0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укладати </w:t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договори й угоди про співробітництво. Встановлювати прямі зв'язки з комплексами, науковими установами, організаціями, відомствами,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фондами, товариствами, окремими громадянами як на території України, так </w:t>
      </w:r>
      <w:r w:rsidRPr="00F25C4F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і за її межами.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val="uk-UA"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8"/>
        </w:numPr>
        <w:shd w:val="clear" w:color="auto" w:fill="FFFFFF"/>
        <w:tabs>
          <w:tab w:val="left" w:pos="1498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Установа за наявності належної матеріально-технічної та </w:t>
      </w:r>
      <w:r w:rsidRPr="00F25C4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соціально-культурної бази, власних надходжень має право проводити </w:t>
      </w:r>
      <w:r w:rsidRPr="00F25C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міжнародний  педагогічний обмін у рамках освітніх програм,  проектів,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встановлювати відповідно до чинного законодавства прямі зв'язки з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міжнародними організаціями та освітніми асоціаціями.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pacing w:val="-12"/>
          <w:sz w:val="16"/>
          <w:szCs w:val="16"/>
          <w:lang w:val="uk-UA"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tabs>
          <w:tab w:val="left" w:pos="159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uk-UA" w:eastAsia="ru-RU"/>
        </w:rPr>
        <w:t>11.3.</w:t>
      </w:r>
      <w:r w:rsidR="009E0F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Участь Установи у міжнародних програмах, проектах, </w:t>
      </w:r>
      <w:r w:rsidRPr="00F25C4F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педагогічних обмінах здійснюється відповідно до чинного законодавства </w:t>
      </w:r>
      <w:r w:rsidRPr="00F25C4F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>України.</w:t>
      </w:r>
    </w:p>
    <w:p w:rsidR="004D081F" w:rsidRPr="00834FE6" w:rsidRDefault="004D081F" w:rsidP="00AF5257">
      <w:pPr>
        <w:widowControl w:val="0"/>
        <w:shd w:val="clear" w:color="auto" w:fill="FFFFFF"/>
        <w:tabs>
          <w:tab w:val="left" w:pos="1594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  <w:t>Зміни та доповнення до Статуту Установи</w:t>
      </w:r>
    </w:p>
    <w:p w:rsidR="004D081F" w:rsidRPr="00834FE6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5" w:right="-1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uk-UA" w:eastAsia="ru-RU"/>
        </w:rPr>
        <w:t xml:space="preserve">12.1. </w:t>
      </w:r>
      <w:r w:rsidRPr="00F25C4F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Зміни та доповнення до Статуту Установи затверджуються </w:t>
      </w:r>
      <w:r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Засновником і підлягають державній реєстрації у встановленому </w:t>
      </w:r>
      <w:r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законодавством порядку.</w:t>
      </w:r>
    </w:p>
    <w:p w:rsidR="004D081F" w:rsidRPr="00834FE6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Pr="00F25C4F" w:rsidRDefault="004D081F" w:rsidP="00AF5257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 w:eastAsia="ru-RU"/>
        </w:rPr>
        <w:t>Припинення діяльності Установи</w:t>
      </w:r>
    </w:p>
    <w:p w:rsidR="004D081F" w:rsidRPr="00834FE6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5" w:right="-14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81F" w:rsidRDefault="004D081F" w:rsidP="00AF5257">
      <w:pPr>
        <w:widowControl w:val="0"/>
        <w:shd w:val="clear" w:color="auto" w:fill="FFFFFF"/>
        <w:tabs>
          <w:tab w:val="left" w:pos="168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uk-UA" w:eastAsia="ru-RU"/>
        </w:rPr>
        <w:t>13.1.</w:t>
      </w:r>
      <w:r w:rsidRPr="00F25C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F25C4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Реорганізація (злиття, приєднання, поділ, виділення, </w:t>
      </w:r>
      <w:r w:rsidRPr="00F25C4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перетворення) Установи здійснюється згідно з чинним законодавством.</w:t>
      </w:r>
    </w:p>
    <w:p w:rsidR="00FA526E" w:rsidRPr="00835EE4" w:rsidRDefault="00FA526E" w:rsidP="00AF5257">
      <w:pPr>
        <w:widowControl w:val="0"/>
        <w:shd w:val="clear" w:color="auto" w:fill="FFFFFF"/>
        <w:tabs>
          <w:tab w:val="left" w:pos="168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16"/>
          <w:szCs w:val="16"/>
          <w:lang w:val="uk-UA" w:eastAsia="ru-RU"/>
        </w:rPr>
      </w:pPr>
    </w:p>
    <w:p w:rsidR="00B338D4" w:rsidRDefault="003905B0" w:rsidP="00AF5257">
      <w:pPr>
        <w:widowControl w:val="0"/>
        <w:shd w:val="clear" w:color="auto" w:fill="FFFFFF"/>
        <w:tabs>
          <w:tab w:val="left" w:pos="168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FA526E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13.2.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</w:t>
      </w:r>
      <w:r w:rsidR="00FA52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У разі припинення Установи (ліквідації, злиття, розподілу, приєднання або перетворення) її активи передаються одній або кільком неприбутковим організац</w:t>
      </w:r>
      <w:r w:rsidR="00443901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іям, </w:t>
      </w:r>
      <w:r w:rsidR="00443901" w:rsidRPr="00A8091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або Управлінню, а кошти </w:t>
      </w:r>
      <w:r w:rsidR="00443901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зараховуються до доходів</w:t>
      </w:r>
      <w:r w:rsidR="00FA52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міського бюджету. </w:t>
      </w:r>
    </w:p>
    <w:p w:rsidR="00835EE4" w:rsidRPr="00835EE4" w:rsidRDefault="00835EE4" w:rsidP="00AF5257">
      <w:pPr>
        <w:widowControl w:val="0"/>
        <w:shd w:val="clear" w:color="auto" w:fill="FFFFFF"/>
        <w:tabs>
          <w:tab w:val="left" w:pos="168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pacing w:val="-5"/>
          <w:sz w:val="16"/>
          <w:szCs w:val="16"/>
          <w:lang w:val="uk-UA" w:eastAsia="ru-RU"/>
        </w:rPr>
      </w:pPr>
    </w:p>
    <w:p w:rsidR="004D081F" w:rsidRPr="00B94A58" w:rsidRDefault="00B338D4" w:rsidP="00AF5257">
      <w:pPr>
        <w:widowControl w:val="0"/>
        <w:shd w:val="clear" w:color="auto" w:fill="FFFFFF"/>
        <w:tabs>
          <w:tab w:val="left" w:pos="1685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b/>
          <w:bCs/>
          <w:color w:val="FF0000"/>
          <w:spacing w:val="-11"/>
          <w:sz w:val="28"/>
          <w:szCs w:val="28"/>
          <w:lang w:val="uk-UA" w:eastAsia="ru-RU"/>
        </w:rPr>
      </w:pPr>
      <w:r w:rsidRPr="005D0F42">
        <w:rPr>
          <w:rFonts w:ascii="Times New Roman" w:eastAsia="Times New Roman" w:hAnsi="Times New Roman" w:cs="Times New Roman"/>
          <w:b/>
          <w:spacing w:val="-5"/>
          <w:sz w:val="28"/>
          <w:szCs w:val="28"/>
          <w:lang w:val="uk-UA" w:eastAsia="ru-RU"/>
        </w:rPr>
        <w:t>13.3.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 </w:t>
      </w:r>
      <w:r w:rsidR="004D081F" w:rsidRPr="00F25C4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При реорганізації Установи працівникам, які звільняються, </w:t>
      </w:r>
      <w:r w:rsidR="004D081F"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гарантується дотримання їхніх прав </w:t>
      </w:r>
      <w:r w:rsidR="004D081F" w:rsidRPr="00A8091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і </w:t>
      </w:r>
      <w:r w:rsidR="002930A1" w:rsidRPr="00A8091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законних </w:t>
      </w:r>
      <w:r w:rsidR="004D081F" w:rsidRPr="00F25C4F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інтересів відповідно до трудового </w:t>
      </w:r>
      <w:r w:rsidR="002B3375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законодавства України </w:t>
      </w:r>
      <w:r w:rsidR="002B3375" w:rsidRPr="00A8091F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та законодавства про освіту.</w:t>
      </w:r>
    </w:p>
    <w:p w:rsidR="004D081F" w:rsidRPr="00B94A58" w:rsidRDefault="004D081F" w:rsidP="00AF5257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spacing w:after="0" w:line="240" w:lineRule="auto"/>
        <w:ind w:left="567" w:right="-143"/>
        <w:jc w:val="both"/>
        <w:rPr>
          <w:rFonts w:ascii="Times New Roman" w:eastAsia="Times New Roman" w:hAnsi="Times New Roman" w:cs="Times New Roman"/>
          <w:b/>
          <w:bCs/>
          <w:color w:val="FF0000"/>
          <w:spacing w:val="-11"/>
          <w:sz w:val="16"/>
          <w:szCs w:val="16"/>
          <w:lang w:val="uk-UA" w:eastAsia="ru-RU"/>
        </w:rPr>
      </w:pPr>
    </w:p>
    <w:p w:rsidR="004D081F" w:rsidRPr="00B338D4" w:rsidRDefault="004D081F" w:rsidP="00AF5257">
      <w:pPr>
        <w:pStyle w:val="a4"/>
        <w:widowControl w:val="0"/>
        <w:numPr>
          <w:ilvl w:val="1"/>
          <w:numId w:val="32"/>
        </w:numPr>
        <w:shd w:val="clear" w:color="auto" w:fill="FFFFFF"/>
        <w:tabs>
          <w:tab w:val="left" w:pos="1483"/>
        </w:tabs>
        <w:autoSpaceDE w:val="0"/>
        <w:autoSpaceDN w:val="0"/>
        <w:adjustRightInd w:val="0"/>
        <w:spacing w:after="0" w:line="240" w:lineRule="auto"/>
        <w:ind w:left="0" w:right="-143" w:firstLine="568"/>
        <w:jc w:val="both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uk-UA" w:eastAsia="ru-RU"/>
        </w:rPr>
      </w:pPr>
      <w:r w:rsidRPr="00B338D4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lastRenderedPageBreak/>
        <w:t xml:space="preserve">Ліквідація Установи здійснюється відповідно до чинного </w:t>
      </w:r>
      <w:r w:rsidRPr="00B338D4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законодавства, </w:t>
      </w:r>
      <w:r w:rsidR="00A8091F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рішень суду</w:t>
      </w:r>
      <w:r w:rsidRPr="00B338D4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.</w:t>
      </w:r>
    </w:p>
    <w:p w:rsidR="004D081F" w:rsidRPr="00F25C4F" w:rsidRDefault="004D081F" w:rsidP="00AF5257">
      <w:pPr>
        <w:widowControl w:val="0"/>
        <w:autoSpaceDE w:val="0"/>
        <w:autoSpaceDN w:val="0"/>
        <w:adjustRightInd w:val="0"/>
        <w:spacing w:after="0" w:line="240" w:lineRule="auto"/>
        <w:ind w:left="720" w:right="-143"/>
        <w:contextualSpacing/>
        <w:rPr>
          <w:rFonts w:ascii="Times New Roman" w:eastAsia="Times New Roman" w:hAnsi="Times New Roman" w:cs="Times New Roman"/>
          <w:spacing w:val="-4"/>
          <w:sz w:val="16"/>
          <w:szCs w:val="16"/>
          <w:lang w:val="uk-UA" w:eastAsia="ru-RU"/>
        </w:rPr>
      </w:pPr>
    </w:p>
    <w:p w:rsidR="00972374" w:rsidRPr="005D0F42" w:rsidRDefault="004D081F" w:rsidP="00AF5257">
      <w:pPr>
        <w:pStyle w:val="a4"/>
        <w:widowControl w:val="0"/>
        <w:numPr>
          <w:ilvl w:val="1"/>
          <w:numId w:val="32"/>
        </w:numPr>
        <w:shd w:val="clear" w:color="auto" w:fill="FFFFFF"/>
        <w:tabs>
          <w:tab w:val="left" w:pos="1483"/>
        </w:tabs>
        <w:autoSpaceDE w:val="0"/>
        <w:autoSpaceDN w:val="0"/>
        <w:adjustRightInd w:val="0"/>
        <w:spacing w:after="0" w:line="240" w:lineRule="auto"/>
        <w:ind w:left="0" w:right="-143" w:firstLine="568"/>
        <w:jc w:val="both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uk-UA" w:eastAsia="ru-RU"/>
        </w:rPr>
      </w:pPr>
      <w:r w:rsidRPr="005D0F42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Ліквідація Установи здійснюється ліквідаційною комісією, </w:t>
      </w:r>
      <w:r w:rsidRPr="005D0F42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призначеною Засновником</w:t>
      </w:r>
      <w:r w:rsidRPr="002B649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,</w:t>
      </w:r>
      <w:r w:rsidR="002B3375" w:rsidRPr="002B649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в тому числі за рішенням суду.</w:t>
      </w:r>
      <w:r w:rsidRPr="002B6493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</w:t>
      </w:r>
      <w:r w:rsidRPr="005D0F42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Порядок і термін</w:t>
      </w:r>
      <w:r w:rsidRPr="005D0F42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uk-UA" w:eastAsia="ru-RU"/>
        </w:rPr>
        <w:t xml:space="preserve"> </w:t>
      </w:r>
      <w:r w:rsidRPr="005D0F42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проведення лікві</w:t>
      </w:r>
      <w:r w:rsidR="002B3375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дації, а також терміни для </w:t>
      </w:r>
      <w:proofErr w:type="spellStart"/>
      <w:r w:rsidR="002B3375" w:rsidRPr="002B649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заявлення</w:t>
      </w:r>
      <w:proofErr w:type="spellEnd"/>
      <w:r w:rsidRPr="002B6493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Pr="005D0F42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претензій кредиторів, </w:t>
      </w:r>
      <w:r w:rsidRPr="005D0F42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визначаються органом, який прийняв рішення про ліквідацію та призначив ліквідаційну комісію.</w:t>
      </w:r>
    </w:p>
    <w:p w:rsidR="004D081F" w:rsidRPr="00F25C4F" w:rsidRDefault="004D081F" w:rsidP="00AF5257">
      <w:pPr>
        <w:widowControl w:val="0"/>
        <w:shd w:val="clear" w:color="auto" w:fill="FFFFFF"/>
        <w:tabs>
          <w:tab w:val="left" w:pos="1483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pacing w:val="-12"/>
          <w:sz w:val="16"/>
          <w:szCs w:val="16"/>
          <w:lang w:val="uk-UA" w:eastAsia="ru-RU"/>
        </w:rPr>
      </w:pPr>
    </w:p>
    <w:p w:rsidR="005625AF" w:rsidRDefault="005625A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</w:p>
    <w:p w:rsidR="005625AF" w:rsidRPr="00F25C4F" w:rsidRDefault="005625A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</w:p>
    <w:p w:rsidR="004D081F" w:rsidRPr="00F25C4F" w:rsidRDefault="004D081F" w:rsidP="00AF5257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Чернівецький</w:t>
      </w:r>
      <w:proofErr w:type="spellEnd"/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</w:t>
      </w:r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16B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F52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О.</w:t>
      </w:r>
      <w:r w:rsidR="00B60E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Каспрук</w:t>
      </w:r>
      <w:proofErr w:type="spellEnd"/>
    </w:p>
    <w:p w:rsidR="004D081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5"/>
          <w:sz w:val="29"/>
          <w:szCs w:val="29"/>
          <w:lang w:val="uk-UA" w:eastAsia="ru-RU"/>
        </w:rPr>
      </w:pPr>
    </w:p>
    <w:p w:rsidR="00B16BA9" w:rsidRDefault="00B16BA9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5"/>
          <w:sz w:val="29"/>
          <w:szCs w:val="29"/>
          <w:lang w:val="uk-UA" w:eastAsia="ru-RU"/>
        </w:rPr>
      </w:pPr>
      <w:bookmarkStart w:id="0" w:name="_GoBack"/>
      <w:bookmarkEnd w:id="0"/>
    </w:p>
    <w:p w:rsidR="00B16BA9" w:rsidRPr="00F25C4F" w:rsidRDefault="00B16BA9" w:rsidP="00AF5257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/>
          <w:b/>
          <w:sz w:val="28"/>
          <w:szCs w:val="20"/>
          <w:lang w:val="uk-UA"/>
        </w:rPr>
      </w:pPr>
      <w:r w:rsidRPr="00F25C4F">
        <w:rPr>
          <w:rFonts w:ascii="Times New Roman" w:eastAsia="Times New Roman" w:hAnsi="Times New Roman"/>
          <w:b/>
          <w:sz w:val="28"/>
          <w:szCs w:val="20"/>
          <w:lang w:val="uk-UA"/>
        </w:rPr>
        <w:t>Погоджено</w:t>
      </w:r>
    </w:p>
    <w:p w:rsidR="00B16BA9" w:rsidRPr="00F25C4F" w:rsidRDefault="00B16BA9" w:rsidP="00AF5257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0"/>
          <w:lang w:val="uk-UA"/>
        </w:rPr>
      </w:pPr>
      <w:r w:rsidRPr="00F25C4F">
        <w:rPr>
          <w:rFonts w:ascii="Times New Roman" w:eastAsia="Times New Roman" w:hAnsi="Times New Roman"/>
          <w:sz w:val="28"/>
          <w:szCs w:val="20"/>
          <w:lang w:val="uk-UA"/>
        </w:rPr>
        <w:t>Начальник управління освіти</w:t>
      </w:r>
    </w:p>
    <w:p w:rsidR="00B16BA9" w:rsidRPr="00F25C4F" w:rsidRDefault="00B16BA9" w:rsidP="00AF5257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0"/>
          <w:lang w:val="uk-UA"/>
        </w:rPr>
      </w:pPr>
      <w:r w:rsidRPr="00F25C4F">
        <w:rPr>
          <w:rFonts w:ascii="Times New Roman" w:eastAsia="Times New Roman" w:hAnsi="Times New Roman"/>
          <w:sz w:val="28"/>
          <w:szCs w:val="20"/>
          <w:lang w:val="uk-UA"/>
        </w:rPr>
        <w:t>Чернівецької міської ради</w:t>
      </w:r>
    </w:p>
    <w:p w:rsidR="005625AF" w:rsidRPr="00067F58" w:rsidRDefault="00B16BA9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pacing w:val="-5"/>
          <w:sz w:val="29"/>
          <w:szCs w:val="29"/>
          <w:lang w:val="uk-UA" w:eastAsia="ru-RU"/>
        </w:rPr>
      </w:pPr>
      <w:r w:rsidRPr="00067F58">
        <w:rPr>
          <w:rFonts w:ascii="Times New Roman" w:eastAsia="Times New Roman" w:hAnsi="Times New Roman"/>
          <w:b/>
          <w:sz w:val="28"/>
          <w:szCs w:val="20"/>
          <w:lang w:val="uk-UA"/>
        </w:rPr>
        <w:t>___________С. Мартинюк</w:t>
      </w:r>
    </w:p>
    <w:p w:rsidR="005625AF" w:rsidRPr="00F25C4F" w:rsidRDefault="005625A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pacing w:val="-5"/>
          <w:sz w:val="29"/>
          <w:szCs w:val="29"/>
          <w:lang w:val="uk-UA"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623"/>
      </w:tblGrid>
      <w:tr w:rsidR="00B16BA9" w:rsidRPr="00F25C4F" w:rsidTr="009E0F9F">
        <w:tc>
          <w:tcPr>
            <w:tcW w:w="4622" w:type="dxa"/>
          </w:tcPr>
          <w:p w:rsidR="00B16BA9" w:rsidRDefault="00B16BA9" w:rsidP="00AF5257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rFonts w:ascii="Times New Roman" w:eastAsia="Times New Roman" w:hAnsi="Times New Roman"/>
                <w:sz w:val="28"/>
                <w:szCs w:val="20"/>
                <w:lang w:val="uk-UA"/>
              </w:rPr>
            </w:pPr>
          </w:p>
          <w:p w:rsidR="009E0F9F" w:rsidRPr="00F25C4F" w:rsidRDefault="009E0F9F" w:rsidP="00AF5257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rFonts w:ascii="Times New Roman" w:eastAsia="Times New Roman" w:hAnsi="Times New Roman"/>
                <w:sz w:val="28"/>
                <w:szCs w:val="20"/>
                <w:lang w:val="uk-UA"/>
              </w:rPr>
            </w:pPr>
          </w:p>
        </w:tc>
        <w:tc>
          <w:tcPr>
            <w:tcW w:w="4623" w:type="dxa"/>
          </w:tcPr>
          <w:p w:rsidR="00B16BA9" w:rsidRPr="00F25C4F" w:rsidRDefault="00B16BA9" w:rsidP="00AF5257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rFonts w:ascii="Times New Roman" w:eastAsia="Times New Roman" w:hAnsi="Times New Roman"/>
                <w:sz w:val="28"/>
                <w:szCs w:val="20"/>
                <w:lang w:val="uk-UA"/>
              </w:rPr>
            </w:pPr>
          </w:p>
        </w:tc>
      </w:tr>
      <w:tr w:rsidR="00B16BA9" w:rsidRPr="002B6493" w:rsidTr="009E0F9F">
        <w:tc>
          <w:tcPr>
            <w:tcW w:w="4622" w:type="dxa"/>
          </w:tcPr>
          <w:p w:rsidR="00B16BA9" w:rsidRPr="004A1FD1" w:rsidRDefault="00B16BA9" w:rsidP="009E0F9F">
            <w:pPr>
              <w:widowControl w:val="0"/>
              <w:autoSpaceDE w:val="0"/>
              <w:autoSpaceDN w:val="0"/>
              <w:adjustRightInd w:val="0"/>
              <w:ind w:left="-250" w:right="-143" w:firstLine="250"/>
              <w:jc w:val="both"/>
              <w:rPr>
                <w:rFonts w:ascii="Times New Roman" w:eastAsia="Times New Roman" w:hAnsi="Times New Roman"/>
                <w:b/>
                <w:sz w:val="28"/>
                <w:szCs w:val="20"/>
                <w:lang w:val="uk-UA"/>
              </w:rPr>
            </w:pPr>
            <w:r w:rsidRPr="00F25C4F">
              <w:rPr>
                <w:rFonts w:ascii="Times New Roman" w:eastAsia="Times New Roman" w:hAnsi="Times New Roman"/>
                <w:b/>
                <w:sz w:val="28"/>
                <w:szCs w:val="20"/>
                <w:lang w:val="uk-UA"/>
              </w:rPr>
              <w:t>Погоджено</w:t>
            </w:r>
            <w:r w:rsidRPr="00F25C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</w:p>
          <w:p w:rsidR="002B6493" w:rsidRDefault="002B6493" w:rsidP="00AF5257">
            <w:pPr>
              <w:widowControl w:val="0"/>
              <w:tabs>
                <w:tab w:val="left" w:pos="389"/>
              </w:tabs>
              <w:snapToGrid w:val="0"/>
              <w:ind w:right="-143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</w:p>
          <w:p w:rsidR="00B16BA9" w:rsidRPr="00F25C4F" w:rsidRDefault="00B16BA9" w:rsidP="00AF5257">
            <w:pPr>
              <w:widowControl w:val="0"/>
              <w:tabs>
                <w:tab w:val="left" w:pos="389"/>
              </w:tabs>
              <w:snapToGrid w:val="0"/>
              <w:ind w:right="-143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F25C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Начальник юридичного управління</w:t>
            </w:r>
          </w:p>
          <w:p w:rsidR="00B16BA9" w:rsidRPr="00F25C4F" w:rsidRDefault="00B16BA9" w:rsidP="00AF5257">
            <w:pPr>
              <w:widowControl w:val="0"/>
              <w:tabs>
                <w:tab w:val="left" w:pos="389"/>
              </w:tabs>
              <w:snapToGrid w:val="0"/>
              <w:ind w:right="-143"/>
              <w:jc w:val="both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F25C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Чернівецької міської ради </w:t>
            </w:r>
          </w:p>
          <w:p w:rsidR="00B16BA9" w:rsidRPr="00067F58" w:rsidRDefault="00B16BA9" w:rsidP="00AF5257">
            <w:pPr>
              <w:widowControl w:val="0"/>
              <w:tabs>
                <w:tab w:val="left" w:pos="389"/>
              </w:tabs>
              <w:snapToGrid w:val="0"/>
              <w:ind w:right="-143"/>
              <w:jc w:val="both"/>
              <w:rPr>
                <w:rFonts w:ascii="Times New Roman" w:hAnsi="Times New Roman"/>
                <w:b/>
                <w:i/>
                <w:spacing w:val="-2"/>
                <w:sz w:val="28"/>
                <w:szCs w:val="28"/>
                <w:lang w:val="uk-UA"/>
              </w:rPr>
            </w:pPr>
            <w:r w:rsidRPr="00067F58">
              <w:rPr>
                <w:rFonts w:ascii="Times New Roman" w:hAnsi="Times New Roman"/>
                <w:b/>
                <w:i/>
                <w:spacing w:val="-2"/>
                <w:sz w:val="28"/>
                <w:szCs w:val="28"/>
                <w:lang w:val="uk-UA"/>
              </w:rPr>
              <w:t xml:space="preserve">______________ </w:t>
            </w:r>
            <w:r w:rsidRPr="00067F58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О. Шиба</w:t>
            </w:r>
          </w:p>
        </w:tc>
        <w:tc>
          <w:tcPr>
            <w:tcW w:w="4623" w:type="dxa"/>
          </w:tcPr>
          <w:p w:rsidR="009E0F9F" w:rsidRPr="004A1FD1" w:rsidRDefault="002B6493" w:rsidP="009E0F9F">
            <w:pPr>
              <w:widowControl w:val="0"/>
              <w:autoSpaceDE w:val="0"/>
              <w:autoSpaceDN w:val="0"/>
              <w:adjustRightInd w:val="0"/>
              <w:ind w:right="-502"/>
              <w:jc w:val="both"/>
              <w:rPr>
                <w:rFonts w:ascii="Times New Roman" w:eastAsia="Times New Roman" w:hAnsi="Times New Roman"/>
                <w:b/>
                <w:sz w:val="28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val="uk-UA"/>
              </w:rPr>
              <w:t xml:space="preserve">  </w:t>
            </w:r>
            <w:r w:rsidR="009E0F9F" w:rsidRPr="00F25C4F">
              <w:rPr>
                <w:rFonts w:ascii="Times New Roman" w:eastAsia="Times New Roman" w:hAnsi="Times New Roman"/>
                <w:b/>
                <w:sz w:val="28"/>
                <w:szCs w:val="20"/>
                <w:lang w:val="uk-UA"/>
              </w:rPr>
              <w:t>Погоджено</w:t>
            </w:r>
            <w:r w:rsidR="009E0F9F" w:rsidRPr="00F25C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</w:p>
          <w:p w:rsidR="002B6493" w:rsidRDefault="002B6493" w:rsidP="009E0F9F">
            <w:pPr>
              <w:widowControl w:val="0"/>
              <w:tabs>
                <w:tab w:val="left" w:pos="389"/>
              </w:tabs>
              <w:snapToGrid w:val="0"/>
              <w:ind w:right="-502"/>
              <w:jc w:val="both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. д</w:t>
            </w:r>
            <w:r w:rsidR="009E0F9F" w:rsidRPr="00F25C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иректор</w:t>
            </w:r>
            <w:r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а</w:t>
            </w:r>
            <w:r w:rsidR="009E0F9F" w:rsidRPr="00F25C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департаменту</w:t>
            </w:r>
          </w:p>
          <w:p w:rsidR="002B6493" w:rsidRDefault="009E0F9F" w:rsidP="009E0F9F">
            <w:pPr>
              <w:widowControl w:val="0"/>
              <w:tabs>
                <w:tab w:val="left" w:pos="389"/>
              </w:tabs>
              <w:snapToGrid w:val="0"/>
              <w:ind w:right="-502"/>
              <w:jc w:val="both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 w:rsidRPr="00F25C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="002B6493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F25C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економіки Чернівецької </w:t>
            </w:r>
          </w:p>
          <w:p w:rsidR="009E0F9F" w:rsidRDefault="002B6493" w:rsidP="009E0F9F">
            <w:pPr>
              <w:widowControl w:val="0"/>
              <w:tabs>
                <w:tab w:val="left" w:pos="389"/>
              </w:tabs>
              <w:snapToGrid w:val="0"/>
              <w:ind w:right="-502"/>
              <w:jc w:val="both"/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 </w:t>
            </w:r>
            <w:r w:rsidR="009E0F9F" w:rsidRPr="00F25C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міської ради</w:t>
            </w:r>
          </w:p>
          <w:p w:rsidR="00B16BA9" w:rsidRPr="00F25C4F" w:rsidRDefault="009E0F9F" w:rsidP="009E0F9F">
            <w:pPr>
              <w:widowControl w:val="0"/>
              <w:tabs>
                <w:tab w:val="left" w:pos="389"/>
              </w:tabs>
              <w:snapToGrid w:val="0"/>
              <w:ind w:right="-502"/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    </w:t>
            </w:r>
            <w:r w:rsidRPr="00067F58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____________</w:t>
            </w:r>
            <w:r w:rsidRPr="00067F58">
              <w:rPr>
                <w:rFonts w:ascii="Times New Roman" w:hAnsi="Times New Roman"/>
                <w:b/>
                <w:i/>
                <w:spacing w:val="-2"/>
                <w:sz w:val="28"/>
                <w:szCs w:val="28"/>
                <w:lang w:val="uk-UA"/>
              </w:rPr>
              <w:t xml:space="preserve"> </w:t>
            </w:r>
            <w:r w:rsidR="002B6493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Г</w:t>
            </w:r>
            <w:r w:rsidRPr="00067F58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.</w:t>
            </w:r>
            <w:proofErr w:type="spellStart"/>
            <w:r w:rsidR="002B6493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Войтович</w:t>
            </w:r>
            <w:proofErr w:type="spellEnd"/>
          </w:p>
          <w:p w:rsidR="00B16BA9" w:rsidRPr="00067F58" w:rsidRDefault="00B16BA9" w:rsidP="009E0F9F">
            <w:pPr>
              <w:widowControl w:val="0"/>
              <w:tabs>
                <w:tab w:val="left" w:pos="389"/>
              </w:tabs>
              <w:snapToGrid w:val="0"/>
              <w:ind w:right="-502"/>
              <w:jc w:val="both"/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</w:pPr>
            <w:r w:rsidRPr="00067F58">
              <w:rPr>
                <w:rFonts w:ascii="Times New Roman" w:hAnsi="Times New Roman"/>
                <w:b/>
                <w:i/>
                <w:spacing w:val="-2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D081F" w:rsidRPr="00F25C4F" w:rsidRDefault="004D081F" w:rsidP="00AF52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D081F" w:rsidRPr="002B6493" w:rsidRDefault="004D081F" w:rsidP="00AF5257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D081F" w:rsidRPr="002B6493" w:rsidRDefault="004D081F" w:rsidP="00D65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D081F" w:rsidRPr="002B6493" w:rsidRDefault="004D081F" w:rsidP="00D65BC3">
      <w:pPr>
        <w:spacing w:line="240" w:lineRule="auto"/>
        <w:rPr>
          <w:lang w:val="uk-UA"/>
        </w:rPr>
      </w:pPr>
    </w:p>
    <w:p w:rsidR="00FD0A16" w:rsidRPr="002B6493" w:rsidRDefault="00FD0A16" w:rsidP="00D65BC3">
      <w:pPr>
        <w:spacing w:line="240" w:lineRule="auto"/>
        <w:rPr>
          <w:lang w:val="uk-UA"/>
        </w:rPr>
      </w:pPr>
    </w:p>
    <w:sectPr w:rsidR="00FD0A16" w:rsidRPr="002B6493" w:rsidSect="008A454A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6CA" w:rsidRDefault="008026CA" w:rsidP="00317B4E">
      <w:pPr>
        <w:spacing w:after="0" w:line="240" w:lineRule="auto"/>
      </w:pPr>
      <w:r>
        <w:separator/>
      </w:r>
    </w:p>
  </w:endnote>
  <w:endnote w:type="continuationSeparator" w:id="0">
    <w:p w:rsidR="008026CA" w:rsidRDefault="008026CA" w:rsidP="00317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4E" w:rsidRDefault="00317B4E">
    <w:pPr>
      <w:pStyle w:val="a7"/>
      <w:jc w:val="center"/>
    </w:pPr>
  </w:p>
  <w:p w:rsidR="00317B4E" w:rsidRDefault="00317B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6CA" w:rsidRDefault="008026CA" w:rsidP="00317B4E">
      <w:pPr>
        <w:spacing w:after="0" w:line="240" w:lineRule="auto"/>
      </w:pPr>
      <w:r>
        <w:separator/>
      </w:r>
    </w:p>
  </w:footnote>
  <w:footnote w:type="continuationSeparator" w:id="0">
    <w:p w:rsidR="008026CA" w:rsidRDefault="008026CA" w:rsidP="00317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982592"/>
      <w:docPartObj>
        <w:docPartGallery w:val="Page Numbers (Top of Page)"/>
        <w:docPartUnique/>
      </w:docPartObj>
    </w:sdtPr>
    <w:sdtEndPr/>
    <w:sdtContent>
      <w:p w:rsidR="00AF5257" w:rsidRDefault="00AF52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D8A">
          <w:rPr>
            <w:noProof/>
          </w:rPr>
          <w:t>15</w:t>
        </w:r>
        <w:r>
          <w:fldChar w:fldCharType="end"/>
        </w:r>
      </w:p>
    </w:sdtContent>
  </w:sdt>
  <w:p w:rsidR="00E42518" w:rsidRDefault="00E425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7DE5"/>
    <w:multiLevelType w:val="singleLevel"/>
    <w:tmpl w:val="A876445A"/>
    <w:lvl w:ilvl="0">
      <w:start w:val="1"/>
      <w:numFmt w:val="decimal"/>
      <w:lvlText w:val="5.13.%1."/>
      <w:legacy w:legacy="1" w:legacySpace="0" w:legacyIndent="908"/>
      <w:lvlJc w:val="left"/>
      <w:pPr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1">
    <w:nsid w:val="01971AB8"/>
    <w:multiLevelType w:val="singleLevel"/>
    <w:tmpl w:val="9120E238"/>
    <w:lvl w:ilvl="0">
      <w:start w:val="2"/>
      <w:numFmt w:val="decimal"/>
      <w:lvlText w:val="13.%1."/>
      <w:legacy w:legacy="1" w:legacySpace="0" w:legacyIndent="7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4CB0135"/>
    <w:multiLevelType w:val="singleLevel"/>
    <w:tmpl w:val="05C6D7BC"/>
    <w:lvl w:ilvl="0">
      <w:start w:val="1"/>
      <w:numFmt w:val="decimal"/>
      <w:lvlText w:val="11.%1."/>
      <w:legacy w:legacy="1" w:legacySpace="0" w:legacyIndent="7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5CC20A6"/>
    <w:multiLevelType w:val="singleLevel"/>
    <w:tmpl w:val="4FA28F0A"/>
    <w:lvl w:ilvl="0">
      <w:start w:val="1"/>
      <w:numFmt w:val="decimal"/>
      <w:lvlText w:val="5.12.%1."/>
      <w:legacy w:legacy="1" w:legacySpace="0" w:legacyIndent="8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9104E9E"/>
    <w:multiLevelType w:val="multilevel"/>
    <w:tmpl w:val="8BDCEE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7"/>
      <w:numFmt w:val="decimal"/>
      <w:isLgl/>
      <w:lvlText w:val="%1.%2."/>
      <w:lvlJc w:val="left"/>
      <w:pPr>
        <w:ind w:left="1887" w:hanging="13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2094" w:hanging="13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2301" w:hanging="132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2508" w:hanging="132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/>
        <w:b/>
      </w:rPr>
    </w:lvl>
  </w:abstractNum>
  <w:abstractNum w:abstractNumId="5">
    <w:nsid w:val="095661B4"/>
    <w:multiLevelType w:val="multilevel"/>
    <w:tmpl w:val="604EEE9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651807"/>
    <w:multiLevelType w:val="singleLevel"/>
    <w:tmpl w:val="15B653B6"/>
    <w:lvl w:ilvl="0">
      <w:start w:val="1"/>
      <w:numFmt w:val="decimal"/>
      <w:lvlText w:val="6.9.%1."/>
      <w:legacy w:legacy="1" w:legacySpace="0" w:legacyIndent="70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06B1AED"/>
    <w:multiLevelType w:val="singleLevel"/>
    <w:tmpl w:val="FB385042"/>
    <w:lvl w:ilvl="0">
      <w:start w:val="11"/>
      <w:numFmt w:val="decimal"/>
      <w:lvlText w:val="6.%1."/>
      <w:legacy w:legacy="1" w:legacySpace="0" w:legacyIndent="714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8">
    <w:nsid w:val="13265414"/>
    <w:multiLevelType w:val="singleLevel"/>
    <w:tmpl w:val="AD368BDA"/>
    <w:lvl w:ilvl="0">
      <w:start w:val="5"/>
      <w:numFmt w:val="decimal"/>
      <w:lvlText w:val="7.6.%1."/>
      <w:legacy w:legacy="1" w:legacySpace="0" w:legacyIndent="888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9">
    <w:nsid w:val="19F5754C"/>
    <w:multiLevelType w:val="singleLevel"/>
    <w:tmpl w:val="5B22C232"/>
    <w:lvl w:ilvl="0">
      <w:start w:val="1"/>
      <w:numFmt w:val="decimal"/>
      <w:lvlText w:val="5.8.%1."/>
      <w:legacy w:legacy="1" w:legacySpace="0" w:legacyIndent="859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0">
    <w:nsid w:val="1E084C81"/>
    <w:multiLevelType w:val="multilevel"/>
    <w:tmpl w:val="6BFE63E4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  <w:b/>
        <w:sz w:val="29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hint="default"/>
        <w:b/>
        <w:sz w:val="29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hint="default"/>
        <w:b/>
        <w:sz w:val="29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  <w:sz w:val="29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sz w:val="29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  <w:sz w:val="29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  <w:sz w:val="29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  <w:sz w:val="29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  <w:sz w:val="29"/>
      </w:rPr>
    </w:lvl>
  </w:abstractNum>
  <w:abstractNum w:abstractNumId="11">
    <w:nsid w:val="1F717771"/>
    <w:multiLevelType w:val="multilevel"/>
    <w:tmpl w:val="64129BB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2">
    <w:nsid w:val="2082611D"/>
    <w:multiLevelType w:val="hybridMultilevel"/>
    <w:tmpl w:val="10640F94"/>
    <w:lvl w:ilvl="0" w:tplc="1CCC1E4E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1613E77"/>
    <w:multiLevelType w:val="singleLevel"/>
    <w:tmpl w:val="27AEA056"/>
    <w:lvl w:ilvl="0">
      <w:start w:val="13"/>
      <w:numFmt w:val="decimal"/>
      <w:lvlText w:val="7.3.%1."/>
      <w:legacy w:legacy="1" w:legacySpace="0" w:legacyIndent="9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65D6659"/>
    <w:multiLevelType w:val="singleLevel"/>
    <w:tmpl w:val="481E2626"/>
    <w:lvl w:ilvl="0">
      <w:start w:val="1"/>
      <w:numFmt w:val="decimal"/>
      <w:lvlText w:val="9.%1."/>
      <w:legacy w:legacy="1" w:legacySpace="0" w:legacyIndent="494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5">
    <w:nsid w:val="2F8378FF"/>
    <w:multiLevelType w:val="singleLevel"/>
    <w:tmpl w:val="44363858"/>
    <w:lvl w:ilvl="0">
      <w:start w:val="2"/>
      <w:numFmt w:val="decimal"/>
      <w:lvlText w:val="6.4.%1."/>
      <w:legacy w:legacy="1" w:legacySpace="0" w:legacyIndent="7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314F63DB"/>
    <w:multiLevelType w:val="multilevel"/>
    <w:tmpl w:val="6A103F80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815" w:hanging="1095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815" w:hanging="1095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815" w:hanging="1095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815" w:hanging="1095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eastAsia="Times New Roman"/>
        <w:b/>
      </w:rPr>
    </w:lvl>
  </w:abstractNum>
  <w:abstractNum w:abstractNumId="17">
    <w:nsid w:val="31B072BC"/>
    <w:multiLevelType w:val="singleLevel"/>
    <w:tmpl w:val="5BCC0294"/>
    <w:lvl w:ilvl="0">
      <w:start w:val="2"/>
      <w:numFmt w:val="decimal"/>
      <w:lvlText w:val="5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8">
    <w:nsid w:val="32F6472C"/>
    <w:multiLevelType w:val="singleLevel"/>
    <w:tmpl w:val="FA74F872"/>
    <w:lvl w:ilvl="0">
      <w:start w:val="3"/>
      <w:numFmt w:val="decimal"/>
      <w:lvlText w:val="10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9">
    <w:nsid w:val="33B15B5D"/>
    <w:multiLevelType w:val="singleLevel"/>
    <w:tmpl w:val="B9FEF750"/>
    <w:lvl w:ilvl="0">
      <w:start w:val="1"/>
      <w:numFmt w:val="decimal"/>
      <w:lvlText w:val="7.3.%1."/>
      <w:legacy w:legacy="1" w:legacySpace="0" w:legacyIndent="695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0">
    <w:nsid w:val="37BB443D"/>
    <w:multiLevelType w:val="singleLevel"/>
    <w:tmpl w:val="1172B310"/>
    <w:lvl w:ilvl="0">
      <w:start w:val="10"/>
      <w:numFmt w:val="decimal"/>
      <w:lvlText w:val="5.%1."/>
      <w:legacy w:legacy="1" w:legacySpace="0" w:legacyIndent="6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39BB6E8D"/>
    <w:multiLevelType w:val="singleLevel"/>
    <w:tmpl w:val="5E3C826A"/>
    <w:lvl w:ilvl="0">
      <w:start w:val="1"/>
      <w:numFmt w:val="decimal"/>
      <w:lvlText w:val="6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2">
    <w:nsid w:val="3BD17283"/>
    <w:multiLevelType w:val="singleLevel"/>
    <w:tmpl w:val="574A384E"/>
    <w:lvl w:ilvl="0">
      <w:start w:val="5"/>
      <w:numFmt w:val="decimal"/>
      <w:lvlText w:val="1.%1."/>
      <w:legacy w:legacy="1" w:legacySpace="0" w:legacyIndent="470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3">
    <w:nsid w:val="3C8E5A2D"/>
    <w:multiLevelType w:val="singleLevel"/>
    <w:tmpl w:val="B608E4A0"/>
    <w:lvl w:ilvl="0">
      <w:start w:val="3"/>
      <w:numFmt w:val="decimal"/>
      <w:lvlText w:val="5.5.%1."/>
      <w:legacy w:legacy="1" w:legacySpace="0" w:legacyIndent="777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4">
    <w:nsid w:val="3CAE0D68"/>
    <w:multiLevelType w:val="multilevel"/>
    <w:tmpl w:val="687006C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3DD33BB"/>
    <w:multiLevelType w:val="singleLevel"/>
    <w:tmpl w:val="8DE6266A"/>
    <w:lvl w:ilvl="0">
      <w:start w:val="8"/>
      <w:numFmt w:val="decimal"/>
      <w:lvlText w:val="6.9.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6">
    <w:nsid w:val="4B652590"/>
    <w:multiLevelType w:val="singleLevel"/>
    <w:tmpl w:val="8C2AA9CE"/>
    <w:lvl w:ilvl="0">
      <w:start w:val="6"/>
      <w:numFmt w:val="decimal"/>
      <w:lvlText w:val="9.%1."/>
      <w:legacy w:legacy="1" w:legacySpace="0" w:legacyIndent="508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7">
    <w:nsid w:val="52066730"/>
    <w:multiLevelType w:val="singleLevel"/>
    <w:tmpl w:val="D2FE0C02"/>
    <w:lvl w:ilvl="0">
      <w:start w:val="4"/>
      <w:numFmt w:val="decimal"/>
      <w:lvlText w:val="7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8">
    <w:nsid w:val="522777B6"/>
    <w:multiLevelType w:val="singleLevel"/>
    <w:tmpl w:val="93B02D4A"/>
    <w:lvl w:ilvl="0">
      <w:start w:val="3"/>
      <w:numFmt w:val="decimal"/>
      <w:lvlText w:val="4.%1."/>
      <w:legacy w:legacy="1" w:legacySpace="0" w:legacyIndent="5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53720D0F"/>
    <w:multiLevelType w:val="singleLevel"/>
    <w:tmpl w:val="4C1C63F4"/>
    <w:lvl w:ilvl="0">
      <w:start w:val="1"/>
      <w:numFmt w:val="decimal"/>
      <w:lvlText w:val="6.10.%1."/>
      <w:legacy w:legacy="1" w:legacySpace="0" w:legacyIndent="8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551C5FDB"/>
    <w:multiLevelType w:val="singleLevel"/>
    <w:tmpl w:val="637E5E32"/>
    <w:lvl w:ilvl="0">
      <w:start w:val="3"/>
      <w:numFmt w:val="decimal"/>
      <w:lvlText w:val="5.8.%1."/>
      <w:legacy w:legacy="1" w:legacySpace="0" w:legacyIndent="696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31">
    <w:nsid w:val="587B2126"/>
    <w:multiLevelType w:val="multilevel"/>
    <w:tmpl w:val="6EAAE48A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32">
    <w:nsid w:val="5BB50B70"/>
    <w:multiLevelType w:val="singleLevel"/>
    <w:tmpl w:val="B1A467AE"/>
    <w:lvl w:ilvl="0">
      <w:start w:val="3"/>
      <w:numFmt w:val="decimal"/>
      <w:lvlText w:val="4.6.%1."/>
      <w:legacy w:legacy="1" w:legacySpace="0" w:legacyIndent="695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33">
    <w:nsid w:val="62BA5486"/>
    <w:multiLevelType w:val="singleLevel"/>
    <w:tmpl w:val="B13032E2"/>
    <w:lvl w:ilvl="0">
      <w:start w:val="1"/>
      <w:numFmt w:val="decimal"/>
      <w:lvlText w:val="6.3.%1."/>
      <w:legacy w:legacy="1" w:legacySpace="0" w:legacyIndent="7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65571977"/>
    <w:multiLevelType w:val="multilevel"/>
    <w:tmpl w:val="FB4ADB2C"/>
    <w:lvl w:ilvl="0">
      <w:start w:val="8"/>
      <w:numFmt w:val="decimal"/>
      <w:lvlText w:val="%1."/>
      <w:lvlJc w:val="left"/>
      <w:pPr>
        <w:ind w:left="435" w:hanging="435"/>
      </w:pPr>
    </w:lvl>
    <w:lvl w:ilvl="1">
      <w:start w:val="4"/>
      <w:numFmt w:val="decimal"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5">
    <w:nsid w:val="6E6568C8"/>
    <w:multiLevelType w:val="singleLevel"/>
    <w:tmpl w:val="3D3C8632"/>
    <w:lvl w:ilvl="0">
      <w:start w:val="1"/>
      <w:numFmt w:val="decimal"/>
      <w:lvlText w:val="4.4.%1."/>
      <w:legacy w:legacy="1" w:legacySpace="0" w:legacyIndent="69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>
    <w:nsid w:val="6ED828B6"/>
    <w:multiLevelType w:val="singleLevel"/>
    <w:tmpl w:val="E8F24C18"/>
    <w:lvl w:ilvl="0">
      <w:start w:val="4"/>
      <w:numFmt w:val="decimal"/>
      <w:lvlText w:val="9.%1."/>
      <w:legacy w:legacy="1" w:legacySpace="0" w:legacyIndent="600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37">
    <w:nsid w:val="72BE301F"/>
    <w:multiLevelType w:val="singleLevel"/>
    <w:tmpl w:val="4E58D662"/>
    <w:lvl w:ilvl="0">
      <w:start w:val="6"/>
      <w:numFmt w:val="decimal"/>
      <w:lvlText w:val="6.9.%1."/>
      <w:legacy w:legacy="1" w:legacySpace="0" w:legacyIndent="811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38">
    <w:nsid w:val="7BC579F9"/>
    <w:multiLevelType w:val="singleLevel"/>
    <w:tmpl w:val="68087F54"/>
    <w:lvl w:ilvl="0">
      <w:start w:val="6"/>
      <w:numFmt w:val="decimal"/>
      <w:lvlText w:val="7.3.%1."/>
      <w:legacy w:legacy="1" w:legacySpace="0" w:legacyIndent="725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num w:numId="1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5"/>
    </w:lvlOverride>
  </w:num>
  <w:num w:numId="3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3"/>
    </w:lvlOverride>
  </w:num>
  <w:num w:numId="5">
    <w:abstractNumId w:val="35"/>
    <w:lvlOverride w:ilvl="0">
      <w:startOverride w:val="1"/>
    </w:lvlOverride>
  </w:num>
  <w:num w:numId="6">
    <w:abstractNumId w:val="32"/>
    <w:lvlOverride w:ilvl="0">
      <w:startOverride w:val="3"/>
    </w:lvlOverride>
  </w:num>
  <w:num w:numId="7">
    <w:abstractNumId w:val="32"/>
    <w:lvlOverride w:ilvl="0">
      <w:lvl w:ilvl="0">
        <w:start w:val="3"/>
        <w:numFmt w:val="decimal"/>
        <w:lvlText w:val="4.6.%1."/>
        <w:legacy w:legacy="1" w:legacySpace="0" w:legacyIndent="696"/>
        <w:lvlJc w:val="left"/>
        <w:pPr>
          <w:ind w:left="0" w:firstLine="0"/>
        </w:pPr>
        <w:rPr>
          <w:rFonts w:ascii="Times New Roman" w:hAnsi="Times New Roman" w:cs="Times New Roman" w:hint="default"/>
          <w:b/>
        </w:rPr>
      </w:lvl>
    </w:lvlOverride>
  </w:num>
  <w:num w:numId="8">
    <w:abstractNumId w:val="17"/>
    <w:lvlOverride w:ilvl="0">
      <w:startOverride w:val="2"/>
    </w:lvlOverride>
  </w:num>
  <w:num w:numId="9">
    <w:abstractNumId w:val="23"/>
    <w:lvlOverride w:ilvl="0">
      <w:startOverride w:val="3"/>
    </w:lvlOverride>
  </w:num>
  <w:num w:numId="10">
    <w:abstractNumId w:val="9"/>
    <w:lvlOverride w:ilvl="0">
      <w:startOverride w:val="1"/>
    </w:lvlOverride>
  </w:num>
  <w:num w:numId="11">
    <w:abstractNumId w:val="30"/>
    <w:lvlOverride w:ilvl="0">
      <w:startOverride w:val="3"/>
    </w:lvlOverride>
  </w:num>
  <w:num w:numId="12">
    <w:abstractNumId w:val="20"/>
    <w:lvlOverride w:ilvl="0">
      <w:startOverride w:val="10"/>
    </w:lvlOverride>
  </w:num>
  <w:num w:numId="13">
    <w:abstractNumId w:val="20"/>
    <w:lvlOverride w:ilvl="0">
      <w:lvl w:ilvl="0">
        <w:start w:val="10"/>
        <w:numFmt w:val="decimal"/>
        <w:lvlText w:val="5.%1."/>
        <w:legacy w:legacy="1" w:legacySpace="0" w:legacyIndent="62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3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33"/>
    <w:lvlOverride w:ilvl="0">
      <w:startOverride w:val="1"/>
    </w:lvlOverride>
  </w:num>
  <w:num w:numId="18">
    <w:abstractNumId w:val="15"/>
    <w:lvlOverride w:ilvl="0">
      <w:startOverride w:val="2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lvl w:ilvl="0">
        <w:start w:val="1"/>
        <w:numFmt w:val="decimal"/>
        <w:lvlText w:val="6.9.%1."/>
        <w:legacy w:legacy="1" w:legacySpace="0" w:legacyIndent="7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37"/>
    <w:lvlOverride w:ilvl="0">
      <w:startOverride w:val="6"/>
    </w:lvlOverride>
  </w:num>
  <w:num w:numId="22">
    <w:abstractNumId w:val="25"/>
    <w:lvlOverride w:ilvl="0">
      <w:startOverride w:val="8"/>
    </w:lvlOverride>
  </w:num>
  <w:num w:numId="23">
    <w:abstractNumId w:val="29"/>
    <w:lvlOverride w:ilvl="0">
      <w:startOverride w:val="1"/>
    </w:lvlOverride>
  </w:num>
  <w:num w:numId="24">
    <w:abstractNumId w:val="29"/>
    <w:lvlOverride w:ilvl="0">
      <w:lvl w:ilvl="0">
        <w:start w:val="1"/>
        <w:numFmt w:val="decimal"/>
        <w:lvlText w:val="6.10.%1."/>
        <w:legacy w:legacy="1" w:legacySpace="0" w:legacyIndent="8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7"/>
    <w:lvlOverride w:ilvl="0">
      <w:startOverride w:val="11"/>
    </w:lvlOverride>
  </w:num>
  <w:num w:numId="26">
    <w:abstractNumId w:val="19"/>
    <w:lvlOverride w:ilvl="0">
      <w:startOverride w:val="1"/>
    </w:lvlOverride>
  </w:num>
  <w:num w:numId="27">
    <w:abstractNumId w:val="19"/>
    <w:lvlOverride w:ilvl="0">
      <w:lvl w:ilvl="0">
        <w:start w:val="1"/>
        <w:numFmt w:val="decimal"/>
        <w:lvlText w:val="7.3.%1."/>
        <w:legacy w:legacy="1" w:legacySpace="0" w:legacyIndent="696"/>
        <w:lvlJc w:val="left"/>
        <w:pPr>
          <w:ind w:left="0" w:firstLine="0"/>
        </w:pPr>
        <w:rPr>
          <w:rFonts w:ascii="Times New Roman" w:hAnsi="Times New Roman" w:cs="Times New Roman" w:hint="default"/>
          <w:b/>
        </w:rPr>
      </w:lvl>
    </w:lvlOverride>
  </w:num>
  <w:num w:numId="28">
    <w:abstractNumId w:val="38"/>
    <w:lvlOverride w:ilvl="0">
      <w:startOverride w:val="6"/>
    </w:lvlOverride>
  </w:num>
  <w:num w:numId="29">
    <w:abstractNumId w:val="13"/>
    <w:lvlOverride w:ilvl="0">
      <w:startOverride w:val="13"/>
    </w:lvlOverride>
  </w:num>
  <w:num w:numId="30">
    <w:abstractNumId w:val="27"/>
    <w:lvlOverride w:ilvl="0">
      <w:startOverride w:val="4"/>
    </w:lvlOverride>
  </w:num>
  <w:num w:numId="31">
    <w:abstractNumId w:val="8"/>
    <w:lvlOverride w:ilvl="0">
      <w:startOverride w:val="5"/>
    </w:lvlOverride>
  </w:num>
  <w:num w:numId="32">
    <w:abstractNumId w:val="34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</w:num>
  <w:num w:numId="34">
    <w:abstractNumId w:val="14"/>
    <w:lvlOverride w:ilvl="0">
      <w:lvl w:ilvl="0">
        <w:start w:val="1"/>
        <w:numFmt w:val="decimal"/>
        <w:lvlText w:val="9.%1."/>
        <w:legacy w:legacy="1" w:legacySpace="0" w:legacyIndent="495"/>
        <w:lvlJc w:val="left"/>
        <w:pPr>
          <w:ind w:left="0" w:firstLine="0"/>
        </w:pPr>
        <w:rPr>
          <w:rFonts w:ascii="Times New Roman" w:hAnsi="Times New Roman" w:cs="Times New Roman" w:hint="default"/>
          <w:b/>
        </w:rPr>
      </w:lvl>
    </w:lvlOverride>
  </w:num>
  <w:num w:numId="35">
    <w:abstractNumId w:val="36"/>
    <w:lvlOverride w:ilvl="0">
      <w:startOverride w:val="4"/>
    </w:lvlOverride>
  </w:num>
  <w:num w:numId="36">
    <w:abstractNumId w:val="26"/>
    <w:lvlOverride w:ilvl="0">
      <w:startOverride w:val="6"/>
    </w:lvlOverride>
  </w:num>
  <w:num w:numId="37">
    <w:abstractNumId w:val="18"/>
    <w:lvlOverride w:ilvl="0">
      <w:startOverride w:val="3"/>
    </w:lvlOverride>
  </w:num>
  <w:num w:numId="38">
    <w:abstractNumId w:val="2"/>
    <w:lvlOverride w:ilvl="0">
      <w:startOverride w:val="1"/>
    </w:lvlOverride>
  </w:num>
  <w:num w:numId="39">
    <w:abstractNumId w:val="1"/>
    <w:lvlOverride w:ilvl="0">
      <w:startOverride w:val="2"/>
    </w:lvlOverride>
  </w:num>
  <w:num w:numId="40">
    <w:abstractNumId w:val="24"/>
  </w:num>
  <w:num w:numId="41">
    <w:abstractNumId w:val="5"/>
  </w:num>
  <w:num w:numId="42">
    <w:abstractNumId w:val="31"/>
  </w:num>
  <w:num w:numId="43">
    <w:abstractNumId w:val="10"/>
  </w:num>
  <w:num w:numId="44">
    <w:abstractNumId w:val="12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81F"/>
    <w:rsid w:val="0000091F"/>
    <w:rsid w:val="00036455"/>
    <w:rsid w:val="000376EA"/>
    <w:rsid w:val="00044CD8"/>
    <w:rsid w:val="000650FC"/>
    <w:rsid w:val="00067F58"/>
    <w:rsid w:val="00092147"/>
    <w:rsid w:val="000B4CDC"/>
    <w:rsid w:val="000B5EEB"/>
    <w:rsid w:val="000C6AAB"/>
    <w:rsid w:val="000F287A"/>
    <w:rsid w:val="001006B4"/>
    <w:rsid w:val="00114953"/>
    <w:rsid w:val="0015222A"/>
    <w:rsid w:val="00186446"/>
    <w:rsid w:val="00191A40"/>
    <w:rsid w:val="001C78A2"/>
    <w:rsid w:val="001E76AA"/>
    <w:rsid w:val="001F0DEB"/>
    <w:rsid w:val="00241950"/>
    <w:rsid w:val="002606E2"/>
    <w:rsid w:val="002930A1"/>
    <w:rsid w:val="002A68BF"/>
    <w:rsid w:val="002A72EF"/>
    <w:rsid w:val="002B3375"/>
    <w:rsid w:val="002B3773"/>
    <w:rsid w:val="002B6493"/>
    <w:rsid w:val="002C1A82"/>
    <w:rsid w:val="0030108F"/>
    <w:rsid w:val="0031082E"/>
    <w:rsid w:val="00317B4E"/>
    <w:rsid w:val="00330FD8"/>
    <w:rsid w:val="00346140"/>
    <w:rsid w:val="00365C7F"/>
    <w:rsid w:val="003905B0"/>
    <w:rsid w:val="003971F8"/>
    <w:rsid w:val="003C00D8"/>
    <w:rsid w:val="003D3FE8"/>
    <w:rsid w:val="003D6540"/>
    <w:rsid w:val="00406669"/>
    <w:rsid w:val="00411AF2"/>
    <w:rsid w:val="00423827"/>
    <w:rsid w:val="004327A0"/>
    <w:rsid w:val="00434662"/>
    <w:rsid w:val="00443901"/>
    <w:rsid w:val="00446D6B"/>
    <w:rsid w:val="00481D86"/>
    <w:rsid w:val="004A7E26"/>
    <w:rsid w:val="004B08D2"/>
    <w:rsid w:val="004D081F"/>
    <w:rsid w:val="0051529A"/>
    <w:rsid w:val="00550857"/>
    <w:rsid w:val="00550935"/>
    <w:rsid w:val="005625AF"/>
    <w:rsid w:val="00566FFE"/>
    <w:rsid w:val="00581B06"/>
    <w:rsid w:val="0058498B"/>
    <w:rsid w:val="005B08C8"/>
    <w:rsid w:val="005C2E91"/>
    <w:rsid w:val="005C724B"/>
    <w:rsid w:val="005C74C0"/>
    <w:rsid w:val="005D0F42"/>
    <w:rsid w:val="00611D22"/>
    <w:rsid w:val="00612DC9"/>
    <w:rsid w:val="00625D9E"/>
    <w:rsid w:val="00633473"/>
    <w:rsid w:val="0065502E"/>
    <w:rsid w:val="00661E94"/>
    <w:rsid w:val="00673026"/>
    <w:rsid w:val="006972D6"/>
    <w:rsid w:val="006B467D"/>
    <w:rsid w:val="006C6C6C"/>
    <w:rsid w:val="006F4FF9"/>
    <w:rsid w:val="007052B6"/>
    <w:rsid w:val="0072230B"/>
    <w:rsid w:val="00734585"/>
    <w:rsid w:val="0075413F"/>
    <w:rsid w:val="007663FF"/>
    <w:rsid w:val="0077781D"/>
    <w:rsid w:val="007A059B"/>
    <w:rsid w:val="007A068B"/>
    <w:rsid w:val="007B069F"/>
    <w:rsid w:val="007C367F"/>
    <w:rsid w:val="007C7067"/>
    <w:rsid w:val="007E0C07"/>
    <w:rsid w:val="008026CA"/>
    <w:rsid w:val="00805DDB"/>
    <w:rsid w:val="0083123C"/>
    <w:rsid w:val="00834FCB"/>
    <w:rsid w:val="00834FE6"/>
    <w:rsid w:val="00835EE4"/>
    <w:rsid w:val="00862DBB"/>
    <w:rsid w:val="008677B8"/>
    <w:rsid w:val="00872D8A"/>
    <w:rsid w:val="008932C2"/>
    <w:rsid w:val="008955AC"/>
    <w:rsid w:val="008A454A"/>
    <w:rsid w:val="008A52BB"/>
    <w:rsid w:val="008A591B"/>
    <w:rsid w:val="008E33E7"/>
    <w:rsid w:val="009127E5"/>
    <w:rsid w:val="00914808"/>
    <w:rsid w:val="0094000F"/>
    <w:rsid w:val="00961F40"/>
    <w:rsid w:val="00972374"/>
    <w:rsid w:val="0097625C"/>
    <w:rsid w:val="009C74DC"/>
    <w:rsid w:val="009D1FFD"/>
    <w:rsid w:val="009E0F9F"/>
    <w:rsid w:val="009E7B32"/>
    <w:rsid w:val="009F0EEC"/>
    <w:rsid w:val="00A12C48"/>
    <w:rsid w:val="00A141F4"/>
    <w:rsid w:val="00A4726A"/>
    <w:rsid w:val="00A53A47"/>
    <w:rsid w:val="00A5556F"/>
    <w:rsid w:val="00A8091F"/>
    <w:rsid w:val="00A86379"/>
    <w:rsid w:val="00AC5968"/>
    <w:rsid w:val="00AC5E65"/>
    <w:rsid w:val="00AF5257"/>
    <w:rsid w:val="00B165F7"/>
    <w:rsid w:val="00B16BA9"/>
    <w:rsid w:val="00B2359C"/>
    <w:rsid w:val="00B338D4"/>
    <w:rsid w:val="00B402F7"/>
    <w:rsid w:val="00B60EE8"/>
    <w:rsid w:val="00B94A58"/>
    <w:rsid w:val="00BA649A"/>
    <w:rsid w:val="00BD13BF"/>
    <w:rsid w:val="00BE09CB"/>
    <w:rsid w:val="00C17BEE"/>
    <w:rsid w:val="00C2572E"/>
    <w:rsid w:val="00C26C51"/>
    <w:rsid w:val="00C3566C"/>
    <w:rsid w:val="00C36785"/>
    <w:rsid w:val="00C50562"/>
    <w:rsid w:val="00C6121C"/>
    <w:rsid w:val="00C65D2D"/>
    <w:rsid w:val="00C93084"/>
    <w:rsid w:val="00CA39DC"/>
    <w:rsid w:val="00CD5D61"/>
    <w:rsid w:val="00CF6C7E"/>
    <w:rsid w:val="00D000CE"/>
    <w:rsid w:val="00D05A7A"/>
    <w:rsid w:val="00D22E0C"/>
    <w:rsid w:val="00D3210C"/>
    <w:rsid w:val="00D43594"/>
    <w:rsid w:val="00D438CC"/>
    <w:rsid w:val="00D65BC3"/>
    <w:rsid w:val="00D85D45"/>
    <w:rsid w:val="00D906EF"/>
    <w:rsid w:val="00DA6DF3"/>
    <w:rsid w:val="00DB1754"/>
    <w:rsid w:val="00E16A38"/>
    <w:rsid w:val="00E2269D"/>
    <w:rsid w:val="00E31F00"/>
    <w:rsid w:val="00E42518"/>
    <w:rsid w:val="00E504A2"/>
    <w:rsid w:val="00E6028D"/>
    <w:rsid w:val="00E70A5E"/>
    <w:rsid w:val="00EB7B35"/>
    <w:rsid w:val="00ED31C9"/>
    <w:rsid w:val="00F31D08"/>
    <w:rsid w:val="00F42A88"/>
    <w:rsid w:val="00F658C3"/>
    <w:rsid w:val="00F6648A"/>
    <w:rsid w:val="00F8120C"/>
    <w:rsid w:val="00FA327B"/>
    <w:rsid w:val="00FA526E"/>
    <w:rsid w:val="00FB2700"/>
    <w:rsid w:val="00FB4906"/>
    <w:rsid w:val="00FC3C2B"/>
    <w:rsid w:val="00FD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81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08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17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7B4E"/>
  </w:style>
  <w:style w:type="paragraph" w:styleId="a7">
    <w:name w:val="footer"/>
    <w:basedOn w:val="a"/>
    <w:link w:val="a8"/>
    <w:uiPriority w:val="99"/>
    <w:unhideWhenUsed/>
    <w:rsid w:val="00317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7B4E"/>
  </w:style>
  <w:style w:type="paragraph" w:styleId="a9">
    <w:name w:val="Balloon Text"/>
    <w:basedOn w:val="a"/>
    <w:link w:val="aa"/>
    <w:uiPriority w:val="99"/>
    <w:semiHidden/>
    <w:unhideWhenUsed/>
    <w:rsid w:val="00114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495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81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08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17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7B4E"/>
  </w:style>
  <w:style w:type="paragraph" w:styleId="a7">
    <w:name w:val="footer"/>
    <w:basedOn w:val="a"/>
    <w:link w:val="a8"/>
    <w:uiPriority w:val="99"/>
    <w:unhideWhenUsed/>
    <w:rsid w:val="00317B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7B4E"/>
  </w:style>
  <w:style w:type="paragraph" w:styleId="a9">
    <w:name w:val="Balloon Text"/>
    <w:basedOn w:val="a"/>
    <w:link w:val="aa"/>
    <w:uiPriority w:val="99"/>
    <w:semiHidden/>
    <w:unhideWhenUsed/>
    <w:rsid w:val="00114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4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DCA82-87C5-4006-ACB2-FA083D0D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4001</Words>
  <Characters>22808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semcvm</dc:creator>
  <cp:lastModifiedBy>Kompvid4</cp:lastModifiedBy>
  <cp:revision>13</cp:revision>
  <cp:lastPrinted>2017-05-24T16:47:00Z</cp:lastPrinted>
  <dcterms:created xsi:type="dcterms:W3CDTF">2017-07-05T06:19:00Z</dcterms:created>
  <dcterms:modified xsi:type="dcterms:W3CDTF">2017-07-21T14:34:00Z</dcterms:modified>
</cp:coreProperties>
</file>