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21A" w:rsidRDefault="00586246" w:rsidP="00E5621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21A" w:rsidRPr="004B1B42" w:rsidRDefault="00E5621A" w:rsidP="00E5621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E5621A" w:rsidRPr="0001133A" w:rsidRDefault="00E5621A" w:rsidP="00E5621A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5621A" w:rsidRPr="0001133A" w:rsidRDefault="00E5621A" w:rsidP="00E5621A">
      <w:pPr>
        <w:jc w:val="center"/>
        <w:rPr>
          <w:b/>
          <w:sz w:val="36"/>
          <w:szCs w:val="36"/>
        </w:rPr>
      </w:pPr>
      <w:proofErr w:type="spellStart"/>
      <w:proofErr w:type="gramStart"/>
      <w:r w:rsidRPr="0001133A">
        <w:rPr>
          <w:b/>
          <w:sz w:val="36"/>
          <w:szCs w:val="36"/>
        </w:rPr>
        <w:t>Чернівецька</w:t>
      </w:r>
      <w:proofErr w:type="spellEnd"/>
      <w:r w:rsidRPr="0001133A">
        <w:rPr>
          <w:b/>
          <w:sz w:val="36"/>
          <w:szCs w:val="36"/>
        </w:rPr>
        <w:t xml:space="preserve">  </w:t>
      </w:r>
      <w:proofErr w:type="spellStart"/>
      <w:r w:rsidRPr="0001133A">
        <w:rPr>
          <w:b/>
          <w:sz w:val="36"/>
          <w:szCs w:val="36"/>
        </w:rPr>
        <w:t>міська</w:t>
      </w:r>
      <w:proofErr w:type="spellEnd"/>
      <w:proofErr w:type="gramEnd"/>
      <w:r w:rsidRPr="0001133A">
        <w:rPr>
          <w:b/>
          <w:sz w:val="36"/>
          <w:szCs w:val="36"/>
        </w:rPr>
        <w:t xml:space="preserve"> рада</w:t>
      </w:r>
    </w:p>
    <w:p w:rsidR="00E5621A" w:rsidRPr="00ED461D" w:rsidRDefault="00333659" w:rsidP="00E562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31</w:t>
      </w:r>
      <w:r w:rsidR="00E5621A" w:rsidRPr="00583AED">
        <w:rPr>
          <w:b/>
          <w:sz w:val="32"/>
          <w:szCs w:val="32"/>
          <w:lang w:val="uk-UA"/>
        </w:rPr>
        <w:t xml:space="preserve"> </w:t>
      </w:r>
      <w:proofErr w:type="spellStart"/>
      <w:proofErr w:type="gramStart"/>
      <w:r w:rsidR="00E5621A">
        <w:rPr>
          <w:b/>
          <w:sz w:val="32"/>
          <w:szCs w:val="32"/>
        </w:rPr>
        <w:t>сесія</w:t>
      </w:r>
      <w:proofErr w:type="spellEnd"/>
      <w:r w:rsidR="00E5621A">
        <w:rPr>
          <w:b/>
          <w:sz w:val="32"/>
          <w:szCs w:val="32"/>
        </w:rPr>
        <w:t xml:space="preserve">  V</w:t>
      </w:r>
      <w:proofErr w:type="gramEnd"/>
      <w:r w:rsidR="00E5621A">
        <w:rPr>
          <w:b/>
          <w:sz w:val="32"/>
          <w:szCs w:val="32"/>
          <w:lang w:val="uk-UA"/>
        </w:rPr>
        <w:t>ІІ</w:t>
      </w:r>
      <w:r w:rsidR="00E5621A" w:rsidRPr="00ED461D">
        <w:rPr>
          <w:b/>
          <w:sz w:val="32"/>
          <w:szCs w:val="32"/>
        </w:rPr>
        <w:t xml:space="preserve"> </w:t>
      </w:r>
      <w:proofErr w:type="spellStart"/>
      <w:r w:rsidR="00E5621A" w:rsidRPr="00ED461D">
        <w:rPr>
          <w:b/>
          <w:sz w:val="32"/>
          <w:szCs w:val="32"/>
        </w:rPr>
        <w:t>скликання</w:t>
      </w:r>
      <w:proofErr w:type="spellEnd"/>
      <w:r w:rsidR="00E5621A" w:rsidRPr="00ED461D">
        <w:rPr>
          <w:b/>
          <w:sz w:val="32"/>
          <w:szCs w:val="32"/>
        </w:rPr>
        <w:t xml:space="preserve"> </w:t>
      </w:r>
    </w:p>
    <w:p w:rsidR="00E5621A" w:rsidRPr="008F46DB" w:rsidRDefault="00E5621A" w:rsidP="00E5621A">
      <w:pPr>
        <w:pStyle w:val="3"/>
      </w:pPr>
      <w:r w:rsidRPr="008F46DB">
        <w:t xml:space="preserve">Р  І  Ш  Е  Н  </w:t>
      </w:r>
      <w:proofErr w:type="spellStart"/>
      <w:r w:rsidRPr="008F46DB">
        <w:t>Н</w:t>
      </w:r>
      <w:proofErr w:type="spellEnd"/>
      <w:r w:rsidRPr="008F46DB">
        <w:t xml:space="preserve">  Я</w:t>
      </w:r>
    </w:p>
    <w:p w:rsidR="00E5621A" w:rsidRPr="000E67A2" w:rsidRDefault="00E5621A" w:rsidP="00E5621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E5621A" w:rsidRDefault="00F32FEE" w:rsidP="00E5621A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30</w:t>
      </w:r>
      <w:r w:rsidR="00F777A8">
        <w:rPr>
          <w:b/>
          <w:bCs/>
          <w:sz w:val="27"/>
          <w:szCs w:val="27"/>
          <w:u w:val="single"/>
          <w:lang w:val="uk-UA"/>
        </w:rPr>
        <w:t>.06</w:t>
      </w:r>
      <w:r w:rsidR="00E5621A">
        <w:rPr>
          <w:b/>
          <w:bCs/>
          <w:sz w:val="27"/>
          <w:szCs w:val="27"/>
          <w:u w:val="single"/>
          <w:lang w:val="uk-UA"/>
        </w:rPr>
        <w:t xml:space="preserve">.2017 </w:t>
      </w:r>
      <w:r w:rsidR="00E5621A" w:rsidRPr="0034721B">
        <w:rPr>
          <w:b/>
          <w:bCs/>
          <w:sz w:val="27"/>
          <w:szCs w:val="27"/>
          <w:lang w:val="uk-UA"/>
        </w:rPr>
        <w:t xml:space="preserve">№ </w:t>
      </w:r>
      <w:r>
        <w:rPr>
          <w:b/>
          <w:sz w:val="27"/>
          <w:szCs w:val="27"/>
          <w:lang w:val="uk-UA"/>
        </w:rPr>
        <w:t>749</w:t>
      </w:r>
      <w:r w:rsidR="00E5621A" w:rsidRPr="0034721B">
        <w:rPr>
          <w:b/>
          <w:sz w:val="27"/>
          <w:szCs w:val="27"/>
          <w:lang w:val="uk-UA"/>
        </w:rPr>
        <w:t xml:space="preserve">                                                                            </w:t>
      </w:r>
      <w:r w:rsidR="00E5621A" w:rsidRPr="00856CFE">
        <w:rPr>
          <w:b/>
          <w:sz w:val="27"/>
          <w:szCs w:val="27"/>
          <w:lang w:val="uk-UA"/>
        </w:rPr>
        <w:t>м. Чернівці</w:t>
      </w:r>
    </w:p>
    <w:p w:rsidR="00E5621A" w:rsidRPr="00B36227" w:rsidRDefault="00E5621A" w:rsidP="00E5621A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5621A" w:rsidRPr="00922F9E" w:rsidTr="00F2601E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E5621A" w:rsidRDefault="00E5621A" w:rsidP="00F2601E">
            <w:pPr>
              <w:jc w:val="center"/>
              <w:rPr>
                <w:b/>
                <w:lang w:val="uk-UA"/>
              </w:rPr>
            </w:pPr>
            <w:r w:rsidRPr="008F46DB">
              <w:rPr>
                <w:b/>
              </w:rPr>
              <w:t xml:space="preserve">Про </w:t>
            </w:r>
            <w:proofErr w:type="spellStart"/>
            <w:r w:rsidRPr="008F46DB">
              <w:rPr>
                <w:b/>
              </w:rPr>
              <w:t>перейменування</w:t>
            </w:r>
            <w:proofErr w:type="spellEnd"/>
            <w:r w:rsidRPr="008F46DB">
              <w:rPr>
                <w:b/>
              </w:rPr>
              <w:t xml:space="preserve"> </w:t>
            </w:r>
            <w:proofErr w:type="spellStart"/>
            <w:r w:rsidRPr="008F46DB">
              <w:rPr>
                <w:b/>
              </w:rPr>
              <w:t>вулиці</w:t>
            </w:r>
            <w:proofErr w:type="spellEnd"/>
            <w:r w:rsidRPr="008F46DB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Челюскінців на вулицю</w:t>
            </w:r>
          </w:p>
          <w:p w:rsidR="00E5621A" w:rsidRPr="00E5621A" w:rsidRDefault="00E5621A" w:rsidP="00F2601E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Кай</w:t>
            </w:r>
            <w:r w:rsidR="002D25F8">
              <w:rPr>
                <w:b/>
                <w:lang w:val="uk-UA"/>
              </w:rPr>
              <w:t>н</w:t>
            </w:r>
            <w:r>
              <w:rPr>
                <w:b/>
              </w:rPr>
              <w:t xml:space="preserve">для  </w:t>
            </w:r>
            <w:proofErr w:type="spellStart"/>
            <w:r>
              <w:rPr>
                <w:b/>
              </w:rPr>
              <w:t>Раймунда</w:t>
            </w:r>
            <w:proofErr w:type="spellEnd"/>
            <w:proofErr w:type="gramEnd"/>
            <w:r>
              <w:rPr>
                <w:b/>
                <w:lang w:val="uk-UA"/>
              </w:rPr>
              <w:t>-</w:t>
            </w:r>
            <w:proofErr w:type="spellStart"/>
            <w:r>
              <w:rPr>
                <w:b/>
              </w:rPr>
              <w:t>Фрідріха</w:t>
            </w:r>
            <w:proofErr w:type="spellEnd"/>
          </w:p>
          <w:p w:rsidR="00E5621A" w:rsidRPr="008F46DB" w:rsidRDefault="00E5621A" w:rsidP="00F2601E">
            <w:pPr>
              <w:pStyle w:val="30"/>
              <w:rPr>
                <w:sz w:val="16"/>
                <w:szCs w:val="16"/>
              </w:rPr>
            </w:pPr>
          </w:p>
        </w:tc>
      </w:tr>
    </w:tbl>
    <w:p w:rsidR="00E5621A" w:rsidRDefault="00E5621A" w:rsidP="00E5621A">
      <w:pPr>
        <w:ind w:firstLine="708"/>
        <w:jc w:val="both"/>
        <w:rPr>
          <w:lang w:val="uk-UA"/>
        </w:rPr>
      </w:pPr>
      <w:r w:rsidRPr="00C87D36">
        <w:rPr>
          <w:lang w:val="uk-UA"/>
        </w:rPr>
        <w:t xml:space="preserve">    </w:t>
      </w:r>
      <w:r>
        <w:rPr>
          <w:lang w:val="uk-UA"/>
        </w:rPr>
        <w:t>Відповідно до статті 37 Закону України «Про місцеве самоврядування в Україні»,  розглянувши рекомендац</w:t>
      </w:r>
      <w:r w:rsidR="00F777A8">
        <w:rPr>
          <w:lang w:val="uk-UA"/>
        </w:rPr>
        <w:t>ії міської топонімічної комісі</w:t>
      </w:r>
      <w:r w:rsidR="00FC58BF">
        <w:rPr>
          <w:lang w:val="uk-UA"/>
        </w:rPr>
        <w:t xml:space="preserve">ї та громадських слухань з </w:t>
      </w:r>
      <w:r w:rsidR="00F777A8">
        <w:rPr>
          <w:lang w:val="uk-UA"/>
        </w:rPr>
        <w:t xml:space="preserve"> питання</w:t>
      </w:r>
      <w:r w:rsidR="00FC58BF" w:rsidRPr="00FC58BF">
        <w:rPr>
          <w:lang w:val="uk-UA"/>
        </w:rPr>
        <w:t xml:space="preserve"> </w:t>
      </w:r>
      <w:r w:rsidR="00FC58BF">
        <w:rPr>
          <w:lang w:val="uk-UA"/>
        </w:rPr>
        <w:t>перейменування</w:t>
      </w:r>
      <w:r w:rsidR="00FC58BF" w:rsidRPr="00585837">
        <w:rPr>
          <w:b/>
          <w:lang w:val="uk-UA"/>
        </w:rPr>
        <w:t xml:space="preserve"> </w:t>
      </w:r>
      <w:r w:rsidR="00FC58BF">
        <w:rPr>
          <w:lang w:val="uk-UA"/>
        </w:rPr>
        <w:t xml:space="preserve">вулиці </w:t>
      </w:r>
      <w:r w:rsidR="00FC58BF" w:rsidRPr="00E5621A">
        <w:rPr>
          <w:lang w:val="uk-UA"/>
        </w:rPr>
        <w:t>Челюскінців на вулицю</w:t>
      </w:r>
      <w:r w:rsidR="00FC58BF" w:rsidRPr="00FC58BF">
        <w:rPr>
          <w:lang w:val="uk-UA"/>
        </w:rPr>
        <w:t xml:space="preserve"> </w:t>
      </w:r>
      <w:proofErr w:type="spellStart"/>
      <w:r w:rsidR="00FC58BF" w:rsidRPr="00FC58BF">
        <w:rPr>
          <w:lang w:val="uk-UA"/>
        </w:rPr>
        <w:t>Кай</w:t>
      </w:r>
      <w:r w:rsidR="002D25F8">
        <w:rPr>
          <w:lang w:val="uk-UA"/>
        </w:rPr>
        <w:t>н</w:t>
      </w:r>
      <w:r w:rsidR="00FC58BF" w:rsidRPr="00FC58BF">
        <w:rPr>
          <w:lang w:val="uk-UA"/>
        </w:rPr>
        <w:t>для</w:t>
      </w:r>
      <w:proofErr w:type="spellEnd"/>
      <w:r w:rsidR="00FC58BF" w:rsidRPr="00FC58BF">
        <w:rPr>
          <w:lang w:val="uk-UA"/>
        </w:rPr>
        <w:t xml:space="preserve">  </w:t>
      </w:r>
      <w:proofErr w:type="spellStart"/>
      <w:r w:rsidR="00FC58BF" w:rsidRPr="00FC58BF">
        <w:rPr>
          <w:lang w:val="uk-UA"/>
        </w:rPr>
        <w:t>Раймунда</w:t>
      </w:r>
      <w:proofErr w:type="spellEnd"/>
      <w:r w:rsidR="00FC58BF">
        <w:rPr>
          <w:lang w:val="uk-UA"/>
        </w:rPr>
        <w:t>-</w:t>
      </w:r>
      <w:r w:rsidR="00FC58BF" w:rsidRPr="00FC58BF">
        <w:rPr>
          <w:lang w:val="uk-UA"/>
        </w:rPr>
        <w:t>Фрідріха</w:t>
      </w:r>
      <w:r w:rsidR="00F777A8">
        <w:rPr>
          <w:lang w:val="uk-UA"/>
        </w:rPr>
        <w:t>,</w:t>
      </w:r>
      <w:r>
        <w:rPr>
          <w:lang w:val="uk-UA"/>
        </w:rPr>
        <w:t xml:space="preserve"> Чернівецька міська рада </w:t>
      </w:r>
    </w:p>
    <w:p w:rsidR="00E5621A" w:rsidRPr="001A1CD8" w:rsidRDefault="00E5621A" w:rsidP="00E5621A">
      <w:pPr>
        <w:ind w:firstLine="708"/>
        <w:jc w:val="both"/>
        <w:rPr>
          <w:lang w:val="uk-UA"/>
        </w:rPr>
      </w:pPr>
    </w:p>
    <w:p w:rsidR="00E5621A" w:rsidRPr="007F3D19" w:rsidRDefault="00E5621A" w:rsidP="00E5621A">
      <w:pPr>
        <w:ind w:firstLine="720"/>
        <w:jc w:val="center"/>
        <w:rPr>
          <w:b/>
          <w:lang w:val="uk-UA"/>
        </w:rPr>
      </w:pPr>
      <w:r w:rsidRPr="00C87D36">
        <w:rPr>
          <w:b/>
          <w:lang w:val="uk-UA"/>
        </w:rPr>
        <w:t>В И Р І Ш И Л А :</w:t>
      </w:r>
    </w:p>
    <w:p w:rsidR="00E5621A" w:rsidRPr="00E5621A" w:rsidRDefault="00E5621A" w:rsidP="00E5621A">
      <w:pPr>
        <w:jc w:val="both"/>
        <w:rPr>
          <w:lang w:val="uk-UA"/>
        </w:rPr>
      </w:pPr>
      <w:r w:rsidRPr="00E5621A">
        <w:rPr>
          <w:b/>
        </w:rPr>
        <w:tab/>
      </w:r>
      <w:r w:rsidRPr="008F46DB">
        <w:rPr>
          <w:b/>
        </w:rPr>
        <w:t>1.</w:t>
      </w:r>
      <w:r>
        <w:rPr>
          <w:b/>
          <w:lang w:val="uk-UA"/>
        </w:rPr>
        <w:t xml:space="preserve"> </w:t>
      </w:r>
      <w:r>
        <w:rPr>
          <w:lang w:val="uk-UA"/>
        </w:rPr>
        <w:t>Перейменувати</w:t>
      </w:r>
      <w:r w:rsidRPr="00585837">
        <w:rPr>
          <w:b/>
          <w:lang w:val="uk-UA"/>
        </w:rPr>
        <w:t xml:space="preserve"> </w:t>
      </w:r>
      <w:r>
        <w:rPr>
          <w:lang w:val="uk-UA"/>
        </w:rPr>
        <w:t xml:space="preserve">вулицю </w:t>
      </w:r>
      <w:r w:rsidRPr="00E5621A">
        <w:rPr>
          <w:lang w:val="uk-UA"/>
        </w:rPr>
        <w:t>Челюскінців на вулицю</w:t>
      </w:r>
      <w:r w:rsidRPr="00E5621A">
        <w:t xml:space="preserve"> </w:t>
      </w:r>
      <w:proofErr w:type="gramStart"/>
      <w:r w:rsidRPr="00E5621A">
        <w:t>Кай</w:t>
      </w:r>
      <w:r w:rsidR="002D25F8">
        <w:rPr>
          <w:lang w:val="uk-UA"/>
        </w:rPr>
        <w:t>н</w:t>
      </w:r>
      <w:r w:rsidRPr="00E5621A">
        <w:t xml:space="preserve">для  </w:t>
      </w:r>
      <w:proofErr w:type="spellStart"/>
      <w:r w:rsidRPr="00E5621A">
        <w:t>Раймунда</w:t>
      </w:r>
      <w:proofErr w:type="spellEnd"/>
      <w:proofErr w:type="gramEnd"/>
      <w:r>
        <w:rPr>
          <w:lang w:val="uk-UA"/>
        </w:rPr>
        <w:t>-</w:t>
      </w:r>
      <w:r w:rsidRPr="00E5621A">
        <w:t xml:space="preserve"> </w:t>
      </w:r>
      <w:proofErr w:type="spellStart"/>
      <w:r w:rsidRPr="00E5621A">
        <w:t>Фрідріха</w:t>
      </w:r>
      <w:proofErr w:type="spellEnd"/>
      <w:r>
        <w:rPr>
          <w:lang w:val="uk-UA"/>
        </w:rPr>
        <w:t>.</w:t>
      </w:r>
    </w:p>
    <w:p w:rsidR="00E5621A" w:rsidRPr="008F46DB" w:rsidRDefault="00E5621A" w:rsidP="00E5621A">
      <w:pPr>
        <w:tabs>
          <w:tab w:val="left" w:pos="6555"/>
        </w:tabs>
        <w:jc w:val="both"/>
        <w:rPr>
          <w:b/>
          <w:lang w:val="uk-UA"/>
        </w:rPr>
      </w:pPr>
      <w:r>
        <w:rPr>
          <w:b/>
          <w:lang w:val="uk-UA"/>
        </w:rPr>
        <w:tab/>
      </w:r>
    </w:p>
    <w:p w:rsidR="00E5621A" w:rsidRDefault="00E5621A" w:rsidP="00E5621A">
      <w:pPr>
        <w:ind w:firstLine="708"/>
        <w:jc w:val="both"/>
        <w:rPr>
          <w:lang w:val="uk-UA"/>
        </w:rPr>
      </w:pPr>
      <w:r w:rsidRPr="008F46DB">
        <w:rPr>
          <w:b/>
          <w:lang w:val="uk-UA"/>
        </w:rPr>
        <w:t>2</w:t>
      </w:r>
      <w:r w:rsidRPr="00891370">
        <w:rPr>
          <w:b/>
          <w:lang w:val="uk-UA"/>
        </w:rPr>
        <w:t xml:space="preserve">. </w:t>
      </w:r>
      <w:r w:rsidRPr="00FD2F4F">
        <w:rPr>
          <w:lang w:val="uk-UA"/>
        </w:rPr>
        <w:t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</w:t>
      </w:r>
      <w:r>
        <w:rPr>
          <w:lang w:val="uk-UA"/>
        </w:rPr>
        <w:t>ку філію ДП «</w:t>
      </w:r>
      <w:r w:rsidRPr="00624E46">
        <w:rPr>
          <w:lang w:val="uk-UA"/>
        </w:rPr>
        <w:t>Національні інформаційні системи</w:t>
      </w:r>
      <w:r>
        <w:rPr>
          <w:lang w:val="uk-UA"/>
        </w:rPr>
        <w:t>»</w:t>
      </w:r>
      <w:r w:rsidRPr="00155918">
        <w:rPr>
          <w:lang w:val="uk-UA"/>
        </w:rPr>
        <w:t xml:space="preserve"> Міністерства юстиції України</w:t>
      </w:r>
      <w:r>
        <w:rPr>
          <w:lang w:val="uk-UA"/>
        </w:rPr>
        <w:t xml:space="preserve">, управління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</w:t>
      </w:r>
      <w:r w:rsidRPr="00FD2F4F">
        <w:rPr>
          <w:lang w:val="uk-UA"/>
        </w:rPr>
        <w:t xml:space="preserve"> місті Чернівцях</w:t>
      </w:r>
      <w:r w:rsidRPr="00624E46">
        <w:rPr>
          <w:lang w:val="uk-UA"/>
        </w:rPr>
        <w:t xml:space="preserve"> </w:t>
      </w:r>
      <w:r>
        <w:rPr>
          <w:lang w:val="uk-UA"/>
        </w:rPr>
        <w:t>в Чернівецької області, реєстраційну службу Чернівецького міського управління юстиції,</w:t>
      </w:r>
      <w:r w:rsidRPr="00FD2F4F">
        <w:rPr>
          <w:lang w:val="uk-UA"/>
        </w:rPr>
        <w:t xml:space="preserve"> </w:t>
      </w:r>
      <w:r>
        <w:rPr>
          <w:lang w:val="uk-UA"/>
        </w:rPr>
        <w:t>відділи ведення Державного реєстру виборців міської ради у районах міста Чернівців</w:t>
      </w:r>
      <w:r w:rsidRPr="00FD2F4F">
        <w:rPr>
          <w:lang w:val="uk-UA"/>
        </w:rPr>
        <w:t xml:space="preserve">, </w:t>
      </w:r>
      <w:r>
        <w:rPr>
          <w:lang w:val="uk-UA"/>
        </w:rPr>
        <w:t>Чернівецький відділ поліції Головного управління Національної поліції в Чернівецькій області,</w:t>
      </w:r>
      <w:r w:rsidRPr="00FD2F4F">
        <w:rPr>
          <w:lang w:val="uk-UA"/>
        </w:rPr>
        <w:t xml:space="preserve"> центри обслуговування населення</w:t>
      </w:r>
      <w:r>
        <w:rPr>
          <w:lang w:val="uk-UA"/>
        </w:rPr>
        <w:t>,</w:t>
      </w:r>
      <w:r w:rsidRPr="004040B2">
        <w:rPr>
          <w:lang w:val="uk-UA"/>
        </w:rPr>
        <w:t xml:space="preserve"> </w:t>
      </w:r>
      <w:r>
        <w:rPr>
          <w:lang w:val="uk-UA"/>
        </w:rPr>
        <w:t>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</w:t>
      </w:r>
      <w:proofErr w:type="spellStart"/>
      <w:r>
        <w:rPr>
          <w:lang w:val="uk-UA"/>
        </w:rPr>
        <w:t>Чернівцігаз</w:t>
      </w:r>
      <w:proofErr w:type="spellEnd"/>
      <w:r>
        <w:rPr>
          <w:lang w:val="uk-UA"/>
        </w:rPr>
        <w:t>», публічне акціонерне товариство «Енергетична компанія «</w:t>
      </w:r>
      <w:proofErr w:type="spellStart"/>
      <w:r>
        <w:rPr>
          <w:lang w:val="uk-UA"/>
        </w:rPr>
        <w:t>Чернівціобленерго</w:t>
      </w:r>
      <w:proofErr w:type="spellEnd"/>
      <w:r>
        <w:rPr>
          <w:lang w:val="uk-UA"/>
        </w:rPr>
        <w:t>».</w:t>
      </w:r>
    </w:p>
    <w:p w:rsidR="00E5621A" w:rsidRDefault="00E5621A" w:rsidP="00E5621A">
      <w:pPr>
        <w:jc w:val="both"/>
        <w:rPr>
          <w:b/>
          <w:lang w:val="uk-UA"/>
        </w:rPr>
      </w:pPr>
    </w:p>
    <w:p w:rsidR="00E5621A" w:rsidRDefault="00E5621A" w:rsidP="00E5621A">
      <w:pPr>
        <w:ind w:firstLine="708"/>
        <w:jc w:val="both"/>
        <w:rPr>
          <w:lang w:val="uk-UA"/>
        </w:rPr>
      </w:pPr>
      <w:r>
        <w:rPr>
          <w:b/>
          <w:lang w:val="uk-UA"/>
        </w:rPr>
        <w:t>3</w:t>
      </w:r>
      <w:r w:rsidRPr="00215D26">
        <w:rPr>
          <w:b/>
          <w:lang w:val="uk-UA"/>
        </w:rPr>
        <w:t xml:space="preserve">. </w:t>
      </w:r>
      <w:r w:rsidRPr="00215D26">
        <w:rPr>
          <w:lang w:val="uk-UA"/>
        </w:rPr>
        <w:t xml:space="preserve">Рішення підлягає оприлюдненню </w:t>
      </w:r>
      <w:r>
        <w:rPr>
          <w:lang w:val="uk-UA"/>
        </w:rPr>
        <w:t xml:space="preserve">в газеті «Чернівці» та на </w:t>
      </w:r>
      <w:r w:rsidRPr="00215D26">
        <w:rPr>
          <w:lang w:val="uk-UA"/>
        </w:rPr>
        <w:t>офіційному веб – порталі</w:t>
      </w:r>
      <w:r>
        <w:rPr>
          <w:lang w:val="uk-UA"/>
        </w:rPr>
        <w:t xml:space="preserve"> Чернівецької</w:t>
      </w:r>
      <w:r w:rsidRPr="00215D26">
        <w:rPr>
          <w:lang w:val="uk-UA"/>
        </w:rPr>
        <w:t xml:space="preserve"> міської ради в мережі Інтернет</w:t>
      </w:r>
      <w:r>
        <w:rPr>
          <w:lang w:val="uk-UA"/>
        </w:rPr>
        <w:t>.</w:t>
      </w:r>
      <w:r w:rsidRPr="00215D26">
        <w:rPr>
          <w:lang w:val="uk-UA"/>
        </w:rPr>
        <w:t xml:space="preserve"> </w:t>
      </w:r>
    </w:p>
    <w:p w:rsidR="00E5621A" w:rsidRDefault="00E5621A" w:rsidP="00E5621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lang w:val="uk-UA"/>
        </w:rPr>
      </w:pPr>
    </w:p>
    <w:p w:rsidR="00E5621A" w:rsidRDefault="00E5621A" w:rsidP="00E5621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  <w:r>
        <w:rPr>
          <w:b/>
          <w:color w:val="000000"/>
          <w:lang w:val="uk-UA"/>
        </w:rPr>
        <w:tab/>
        <w:t>4</w:t>
      </w:r>
      <w:r w:rsidRPr="00215D26">
        <w:rPr>
          <w:b/>
          <w:lang w:val="uk-UA"/>
        </w:rPr>
        <w:t>.</w:t>
      </w:r>
      <w:r w:rsidRPr="00215D26">
        <w:rPr>
          <w:lang w:val="uk-UA"/>
        </w:rPr>
        <w:t xml:space="preserve"> Організацію </w:t>
      </w:r>
      <w:r>
        <w:rPr>
          <w:lang w:val="uk-UA"/>
        </w:rPr>
        <w:t xml:space="preserve">  </w:t>
      </w:r>
      <w:r w:rsidRPr="00215D26">
        <w:rPr>
          <w:lang w:val="uk-UA"/>
        </w:rPr>
        <w:t xml:space="preserve">виконання </w:t>
      </w:r>
      <w:r>
        <w:rPr>
          <w:lang w:val="uk-UA"/>
        </w:rPr>
        <w:t xml:space="preserve">  </w:t>
      </w:r>
      <w:r w:rsidRPr="00215D26">
        <w:rPr>
          <w:lang w:val="uk-UA"/>
        </w:rPr>
        <w:t>цього</w:t>
      </w:r>
      <w:r>
        <w:rPr>
          <w:lang w:val="uk-UA"/>
        </w:rPr>
        <w:t xml:space="preserve">  </w:t>
      </w:r>
      <w:r w:rsidRPr="00215D26">
        <w:rPr>
          <w:lang w:val="uk-UA"/>
        </w:rPr>
        <w:t xml:space="preserve"> рішення </w:t>
      </w:r>
      <w:r>
        <w:rPr>
          <w:lang w:val="uk-UA"/>
        </w:rPr>
        <w:t xml:space="preserve">  </w:t>
      </w:r>
      <w:r w:rsidRPr="00215D26">
        <w:rPr>
          <w:lang w:val="uk-UA"/>
        </w:rPr>
        <w:t>покласти</w:t>
      </w:r>
      <w:r>
        <w:rPr>
          <w:lang w:val="uk-UA"/>
        </w:rPr>
        <w:t xml:space="preserve">  </w:t>
      </w:r>
      <w:r w:rsidRPr="00215D26">
        <w:rPr>
          <w:lang w:val="uk-UA"/>
        </w:rPr>
        <w:t xml:space="preserve"> на</w:t>
      </w:r>
      <w:r>
        <w:rPr>
          <w:lang w:val="uk-UA"/>
        </w:rPr>
        <w:t xml:space="preserve">  департамент    житлово-комунального   господарства   міської   ради</w:t>
      </w:r>
      <w:r w:rsidRPr="00215D26">
        <w:rPr>
          <w:lang w:val="uk-UA"/>
        </w:rPr>
        <w:t xml:space="preserve">. </w:t>
      </w:r>
      <w:r w:rsidRPr="00215D26">
        <w:rPr>
          <w:b/>
          <w:lang w:val="uk-UA"/>
        </w:rPr>
        <w:t xml:space="preserve"> </w:t>
      </w:r>
    </w:p>
    <w:p w:rsidR="00E5621A" w:rsidRPr="004B1B42" w:rsidRDefault="00E5621A" w:rsidP="00E5621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p w:rsidR="00E5621A" w:rsidRDefault="00E5621A" w:rsidP="00E5621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  <w:r>
        <w:rPr>
          <w:b/>
          <w:lang w:val="uk-UA"/>
        </w:rPr>
        <w:lastRenderedPageBreak/>
        <w:tab/>
      </w:r>
    </w:p>
    <w:p w:rsidR="00E5621A" w:rsidRPr="001A1CD8" w:rsidRDefault="00E5621A" w:rsidP="00E5621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b/>
          <w:lang w:val="uk-UA"/>
        </w:rPr>
        <w:tab/>
        <w:t>5</w:t>
      </w:r>
      <w:r w:rsidRPr="00515905">
        <w:rPr>
          <w:b/>
          <w:lang w:val="uk-UA"/>
        </w:rPr>
        <w:t>.</w:t>
      </w:r>
      <w:r w:rsidRPr="00515905">
        <w:rPr>
          <w:lang w:val="uk-UA"/>
        </w:rPr>
        <w:t xml:space="preserve"> Контроль за виконанням рішення покласти на</w:t>
      </w:r>
      <w:r>
        <w:rPr>
          <w:lang w:val="uk-UA"/>
        </w:rPr>
        <w:t xml:space="preserve"> постійну комісію </w:t>
      </w:r>
      <w:r w:rsidRPr="00515905">
        <w:rPr>
          <w:lang w:val="uk-UA"/>
        </w:rPr>
        <w:t>міської ради з питань</w:t>
      </w:r>
      <w:r>
        <w:rPr>
          <w:lang w:val="uk-UA"/>
        </w:rPr>
        <w:t xml:space="preserve"> </w:t>
      </w:r>
      <w:r w:rsidRPr="009A256C">
        <w:rPr>
          <w:lang w:val="uk-UA"/>
        </w:rPr>
        <w:t>житлово-комунального  господарства та охорони навколишнього середовища.</w:t>
      </w:r>
    </w:p>
    <w:p w:rsidR="00E5621A" w:rsidRDefault="00E5621A" w:rsidP="00E5621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lang w:val="uk-UA"/>
        </w:rPr>
      </w:pPr>
    </w:p>
    <w:p w:rsidR="00E5621A" w:rsidRDefault="00E5621A" w:rsidP="00E5621A">
      <w:pPr>
        <w:jc w:val="center"/>
        <w:rPr>
          <w:b/>
          <w:color w:val="000000"/>
          <w:lang w:val="uk-UA"/>
        </w:rPr>
      </w:pPr>
    </w:p>
    <w:p w:rsidR="00E5621A" w:rsidRDefault="00E5621A" w:rsidP="00E5621A">
      <w:pPr>
        <w:jc w:val="center"/>
        <w:rPr>
          <w:b/>
          <w:color w:val="000000"/>
          <w:lang w:val="uk-UA"/>
        </w:rPr>
      </w:pPr>
    </w:p>
    <w:p w:rsidR="00E5621A" w:rsidRDefault="00E5621A" w:rsidP="00E5621A">
      <w:pPr>
        <w:jc w:val="center"/>
        <w:rPr>
          <w:b/>
          <w:lang w:val="uk-UA"/>
        </w:rPr>
      </w:pPr>
      <w:r w:rsidRPr="00FD2F4F">
        <w:rPr>
          <w:b/>
          <w:color w:val="000000"/>
          <w:lang w:val="uk-UA"/>
        </w:rPr>
        <w:t>Чернівецький міський голова                                                       О. Каспрук</w:t>
      </w:r>
    </w:p>
    <w:p w:rsidR="00E5621A" w:rsidRDefault="00E5621A" w:rsidP="00E5621A">
      <w:pPr>
        <w:jc w:val="center"/>
        <w:rPr>
          <w:b/>
          <w:lang w:val="uk-UA"/>
        </w:rPr>
      </w:pPr>
    </w:p>
    <w:p w:rsidR="00E5621A" w:rsidRDefault="00E5621A" w:rsidP="00E5621A">
      <w:pPr>
        <w:jc w:val="center"/>
        <w:rPr>
          <w:b/>
          <w:lang w:val="uk-UA"/>
        </w:rPr>
      </w:pPr>
    </w:p>
    <w:p w:rsidR="00E5621A" w:rsidRDefault="00E5621A" w:rsidP="00E5621A">
      <w:pPr>
        <w:jc w:val="center"/>
        <w:rPr>
          <w:b/>
          <w:lang w:val="uk-UA"/>
        </w:rPr>
      </w:pPr>
    </w:p>
    <w:p w:rsidR="00E5621A" w:rsidRPr="00F933FC" w:rsidRDefault="00E5621A" w:rsidP="00E5621A">
      <w:pPr>
        <w:rPr>
          <w:b/>
          <w:lang w:val="uk-UA"/>
        </w:rPr>
      </w:pPr>
    </w:p>
    <w:p w:rsidR="00550CBB" w:rsidRDefault="00550CBB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</w:p>
    <w:p w:rsidR="00E5621A" w:rsidRDefault="00E5621A">
      <w:pPr>
        <w:rPr>
          <w:lang w:val="uk-UA"/>
        </w:rPr>
      </w:pPr>
      <w:bookmarkStart w:id="0" w:name="_GoBack"/>
      <w:bookmarkEnd w:id="0"/>
    </w:p>
    <w:p w:rsidR="00E5621A" w:rsidRPr="00E5621A" w:rsidRDefault="00E5621A" w:rsidP="00E5621A">
      <w:pPr>
        <w:jc w:val="center"/>
        <w:rPr>
          <w:b/>
          <w:lang w:val="uk-UA"/>
        </w:rPr>
      </w:pPr>
      <w:r w:rsidRPr="00E5621A">
        <w:rPr>
          <w:b/>
          <w:lang w:val="uk-UA"/>
        </w:rPr>
        <w:t>Біографічна довідка.</w:t>
      </w:r>
    </w:p>
    <w:p w:rsidR="00E5621A" w:rsidRPr="00E5621A" w:rsidRDefault="00E5621A" w:rsidP="00E5621A">
      <w:pPr>
        <w:jc w:val="both"/>
        <w:rPr>
          <w:b/>
          <w:lang w:val="uk-UA"/>
        </w:rPr>
      </w:pPr>
    </w:p>
    <w:p w:rsidR="00E5621A" w:rsidRPr="00C415C3" w:rsidRDefault="00E5621A" w:rsidP="00E5621A">
      <w:pPr>
        <w:ind w:firstLine="708"/>
        <w:jc w:val="both"/>
        <w:rPr>
          <w:b/>
        </w:rPr>
      </w:pPr>
      <w:r w:rsidRPr="00E5621A">
        <w:rPr>
          <w:b/>
          <w:lang w:val="uk-UA"/>
        </w:rPr>
        <w:t>КАЙНДЛЬ (</w:t>
      </w:r>
      <w:proofErr w:type="spellStart"/>
      <w:r w:rsidRPr="00AE3911">
        <w:rPr>
          <w:b/>
        </w:rPr>
        <w:t>Kaindl</w:t>
      </w:r>
      <w:proofErr w:type="spellEnd"/>
      <w:r w:rsidRPr="00E5621A">
        <w:rPr>
          <w:b/>
          <w:lang w:val="uk-UA"/>
        </w:rPr>
        <w:t xml:space="preserve">) </w:t>
      </w:r>
      <w:proofErr w:type="spellStart"/>
      <w:r w:rsidRPr="00E5621A">
        <w:rPr>
          <w:b/>
          <w:lang w:val="uk-UA"/>
        </w:rPr>
        <w:t>Раймунд</w:t>
      </w:r>
      <w:proofErr w:type="spellEnd"/>
      <w:r w:rsidRPr="00E5621A">
        <w:rPr>
          <w:b/>
          <w:lang w:val="uk-UA"/>
        </w:rPr>
        <w:t xml:space="preserve">-Фрідріх  </w:t>
      </w:r>
      <w:r w:rsidRPr="00E5621A">
        <w:rPr>
          <w:lang w:val="uk-UA"/>
        </w:rPr>
        <w:t xml:space="preserve">(31.08.1866 — 14.03.1930) — австро-німецький  історик, етнограф, археолог, фольклорист, літературознавець, громад. та освітній діяч Буковини. </w:t>
      </w:r>
      <w:proofErr w:type="spellStart"/>
      <w:r>
        <w:t>Дійсний</w:t>
      </w:r>
      <w:proofErr w:type="spellEnd"/>
      <w:r>
        <w:t xml:space="preserve"> член </w:t>
      </w:r>
      <w:proofErr w:type="spellStart"/>
      <w:r>
        <w:t>Наукового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Шевченка</w:t>
      </w:r>
      <w:proofErr w:type="spellEnd"/>
      <w:r>
        <w:t xml:space="preserve">. </w:t>
      </w:r>
      <w:proofErr w:type="spellStart"/>
      <w:r>
        <w:t>Народився</w:t>
      </w:r>
      <w:proofErr w:type="spellEnd"/>
      <w:r>
        <w:t xml:space="preserve"> в м. </w:t>
      </w:r>
      <w:proofErr w:type="spellStart"/>
      <w:r>
        <w:t>Чернівці</w:t>
      </w:r>
      <w:proofErr w:type="spellEnd"/>
      <w:r>
        <w:t xml:space="preserve">. </w:t>
      </w:r>
      <w:proofErr w:type="spellStart"/>
      <w:r>
        <w:t>Навчався</w:t>
      </w:r>
      <w:proofErr w:type="spellEnd"/>
      <w:r>
        <w:t xml:space="preserve"> в </w:t>
      </w:r>
      <w:proofErr w:type="spellStart"/>
      <w:r>
        <w:t>Чернівецькому</w:t>
      </w:r>
      <w:proofErr w:type="spellEnd"/>
      <w:r>
        <w:t xml:space="preserve"> </w:t>
      </w:r>
      <w:proofErr w:type="spellStart"/>
      <w:r>
        <w:t>університеті</w:t>
      </w:r>
      <w:proofErr w:type="spellEnd"/>
      <w:r>
        <w:t xml:space="preserve"> (1885—1891) на </w:t>
      </w:r>
      <w:proofErr w:type="spellStart"/>
      <w:r>
        <w:t>відділах</w:t>
      </w:r>
      <w:proofErr w:type="spellEnd"/>
      <w:r>
        <w:t xml:space="preserve"> </w:t>
      </w:r>
      <w:proofErr w:type="spellStart"/>
      <w:r>
        <w:t>історії</w:t>
      </w:r>
      <w:proofErr w:type="spellEnd"/>
      <w:r>
        <w:t xml:space="preserve">, </w:t>
      </w:r>
      <w:proofErr w:type="spellStart"/>
      <w:r>
        <w:t>географії</w:t>
      </w:r>
      <w:proofErr w:type="spellEnd"/>
      <w:r>
        <w:t xml:space="preserve"> та </w:t>
      </w:r>
      <w:proofErr w:type="spellStart"/>
      <w:r>
        <w:t>германістики</w:t>
      </w:r>
      <w:proofErr w:type="spellEnd"/>
      <w:r>
        <w:t xml:space="preserve">. У 1893 став доктором </w:t>
      </w:r>
      <w:proofErr w:type="spellStart"/>
      <w:r>
        <w:t>історії</w:t>
      </w:r>
      <w:proofErr w:type="spellEnd"/>
      <w:r>
        <w:t xml:space="preserve">, а в 1892 </w:t>
      </w:r>
      <w:proofErr w:type="spellStart"/>
      <w:r>
        <w:t>працював</w:t>
      </w:r>
      <w:proofErr w:type="spellEnd"/>
      <w:r>
        <w:t xml:space="preserve"> на </w:t>
      </w:r>
      <w:proofErr w:type="spellStart"/>
      <w:r>
        <w:t>кафедрі</w:t>
      </w:r>
      <w:proofErr w:type="spellEnd"/>
      <w:r>
        <w:t xml:space="preserve"> </w:t>
      </w:r>
      <w:proofErr w:type="spellStart"/>
      <w:r>
        <w:t>австрійської</w:t>
      </w:r>
      <w:proofErr w:type="spellEnd"/>
      <w:r>
        <w:t xml:space="preserve"> </w:t>
      </w:r>
      <w:proofErr w:type="spellStart"/>
      <w:r>
        <w:t>історії</w:t>
      </w:r>
      <w:proofErr w:type="spellEnd"/>
      <w:r>
        <w:t xml:space="preserve"> </w:t>
      </w:r>
      <w:proofErr w:type="spellStart"/>
      <w:r>
        <w:t>Чернівецького</w:t>
      </w:r>
      <w:proofErr w:type="spellEnd"/>
      <w:r>
        <w:t xml:space="preserve"> </w:t>
      </w:r>
      <w:proofErr w:type="spellStart"/>
      <w:r>
        <w:t>університету</w:t>
      </w:r>
      <w:proofErr w:type="spellEnd"/>
      <w:r>
        <w:t xml:space="preserve">, з 1901 — </w:t>
      </w:r>
      <w:proofErr w:type="spellStart"/>
      <w:r>
        <w:t>звичайний</w:t>
      </w:r>
      <w:proofErr w:type="spellEnd"/>
      <w:r>
        <w:t xml:space="preserve"> </w:t>
      </w:r>
      <w:proofErr w:type="spellStart"/>
      <w:r>
        <w:t>професор</w:t>
      </w:r>
      <w:proofErr w:type="spellEnd"/>
      <w:r>
        <w:t xml:space="preserve">, а з 1904 — </w:t>
      </w:r>
      <w:proofErr w:type="spellStart"/>
      <w:r>
        <w:t>надзвичайний</w:t>
      </w:r>
      <w:proofErr w:type="spellEnd"/>
      <w:r>
        <w:t xml:space="preserve"> </w:t>
      </w:r>
      <w:proofErr w:type="spellStart"/>
      <w:r>
        <w:t>професор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ж </w:t>
      </w:r>
      <w:proofErr w:type="spellStart"/>
      <w:r>
        <w:t>кафедри</w:t>
      </w:r>
      <w:proofErr w:type="spellEnd"/>
      <w:r>
        <w:t xml:space="preserve">. В </w:t>
      </w:r>
      <w:proofErr w:type="spellStart"/>
      <w:proofErr w:type="gramStart"/>
      <w:r>
        <w:t>другій</w:t>
      </w:r>
      <w:proofErr w:type="spellEnd"/>
      <w:r>
        <w:t xml:space="preserve">  </w:t>
      </w:r>
      <w:proofErr w:type="spellStart"/>
      <w:r>
        <w:t>половині</w:t>
      </w:r>
      <w:proofErr w:type="spellEnd"/>
      <w:proofErr w:type="gramEnd"/>
      <w:r>
        <w:t xml:space="preserve"> 1880-х та в 1890-ті </w:t>
      </w:r>
      <w:proofErr w:type="spellStart"/>
      <w:r>
        <w:t>рр</w:t>
      </w:r>
      <w:proofErr w:type="spellEnd"/>
      <w:r>
        <w:t xml:space="preserve">. брав участь у </w:t>
      </w:r>
      <w:proofErr w:type="spellStart"/>
      <w:r>
        <w:t>численних</w:t>
      </w:r>
      <w:proofErr w:type="spellEnd"/>
      <w:r>
        <w:t xml:space="preserve"> </w:t>
      </w:r>
      <w:proofErr w:type="spellStart"/>
      <w:r>
        <w:t>археологічних</w:t>
      </w:r>
      <w:proofErr w:type="spellEnd"/>
      <w:r>
        <w:t xml:space="preserve">  і </w:t>
      </w:r>
      <w:proofErr w:type="spellStart"/>
      <w:r>
        <w:t>етнографічних</w:t>
      </w:r>
      <w:proofErr w:type="spellEnd"/>
      <w:r>
        <w:t xml:space="preserve"> </w:t>
      </w:r>
      <w:proofErr w:type="spellStart"/>
      <w:r>
        <w:t>експедиціях</w:t>
      </w:r>
      <w:proofErr w:type="spellEnd"/>
      <w:r>
        <w:t xml:space="preserve"> по </w:t>
      </w:r>
      <w:proofErr w:type="spellStart"/>
      <w:r>
        <w:t>Буковині</w:t>
      </w:r>
      <w:proofErr w:type="spellEnd"/>
      <w:r>
        <w:t xml:space="preserve"> та </w:t>
      </w:r>
      <w:proofErr w:type="spellStart"/>
      <w:r>
        <w:t>сусідніх</w:t>
      </w:r>
      <w:proofErr w:type="spellEnd"/>
      <w:r>
        <w:t xml:space="preserve"> </w:t>
      </w:r>
      <w:proofErr w:type="spellStart"/>
      <w:r>
        <w:t>регіонах</w:t>
      </w:r>
      <w:proofErr w:type="spellEnd"/>
      <w:r>
        <w:t xml:space="preserve">. У 1910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обраний</w:t>
      </w:r>
      <w:proofErr w:type="spellEnd"/>
      <w:r>
        <w:t xml:space="preserve"> деканом </w:t>
      </w:r>
      <w:proofErr w:type="spellStart"/>
      <w:r>
        <w:t>філософського</w:t>
      </w:r>
      <w:proofErr w:type="spellEnd"/>
      <w:r>
        <w:rPr>
          <w:b/>
        </w:rPr>
        <w:t xml:space="preserve"> </w:t>
      </w:r>
      <w:proofErr w:type="spellStart"/>
      <w:r>
        <w:t>факультетуту</w:t>
      </w:r>
      <w:proofErr w:type="spellEnd"/>
      <w:r>
        <w:t xml:space="preserve">, а </w:t>
      </w:r>
      <w:proofErr w:type="spellStart"/>
      <w:r>
        <w:t>згодом</w:t>
      </w:r>
      <w:proofErr w:type="spellEnd"/>
      <w:r>
        <w:t xml:space="preserve"> (1912—1913) — ректором </w:t>
      </w:r>
      <w:proofErr w:type="spellStart"/>
      <w:proofErr w:type="gramStart"/>
      <w:r>
        <w:t>Чернівецького</w:t>
      </w:r>
      <w:proofErr w:type="spellEnd"/>
      <w:r>
        <w:t xml:space="preserve">  </w:t>
      </w:r>
      <w:proofErr w:type="spellStart"/>
      <w:r>
        <w:t>університету</w:t>
      </w:r>
      <w:proofErr w:type="spellEnd"/>
      <w:proofErr w:type="gramEnd"/>
      <w:r>
        <w:t xml:space="preserve">. В 1915—1930 роках </w:t>
      </w:r>
      <w:proofErr w:type="spellStart"/>
      <w:r>
        <w:t>працював</w:t>
      </w:r>
      <w:proofErr w:type="spellEnd"/>
      <w:r>
        <w:t xml:space="preserve"> </w:t>
      </w:r>
      <w:proofErr w:type="spellStart"/>
      <w:r>
        <w:t>професором</w:t>
      </w:r>
      <w:proofErr w:type="spellEnd"/>
      <w:r>
        <w:t xml:space="preserve"> </w:t>
      </w:r>
      <w:proofErr w:type="spellStart"/>
      <w:r>
        <w:t>Грацького</w:t>
      </w:r>
      <w:proofErr w:type="spellEnd"/>
      <w:r>
        <w:t xml:space="preserve"> </w:t>
      </w:r>
      <w:proofErr w:type="spellStart"/>
      <w:r>
        <w:t>університету</w:t>
      </w:r>
      <w:proofErr w:type="spellEnd"/>
      <w:r>
        <w:t xml:space="preserve"> в </w:t>
      </w:r>
      <w:proofErr w:type="spellStart"/>
      <w:r>
        <w:t>Австрії</w:t>
      </w:r>
      <w:proofErr w:type="spellEnd"/>
      <w:r>
        <w:t>.</w:t>
      </w:r>
    </w:p>
    <w:p w:rsidR="00E5621A" w:rsidRDefault="00E5621A" w:rsidP="00E5621A">
      <w:pPr>
        <w:ind w:firstLine="708"/>
        <w:jc w:val="both"/>
      </w:pPr>
      <w:proofErr w:type="spellStart"/>
      <w:r>
        <w:t>Прихильник</w:t>
      </w:r>
      <w:proofErr w:type="spellEnd"/>
      <w:r>
        <w:t xml:space="preserve"> </w:t>
      </w:r>
      <w:proofErr w:type="spellStart"/>
      <w:r>
        <w:t>українства</w:t>
      </w:r>
      <w:proofErr w:type="spellEnd"/>
      <w:r>
        <w:t xml:space="preserve"> (</w:t>
      </w:r>
      <w:proofErr w:type="spellStart"/>
      <w:r>
        <w:t>вільно</w:t>
      </w:r>
      <w:proofErr w:type="spellEnd"/>
      <w:r>
        <w:t xml:space="preserve"> </w:t>
      </w:r>
      <w:proofErr w:type="spellStart"/>
      <w:r>
        <w:t>володів</w:t>
      </w:r>
      <w:proofErr w:type="spellEnd"/>
      <w:r>
        <w:t xml:space="preserve"> </w:t>
      </w:r>
      <w:proofErr w:type="spellStart"/>
      <w:r>
        <w:t>українською</w:t>
      </w:r>
      <w:proofErr w:type="spellEnd"/>
      <w:r>
        <w:t xml:space="preserve"> </w:t>
      </w:r>
      <w:proofErr w:type="spellStart"/>
      <w:r>
        <w:t>мовою</w:t>
      </w:r>
      <w:proofErr w:type="spellEnd"/>
      <w:r>
        <w:t xml:space="preserve">, </w:t>
      </w:r>
      <w:proofErr w:type="spellStart"/>
      <w:r>
        <w:t>був</w:t>
      </w:r>
      <w:proofErr w:type="spellEnd"/>
      <w:r>
        <w:t xml:space="preserve"> </w:t>
      </w:r>
      <w:proofErr w:type="spellStart"/>
      <w:r>
        <w:t>одружений</w:t>
      </w:r>
      <w:proofErr w:type="spellEnd"/>
      <w:r>
        <w:t xml:space="preserve"> з </w:t>
      </w:r>
      <w:proofErr w:type="spellStart"/>
      <w:r>
        <w:t>українкою</w:t>
      </w:r>
      <w:proofErr w:type="spellEnd"/>
      <w:r>
        <w:t xml:space="preserve">). У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українознавчих</w:t>
      </w:r>
      <w:proofErr w:type="spellEnd"/>
      <w:r>
        <w:t xml:space="preserve"> роботах, </w:t>
      </w:r>
      <w:proofErr w:type="spellStart"/>
      <w:r>
        <w:t>наприклад</w:t>
      </w:r>
      <w:proofErr w:type="spellEnd"/>
      <w:r>
        <w:t xml:space="preserve"> «</w:t>
      </w:r>
      <w:proofErr w:type="spellStart"/>
      <w:r>
        <w:t>Русини</w:t>
      </w:r>
      <w:proofErr w:type="spellEnd"/>
      <w:r>
        <w:t xml:space="preserve"> на </w:t>
      </w:r>
      <w:proofErr w:type="spellStart"/>
      <w:r>
        <w:t>Буковині</w:t>
      </w:r>
      <w:proofErr w:type="spellEnd"/>
      <w:r>
        <w:t xml:space="preserve">» (1889), проводить думку,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слов’яни</w:t>
      </w:r>
      <w:proofErr w:type="spellEnd"/>
      <w:r>
        <w:t xml:space="preserve"> — </w:t>
      </w:r>
      <w:proofErr w:type="spellStart"/>
      <w:r>
        <w:t>найдавніше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у </w:t>
      </w:r>
      <w:proofErr w:type="spellStart"/>
      <w:r>
        <w:t>складі</w:t>
      </w:r>
      <w:proofErr w:type="spellEnd"/>
      <w:r>
        <w:t xml:space="preserve"> </w:t>
      </w:r>
      <w:proofErr w:type="spellStart"/>
      <w:r>
        <w:t>сучасного</w:t>
      </w:r>
      <w:proofErr w:type="spellEnd"/>
      <w:r>
        <w:t xml:space="preserve"> </w:t>
      </w:r>
      <w:proofErr w:type="spellStart"/>
      <w:r>
        <w:t>етносу</w:t>
      </w:r>
      <w:proofErr w:type="spellEnd"/>
      <w:r>
        <w:t xml:space="preserve"> </w:t>
      </w:r>
      <w:proofErr w:type="spellStart"/>
      <w:r>
        <w:t>Прикарпаття</w:t>
      </w:r>
      <w:proofErr w:type="spellEnd"/>
      <w:r>
        <w:t xml:space="preserve"> та </w:t>
      </w:r>
      <w:proofErr w:type="spellStart"/>
      <w:r>
        <w:t>Подністров’я</w:t>
      </w:r>
      <w:proofErr w:type="spellEnd"/>
      <w:r>
        <w:t xml:space="preserve">. </w:t>
      </w:r>
      <w:proofErr w:type="spellStart"/>
      <w:r>
        <w:t>Найбільшу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</w:t>
      </w:r>
      <w:proofErr w:type="spellStart"/>
      <w:r>
        <w:t>приділяв</w:t>
      </w:r>
      <w:proofErr w:type="spellEnd"/>
      <w:r>
        <w:t xml:space="preserve"> гуцулам - </w:t>
      </w:r>
      <w:r w:rsidRPr="002765B8">
        <w:t xml:space="preserve"> </w:t>
      </w:r>
      <w:proofErr w:type="spellStart"/>
      <w:r>
        <w:t>опублікував</w:t>
      </w:r>
      <w:proofErr w:type="spellEnd"/>
      <w:r>
        <w:t xml:space="preserve"> про них </w:t>
      </w:r>
      <w:proofErr w:type="spellStart"/>
      <w:r>
        <w:t>численні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та </w:t>
      </w:r>
      <w:proofErr w:type="spellStart"/>
      <w:r>
        <w:t>монографію</w:t>
      </w:r>
      <w:proofErr w:type="spellEnd"/>
      <w:r>
        <w:t xml:space="preserve"> «</w:t>
      </w:r>
      <w:proofErr w:type="spellStart"/>
      <w:r>
        <w:t>Гуцули</w:t>
      </w:r>
      <w:proofErr w:type="spellEnd"/>
      <w:r>
        <w:t xml:space="preserve">» (1894). Написав </w:t>
      </w:r>
      <w:proofErr w:type="spellStart"/>
      <w:r>
        <w:t>фундаментальну</w:t>
      </w:r>
      <w:proofErr w:type="spellEnd"/>
      <w:r>
        <w:t xml:space="preserve"> </w:t>
      </w:r>
      <w:proofErr w:type="spellStart"/>
      <w:r>
        <w:t>працю</w:t>
      </w:r>
      <w:proofErr w:type="spellEnd"/>
      <w:r>
        <w:t xml:space="preserve"> «</w:t>
      </w:r>
      <w:proofErr w:type="spellStart"/>
      <w:r>
        <w:t>Історія</w:t>
      </w:r>
      <w:proofErr w:type="spellEnd"/>
      <w:r>
        <w:t xml:space="preserve"> </w:t>
      </w:r>
      <w:proofErr w:type="spellStart"/>
      <w:r>
        <w:t>Чернівців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найдавніших</w:t>
      </w:r>
      <w:proofErr w:type="spellEnd"/>
      <w:r>
        <w:t xml:space="preserve"> </w:t>
      </w:r>
      <w:proofErr w:type="spellStart"/>
      <w:r>
        <w:t>часів</w:t>
      </w:r>
      <w:proofErr w:type="spellEnd"/>
      <w:r>
        <w:t xml:space="preserve"> до </w:t>
      </w:r>
      <w:proofErr w:type="spellStart"/>
      <w:r>
        <w:t>сьогодення</w:t>
      </w:r>
      <w:proofErr w:type="spellEnd"/>
      <w:r>
        <w:t xml:space="preserve">» (1908), яка до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залишається</w:t>
      </w:r>
      <w:proofErr w:type="spellEnd"/>
      <w:r>
        <w:t xml:space="preserve"> </w:t>
      </w:r>
      <w:proofErr w:type="spellStart"/>
      <w:r>
        <w:t>неперевершеною</w:t>
      </w:r>
      <w:proofErr w:type="spellEnd"/>
      <w:r>
        <w:t xml:space="preserve"> за </w:t>
      </w:r>
      <w:proofErr w:type="spellStart"/>
      <w:r>
        <w:t>обсягом</w:t>
      </w:r>
      <w:proofErr w:type="spellEnd"/>
      <w:r>
        <w:t xml:space="preserve"> </w:t>
      </w:r>
      <w:proofErr w:type="spellStart"/>
      <w:r>
        <w:t>зібраного</w:t>
      </w:r>
      <w:proofErr w:type="spellEnd"/>
      <w:r>
        <w:t xml:space="preserve"> в </w:t>
      </w:r>
      <w:proofErr w:type="spellStart"/>
      <w:r>
        <w:t>ній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 про </w:t>
      </w:r>
      <w:proofErr w:type="spellStart"/>
      <w:r>
        <w:t>Чернівці</w:t>
      </w:r>
      <w:proofErr w:type="spellEnd"/>
      <w:r>
        <w:t xml:space="preserve">. Написав </w:t>
      </w:r>
      <w:proofErr w:type="spellStart"/>
      <w:r>
        <w:t>понад</w:t>
      </w:r>
      <w:proofErr w:type="spellEnd"/>
      <w:r>
        <w:t xml:space="preserve"> 300 </w:t>
      </w:r>
      <w:proofErr w:type="spellStart"/>
      <w:r>
        <w:t>наукових</w:t>
      </w:r>
      <w:proofErr w:type="spellEnd"/>
      <w:r>
        <w:t xml:space="preserve"> </w:t>
      </w:r>
      <w:proofErr w:type="spellStart"/>
      <w:r>
        <w:t>праць</w:t>
      </w:r>
      <w:proofErr w:type="spellEnd"/>
      <w:r>
        <w:t xml:space="preserve"> з </w:t>
      </w:r>
      <w:proofErr w:type="spellStart"/>
      <w:r>
        <w:t>буковинської</w:t>
      </w:r>
      <w:proofErr w:type="spellEnd"/>
      <w:r>
        <w:t xml:space="preserve"> тематики.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t>найвидатнішим</w:t>
      </w:r>
      <w:proofErr w:type="spellEnd"/>
      <w:r>
        <w:t xml:space="preserve"> </w:t>
      </w:r>
      <w:proofErr w:type="spellStart"/>
      <w:r>
        <w:t>істориком</w:t>
      </w:r>
      <w:proofErr w:type="spellEnd"/>
      <w:r>
        <w:t xml:space="preserve">, </w:t>
      </w:r>
      <w:proofErr w:type="spellStart"/>
      <w:r>
        <w:t>етнографом</w:t>
      </w:r>
      <w:proofErr w:type="spellEnd"/>
      <w:r>
        <w:t xml:space="preserve"> й археологом </w:t>
      </w:r>
      <w:proofErr w:type="spellStart"/>
      <w:r>
        <w:t>Буковини</w:t>
      </w:r>
      <w:proofErr w:type="spellEnd"/>
      <w:r>
        <w:t xml:space="preserve"> </w:t>
      </w:r>
      <w:proofErr w:type="spellStart"/>
      <w:r>
        <w:t>австрійського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>.</w:t>
      </w:r>
    </w:p>
    <w:p w:rsidR="00E5621A" w:rsidRDefault="00E5621A" w:rsidP="00E5621A">
      <w:pPr>
        <w:ind w:firstLine="708"/>
        <w:jc w:val="both"/>
      </w:pPr>
      <w:r>
        <w:t xml:space="preserve">Перед </w:t>
      </w:r>
      <w:proofErr w:type="spellStart"/>
      <w:r>
        <w:t>Першою</w:t>
      </w:r>
      <w:proofErr w:type="spellEnd"/>
      <w:r>
        <w:t xml:space="preserve"> </w:t>
      </w:r>
      <w:proofErr w:type="spellStart"/>
      <w:r>
        <w:t>світовою</w:t>
      </w:r>
      <w:proofErr w:type="spellEnd"/>
      <w:r>
        <w:t xml:space="preserve"> </w:t>
      </w:r>
      <w:proofErr w:type="spellStart"/>
      <w:r>
        <w:t>війною</w:t>
      </w:r>
      <w:proofErr w:type="spellEnd"/>
      <w:r>
        <w:t xml:space="preserve"> </w:t>
      </w:r>
      <w:proofErr w:type="spellStart"/>
      <w:r>
        <w:t>був</w:t>
      </w:r>
      <w:proofErr w:type="spellEnd"/>
      <w:r>
        <w:t xml:space="preserve"> </w:t>
      </w:r>
      <w:proofErr w:type="spellStart"/>
      <w:r>
        <w:t>лідером</w:t>
      </w:r>
      <w:proofErr w:type="spellEnd"/>
      <w:r>
        <w:t xml:space="preserve"> </w:t>
      </w:r>
      <w:proofErr w:type="spellStart"/>
      <w:r>
        <w:t>карпатських</w:t>
      </w:r>
      <w:proofErr w:type="spellEnd"/>
      <w:r>
        <w:t xml:space="preserve"> </w:t>
      </w:r>
      <w:proofErr w:type="spellStart"/>
      <w:r>
        <w:t>німців</w:t>
      </w:r>
      <w:proofErr w:type="spellEnd"/>
      <w:r>
        <w:t xml:space="preserve">, </w:t>
      </w:r>
      <w:proofErr w:type="spellStart"/>
      <w:r>
        <w:t>обирався</w:t>
      </w:r>
      <w:proofErr w:type="spellEnd"/>
      <w:r>
        <w:t xml:space="preserve"> головою «</w:t>
      </w:r>
      <w:proofErr w:type="spellStart"/>
      <w:r>
        <w:t>Товариства</w:t>
      </w:r>
      <w:proofErr w:type="spellEnd"/>
      <w:r>
        <w:t xml:space="preserve"> </w:t>
      </w:r>
      <w:proofErr w:type="spellStart"/>
      <w:r>
        <w:t>християнських</w:t>
      </w:r>
      <w:proofErr w:type="spellEnd"/>
      <w:r>
        <w:t xml:space="preserve"> </w:t>
      </w:r>
      <w:proofErr w:type="spellStart"/>
      <w:r>
        <w:t>німців</w:t>
      </w:r>
      <w:proofErr w:type="spellEnd"/>
      <w:r>
        <w:t xml:space="preserve">». Написав </w:t>
      </w:r>
      <w:proofErr w:type="spellStart"/>
      <w:r>
        <w:t>трьохтомну</w:t>
      </w:r>
      <w:proofErr w:type="spellEnd"/>
      <w:r>
        <w:t xml:space="preserve"> </w:t>
      </w:r>
      <w:proofErr w:type="spellStart"/>
      <w:r>
        <w:t>працю</w:t>
      </w:r>
      <w:proofErr w:type="spellEnd"/>
      <w:r>
        <w:t xml:space="preserve"> про </w:t>
      </w:r>
      <w:proofErr w:type="spellStart"/>
      <w:r>
        <w:t>історію</w:t>
      </w:r>
      <w:proofErr w:type="spellEnd"/>
      <w:r>
        <w:t xml:space="preserve"> і культуру </w:t>
      </w:r>
      <w:proofErr w:type="spellStart"/>
      <w:proofErr w:type="gramStart"/>
      <w:r>
        <w:t>німецьких</w:t>
      </w:r>
      <w:proofErr w:type="spellEnd"/>
      <w:r>
        <w:t xml:space="preserve">  </w:t>
      </w:r>
      <w:proofErr w:type="spellStart"/>
      <w:r>
        <w:t>колоністів</w:t>
      </w:r>
      <w:proofErr w:type="spellEnd"/>
      <w:proofErr w:type="gramEnd"/>
      <w:r>
        <w:t xml:space="preserve"> у </w:t>
      </w:r>
      <w:proofErr w:type="spellStart"/>
      <w:r>
        <w:t>Карпатському</w:t>
      </w:r>
      <w:proofErr w:type="spellEnd"/>
      <w:r>
        <w:t xml:space="preserve"> </w:t>
      </w:r>
      <w:proofErr w:type="spellStart"/>
      <w:r>
        <w:t>регіоні</w:t>
      </w:r>
      <w:proofErr w:type="spellEnd"/>
      <w:r>
        <w:t xml:space="preserve">. На </w:t>
      </w:r>
      <w:proofErr w:type="gramStart"/>
      <w:r>
        <w:t>початку  20</w:t>
      </w:r>
      <w:proofErr w:type="gramEnd"/>
      <w:r>
        <w:t xml:space="preserve"> </w:t>
      </w:r>
      <w:proofErr w:type="spellStart"/>
      <w:r>
        <w:t>століття</w:t>
      </w:r>
      <w:proofErr w:type="spellEnd"/>
      <w:r>
        <w:t xml:space="preserve"> </w:t>
      </w:r>
      <w:proofErr w:type="spellStart"/>
      <w:r>
        <w:t>розробляв</w:t>
      </w:r>
      <w:proofErr w:type="spellEnd"/>
      <w:r>
        <w:t xml:space="preserve"> теоретико-</w:t>
      </w:r>
      <w:proofErr w:type="spellStart"/>
      <w:r>
        <w:t>методичні</w:t>
      </w:r>
      <w:proofErr w:type="spellEnd"/>
      <w:r>
        <w:t xml:space="preserve"> </w:t>
      </w:r>
      <w:proofErr w:type="spellStart"/>
      <w:r>
        <w:t>основи</w:t>
      </w:r>
      <w:proofErr w:type="spellEnd"/>
      <w:r>
        <w:t xml:space="preserve">  </w:t>
      </w:r>
      <w:proofErr w:type="spellStart"/>
      <w:r>
        <w:t>етнології</w:t>
      </w:r>
      <w:proofErr w:type="spellEnd"/>
      <w:r>
        <w:t xml:space="preserve">, </w:t>
      </w:r>
      <w:proofErr w:type="spellStart"/>
      <w:r>
        <w:t>викладав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в </w:t>
      </w:r>
      <w:proofErr w:type="spellStart"/>
      <w:r>
        <w:t>університеті</w:t>
      </w:r>
      <w:proofErr w:type="spellEnd"/>
      <w:r>
        <w:t xml:space="preserve">.  В 1903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вийшла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праця</w:t>
      </w:r>
      <w:proofErr w:type="spellEnd"/>
      <w:r>
        <w:t xml:space="preserve"> «</w:t>
      </w:r>
      <w:proofErr w:type="spellStart"/>
      <w:r>
        <w:t>Народознавство</w:t>
      </w:r>
      <w:proofErr w:type="spellEnd"/>
      <w:r>
        <w:t xml:space="preserve">». </w:t>
      </w:r>
    </w:p>
    <w:p w:rsidR="00E5621A" w:rsidRDefault="00E5621A" w:rsidP="00E5621A">
      <w:pPr>
        <w:ind w:firstLine="708"/>
      </w:pPr>
      <w:r>
        <w:t xml:space="preserve">Помер у м. </w:t>
      </w:r>
      <w:proofErr w:type="spellStart"/>
      <w:r>
        <w:t>Вальтендорф</w:t>
      </w:r>
      <w:proofErr w:type="spellEnd"/>
      <w:r>
        <w:t xml:space="preserve">, </w:t>
      </w:r>
      <w:proofErr w:type="spellStart"/>
      <w:r>
        <w:t>похований</w:t>
      </w:r>
      <w:proofErr w:type="spellEnd"/>
      <w:r>
        <w:t xml:space="preserve"> на </w:t>
      </w:r>
      <w:proofErr w:type="spellStart"/>
      <w:r>
        <w:t>цвинтарі</w:t>
      </w:r>
      <w:proofErr w:type="spellEnd"/>
      <w:r>
        <w:t xml:space="preserve"> св. Леонарда м. </w:t>
      </w:r>
      <w:proofErr w:type="spellStart"/>
      <w:r>
        <w:t>Грац</w:t>
      </w:r>
      <w:proofErr w:type="spellEnd"/>
      <w:r>
        <w:t xml:space="preserve"> в </w:t>
      </w:r>
      <w:proofErr w:type="spellStart"/>
      <w:r>
        <w:t>Австрії</w:t>
      </w:r>
      <w:proofErr w:type="spellEnd"/>
      <w:r>
        <w:t>.</w:t>
      </w:r>
    </w:p>
    <w:sectPr w:rsidR="00E5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21A"/>
    <w:rsid w:val="00071555"/>
    <w:rsid w:val="000C5BCF"/>
    <w:rsid w:val="000E0C3D"/>
    <w:rsid w:val="002D25F8"/>
    <w:rsid w:val="00333659"/>
    <w:rsid w:val="004D0C24"/>
    <w:rsid w:val="00550CBB"/>
    <w:rsid w:val="00586246"/>
    <w:rsid w:val="005B1AEF"/>
    <w:rsid w:val="00877E0B"/>
    <w:rsid w:val="00905C41"/>
    <w:rsid w:val="009160F1"/>
    <w:rsid w:val="009E48F9"/>
    <w:rsid w:val="00A31395"/>
    <w:rsid w:val="00AF3386"/>
    <w:rsid w:val="00B61A51"/>
    <w:rsid w:val="00C22F56"/>
    <w:rsid w:val="00D56400"/>
    <w:rsid w:val="00E5621A"/>
    <w:rsid w:val="00EA5C2B"/>
    <w:rsid w:val="00F2601E"/>
    <w:rsid w:val="00F32FEE"/>
    <w:rsid w:val="00F777A8"/>
    <w:rsid w:val="00FC58BF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8A659-8711-422A-A24B-C619A6F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21A"/>
    <w:rPr>
      <w:sz w:val="28"/>
      <w:szCs w:val="28"/>
    </w:rPr>
  </w:style>
  <w:style w:type="paragraph" w:styleId="3">
    <w:name w:val="heading 3"/>
    <w:basedOn w:val="a"/>
    <w:next w:val="a"/>
    <w:qFormat/>
    <w:rsid w:val="00E5621A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5">
    <w:name w:val="heading 5"/>
    <w:basedOn w:val="a"/>
    <w:next w:val="a"/>
    <w:qFormat/>
    <w:rsid w:val="00E562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5621A"/>
    <w:pPr>
      <w:jc w:val="center"/>
    </w:pPr>
    <w:rPr>
      <w:b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cp:lastModifiedBy>Kompvid2</cp:lastModifiedBy>
  <cp:revision>3</cp:revision>
  <cp:lastPrinted>2017-05-17T09:07:00Z</cp:lastPrinted>
  <dcterms:created xsi:type="dcterms:W3CDTF">2017-07-19T09:24:00Z</dcterms:created>
  <dcterms:modified xsi:type="dcterms:W3CDTF">2017-07-19T09:25:00Z</dcterms:modified>
</cp:coreProperties>
</file>