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9AF" w:rsidRDefault="008656E7" w:rsidP="003537AF">
      <w:pPr>
        <w:pStyle w:val="a4"/>
        <w:jc w:val="both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167A2B">
        <w:rPr>
          <w:b/>
          <w:szCs w:val="28"/>
        </w:rPr>
        <w:t xml:space="preserve">                                     </w:t>
      </w:r>
      <w:bookmarkStart w:id="1" w:name="OLE_LINK1"/>
      <w:r w:rsidR="00167A2B">
        <w:rPr>
          <w:b/>
          <w:szCs w:val="28"/>
        </w:rPr>
        <w:t>Інформація про виконання</w:t>
      </w:r>
      <w:r w:rsidR="003537AF">
        <w:rPr>
          <w:b/>
          <w:szCs w:val="28"/>
        </w:rPr>
        <w:t xml:space="preserve"> </w:t>
      </w:r>
      <w:r w:rsidR="00167A2B">
        <w:rPr>
          <w:b/>
          <w:szCs w:val="28"/>
        </w:rPr>
        <w:t>ф</w:t>
      </w:r>
      <w:r w:rsidR="003537AF" w:rsidRPr="003537AF">
        <w:rPr>
          <w:b/>
          <w:szCs w:val="28"/>
        </w:rPr>
        <w:t>інансов</w:t>
      </w:r>
      <w:r w:rsidR="0070295A">
        <w:rPr>
          <w:b/>
          <w:szCs w:val="28"/>
        </w:rPr>
        <w:t>ого</w:t>
      </w:r>
      <w:r w:rsidR="003537AF" w:rsidRPr="003537AF">
        <w:rPr>
          <w:b/>
          <w:szCs w:val="28"/>
        </w:rPr>
        <w:t xml:space="preserve"> план</w:t>
      </w:r>
      <w:r w:rsidR="0070295A">
        <w:rPr>
          <w:b/>
          <w:szCs w:val="28"/>
        </w:rPr>
        <w:t>у</w:t>
      </w:r>
      <w:r w:rsidR="003537AF" w:rsidRPr="003537AF">
        <w:rPr>
          <w:b/>
          <w:szCs w:val="28"/>
        </w:rPr>
        <w:t xml:space="preserve"> </w:t>
      </w:r>
      <w:r w:rsidR="00D41E2E">
        <w:rPr>
          <w:b/>
          <w:szCs w:val="28"/>
        </w:rPr>
        <w:t>н</w:t>
      </w:r>
      <w:r w:rsidR="003537AF" w:rsidRPr="003537AF">
        <w:rPr>
          <w:b/>
          <w:szCs w:val="28"/>
        </w:rPr>
        <w:t>а 20</w:t>
      </w:r>
      <w:r w:rsidR="00686CE5">
        <w:rPr>
          <w:b/>
          <w:szCs w:val="28"/>
        </w:rPr>
        <w:t>1</w:t>
      </w:r>
      <w:r w:rsidR="0015402F">
        <w:rPr>
          <w:b/>
          <w:szCs w:val="28"/>
        </w:rPr>
        <w:t>6</w:t>
      </w:r>
      <w:r w:rsidR="003537AF" w:rsidRPr="003537AF">
        <w:rPr>
          <w:b/>
          <w:szCs w:val="28"/>
        </w:rPr>
        <w:t xml:space="preserve"> рік</w:t>
      </w:r>
    </w:p>
    <w:p w:rsidR="003537AF" w:rsidRDefault="004E2A0F" w:rsidP="004F790D">
      <w:pPr>
        <w:pStyle w:val="a4"/>
        <w:rPr>
          <w:b/>
          <w:szCs w:val="28"/>
        </w:rPr>
      </w:pPr>
      <w:r>
        <w:rPr>
          <w:b/>
          <w:szCs w:val="28"/>
        </w:rPr>
        <w:t xml:space="preserve">              </w:t>
      </w:r>
      <w:r w:rsidR="008656E7">
        <w:rPr>
          <w:b/>
          <w:szCs w:val="28"/>
        </w:rPr>
        <w:t>КП «</w:t>
      </w:r>
      <w:r w:rsidR="009D2548">
        <w:rPr>
          <w:b/>
          <w:szCs w:val="28"/>
        </w:rPr>
        <w:t xml:space="preserve">Муніципальний </w:t>
      </w:r>
      <w:proofErr w:type="spellStart"/>
      <w:r w:rsidR="009D2548">
        <w:rPr>
          <w:b/>
          <w:szCs w:val="28"/>
        </w:rPr>
        <w:t>інфоцентр</w:t>
      </w:r>
      <w:proofErr w:type="spellEnd"/>
      <w:r w:rsidR="008656E7">
        <w:rPr>
          <w:b/>
          <w:szCs w:val="28"/>
        </w:rPr>
        <w:t>»</w:t>
      </w:r>
    </w:p>
    <w:p w:rsidR="00AD36EA" w:rsidRDefault="00AD36EA" w:rsidP="004F790D">
      <w:pPr>
        <w:pStyle w:val="a4"/>
        <w:rPr>
          <w:sz w:val="24"/>
        </w:rPr>
      </w:pPr>
    </w:p>
    <w:tbl>
      <w:tblPr>
        <w:tblW w:w="8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3513"/>
        <w:gridCol w:w="1417"/>
        <w:gridCol w:w="1417"/>
        <w:gridCol w:w="1417"/>
      </w:tblGrid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83" w:type="dxa"/>
          </w:tcPr>
          <w:p w:rsidR="00AD36EA" w:rsidRPr="00C62734" w:rsidRDefault="00AD36EA" w:rsidP="00F7676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№п/п</w:t>
            </w:r>
          </w:p>
        </w:tc>
        <w:tc>
          <w:tcPr>
            <w:tcW w:w="3513" w:type="dxa"/>
          </w:tcPr>
          <w:p w:rsidR="00AD36EA" w:rsidRPr="00C62734" w:rsidRDefault="00AD36EA" w:rsidP="00F7676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F7676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 xml:space="preserve">План </w:t>
            </w:r>
          </w:p>
          <w:p w:rsidR="00AD36EA" w:rsidRPr="00C62734" w:rsidRDefault="00AA77C2" w:rsidP="00F7676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</w:t>
            </w:r>
            <w:r w:rsidR="00AD36EA" w:rsidRPr="00C62734">
              <w:rPr>
                <w:sz w:val="20"/>
              </w:rPr>
              <w:t>а</w:t>
            </w:r>
            <w:r w:rsidRPr="00C62734">
              <w:rPr>
                <w:sz w:val="20"/>
              </w:rPr>
              <w:t xml:space="preserve"> </w:t>
            </w:r>
            <w:r w:rsidR="00AD36EA" w:rsidRPr="00C62734">
              <w:rPr>
                <w:sz w:val="20"/>
              </w:rPr>
              <w:t xml:space="preserve"> 201</w:t>
            </w:r>
            <w:r w:rsidR="0015402F">
              <w:rPr>
                <w:sz w:val="20"/>
              </w:rPr>
              <w:t>6</w:t>
            </w:r>
            <w:r w:rsidR="00AD36EA" w:rsidRPr="00C62734">
              <w:rPr>
                <w:sz w:val="20"/>
              </w:rPr>
              <w:t>р.</w:t>
            </w:r>
          </w:p>
        </w:tc>
        <w:tc>
          <w:tcPr>
            <w:tcW w:w="1417" w:type="dxa"/>
          </w:tcPr>
          <w:p w:rsidR="00AD36EA" w:rsidRPr="00C62734" w:rsidRDefault="00AD36EA" w:rsidP="00F7676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 xml:space="preserve">Факт за </w:t>
            </w:r>
            <w:r w:rsidR="0015402F">
              <w:rPr>
                <w:sz w:val="20"/>
              </w:rPr>
              <w:t xml:space="preserve"> </w:t>
            </w:r>
            <w:r w:rsidRPr="00C62734">
              <w:rPr>
                <w:sz w:val="20"/>
              </w:rPr>
              <w:t xml:space="preserve"> 201</w:t>
            </w:r>
            <w:r w:rsidR="0015402F">
              <w:rPr>
                <w:sz w:val="20"/>
              </w:rPr>
              <w:t>6</w:t>
            </w:r>
            <w:r w:rsidRPr="00C62734">
              <w:rPr>
                <w:sz w:val="20"/>
              </w:rPr>
              <w:t>р.</w:t>
            </w:r>
          </w:p>
        </w:tc>
        <w:tc>
          <w:tcPr>
            <w:tcW w:w="1417" w:type="dxa"/>
          </w:tcPr>
          <w:p w:rsidR="00AD36EA" w:rsidRPr="00C62734" w:rsidRDefault="00AD36EA" w:rsidP="00F7676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% відхилення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83" w:type="dxa"/>
          </w:tcPr>
          <w:p w:rsidR="00AD36EA" w:rsidRPr="00C62734" w:rsidRDefault="00AD36EA" w:rsidP="00F7676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1.</w:t>
            </w:r>
          </w:p>
        </w:tc>
        <w:tc>
          <w:tcPr>
            <w:tcW w:w="3513" w:type="dxa"/>
          </w:tcPr>
          <w:p w:rsidR="00AD36EA" w:rsidRPr="00C62734" w:rsidRDefault="00AD36EA" w:rsidP="00F7676F">
            <w:pPr>
              <w:pStyle w:val="a4"/>
              <w:ind w:firstLine="0"/>
              <w:jc w:val="both"/>
              <w:rPr>
                <w:sz w:val="20"/>
              </w:rPr>
            </w:pPr>
            <w:r w:rsidRPr="00C62734">
              <w:rPr>
                <w:sz w:val="20"/>
              </w:rPr>
              <w:t>Обсяг виконаних робіт (наданих послуг) в натуральних показниках</w:t>
            </w:r>
          </w:p>
        </w:tc>
        <w:tc>
          <w:tcPr>
            <w:tcW w:w="1417" w:type="dxa"/>
          </w:tcPr>
          <w:p w:rsidR="00AD36EA" w:rsidRPr="00C62734" w:rsidRDefault="00911C9C" w:rsidP="00F7676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215,4</w:t>
            </w:r>
          </w:p>
        </w:tc>
        <w:tc>
          <w:tcPr>
            <w:tcW w:w="1417" w:type="dxa"/>
          </w:tcPr>
          <w:p w:rsidR="00AD36EA" w:rsidRPr="00C62734" w:rsidRDefault="00723EB9" w:rsidP="00F7676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245,2</w:t>
            </w:r>
          </w:p>
        </w:tc>
        <w:tc>
          <w:tcPr>
            <w:tcW w:w="1417" w:type="dxa"/>
          </w:tcPr>
          <w:p w:rsidR="00AD36EA" w:rsidRPr="00C62734" w:rsidRDefault="00723EB9" w:rsidP="00F7676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AD36EA" w:rsidRPr="00C62734" w:rsidRDefault="00AD36EA" w:rsidP="00F7676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2.</w:t>
            </w:r>
          </w:p>
        </w:tc>
        <w:tc>
          <w:tcPr>
            <w:tcW w:w="3513" w:type="dxa"/>
          </w:tcPr>
          <w:p w:rsidR="00AD36EA" w:rsidRPr="00C62734" w:rsidRDefault="00AD36EA" w:rsidP="00F7676F">
            <w:pPr>
              <w:pStyle w:val="a4"/>
              <w:ind w:firstLine="0"/>
              <w:jc w:val="both"/>
              <w:rPr>
                <w:sz w:val="20"/>
              </w:rPr>
            </w:pPr>
            <w:r w:rsidRPr="00C62734">
              <w:rPr>
                <w:sz w:val="20"/>
              </w:rPr>
              <w:t xml:space="preserve">Обсяг виконаних робіт в тис. грн., всього, в т.ч. </w:t>
            </w:r>
            <w:r w:rsidRPr="00C62734">
              <w:rPr>
                <w:b/>
                <w:sz w:val="20"/>
              </w:rPr>
              <w:t>(розшифрувати виходячи із специфіки підприємства)</w:t>
            </w:r>
          </w:p>
        </w:tc>
        <w:tc>
          <w:tcPr>
            <w:tcW w:w="1417" w:type="dxa"/>
          </w:tcPr>
          <w:p w:rsidR="00AD36EA" w:rsidRPr="00C62734" w:rsidRDefault="00911C9C" w:rsidP="00F7676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215,4</w:t>
            </w:r>
          </w:p>
        </w:tc>
        <w:tc>
          <w:tcPr>
            <w:tcW w:w="1417" w:type="dxa"/>
          </w:tcPr>
          <w:p w:rsidR="00AD36EA" w:rsidRPr="00C62734" w:rsidRDefault="00723EB9" w:rsidP="00F7676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245,2</w:t>
            </w:r>
          </w:p>
        </w:tc>
        <w:tc>
          <w:tcPr>
            <w:tcW w:w="1417" w:type="dxa"/>
          </w:tcPr>
          <w:p w:rsidR="00AD36EA" w:rsidRPr="00C62734" w:rsidRDefault="00723EB9" w:rsidP="00F7676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</w:tr>
      <w:tr w:rsidR="00AD36EA" w:rsidRPr="00C62734" w:rsidTr="0003440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3.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Чистий дохід (виручка) від реалізації продукції  (товарів, робіт, послуг), (без ПДВ)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215,4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245,2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</w:tr>
      <w:tr w:rsidR="00AD36EA" w:rsidRPr="00C62734" w:rsidTr="00034400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у тому числі за основними видами діяльності</w:t>
            </w:r>
          </w:p>
        </w:tc>
        <w:tc>
          <w:tcPr>
            <w:tcW w:w="1417" w:type="dxa"/>
            <w:shd w:val="clear" w:color="auto" w:fill="auto"/>
          </w:tcPr>
          <w:p w:rsidR="00AD36EA" w:rsidRPr="00C62734" w:rsidRDefault="00911C9C" w:rsidP="00A649C5">
            <w:pPr>
              <w:pStyle w:val="a4"/>
              <w:ind w:firstLine="0"/>
              <w:jc w:val="center"/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215,4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245,2</w:t>
            </w:r>
          </w:p>
        </w:tc>
        <w:tc>
          <w:tcPr>
            <w:tcW w:w="1417" w:type="dxa"/>
          </w:tcPr>
          <w:p w:rsidR="00AD36EA" w:rsidRPr="00E21AD7" w:rsidRDefault="00723EB9" w:rsidP="004E2A0F">
            <w:pPr>
              <w:pStyle w:val="a4"/>
              <w:ind w:firstLine="0"/>
              <w:jc w:val="center"/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114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C62734">
              <w:rPr>
                <w:b/>
                <w:sz w:val="20"/>
              </w:rPr>
              <w:t>4.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C62734">
              <w:rPr>
                <w:b/>
                <w:sz w:val="20"/>
              </w:rPr>
              <w:t>Собівартість реалізованої продукції (товарів, робіт, послуг), усього, в т.ч.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b/>
                <w:color w:val="333333"/>
                <w:sz w:val="20"/>
              </w:rPr>
            </w:pPr>
            <w:r>
              <w:rPr>
                <w:b/>
                <w:color w:val="333333"/>
                <w:sz w:val="20"/>
              </w:rPr>
              <w:t>133,3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b/>
                <w:color w:val="333333"/>
                <w:sz w:val="20"/>
              </w:rPr>
            </w:pPr>
            <w:r>
              <w:rPr>
                <w:b/>
                <w:color w:val="333333"/>
                <w:sz w:val="20"/>
              </w:rPr>
              <w:t>138,4</w:t>
            </w: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b/>
                <w:color w:val="333333"/>
                <w:sz w:val="20"/>
              </w:rPr>
            </w:pPr>
            <w:r>
              <w:rPr>
                <w:b/>
                <w:color w:val="333333"/>
                <w:sz w:val="20"/>
              </w:rPr>
              <w:t>104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C62734">
              <w:rPr>
                <w:b/>
                <w:sz w:val="20"/>
              </w:rPr>
              <w:t>4.1.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C62734">
              <w:rPr>
                <w:b/>
                <w:sz w:val="20"/>
              </w:rPr>
              <w:t>матеріальні витрати, усього, в т.ч. (розшифрувати)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42,8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F81D73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="00F81D73">
              <w:rPr>
                <w:b/>
                <w:sz w:val="20"/>
              </w:rPr>
              <w:t>5</w:t>
            </w: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91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Списання матеріалів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Утримання приміщення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40,2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інші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4.2.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витрати на оплату праці</w:t>
            </w:r>
          </w:p>
        </w:tc>
        <w:tc>
          <w:tcPr>
            <w:tcW w:w="1417" w:type="dxa"/>
          </w:tcPr>
          <w:p w:rsidR="00AD36EA" w:rsidRPr="00F81D73" w:rsidRDefault="00911C9C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81D73">
              <w:rPr>
                <w:b/>
                <w:sz w:val="20"/>
              </w:rPr>
              <w:t>56,2</w:t>
            </w:r>
          </w:p>
        </w:tc>
        <w:tc>
          <w:tcPr>
            <w:tcW w:w="1417" w:type="dxa"/>
          </w:tcPr>
          <w:p w:rsidR="00AD36EA" w:rsidRPr="00F81D73" w:rsidRDefault="00DB269D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81D73">
              <w:rPr>
                <w:b/>
                <w:sz w:val="20"/>
              </w:rPr>
              <w:t>61,9</w:t>
            </w: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4.3.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відрахування на соціальні заходи</w:t>
            </w:r>
          </w:p>
        </w:tc>
        <w:tc>
          <w:tcPr>
            <w:tcW w:w="1417" w:type="dxa"/>
          </w:tcPr>
          <w:p w:rsidR="00AD36EA" w:rsidRPr="00F81D73" w:rsidRDefault="00911C9C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81D73">
              <w:rPr>
                <w:b/>
                <w:sz w:val="20"/>
              </w:rPr>
              <w:t>14,5</w:t>
            </w:r>
          </w:p>
        </w:tc>
        <w:tc>
          <w:tcPr>
            <w:tcW w:w="1417" w:type="dxa"/>
          </w:tcPr>
          <w:p w:rsidR="00AD36EA" w:rsidRPr="00F81D73" w:rsidRDefault="00DB269D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81D73">
              <w:rPr>
                <w:b/>
                <w:sz w:val="20"/>
              </w:rPr>
              <w:t>15,4</w:t>
            </w: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4.4.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Амортизація</w:t>
            </w:r>
          </w:p>
        </w:tc>
        <w:tc>
          <w:tcPr>
            <w:tcW w:w="1417" w:type="dxa"/>
          </w:tcPr>
          <w:p w:rsidR="00AD36EA" w:rsidRPr="00F81D73" w:rsidRDefault="00911C9C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81D73">
              <w:rPr>
                <w:b/>
                <w:sz w:val="20"/>
              </w:rPr>
              <w:t>2,4</w:t>
            </w:r>
          </w:p>
        </w:tc>
        <w:tc>
          <w:tcPr>
            <w:tcW w:w="1417" w:type="dxa"/>
          </w:tcPr>
          <w:p w:rsidR="00AD36EA" w:rsidRPr="00F81D73" w:rsidRDefault="00723EB9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81D73">
              <w:rPr>
                <w:b/>
                <w:sz w:val="20"/>
              </w:rPr>
              <w:t>1,2</w:t>
            </w: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4.5.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інші операційні витрати, усього, в т.ч.</w:t>
            </w:r>
          </w:p>
        </w:tc>
        <w:tc>
          <w:tcPr>
            <w:tcW w:w="1417" w:type="dxa"/>
          </w:tcPr>
          <w:p w:rsidR="00AD36EA" w:rsidRPr="00F81D73" w:rsidRDefault="00911C9C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81D73">
              <w:rPr>
                <w:b/>
                <w:sz w:val="20"/>
              </w:rPr>
              <w:t>17,4</w:t>
            </w:r>
          </w:p>
        </w:tc>
        <w:tc>
          <w:tcPr>
            <w:tcW w:w="1417" w:type="dxa"/>
          </w:tcPr>
          <w:p w:rsidR="00AD36EA" w:rsidRPr="00F81D73" w:rsidRDefault="00723EB9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F81D73">
              <w:rPr>
                <w:b/>
                <w:sz w:val="20"/>
              </w:rPr>
              <w:t>22,4</w:t>
            </w: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податки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 xml:space="preserve">Послуги </w:t>
            </w:r>
            <w:proofErr w:type="spellStart"/>
            <w:r w:rsidRPr="00C62734">
              <w:rPr>
                <w:sz w:val="20"/>
              </w:rPr>
              <w:t>банку,інтернет,</w:t>
            </w:r>
            <w:r w:rsidR="006E3415">
              <w:rPr>
                <w:sz w:val="20"/>
              </w:rPr>
              <w:t>тощо</w:t>
            </w:r>
            <w:proofErr w:type="spellEnd"/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5,8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2A36B7" w:rsidRPr="00C62734" w:rsidRDefault="00F266A6" w:rsidP="00F266A6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Витрати майбутніх періодів</w:t>
            </w:r>
          </w:p>
          <w:p w:rsidR="002A36B7" w:rsidRPr="00C62734" w:rsidRDefault="00DB269D" w:rsidP="0015402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(резерв відпускних)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12,4</w:t>
            </w:r>
          </w:p>
        </w:tc>
        <w:tc>
          <w:tcPr>
            <w:tcW w:w="1417" w:type="dxa"/>
          </w:tcPr>
          <w:p w:rsidR="002A36B7" w:rsidRPr="00C62734" w:rsidRDefault="00723EB9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16,4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5.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proofErr w:type="spellStart"/>
            <w:r w:rsidRPr="00C62734">
              <w:rPr>
                <w:sz w:val="20"/>
                <w:lang w:val="ru-RU"/>
              </w:rPr>
              <w:t>Валовий</w:t>
            </w:r>
            <w:proofErr w:type="spellEnd"/>
            <w:r w:rsidRPr="00C62734">
              <w:rPr>
                <w:sz w:val="20"/>
                <w:lang w:val="ru-RU"/>
              </w:rPr>
              <w:t xml:space="preserve"> п</w:t>
            </w:r>
            <w:r w:rsidRPr="00C62734">
              <w:rPr>
                <w:sz w:val="20"/>
              </w:rPr>
              <w:t>рибуток  (-збиток)</w:t>
            </w:r>
          </w:p>
        </w:tc>
        <w:tc>
          <w:tcPr>
            <w:tcW w:w="1417" w:type="dxa"/>
          </w:tcPr>
          <w:p w:rsidR="00AD36EA" w:rsidRPr="00852EAB" w:rsidRDefault="00911C9C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852EAB">
              <w:rPr>
                <w:b/>
                <w:sz w:val="20"/>
              </w:rPr>
              <w:t>82,1</w:t>
            </w:r>
          </w:p>
        </w:tc>
        <w:tc>
          <w:tcPr>
            <w:tcW w:w="1417" w:type="dxa"/>
          </w:tcPr>
          <w:p w:rsidR="00AD36EA" w:rsidRPr="00852EAB" w:rsidRDefault="00DB269D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852EAB">
              <w:rPr>
                <w:b/>
                <w:sz w:val="20"/>
              </w:rPr>
              <w:t>106,8</w:t>
            </w:r>
          </w:p>
        </w:tc>
        <w:tc>
          <w:tcPr>
            <w:tcW w:w="1417" w:type="dxa"/>
          </w:tcPr>
          <w:p w:rsidR="00AD36EA" w:rsidRPr="00241E68" w:rsidRDefault="0024289D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241E68">
              <w:rPr>
                <w:sz w:val="20"/>
              </w:rPr>
              <w:t>130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6.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  <w:lang w:val="ru-RU"/>
              </w:rPr>
            </w:pPr>
            <w:proofErr w:type="spellStart"/>
            <w:r w:rsidRPr="00C62734">
              <w:rPr>
                <w:sz w:val="20"/>
                <w:lang w:val="ru-RU"/>
              </w:rPr>
              <w:t>Інші</w:t>
            </w:r>
            <w:proofErr w:type="spellEnd"/>
            <w:r w:rsidRPr="00C62734">
              <w:rPr>
                <w:sz w:val="20"/>
                <w:lang w:val="ru-RU"/>
              </w:rPr>
              <w:t xml:space="preserve"> </w:t>
            </w:r>
            <w:proofErr w:type="spellStart"/>
            <w:r w:rsidRPr="00C62734">
              <w:rPr>
                <w:sz w:val="20"/>
                <w:lang w:val="ru-RU"/>
              </w:rPr>
              <w:t>операційні</w:t>
            </w:r>
            <w:proofErr w:type="spellEnd"/>
            <w:r w:rsidRPr="00C62734">
              <w:rPr>
                <w:sz w:val="20"/>
                <w:lang w:val="ru-RU"/>
              </w:rPr>
              <w:t xml:space="preserve"> доходи</w:t>
            </w:r>
          </w:p>
        </w:tc>
        <w:tc>
          <w:tcPr>
            <w:tcW w:w="1417" w:type="dxa"/>
          </w:tcPr>
          <w:p w:rsidR="00AD36EA" w:rsidRPr="00852EAB" w:rsidRDefault="00911C9C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852EAB">
              <w:rPr>
                <w:b/>
                <w:sz w:val="20"/>
              </w:rPr>
              <w:t>25,5</w:t>
            </w:r>
          </w:p>
        </w:tc>
        <w:tc>
          <w:tcPr>
            <w:tcW w:w="1417" w:type="dxa"/>
          </w:tcPr>
          <w:p w:rsidR="00AD36EA" w:rsidRPr="00852EAB" w:rsidRDefault="00723EB9" w:rsidP="004E2A0F">
            <w:pPr>
              <w:pStyle w:val="a4"/>
              <w:ind w:firstLine="0"/>
              <w:jc w:val="center"/>
              <w:rPr>
                <w:b/>
                <w:sz w:val="20"/>
              </w:rPr>
            </w:pPr>
            <w:r w:rsidRPr="00852EAB">
              <w:rPr>
                <w:b/>
                <w:sz w:val="20"/>
              </w:rPr>
              <w:t>26,3</w:t>
            </w:r>
          </w:p>
        </w:tc>
        <w:tc>
          <w:tcPr>
            <w:tcW w:w="1417" w:type="dxa"/>
          </w:tcPr>
          <w:p w:rsidR="00AD36EA" w:rsidRPr="00634C55" w:rsidRDefault="002428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7.</w:t>
            </w:r>
          </w:p>
        </w:tc>
        <w:tc>
          <w:tcPr>
            <w:tcW w:w="3513" w:type="dxa"/>
          </w:tcPr>
          <w:p w:rsidR="00AD36EA" w:rsidRPr="002529FC" w:rsidRDefault="00AD36EA" w:rsidP="004E2A0F">
            <w:pPr>
              <w:pStyle w:val="a4"/>
              <w:ind w:firstLine="0"/>
              <w:jc w:val="center"/>
              <w:rPr>
                <w:b/>
                <w:sz w:val="20"/>
                <w:lang w:val="ru-RU"/>
              </w:rPr>
            </w:pPr>
            <w:proofErr w:type="spellStart"/>
            <w:r w:rsidRPr="002529FC">
              <w:rPr>
                <w:b/>
                <w:sz w:val="20"/>
                <w:lang w:val="ru-RU"/>
              </w:rPr>
              <w:t>Адміністративні</w:t>
            </w:r>
            <w:proofErr w:type="spellEnd"/>
            <w:r w:rsidRPr="002529FC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2529FC">
              <w:rPr>
                <w:b/>
                <w:sz w:val="20"/>
                <w:lang w:val="ru-RU"/>
              </w:rPr>
              <w:t>витрати</w:t>
            </w:r>
            <w:proofErr w:type="spellEnd"/>
            <w:r w:rsidRPr="002529FC">
              <w:rPr>
                <w:b/>
                <w:sz w:val="20"/>
                <w:lang w:val="ru-RU"/>
              </w:rPr>
              <w:t xml:space="preserve">,  </w:t>
            </w:r>
            <w:proofErr w:type="spellStart"/>
            <w:r w:rsidRPr="002529FC">
              <w:rPr>
                <w:b/>
                <w:sz w:val="20"/>
                <w:lang w:val="ru-RU"/>
              </w:rPr>
              <w:t>всього</w:t>
            </w:r>
            <w:proofErr w:type="spellEnd"/>
            <w:r w:rsidRPr="002529FC">
              <w:rPr>
                <w:b/>
                <w:sz w:val="20"/>
                <w:lang w:val="ru-RU"/>
              </w:rPr>
              <w:t>,       в т.ч.</w:t>
            </w:r>
          </w:p>
        </w:tc>
        <w:tc>
          <w:tcPr>
            <w:tcW w:w="1417" w:type="dxa"/>
          </w:tcPr>
          <w:p w:rsidR="00AD36EA" w:rsidRPr="002529FC" w:rsidRDefault="00911C9C" w:rsidP="004E2A0F">
            <w:pPr>
              <w:pStyle w:val="a4"/>
              <w:ind w:firstLine="0"/>
              <w:jc w:val="center"/>
              <w:rPr>
                <w:b/>
                <w:color w:val="333333"/>
                <w:sz w:val="20"/>
              </w:rPr>
            </w:pPr>
            <w:r>
              <w:rPr>
                <w:b/>
                <w:color w:val="333333"/>
                <w:sz w:val="20"/>
              </w:rPr>
              <w:t>93,9</w:t>
            </w:r>
          </w:p>
        </w:tc>
        <w:tc>
          <w:tcPr>
            <w:tcW w:w="1417" w:type="dxa"/>
          </w:tcPr>
          <w:p w:rsidR="00AD36EA" w:rsidRPr="002529FC" w:rsidRDefault="00DB269D" w:rsidP="004E2A0F">
            <w:pPr>
              <w:pStyle w:val="a4"/>
              <w:ind w:firstLine="0"/>
              <w:jc w:val="center"/>
              <w:rPr>
                <w:b/>
                <w:color w:val="333333"/>
                <w:sz w:val="20"/>
              </w:rPr>
            </w:pPr>
            <w:r>
              <w:rPr>
                <w:b/>
                <w:color w:val="333333"/>
                <w:sz w:val="20"/>
              </w:rPr>
              <w:t>124,1</w:t>
            </w: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132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  <w:lang w:val="ru-RU"/>
              </w:rPr>
            </w:pPr>
            <w:proofErr w:type="spellStart"/>
            <w:r w:rsidRPr="00C62734">
              <w:rPr>
                <w:sz w:val="20"/>
                <w:lang w:val="ru-RU"/>
              </w:rPr>
              <w:t>витрати</w:t>
            </w:r>
            <w:proofErr w:type="spellEnd"/>
            <w:r w:rsidRPr="00C62734">
              <w:rPr>
                <w:sz w:val="20"/>
                <w:lang w:val="ru-RU"/>
              </w:rPr>
              <w:t xml:space="preserve"> на оплату </w:t>
            </w:r>
            <w:proofErr w:type="spellStart"/>
            <w:r w:rsidRPr="00C62734">
              <w:rPr>
                <w:sz w:val="20"/>
                <w:lang w:val="ru-RU"/>
              </w:rPr>
              <w:t>праці</w:t>
            </w:r>
            <w:proofErr w:type="spellEnd"/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101,7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відрахування на соціальні заходи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16,9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22,4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амортизація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 xml:space="preserve">інші витрати, всього, в т.ч. </w:t>
            </w:r>
            <w:r w:rsidRPr="00C62734">
              <w:rPr>
                <w:b/>
                <w:sz w:val="20"/>
              </w:rPr>
              <w:t>(розшифрувати)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8.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Інші операційні витрати, в тому числі: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9.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Фінансовий результат від операційної діяльності, прибуток (+), збиток (-)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13,7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10.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Інші доходи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11.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Інші витрати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12.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Фінансовий результат від звичайної діяльності до оподаткування (прибуток (+), збиток (-))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13,7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13.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Податок на прибуток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14.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Чистий прибуток (+), збиток (-)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11,2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7,4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15.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Сплата частини чистого прибутку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16.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Рентабельність, %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17.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Використання чистого прибутку, всього, в т.ч. :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нараховано, всього, в т.ч.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 розвиток виробництва (%)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 матеріальне заохочення (%)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інші фонди (%)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фактично використано, всього, в т.ч.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 розвиток виробництва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 матеріальне заохочення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-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інші фонди (на погашення збитків минулих періодів)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583" w:type="dxa"/>
            <w:vMerge w:val="restart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18.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Дебіторська заборгованість:</w:t>
            </w:r>
          </w:p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 01.01.201</w:t>
            </w:r>
            <w:r w:rsidR="00962B6D">
              <w:rPr>
                <w:sz w:val="20"/>
              </w:rPr>
              <w:t>6</w:t>
            </w:r>
            <w:r w:rsidRPr="00C62734">
              <w:rPr>
                <w:sz w:val="20"/>
              </w:rPr>
              <w:t>р.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583" w:type="dxa"/>
            <w:vMerge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 т.ч. поточна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 01.</w:t>
            </w:r>
            <w:r w:rsidR="00ED045D" w:rsidRPr="00C62734">
              <w:rPr>
                <w:sz w:val="20"/>
              </w:rPr>
              <w:t>0</w:t>
            </w:r>
            <w:r w:rsidR="00911C9C">
              <w:rPr>
                <w:sz w:val="20"/>
              </w:rPr>
              <w:t>1</w:t>
            </w:r>
            <w:r w:rsidRPr="00C62734">
              <w:rPr>
                <w:sz w:val="20"/>
              </w:rPr>
              <w:t>.201</w:t>
            </w:r>
            <w:r w:rsidR="00911C9C">
              <w:rPr>
                <w:sz w:val="20"/>
              </w:rPr>
              <w:t>7</w:t>
            </w:r>
            <w:r w:rsidRPr="00C62734">
              <w:rPr>
                <w:sz w:val="20"/>
              </w:rPr>
              <w:t>р.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41,2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 т.ч. поточна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41,2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583" w:type="dxa"/>
            <w:vMerge w:val="restart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19.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Кредиторська заборгованість, в т.ч. поточна:</w:t>
            </w:r>
          </w:p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 01.01.201</w:t>
            </w:r>
            <w:r w:rsidR="00962B6D">
              <w:rPr>
                <w:sz w:val="20"/>
              </w:rPr>
              <w:t>6</w:t>
            </w:r>
            <w:r w:rsidRPr="00C62734">
              <w:rPr>
                <w:sz w:val="20"/>
              </w:rPr>
              <w:t>р.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 тому числі по зар. платі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на 01.0</w:t>
            </w:r>
            <w:r w:rsidR="00911C9C">
              <w:rPr>
                <w:sz w:val="20"/>
              </w:rPr>
              <w:t>1</w:t>
            </w:r>
            <w:r w:rsidRPr="00C62734">
              <w:rPr>
                <w:sz w:val="20"/>
              </w:rPr>
              <w:t>.201</w:t>
            </w:r>
            <w:r w:rsidR="00911C9C">
              <w:rPr>
                <w:sz w:val="20"/>
              </w:rPr>
              <w:t>7</w:t>
            </w:r>
            <w:r w:rsidRPr="00C62734">
              <w:rPr>
                <w:sz w:val="20"/>
              </w:rPr>
              <w:t>р.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 тому числі по зар.  платі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583" w:type="dxa"/>
            <w:vMerge w:val="restart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20.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proofErr w:type="spellStart"/>
            <w:r w:rsidRPr="00C62734">
              <w:rPr>
                <w:sz w:val="20"/>
              </w:rPr>
              <w:t>Середньоспискова</w:t>
            </w:r>
            <w:proofErr w:type="spellEnd"/>
            <w:r w:rsidRPr="00C62734">
              <w:rPr>
                <w:sz w:val="20"/>
              </w:rPr>
              <w:t xml:space="preserve"> чисельність працівників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 т.ч. АУП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507"/>
        </w:trPr>
        <w:tc>
          <w:tcPr>
            <w:tcW w:w="583" w:type="dxa"/>
            <w:vMerge w:val="restart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21.</w:t>
            </w: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Середньомісячна заробітна плата працюючих,</w:t>
            </w:r>
          </w:p>
        </w:tc>
        <w:tc>
          <w:tcPr>
            <w:tcW w:w="1417" w:type="dxa"/>
          </w:tcPr>
          <w:p w:rsidR="00AD36EA" w:rsidRPr="00C62734" w:rsidRDefault="00911C9C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2,77</w:t>
            </w:r>
            <w:r w:rsidR="00241E68">
              <w:rPr>
                <w:sz w:val="20"/>
              </w:rPr>
              <w:t>5</w:t>
            </w:r>
          </w:p>
        </w:tc>
        <w:tc>
          <w:tcPr>
            <w:tcW w:w="1417" w:type="dxa"/>
          </w:tcPr>
          <w:p w:rsidR="00AD36EA" w:rsidRPr="00C62734" w:rsidRDefault="00DB26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3,408</w:t>
            </w:r>
          </w:p>
        </w:tc>
        <w:tc>
          <w:tcPr>
            <w:tcW w:w="1417" w:type="dxa"/>
          </w:tcPr>
          <w:p w:rsidR="00AD36EA" w:rsidRPr="00C5603D" w:rsidRDefault="00C5603D" w:rsidP="004E2A0F">
            <w:pPr>
              <w:pStyle w:val="a4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</w:t>
            </w:r>
          </w:p>
        </w:tc>
      </w:tr>
      <w:tr w:rsidR="00AD36EA" w:rsidRPr="00C62734" w:rsidTr="00AD36EA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3513" w:type="dxa"/>
          </w:tcPr>
          <w:p w:rsidR="00AD36EA" w:rsidRPr="00C62734" w:rsidRDefault="00AD36EA" w:rsidP="004E2A0F">
            <w:pPr>
              <w:pStyle w:val="a4"/>
              <w:ind w:firstLine="0"/>
              <w:jc w:val="center"/>
              <w:rPr>
                <w:sz w:val="20"/>
              </w:rPr>
            </w:pPr>
            <w:r w:rsidRPr="00C62734">
              <w:rPr>
                <w:sz w:val="20"/>
              </w:rPr>
              <w:t>в т.ч. АУП</w:t>
            </w:r>
          </w:p>
        </w:tc>
        <w:tc>
          <w:tcPr>
            <w:tcW w:w="1417" w:type="dxa"/>
          </w:tcPr>
          <w:p w:rsidR="00AD36EA" w:rsidRPr="00C62734" w:rsidRDefault="00723EB9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  <w:r w:rsidR="00241E68">
              <w:rPr>
                <w:sz w:val="20"/>
              </w:rPr>
              <w:t>08</w:t>
            </w:r>
          </w:p>
        </w:tc>
        <w:tc>
          <w:tcPr>
            <w:tcW w:w="1417" w:type="dxa"/>
          </w:tcPr>
          <w:p w:rsidR="00AD36EA" w:rsidRPr="00C62734" w:rsidRDefault="0024289D" w:rsidP="004E2A0F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4,238</w:t>
            </w:r>
          </w:p>
        </w:tc>
        <w:tc>
          <w:tcPr>
            <w:tcW w:w="1417" w:type="dxa"/>
          </w:tcPr>
          <w:p w:rsidR="00C5603D" w:rsidRPr="00C5603D" w:rsidRDefault="00C5603D" w:rsidP="00C5603D">
            <w:pPr>
              <w:pStyle w:val="a4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</w:t>
            </w:r>
          </w:p>
        </w:tc>
      </w:tr>
    </w:tbl>
    <w:p w:rsidR="00241E68" w:rsidRDefault="00241E68" w:rsidP="004E2A0F">
      <w:pPr>
        <w:pStyle w:val="a4"/>
        <w:jc w:val="center"/>
        <w:rPr>
          <w:sz w:val="20"/>
        </w:rPr>
      </w:pPr>
    </w:p>
    <w:p w:rsidR="00241E68" w:rsidRDefault="00241E68" w:rsidP="004E2A0F">
      <w:pPr>
        <w:pStyle w:val="a4"/>
        <w:jc w:val="center"/>
        <w:rPr>
          <w:sz w:val="20"/>
        </w:rPr>
      </w:pPr>
    </w:p>
    <w:p w:rsidR="00396274" w:rsidRPr="00C62734" w:rsidRDefault="00C15125" w:rsidP="004E2A0F">
      <w:pPr>
        <w:pStyle w:val="a4"/>
        <w:jc w:val="center"/>
        <w:rPr>
          <w:sz w:val="20"/>
        </w:rPr>
      </w:pPr>
      <w:r w:rsidRPr="00C62734">
        <w:rPr>
          <w:sz w:val="20"/>
        </w:rPr>
        <w:t xml:space="preserve"> </w:t>
      </w:r>
      <w:r w:rsidR="00396274" w:rsidRPr="00C62734">
        <w:rPr>
          <w:sz w:val="20"/>
        </w:rPr>
        <w:t xml:space="preserve"> </w:t>
      </w:r>
    </w:p>
    <w:bookmarkEnd w:id="1"/>
    <w:p w:rsidR="000F2DC8" w:rsidRDefault="000F2DC8" w:rsidP="000F2DC8">
      <w:pPr>
        <w:ind w:left="-142"/>
        <w:rPr>
          <w:sz w:val="22"/>
          <w:szCs w:val="24"/>
          <w:lang w:val="en-US"/>
        </w:rPr>
      </w:pPr>
      <w:r w:rsidRPr="000F2DC8">
        <w:rPr>
          <w:sz w:val="22"/>
          <w:szCs w:val="24"/>
        </w:rPr>
        <w:t xml:space="preserve">Директор ЧКП «Муніципальний </w:t>
      </w:r>
      <w:proofErr w:type="spellStart"/>
      <w:r w:rsidRPr="000F2DC8">
        <w:rPr>
          <w:sz w:val="22"/>
          <w:szCs w:val="24"/>
        </w:rPr>
        <w:t>інфоцентр</w:t>
      </w:r>
      <w:proofErr w:type="spellEnd"/>
      <w:r w:rsidRPr="000F2DC8">
        <w:rPr>
          <w:sz w:val="22"/>
          <w:szCs w:val="24"/>
        </w:rPr>
        <w:t>»                                              І.В.Паращук</w:t>
      </w:r>
    </w:p>
    <w:p w:rsidR="000F2DC8" w:rsidRPr="000F2DC8" w:rsidRDefault="000F2DC8" w:rsidP="000F2DC8">
      <w:pPr>
        <w:ind w:left="-142"/>
        <w:rPr>
          <w:sz w:val="22"/>
          <w:szCs w:val="24"/>
          <w:lang w:val="en-US"/>
        </w:rPr>
      </w:pPr>
    </w:p>
    <w:p w:rsidR="000F2DC8" w:rsidRPr="000F2DC8" w:rsidRDefault="000F2DC8" w:rsidP="000F2DC8">
      <w:pPr>
        <w:ind w:left="-142"/>
        <w:rPr>
          <w:sz w:val="4"/>
          <w:szCs w:val="24"/>
        </w:rPr>
      </w:pPr>
    </w:p>
    <w:p w:rsidR="000F2DC8" w:rsidRPr="000F2DC8" w:rsidRDefault="000F2DC8" w:rsidP="000F2DC8">
      <w:pPr>
        <w:ind w:left="-142"/>
        <w:rPr>
          <w:sz w:val="22"/>
          <w:szCs w:val="24"/>
        </w:rPr>
      </w:pPr>
      <w:r w:rsidRPr="000F2DC8">
        <w:rPr>
          <w:sz w:val="22"/>
          <w:szCs w:val="24"/>
        </w:rPr>
        <w:t xml:space="preserve">Головний бухгалтер                                                                                       </w:t>
      </w:r>
      <w:proofErr w:type="spellStart"/>
      <w:r w:rsidRPr="000F2DC8">
        <w:rPr>
          <w:sz w:val="22"/>
          <w:szCs w:val="24"/>
        </w:rPr>
        <w:t>В.М.Лукащук</w:t>
      </w:r>
      <w:proofErr w:type="spellEnd"/>
      <w:r w:rsidRPr="000F2DC8">
        <w:rPr>
          <w:sz w:val="22"/>
          <w:szCs w:val="24"/>
        </w:rPr>
        <w:t xml:space="preserve">    </w:t>
      </w:r>
    </w:p>
    <w:p w:rsidR="000F2DC8" w:rsidRDefault="000F2DC8" w:rsidP="000F2DC8">
      <w:pPr>
        <w:pStyle w:val="a4"/>
        <w:ind w:left="-142" w:firstLine="0"/>
        <w:jc w:val="both"/>
        <w:rPr>
          <w:noProof/>
          <w:sz w:val="20"/>
          <w:lang w:val="en-US"/>
        </w:rPr>
      </w:pPr>
    </w:p>
    <w:p w:rsidR="000F2DC8" w:rsidRPr="000F2DC8" w:rsidRDefault="000F2DC8" w:rsidP="000F2DC8">
      <w:pPr>
        <w:pStyle w:val="a4"/>
        <w:ind w:left="-142" w:firstLine="0"/>
        <w:jc w:val="both"/>
        <w:rPr>
          <w:noProof/>
          <w:sz w:val="20"/>
        </w:rPr>
      </w:pPr>
      <w:r w:rsidRPr="000F2DC8">
        <w:rPr>
          <w:noProof/>
          <w:sz w:val="20"/>
        </w:rPr>
        <w:t xml:space="preserve">                  М.П.</w:t>
      </w:r>
    </w:p>
    <w:p w:rsidR="003537AF" w:rsidRPr="00C62734" w:rsidRDefault="003537AF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noProof/>
        </w:rPr>
      </w:pPr>
    </w:p>
    <w:sectPr w:rsidR="003537AF" w:rsidRPr="00C62734" w:rsidSect="00C869AF">
      <w:pgSz w:w="11906" w:h="16838" w:code="9"/>
      <w:pgMar w:top="1021" w:right="624" w:bottom="737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90D"/>
    <w:rsid w:val="00006EB2"/>
    <w:rsid w:val="00024C81"/>
    <w:rsid w:val="00034400"/>
    <w:rsid w:val="000348BD"/>
    <w:rsid w:val="000373C8"/>
    <w:rsid w:val="00062B3A"/>
    <w:rsid w:val="0007334F"/>
    <w:rsid w:val="0007609A"/>
    <w:rsid w:val="00085EE0"/>
    <w:rsid w:val="00086DD6"/>
    <w:rsid w:val="000A102E"/>
    <w:rsid w:val="000C2711"/>
    <w:rsid w:val="000C61F8"/>
    <w:rsid w:val="000D2935"/>
    <w:rsid w:val="000D620C"/>
    <w:rsid w:val="000F2DC8"/>
    <w:rsid w:val="00107275"/>
    <w:rsid w:val="0011630D"/>
    <w:rsid w:val="001429C0"/>
    <w:rsid w:val="00153377"/>
    <w:rsid w:val="0015402F"/>
    <w:rsid w:val="00165CEE"/>
    <w:rsid w:val="00167A2B"/>
    <w:rsid w:val="00185520"/>
    <w:rsid w:val="00196A30"/>
    <w:rsid w:val="001C47A8"/>
    <w:rsid w:val="001D6D8D"/>
    <w:rsid w:val="001F281B"/>
    <w:rsid w:val="001F5F2E"/>
    <w:rsid w:val="00201D2F"/>
    <w:rsid w:val="002265E2"/>
    <w:rsid w:val="00230610"/>
    <w:rsid w:val="00241E68"/>
    <w:rsid w:val="00242237"/>
    <w:rsid w:val="0024289D"/>
    <w:rsid w:val="002466A1"/>
    <w:rsid w:val="00247D73"/>
    <w:rsid w:val="002529FC"/>
    <w:rsid w:val="0025309C"/>
    <w:rsid w:val="0026091A"/>
    <w:rsid w:val="00261AAA"/>
    <w:rsid w:val="002705EE"/>
    <w:rsid w:val="002773B2"/>
    <w:rsid w:val="00285352"/>
    <w:rsid w:val="00287F3B"/>
    <w:rsid w:val="002A18C7"/>
    <w:rsid w:val="002A36B7"/>
    <w:rsid w:val="002B55F8"/>
    <w:rsid w:val="002C46C7"/>
    <w:rsid w:val="00306E5C"/>
    <w:rsid w:val="003108E2"/>
    <w:rsid w:val="003202C9"/>
    <w:rsid w:val="0034458A"/>
    <w:rsid w:val="003474AA"/>
    <w:rsid w:val="003537AF"/>
    <w:rsid w:val="003678FD"/>
    <w:rsid w:val="00386691"/>
    <w:rsid w:val="00396274"/>
    <w:rsid w:val="003C68C9"/>
    <w:rsid w:val="003E462B"/>
    <w:rsid w:val="00402396"/>
    <w:rsid w:val="00403C2C"/>
    <w:rsid w:val="00404AC4"/>
    <w:rsid w:val="00423925"/>
    <w:rsid w:val="00425196"/>
    <w:rsid w:val="00432F70"/>
    <w:rsid w:val="004361D4"/>
    <w:rsid w:val="004409C3"/>
    <w:rsid w:val="00444DDB"/>
    <w:rsid w:val="00452F9B"/>
    <w:rsid w:val="00484406"/>
    <w:rsid w:val="0049081F"/>
    <w:rsid w:val="00496B2D"/>
    <w:rsid w:val="00496C98"/>
    <w:rsid w:val="004A1807"/>
    <w:rsid w:val="004A1D52"/>
    <w:rsid w:val="004E2A0F"/>
    <w:rsid w:val="004E3B65"/>
    <w:rsid w:val="004F790D"/>
    <w:rsid w:val="00522D1C"/>
    <w:rsid w:val="00547060"/>
    <w:rsid w:val="0055761E"/>
    <w:rsid w:val="005A5DB4"/>
    <w:rsid w:val="005A6822"/>
    <w:rsid w:val="005C0303"/>
    <w:rsid w:val="005C6C85"/>
    <w:rsid w:val="005F0017"/>
    <w:rsid w:val="005F1770"/>
    <w:rsid w:val="006008FB"/>
    <w:rsid w:val="00606675"/>
    <w:rsid w:val="0061126C"/>
    <w:rsid w:val="00625266"/>
    <w:rsid w:val="00634C55"/>
    <w:rsid w:val="00635D66"/>
    <w:rsid w:val="00657DD8"/>
    <w:rsid w:val="006614D1"/>
    <w:rsid w:val="006679BA"/>
    <w:rsid w:val="006859CD"/>
    <w:rsid w:val="00686CE5"/>
    <w:rsid w:val="0069294E"/>
    <w:rsid w:val="006D4F4D"/>
    <w:rsid w:val="006E3415"/>
    <w:rsid w:val="006E5A83"/>
    <w:rsid w:val="0070295A"/>
    <w:rsid w:val="00703208"/>
    <w:rsid w:val="0070582A"/>
    <w:rsid w:val="007120F7"/>
    <w:rsid w:val="00714FBF"/>
    <w:rsid w:val="00723EB9"/>
    <w:rsid w:val="007361CB"/>
    <w:rsid w:val="00751269"/>
    <w:rsid w:val="0076019A"/>
    <w:rsid w:val="0079149F"/>
    <w:rsid w:val="00793FD8"/>
    <w:rsid w:val="007B5FA3"/>
    <w:rsid w:val="007B77F5"/>
    <w:rsid w:val="007C27A2"/>
    <w:rsid w:val="007C5D24"/>
    <w:rsid w:val="007C66E8"/>
    <w:rsid w:val="007C686D"/>
    <w:rsid w:val="007D5843"/>
    <w:rsid w:val="007E1B81"/>
    <w:rsid w:val="007F37A7"/>
    <w:rsid w:val="007F6329"/>
    <w:rsid w:val="00811168"/>
    <w:rsid w:val="0082491F"/>
    <w:rsid w:val="00825630"/>
    <w:rsid w:val="008358FC"/>
    <w:rsid w:val="00836F4B"/>
    <w:rsid w:val="00851777"/>
    <w:rsid w:val="00852EAB"/>
    <w:rsid w:val="008656E7"/>
    <w:rsid w:val="008C6048"/>
    <w:rsid w:val="008C6532"/>
    <w:rsid w:val="008E2A04"/>
    <w:rsid w:val="008F1F54"/>
    <w:rsid w:val="008F7288"/>
    <w:rsid w:val="00911C9C"/>
    <w:rsid w:val="00912207"/>
    <w:rsid w:val="00921890"/>
    <w:rsid w:val="00960696"/>
    <w:rsid w:val="00962B6D"/>
    <w:rsid w:val="009632AC"/>
    <w:rsid w:val="009647B8"/>
    <w:rsid w:val="009737E3"/>
    <w:rsid w:val="009B5ED0"/>
    <w:rsid w:val="009C2EA2"/>
    <w:rsid w:val="009D2548"/>
    <w:rsid w:val="009D2704"/>
    <w:rsid w:val="009E6AED"/>
    <w:rsid w:val="00A33F06"/>
    <w:rsid w:val="00A635B4"/>
    <w:rsid w:val="00A649C5"/>
    <w:rsid w:val="00A73DAC"/>
    <w:rsid w:val="00A760FF"/>
    <w:rsid w:val="00A805E6"/>
    <w:rsid w:val="00A822F5"/>
    <w:rsid w:val="00AA58BB"/>
    <w:rsid w:val="00AA77C2"/>
    <w:rsid w:val="00AB0EB2"/>
    <w:rsid w:val="00AD36EA"/>
    <w:rsid w:val="00AF25B1"/>
    <w:rsid w:val="00AF32A5"/>
    <w:rsid w:val="00B047C7"/>
    <w:rsid w:val="00B14421"/>
    <w:rsid w:val="00B4642E"/>
    <w:rsid w:val="00B62EE4"/>
    <w:rsid w:val="00B632CF"/>
    <w:rsid w:val="00B66B80"/>
    <w:rsid w:val="00BA5D3D"/>
    <w:rsid w:val="00BE08A3"/>
    <w:rsid w:val="00C002D6"/>
    <w:rsid w:val="00C0595E"/>
    <w:rsid w:val="00C06A0B"/>
    <w:rsid w:val="00C07843"/>
    <w:rsid w:val="00C15125"/>
    <w:rsid w:val="00C22D5F"/>
    <w:rsid w:val="00C5603D"/>
    <w:rsid w:val="00C62734"/>
    <w:rsid w:val="00C869AF"/>
    <w:rsid w:val="00CA28CC"/>
    <w:rsid w:val="00CB78CF"/>
    <w:rsid w:val="00CE5BEF"/>
    <w:rsid w:val="00CE62E4"/>
    <w:rsid w:val="00CF35F6"/>
    <w:rsid w:val="00D04669"/>
    <w:rsid w:val="00D0640F"/>
    <w:rsid w:val="00D2179F"/>
    <w:rsid w:val="00D41E2E"/>
    <w:rsid w:val="00D911C7"/>
    <w:rsid w:val="00D965CC"/>
    <w:rsid w:val="00DA18F9"/>
    <w:rsid w:val="00DB269D"/>
    <w:rsid w:val="00DC584C"/>
    <w:rsid w:val="00DD05FF"/>
    <w:rsid w:val="00DD0E8F"/>
    <w:rsid w:val="00DD777F"/>
    <w:rsid w:val="00DE30BF"/>
    <w:rsid w:val="00DE5A10"/>
    <w:rsid w:val="00DF21BB"/>
    <w:rsid w:val="00E000CE"/>
    <w:rsid w:val="00E022A0"/>
    <w:rsid w:val="00E0399D"/>
    <w:rsid w:val="00E07B68"/>
    <w:rsid w:val="00E21AD7"/>
    <w:rsid w:val="00E25E2F"/>
    <w:rsid w:val="00E30DF3"/>
    <w:rsid w:val="00E567CF"/>
    <w:rsid w:val="00E70AAA"/>
    <w:rsid w:val="00E7320C"/>
    <w:rsid w:val="00E90638"/>
    <w:rsid w:val="00E93241"/>
    <w:rsid w:val="00E97E3C"/>
    <w:rsid w:val="00EA5272"/>
    <w:rsid w:val="00EA7BBF"/>
    <w:rsid w:val="00ED045D"/>
    <w:rsid w:val="00F008D7"/>
    <w:rsid w:val="00F03C3D"/>
    <w:rsid w:val="00F17C56"/>
    <w:rsid w:val="00F266A6"/>
    <w:rsid w:val="00F35F0E"/>
    <w:rsid w:val="00F56130"/>
    <w:rsid w:val="00F75089"/>
    <w:rsid w:val="00F7676F"/>
    <w:rsid w:val="00F81D66"/>
    <w:rsid w:val="00F81D73"/>
    <w:rsid w:val="00FA5C1E"/>
    <w:rsid w:val="00FC3067"/>
    <w:rsid w:val="00FC5E0C"/>
    <w:rsid w:val="00FD1CFD"/>
    <w:rsid w:val="00FF6677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CFFA0-8B15-4F2D-B011-91A2002A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tabs>
        <w:tab w:val="left" w:pos="8292"/>
        <w:tab w:val="left" w:pos="8363"/>
      </w:tabs>
      <w:spacing w:line="240" w:lineRule="atLeast"/>
      <w:jc w:val="center"/>
    </w:pPr>
    <w:rPr>
      <w:b/>
      <w:sz w:val="32"/>
    </w:rPr>
  </w:style>
  <w:style w:type="paragraph" w:styleId="a4">
    <w:name w:val="Body Text Indent"/>
    <w:basedOn w:val="a"/>
    <w:link w:val="a5"/>
    <w:uiPriority w:val="99"/>
    <w:pPr>
      <w:ind w:firstLine="851"/>
    </w:pPr>
    <w:rPr>
      <w:sz w:val="28"/>
    </w:rPr>
  </w:style>
  <w:style w:type="character" w:styleId="a6">
    <w:name w:val="Hyperlink"/>
    <w:basedOn w:val="a0"/>
    <w:rsid w:val="00D04669"/>
    <w:rPr>
      <w:color w:val="0000FF"/>
      <w:u w:val="single"/>
    </w:rPr>
  </w:style>
  <w:style w:type="paragraph" w:styleId="a7">
    <w:name w:val="Balloon Text"/>
    <w:basedOn w:val="a"/>
    <w:semiHidden/>
    <w:rsid w:val="008F7288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0F2DC8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Tsventarna L.V.</dc:creator>
  <cp:keywords/>
  <cp:lastModifiedBy>Kompvid2</cp:lastModifiedBy>
  <cp:revision>2</cp:revision>
  <cp:lastPrinted>2016-08-19T10:07:00Z</cp:lastPrinted>
  <dcterms:created xsi:type="dcterms:W3CDTF">2017-04-04T07:56:00Z</dcterms:created>
  <dcterms:modified xsi:type="dcterms:W3CDTF">2017-04-04T07:56:00Z</dcterms:modified>
</cp:coreProperties>
</file>