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31C" w:rsidRDefault="0084331C" w:rsidP="00617C48">
      <w:pPr>
        <w:tabs>
          <w:tab w:val="left" w:pos="10620"/>
        </w:tabs>
        <w:jc w:val="right"/>
        <w:rPr>
          <w:lang w:val="uk-UA"/>
        </w:rPr>
      </w:pPr>
    </w:p>
    <w:p w:rsidR="00D01A1D" w:rsidRDefault="00D01A1D">
      <w:pPr>
        <w:rPr>
          <w:lang w:val="uk-UA"/>
        </w:rPr>
      </w:pPr>
      <w:r>
        <w:rPr>
          <w:lang w:val="uk-UA"/>
        </w:rPr>
        <w:t xml:space="preserve">  </w:t>
      </w:r>
    </w:p>
    <w:p w:rsidR="00D01A1D" w:rsidRPr="00686774" w:rsidRDefault="00264247" w:rsidP="00B655B9">
      <w:pPr>
        <w:jc w:val="center"/>
        <w:rPr>
          <w:b/>
          <w:color w:val="000000"/>
          <w:sz w:val="32"/>
          <w:szCs w:val="32"/>
          <w:lang w:val="uk-UA"/>
        </w:rPr>
      </w:pPr>
      <w:r w:rsidRPr="00686774">
        <w:rPr>
          <w:b/>
          <w:color w:val="000000"/>
          <w:sz w:val="32"/>
          <w:szCs w:val="32"/>
          <w:lang w:val="uk-UA"/>
        </w:rPr>
        <w:t>ЗВІТ</w:t>
      </w:r>
    </w:p>
    <w:p w:rsidR="004E1DCE" w:rsidRPr="00686774" w:rsidRDefault="00D01A1D" w:rsidP="00B655B9">
      <w:pPr>
        <w:jc w:val="center"/>
        <w:rPr>
          <w:b/>
          <w:color w:val="000000"/>
          <w:sz w:val="32"/>
          <w:szCs w:val="32"/>
          <w:lang w:val="uk-UA"/>
        </w:rPr>
      </w:pPr>
      <w:bookmarkStart w:id="0" w:name="_GoBack"/>
      <w:r w:rsidRPr="00686774">
        <w:rPr>
          <w:b/>
          <w:color w:val="000000"/>
          <w:sz w:val="32"/>
          <w:szCs w:val="32"/>
          <w:lang w:val="uk-UA"/>
        </w:rPr>
        <w:t>про виконання міськ</w:t>
      </w:r>
      <w:r w:rsidR="004E1DCE" w:rsidRPr="00686774">
        <w:rPr>
          <w:b/>
          <w:color w:val="000000"/>
          <w:sz w:val="32"/>
          <w:szCs w:val="32"/>
          <w:lang w:val="uk-UA"/>
        </w:rPr>
        <w:t>их цільових програм</w:t>
      </w:r>
      <w:r w:rsidR="00264247" w:rsidRPr="00686774">
        <w:rPr>
          <w:b/>
          <w:color w:val="000000"/>
          <w:sz w:val="32"/>
          <w:szCs w:val="32"/>
          <w:lang w:val="uk-UA"/>
        </w:rPr>
        <w:t xml:space="preserve"> міста Чернівців</w:t>
      </w:r>
    </w:p>
    <w:p w:rsidR="00D01A1D" w:rsidRPr="00686774" w:rsidRDefault="004E1DCE" w:rsidP="00B655B9">
      <w:pPr>
        <w:jc w:val="center"/>
        <w:rPr>
          <w:b/>
          <w:color w:val="000000"/>
          <w:sz w:val="32"/>
          <w:szCs w:val="32"/>
          <w:lang w:val="uk-UA"/>
        </w:rPr>
      </w:pPr>
      <w:r w:rsidRPr="00686774">
        <w:rPr>
          <w:b/>
          <w:color w:val="000000"/>
          <w:sz w:val="32"/>
          <w:szCs w:val="32"/>
          <w:lang w:val="uk-UA"/>
        </w:rPr>
        <w:t>за 2019 рік</w:t>
      </w:r>
      <w:bookmarkEnd w:id="0"/>
    </w:p>
    <w:p w:rsidR="00A43051" w:rsidRPr="00686774" w:rsidRDefault="00A43051" w:rsidP="00B655B9">
      <w:pPr>
        <w:jc w:val="center"/>
        <w:rPr>
          <w:b/>
          <w:color w:val="000000"/>
          <w:sz w:val="28"/>
          <w:szCs w:val="28"/>
          <w:lang w:val="uk-UA"/>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
        <w:gridCol w:w="2282"/>
        <w:gridCol w:w="1861"/>
        <w:gridCol w:w="1289"/>
        <w:gridCol w:w="6"/>
        <w:gridCol w:w="1134"/>
        <w:gridCol w:w="6"/>
        <w:gridCol w:w="1405"/>
        <w:gridCol w:w="6"/>
        <w:gridCol w:w="1201"/>
        <w:gridCol w:w="6"/>
        <w:gridCol w:w="9"/>
        <w:gridCol w:w="9"/>
        <w:gridCol w:w="4130"/>
        <w:gridCol w:w="6"/>
        <w:gridCol w:w="9"/>
        <w:gridCol w:w="9"/>
        <w:gridCol w:w="6"/>
        <w:gridCol w:w="1399"/>
      </w:tblGrid>
      <w:tr w:rsidR="00A43051" w:rsidRPr="00686774" w:rsidTr="007D49D3">
        <w:trPr>
          <w:trHeight w:val="20"/>
        </w:trPr>
        <w:tc>
          <w:tcPr>
            <w:tcW w:w="5000" w:type="pct"/>
            <w:gridSpan w:val="19"/>
            <w:tcBorders>
              <w:left w:val="single" w:sz="4" w:space="0" w:color="auto"/>
              <w:right w:val="single" w:sz="4" w:space="0" w:color="auto"/>
            </w:tcBorders>
            <w:vAlign w:val="center"/>
          </w:tcPr>
          <w:p w:rsidR="00A43051" w:rsidRPr="0001636A" w:rsidRDefault="00A43051" w:rsidP="00A43051">
            <w:pPr>
              <w:jc w:val="center"/>
              <w:rPr>
                <w:b/>
                <w:color w:val="000000"/>
                <w:sz w:val="32"/>
                <w:szCs w:val="32"/>
                <w:lang w:val="uk-UA"/>
              </w:rPr>
            </w:pPr>
            <w:r w:rsidRPr="0001636A">
              <w:rPr>
                <w:b/>
                <w:color w:val="000000"/>
                <w:sz w:val="32"/>
                <w:szCs w:val="32"/>
                <w:lang w:val="uk-UA"/>
              </w:rPr>
              <w:t>1.Програма покращання</w:t>
            </w:r>
            <w:r w:rsidRPr="0001636A">
              <w:rPr>
                <w:color w:val="000000"/>
                <w:spacing w:val="-9"/>
                <w:sz w:val="32"/>
                <w:szCs w:val="32"/>
                <w:lang w:val="uk-UA"/>
              </w:rPr>
              <w:t xml:space="preserve"> </w:t>
            </w:r>
            <w:r w:rsidRPr="0001636A">
              <w:rPr>
                <w:b/>
                <w:color w:val="000000"/>
                <w:sz w:val="32"/>
                <w:szCs w:val="32"/>
                <w:lang w:val="uk-UA"/>
              </w:rPr>
              <w:t xml:space="preserve">умов </w:t>
            </w:r>
            <w:r w:rsidRPr="0001636A">
              <w:rPr>
                <w:b/>
                <w:color w:val="000000"/>
                <w:spacing w:val="-9"/>
                <w:sz w:val="32"/>
                <w:szCs w:val="32"/>
                <w:lang w:val="uk-UA"/>
              </w:rPr>
              <w:t>казначейського</w:t>
            </w:r>
            <w:r w:rsidRPr="0001636A">
              <w:rPr>
                <w:b/>
                <w:color w:val="000000"/>
                <w:sz w:val="32"/>
                <w:szCs w:val="32"/>
                <w:lang w:val="uk-UA"/>
              </w:rPr>
              <w:t xml:space="preserve"> обслуговування міського бюджету м. Чернівців, </w:t>
            </w:r>
          </w:p>
          <w:p w:rsidR="00A43051" w:rsidRPr="0001636A" w:rsidRDefault="00A43051" w:rsidP="00A43051">
            <w:pPr>
              <w:jc w:val="center"/>
              <w:rPr>
                <w:b/>
                <w:color w:val="000000"/>
                <w:sz w:val="32"/>
                <w:szCs w:val="32"/>
                <w:lang w:val="uk-UA"/>
              </w:rPr>
            </w:pPr>
            <w:r w:rsidRPr="0001636A">
              <w:rPr>
                <w:b/>
                <w:color w:val="000000"/>
                <w:sz w:val="32"/>
                <w:szCs w:val="32"/>
                <w:lang w:val="uk-UA"/>
              </w:rPr>
              <w:t>розпорядників та одержувачів бюджетних коштів на 2018-2019 роки</w:t>
            </w:r>
          </w:p>
          <w:p w:rsidR="00987C40" w:rsidRPr="0001636A" w:rsidRDefault="00987C40" w:rsidP="00A43051">
            <w:pPr>
              <w:jc w:val="center"/>
              <w:rPr>
                <w:color w:val="000000"/>
                <w:lang w:val="uk-UA"/>
              </w:rPr>
            </w:pPr>
            <w:r w:rsidRPr="0001636A">
              <w:rPr>
                <w:color w:val="000000"/>
                <w:lang w:val="uk-UA"/>
              </w:rPr>
              <w:t>(затверджена рішенням Чернівецької міської ради від 29.10.2018р. № 1474)</w:t>
            </w:r>
          </w:p>
        </w:tc>
      </w:tr>
      <w:tr w:rsidR="00FC7D18" w:rsidRPr="00686774" w:rsidTr="00FC7D18">
        <w:trPr>
          <w:trHeight w:val="20"/>
        </w:trPr>
        <w:tc>
          <w:tcPr>
            <w:tcW w:w="5000" w:type="pct"/>
            <w:gridSpan w:val="19"/>
            <w:tcBorders>
              <w:left w:val="single" w:sz="4" w:space="0" w:color="auto"/>
              <w:right w:val="single" w:sz="4" w:space="0" w:color="auto"/>
            </w:tcBorders>
            <w:vAlign w:val="center"/>
          </w:tcPr>
          <w:p w:rsidR="00FC7D18" w:rsidRPr="0001636A" w:rsidRDefault="00FC7D18" w:rsidP="00FC7D18">
            <w:pPr>
              <w:ind w:left="-108" w:right="-108"/>
              <w:jc w:val="center"/>
              <w:rPr>
                <w:color w:val="000000"/>
                <w:sz w:val="28"/>
                <w:szCs w:val="28"/>
                <w:lang w:val="uk-UA"/>
              </w:rPr>
            </w:pPr>
            <w:r w:rsidRPr="0001636A">
              <w:rPr>
                <w:color w:val="000000"/>
                <w:sz w:val="28"/>
                <w:szCs w:val="28"/>
                <w:lang w:val="uk-UA"/>
              </w:rPr>
              <w:t>Відповідальний виконавець</w:t>
            </w:r>
          </w:p>
          <w:p w:rsidR="00FC7D18" w:rsidRPr="0001636A" w:rsidRDefault="00FC7D18" w:rsidP="00FC7D18">
            <w:pPr>
              <w:jc w:val="center"/>
              <w:rPr>
                <w:b/>
                <w:color w:val="000000"/>
                <w:sz w:val="32"/>
                <w:szCs w:val="32"/>
                <w:lang w:val="uk-UA"/>
              </w:rPr>
            </w:pPr>
            <w:r w:rsidRPr="0001636A">
              <w:rPr>
                <w:b/>
                <w:color w:val="000000"/>
                <w:spacing w:val="-10"/>
                <w:sz w:val="32"/>
                <w:szCs w:val="32"/>
                <w:lang w:val="uk-UA"/>
              </w:rPr>
              <w:t xml:space="preserve">Управління Державної казначейської служби України  у м.Чернівцях  Чернівецької </w:t>
            </w:r>
            <w:r w:rsidRPr="0001636A">
              <w:rPr>
                <w:b/>
                <w:color w:val="000000"/>
                <w:spacing w:val="-7"/>
                <w:sz w:val="32"/>
                <w:szCs w:val="32"/>
                <w:lang w:val="uk-UA"/>
              </w:rPr>
              <w:t>області</w:t>
            </w:r>
          </w:p>
        </w:tc>
      </w:tr>
      <w:tr w:rsidR="007D49D3"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617C48" w:rsidRPr="00686774" w:rsidRDefault="00617C48" w:rsidP="00986718">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617C48" w:rsidRPr="00686774" w:rsidRDefault="00617C48" w:rsidP="00986718">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617C48" w:rsidRPr="00686774" w:rsidRDefault="00617C48" w:rsidP="00986718">
            <w:pPr>
              <w:ind w:left="-108" w:right="-108"/>
              <w:jc w:val="center"/>
              <w:rPr>
                <w:b/>
                <w:color w:val="000000"/>
                <w:lang w:val="uk-UA"/>
              </w:rPr>
            </w:pPr>
            <w:r w:rsidRPr="00686774">
              <w:rPr>
                <w:b/>
                <w:color w:val="000000"/>
                <w:lang w:val="uk-UA"/>
              </w:rPr>
              <w:t>Виконавець</w:t>
            </w:r>
            <w:r w:rsidR="00045550" w:rsidRPr="00686774">
              <w:rPr>
                <w:b/>
                <w:color w:val="000000"/>
                <w:lang w:val="uk-UA"/>
              </w:rPr>
              <w:t xml:space="preserve"> заходу</w:t>
            </w:r>
            <w:r w:rsidRPr="00686774">
              <w:rPr>
                <w:b/>
                <w:color w:val="000000"/>
                <w:lang w:val="uk-UA"/>
              </w:rPr>
              <w:t xml:space="preserve"> </w:t>
            </w:r>
          </w:p>
        </w:tc>
        <w:tc>
          <w:tcPr>
            <w:tcW w:w="1667" w:type="pct"/>
            <w:gridSpan w:val="10"/>
            <w:tcBorders>
              <w:top w:val="single" w:sz="4" w:space="0" w:color="auto"/>
              <w:left w:val="single" w:sz="4" w:space="0" w:color="auto"/>
              <w:bottom w:val="single" w:sz="4" w:space="0" w:color="auto"/>
              <w:right w:val="single" w:sz="4" w:space="0" w:color="auto"/>
            </w:tcBorders>
          </w:tcPr>
          <w:p w:rsidR="00617C48" w:rsidRPr="00686774" w:rsidRDefault="00617C48" w:rsidP="00986718">
            <w:pPr>
              <w:jc w:val="center"/>
              <w:rPr>
                <w:b/>
                <w:color w:val="000000"/>
                <w:lang w:val="uk-UA"/>
              </w:rPr>
            </w:pPr>
            <w:r w:rsidRPr="00686774">
              <w:rPr>
                <w:b/>
                <w:color w:val="000000"/>
                <w:lang w:val="uk-UA"/>
              </w:rPr>
              <w:t xml:space="preserve">Обсяги фінансування </w:t>
            </w:r>
          </w:p>
          <w:p w:rsidR="00617C48" w:rsidRPr="00686774" w:rsidRDefault="00617C48" w:rsidP="00986718">
            <w:pPr>
              <w:jc w:val="center"/>
              <w:rPr>
                <w:b/>
                <w:color w:val="000000"/>
                <w:lang w:val="uk-UA"/>
              </w:rPr>
            </w:pPr>
            <w:r w:rsidRPr="00686774">
              <w:rPr>
                <w:b/>
                <w:color w:val="000000"/>
                <w:lang w:val="uk-UA"/>
              </w:rPr>
              <w:t xml:space="preserve">на </w:t>
            </w:r>
            <w:r w:rsidR="00A42D74" w:rsidRPr="00686774">
              <w:rPr>
                <w:b/>
                <w:color w:val="000000"/>
                <w:lang w:val="uk-UA"/>
              </w:rPr>
              <w:t>2019</w:t>
            </w:r>
            <w:r w:rsidRPr="00686774">
              <w:rPr>
                <w:b/>
                <w:color w:val="000000"/>
                <w:lang w:val="uk-UA"/>
              </w:rPr>
              <w:t xml:space="preserve"> рік</w:t>
            </w:r>
          </w:p>
          <w:p w:rsidR="00617C48" w:rsidRPr="00686774" w:rsidRDefault="00617C48" w:rsidP="00986718">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617C48" w:rsidRPr="00686774" w:rsidRDefault="00617C48" w:rsidP="00986718">
            <w:pPr>
              <w:jc w:val="center"/>
              <w:rPr>
                <w:b/>
                <w:color w:val="000000"/>
                <w:lang w:val="uk-UA"/>
              </w:rPr>
            </w:pPr>
            <w:r w:rsidRPr="00686774">
              <w:rPr>
                <w:b/>
                <w:color w:val="000000"/>
                <w:lang w:val="uk-UA"/>
              </w:rPr>
              <w:t xml:space="preserve">Інформація про виконання </w:t>
            </w:r>
          </w:p>
          <w:p w:rsidR="00617C48" w:rsidRPr="00686774" w:rsidRDefault="00617C48" w:rsidP="00986718">
            <w:pPr>
              <w:jc w:val="center"/>
              <w:rPr>
                <w:b/>
                <w:color w:val="000000"/>
                <w:lang w:val="uk-UA"/>
              </w:rPr>
            </w:pPr>
          </w:p>
        </w:tc>
        <w:tc>
          <w:tcPr>
            <w:tcW w:w="460" w:type="pct"/>
            <w:vMerge w:val="restart"/>
            <w:tcBorders>
              <w:top w:val="single" w:sz="4" w:space="0" w:color="auto"/>
              <w:left w:val="single" w:sz="4" w:space="0" w:color="auto"/>
              <w:right w:val="single" w:sz="4" w:space="0" w:color="auto"/>
            </w:tcBorders>
            <w:vAlign w:val="center"/>
          </w:tcPr>
          <w:p w:rsidR="00617C48" w:rsidRPr="00686774" w:rsidRDefault="00617C48" w:rsidP="00986718">
            <w:pPr>
              <w:jc w:val="center"/>
              <w:rPr>
                <w:b/>
                <w:color w:val="000000"/>
                <w:lang w:val="uk-UA"/>
              </w:rPr>
            </w:pPr>
            <w:r w:rsidRPr="00686774">
              <w:rPr>
                <w:b/>
                <w:color w:val="000000"/>
                <w:lang w:val="uk-UA"/>
              </w:rPr>
              <w:t xml:space="preserve">Причини невиконання </w:t>
            </w:r>
          </w:p>
        </w:tc>
      </w:tr>
      <w:tr w:rsidR="007D49D3" w:rsidRPr="00686774" w:rsidTr="005B1BEE">
        <w:trPr>
          <w:trHeight w:val="20"/>
        </w:trPr>
        <w:tc>
          <w:tcPr>
            <w:tcW w:w="142" w:type="pct"/>
            <w:vMerge/>
            <w:tcBorders>
              <w:left w:val="single" w:sz="4" w:space="0" w:color="auto"/>
              <w:right w:val="single" w:sz="4" w:space="0" w:color="auto"/>
            </w:tcBorders>
            <w:vAlign w:val="center"/>
          </w:tcPr>
          <w:p w:rsidR="00617C48" w:rsidRPr="00686774" w:rsidRDefault="00617C48" w:rsidP="00986718">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617C48" w:rsidRPr="00686774" w:rsidRDefault="00617C48" w:rsidP="00986718">
            <w:pPr>
              <w:jc w:val="center"/>
              <w:rPr>
                <w:b/>
                <w:color w:val="000000"/>
                <w:lang w:val="uk-UA"/>
              </w:rPr>
            </w:pPr>
          </w:p>
        </w:tc>
        <w:tc>
          <w:tcPr>
            <w:tcW w:w="612" w:type="pct"/>
            <w:vMerge/>
            <w:tcBorders>
              <w:left w:val="single" w:sz="4" w:space="0" w:color="auto"/>
              <w:right w:val="single" w:sz="4" w:space="0" w:color="auto"/>
            </w:tcBorders>
            <w:vAlign w:val="center"/>
          </w:tcPr>
          <w:p w:rsidR="00617C48" w:rsidRPr="00686774" w:rsidRDefault="00617C48" w:rsidP="00986718">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617C48" w:rsidRPr="00686774" w:rsidRDefault="00617C48" w:rsidP="00986718">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617C48" w:rsidRPr="00686774" w:rsidRDefault="00617C48" w:rsidP="00986718">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617C48" w:rsidRPr="00686774" w:rsidRDefault="00617C48" w:rsidP="00986718">
            <w:pPr>
              <w:jc w:val="center"/>
              <w:rPr>
                <w:b/>
                <w:color w:val="000000"/>
                <w:lang w:val="uk-UA"/>
              </w:rPr>
            </w:pPr>
          </w:p>
        </w:tc>
        <w:tc>
          <w:tcPr>
            <w:tcW w:w="460" w:type="pct"/>
            <w:vMerge/>
            <w:tcBorders>
              <w:left w:val="single" w:sz="4" w:space="0" w:color="auto"/>
              <w:right w:val="single" w:sz="4" w:space="0" w:color="auto"/>
            </w:tcBorders>
            <w:vAlign w:val="center"/>
          </w:tcPr>
          <w:p w:rsidR="00617C48" w:rsidRPr="00686774" w:rsidRDefault="00617C48" w:rsidP="00986718">
            <w:pPr>
              <w:jc w:val="center"/>
              <w:rPr>
                <w:b/>
                <w:color w:val="000000"/>
                <w:lang w:val="uk-UA"/>
              </w:rPr>
            </w:pPr>
          </w:p>
        </w:tc>
      </w:tr>
      <w:tr w:rsidR="007D49D3" w:rsidRPr="00686774" w:rsidTr="005B1BEE">
        <w:trPr>
          <w:trHeight w:val="20"/>
        </w:trPr>
        <w:tc>
          <w:tcPr>
            <w:tcW w:w="142" w:type="pct"/>
            <w:vMerge/>
            <w:tcBorders>
              <w:left w:val="single" w:sz="4" w:space="0" w:color="auto"/>
              <w:right w:val="single" w:sz="4" w:space="0" w:color="auto"/>
            </w:tcBorders>
            <w:vAlign w:val="center"/>
          </w:tcPr>
          <w:p w:rsidR="00617C48" w:rsidRPr="00686774" w:rsidRDefault="00617C48" w:rsidP="00986718">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617C48" w:rsidRPr="00686774" w:rsidRDefault="00617C48" w:rsidP="00986718">
            <w:pPr>
              <w:jc w:val="center"/>
              <w:rPr>
                <w:b/>
                <w:color w:val="000000"/>
                <w:lang w:val="uk-UA"/>
              </w:rPr>
            </w:pPr>
          </w:p>
        </w:tc>
        <w:tc>
          <w:tcPr>
            <w:tcW w:w="612" w:type="pct"/>
            <w:vMerge/>
            <w:tcBorders>
              <w:left w:val="single" w:sz="4" w:space="0" w:color="auto"/>
              <w:right w:val="single" w:sz="4" w:space="0" w:color="auto"/>
            </w:tcBorders>
            <w:vAlign w:val="center"/>
          </w:tcPr>
          <w:p w:rsidR="00617C48" w:rsidRPr="00686774" w:rsidRDefault="00617C48" w:rsidP="00986718">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617C48" w:rsidRPr="00686774" w:rsidRDefault="00617C48" w:rsidP="00986718">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617C48" w:rsidRPr="00686774" w:rsidRDefault="00617C48" w:rsidP="00986718">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617C48" w:rsidRPr="00686774" w:rsidRDefault="00617C48" w:rsidP="00156A86">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617C48" w:rsidRPr="00686774" w:rsidRDefault="00617C48" w:rsidP="00156A86">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617C48" w:rsidRPr="00686774" w:rsidRDefault="00617C48" w:rsidP="00986718">
            <w:pPr>
              <w:jc w:val="center"/>
              <w:rPr>
                <w:b/>
                <w:color w:val="000000"/>
                <w:lang w:val="uk-UA"/>
              </w:rPr>
            </w:pPr>
          </w:p>
        </w:tc>
        <w:tc>
          <w:tcPr>
            <w:tcW w:w="460" w:type="pct"/>
            <w:vMerge/>
            <w:tcBorders>
              <w:left w:val="single" w:sz="4" w:space="0" w:color="auto"/>
              <w:right w:val="single" w:sz="4" w:space="0" w:color="auto"/>
            </w:tcBorders>
            <w:vAlign w:val="center"/>
          </w:tcPr>
          <w:p w:rsidR="00617C48" w:rsidRPr="00686774" w:rsidRDefault="00617C48" w:rsidP="00986718">
            <w:pPr>
              <w:jc w:val="center"/>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vAlign w:val="center"/>
          </w:tcPr>
          <w:p w:rsidR="00617C48" w:rsidRPr="00686774" w:rsidRDefault="00617C48" w:rsidP="00986718">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617C48" w:rsidRPr="00686774" w:rsidRDefault="00617C48" w:rsidP="00986718">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617C48" w:rsidRPr="00686774" w:rsidRDefault="00617C48" w:rsidP="00986718">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617C48" w:rsidRPr="00686774" w:rsidRDefault="00617C48" w:rsidP="00986718">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617C48" w:rsidRPr="00686774" w:rsidRDefault="00617C48" w:rsidP="00986718">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617C48" w:rsidRPr="00686774" w:rsidRDefault="00617C48" w:rsidP="00156A86">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617C48" w:rsidRPr="00686774" w:rsidRDefault="00617C48" w:rsidP="00156A86">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617C48" w:rsidRPr="00686774" w:rsidRDefault="00617C48" w:rsidP="00986718">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617C48" w:rsidRPr="00686774" w:rsidRDefault="00617C48" w:rsidP="00986718">
            <w:pPr>
              <w:jc w:val="center"/>
              <w:rPr>
                <w:b/>
                <w:color w:val="000000"/>
                <w:sz w:val="20"/>
                <w:szCs w:val="20"/>
                <w:lang w:val="uk-UA"/>
              </w:rPr>
            </w:pPr>
            <w:r w:rsidRPr="00686774">
              <w:rPr>
                <w:b/>
                <w:color w:val="000000"/>
                <w:sz w:val="20"/>
                <w:szCs w:val="20"/>
                <w:lang w:val="uk-UA"/>
              </w:rPr>
              <w:t>9</w:t>
            </w:r>
          </w:p>
        </w:tc>
      </w:tr>
      <w:tr w:rsidR="007D49D3" w:rsidRPr="00686774" w:rsidTr="005B1BEE">
        <w:trPr>
          <w:trHeight w:val="20"/>
        </w:trPr>
        <w:tc>
          <w:tcPr>
            <w:tcW w:w="142" w:type="pct"/>
            <w:tcBorders>
              <w:left w:val="single" w:sz="4" w:space="0" w:color="auto"/>
              <w:right w:val="single" w:sz="4" w:space="0" w:color="auto"/>
            </w:tcBorders>
          </w:tcPr>
          <w:p w:rsidR="0076425C" w:rsidRPr="00686774" w:rsidRDefault="0076425C" w:rsidP="00A42D74">
            <w:pPr>
              <w:ind w:left="-114" w:right="-78"/>
              <w:jc w:val="center"/>
              <w:rPr>
                <w:color w:val="000000"/>
                <w:lang w:val="uk-UA"/>
              </w:rPr>
            </w:pPr>
            <w:r w:rsidRPr="00686774">
              <w:rPr>
                <w:color w:val="000000"/>
                <w:lang w:val="uk-UA"/>
              </w:rPr>
              <w:t>1.</w:t>
            </w:r>
          </w:p>
        </w:tc>
        <w:tc>
          <w:tcPr>
            <w:tcW w:w="750" w:type="pct"/>
            <w:tcBorders>
              <w:left w:val="single" w:sz="4" w:space="0" w:color="auto"/>
              <w:right w:val="single" w:sz="4" w:space="0" w:color="auto"/>
            </w:tcBorders>
          </w:tcPr>
          <w:p w:rsidR="0076425C" w:rsidRPr="00686774" w:rsidRDefault="0076425C" w:rsidP="005E534B">
            <w:pPr>
              <w:rPr>
                <w:color w:val="000000"/>
                <w:sz w:val="22"/>
                <w:szCs w:val="22"/>
                <w:lang w:val="uk-UA"/>
              </w:rPr>
            </w:pPr>
            <w:r w:rsidRPr="00686774">
              <w:rPr>
                <w:color w:val="000000"/>
                <w:sz w:val="22"/>
                <w:szCs w:val="22"/>
                <w:lang w:val="uk-UA"/>
              </w:rPr>
              <w:t>Придбання засобів зв’язку:</w:t>
            </w:r>
          </w:p>
          <w:p w:rsidR="0076425C" w:rsidRPr="00686774" w:rsidRDefault="0076425C" w:rsidP="005E534B">
            <w:pPr>
              <w:rPr>
                <w:color w:val="000000"/>
                <w:sz w:val="22"/>
                <w:szCs w:val="22"/>
                <w:lang w:val="uk-UA"/>
              </w:rPr>
            </w:pPr>
            <w:r w:rsidRPr="00686774">
              <w:rPr>
                <w:color w:val="000000"/>
                <w:sz w:val="22"/>
                <w:szCs w:val="22"/>
                <w:lang w:val="uk-UA"/>
              </w:rPr>
              <w:t>-телефонні апарати  10шт.;</w:t>
            </w:r>
          </w:p>
          <w:p w:rsidR="0076425C" w:rsidRPr="00686774" w:rsidRDefault="0076425C" w:rsidP="005E534B">
            <w:pPr>
              <w:rPr>
                <w:color w:val="000000"/>
                <w:sz w:val="22"/>
                <w:szCs w:val="22"/>
                <w:lang w:val="uk-UA"/>
              </w:rPr>
            </w:pPr>
            <w:r w:rsidRPr="00686774">
              <w:rPr>
                <w:color w:val="000000"/>
                <w:sz w:val="22"/>
                <w:szCs w:val="22"/>
                <w:lang w:val="uk-UA"/>
              </w:rPr>
              <w:t>- факс 3шт.</w:t>
            </w:r>
          </w:p>
        </w:tc>
        <w:tc>
          <w:tcPr>
            <w:tcW w:w="612" w:type="pct"/>
            <w:tcBorders>
              <w:left w:val="single" w:sz="4" w:space="0" w:color="auto"/>
              <w:right w:val="single" w:sz="4" w:space="0" w:color="auto"/>
            </w:tcBorders>
          </w:tcPr>
          <w:p w:rsidR="0076425C" w:rsidRPr="00686774" w:rsidRDefault="0076425C" w:rsidP="00A42D74">
            <w:pPr>
              <w:jc w:val="both"/>
              <w:rPr>
                <w:color w:val="000000"/>
                <w:sz w:val="22"/>
                <w:szCs w:val="22"/>
                <w:lang w:val="uk-UA"/>
              </w:rPr>
            </w:pPr>
            <w:r w:rsidRPr="00686774">
              <w:rPr>
                <w:color w:val="000000"/>
                <w:spacing w:val="-10"/>
                <w:sz w:val="22"/>
                <w:szCs w:val="22"/>
                <w:lang w:val="uk-UA"/>
              </w:rPr>
              <w:t xml:space="preserve">Управління Державної казначейської служби України у        м.Чернівцях  Чернівецької </w:t>
            </w:r>
            <w:r w:rsidRPr="00686774">
              <w:rPr>
                <w:color w:val="000000"/>
                <w:spacing w:val="-7"/>
                <w:sz w:val="22"/>
                <w:szCs w:val="22"/>
                <w:lang w:val="uk-UA"/>
              </w:rPr>
              <w:t xml:space="preserve">області </w:t>
            </w:r>
            <w:r w:rsidRPr="00686774">
              <w:rPr>
                <w:color w:val="000000"/>
                <w:sz w:val="22"/>
                <w:szCs w:val="22"/>
                <w:lang w:val="uk-UA"/>
              </w:rPr>
              <w:t xml:space="preserve"> </w:t>
            </w:r>
          </w:p>
        </w:tc>
        <w:tc>
          <w:tcPr>
            <w:tcW w:w="426" w:type="pct"/>
            <w:gridSpan w:val="2"/>
            <w:vMerge w:val="restart"/>
            <w:tcBorders>
              <w:top w:val="single" w:sz="4" w:space="0" w:color="auto"/>
              <w:left w:val="single" w:sz="4" w:space="0" w:color="auto"/>
              <w:right w:val="single" w:sz="4" w:space="0" w:color="auto"/>
            </w:tcBorders>
          </w:tcPr>
          <w:p w:rsidR="0076425C" w:rsidRPr="00686774" w:rsidRDefault="006D7EA3" w:rsidP="00986718">
            <w:pPr>
              <w:jc w:val="center"/>
              <w:rPr>
                <w:color w:val="000000"/>
                <w:sz w:val="22"/>
                <w:szCs w:val="22"/>
                <w:lang w:val="uk-UA"/>
              </w:rPr>
            </w:pPr>
            <w:r>
              <w:rPr>
                <w:color w:val="000000"/>
                <w:sz w:val="22"/>
                <w:szCs w:val="22"/>
                <w:lang w:val="en-US"/>
              </w:rPr>
              <w:t>50</w:t>
            </w:r>
            <w:r w:rsidR="0076425C" w:rsidRPr="00686774">
              <w:rPr>
                <w:color w:val="000000"/>
                <w:sz w:val="22"/>
                <w:szCs w:val="22"/>
                <w:lang w:val="uk-UA"/>
              </w:rPr>
              <w:t>,0</w:t>
            </w:r>
          </w:p>
        </w:tc>
        <w:tc>
          <w:tcPr>
            <w:tcW w:w="375" w:type="pct"/>
            <w:gridSpan w:val="2"/>
            <w:vMerge w:val="restart"/>
            <w:tcBorders>
              <w:top w:val="single" w:sz="4" w:space="0" w:color="auto"/>
              <w:left w:val="single" w:sz="4" w:space="0" w:color="auto"/>
              <w:right w:val="single" w:sz="4" w:space="0" w:color="auto"/>
            </w:tcBorders>
          </w:tcPr>
          <w:p w:rsidR="0076425C" w:rsidRPr="00686774" w:rsidRDefault="0076425C" w:rsidP="00986718">
            <w:pPr>
              <w:jc w:val="center"/>
              <w:rPr>
                <w:color w:val="000000"/>
                <w:sz w:val="22"/>
                <w:szCs w:val="22"/>
                <w:lang w:val="uk-UA"/>
              </w:rPr>
            </w:pPr>
            <w:r w:rsidRPr="00686774">
              <w:rPr>
                <w:color w:val="000000"/>
                <w:sz w:val="22"/>
                <w:szCs w:val="22"/>
                <w:lang w:val="uk-UA"/>
              </w:rPr>
              <w:t>-</w:t>
            </w:r>
          </w:p>
        </w:tc>
        <w:tc>
          <w:tcPr>
            <w:tcW w:w="464" w:type="pct"/>
            <w:gridSpan w:val="2"/>
            <w:vMerge w:val="restart"/>
            <w:tcBorders>
              <w:top w:val="single" w:sz="4" w:space="0" w:color="auto"/>
              <w:left w:val="single" w:sz="4" w:space="0" w:color="auto"/>
              <w:right w:val="single" w:sz="4" w:space="0" w:color="auto"/>
            </w:tcBorders>
          </w:tcPr>
          <w:p w:rsidR="0076425C" w:rsidRPr="006D7EA3" w:rsidRDefault="0076425C" w:rsidP="00156A86">
            <w:pPr>
              <w:jc w:val="center"/>
              <w:rPr>
                <w:color w:val="000000"/>
                <w:sz w:val="22"/>
                <w:szCs w:val="22"/>
                <w:lang w:val="en-US"/>
              </w:rPr>
            </w:pPr>
            <w:r w:rsidRPr="00686774">
              <w:rPr>
                <w:color w:val="000000"/>
                <w:sz w:val="22"/>
                <w:szCs w:val="22"/>
                <w:lang w:val="uk-UA"/>
              </w:rPr>
              <w:t>48,</w:t>
            </w:r>
            <w:r w:rsidR="006D7EA3">
              <w:rPr>
                <w:color w:val="000000"/>
                <w:sz w:val="22"/>
                <w:szCs w:val="22"/>
                <w:lang w:val="en-US"/>
              </w:rPr>
              <w:t>4</w:t>
            </w:r>
          </w:p>
        </w:tc>
        <w:tc>
          <w:tcPr>
            <w:tcW w:w="403" w:type="pct"/>
            <w:gridSpan w:val="4"/>
            <w:vMerge w:val="restart"/>
            <w:tcBorders>
              <w:top w:val="single" w:sz="4" w:space="0" w:color="auto"/>
              <w:left w:val="single" w:sz="4" w:space="0" w:color="auto"/>
              <w:right w:val="single" w:sz="4" w:space="0" w:color="auto"/>
            </w:tcBorders>
          </w:tcPr>
          <w:p w:rsidR="0076425C" w:rsidRPr="00686774" w:rsidRDefault="0076425C" w:rsidP="00156A86">
            <w:pPr>
              <w:jc w:val="center"/>
              <w:rPr>
                <w:color w:val="000000"/>
                <w:sz w:val="22"/>
                <w:szCs w:val="22"/>
                <w:lang w:val="uk-UA"/>
              </w:rPr>
            </w:pPr>
          </w:p>
        </w:tc>
        <w:tc>
          <w:tcPr>
            <w:tcW w:w="1368" w:type="pct"/>
            <w:gridSpan w:val="5"/>
            <w:vMerge w:val="restart"/>
            <w:tcBorders>
              <w:left w:val="single" w:sz="4" w:space="0" w:color="auto"/>
              <w:right w:val="single" w:sz="4" w:space="0" w:color="auto"/>
            </w:tcBorders>
          </w:tcPr>
          <w:p w:rsidR="0076425C" w:rsidRPr="00686774" w:rsidRDefault="0076425C" w:rsidP="009E1C1A">
            <w:pPr>
              <w:jc w:val="both"/>
              <w:rPr>
                <w:color w:val="000000"/>
                <w:sz w:val="22"/>
                <w:szCs w:val="22"/>
                <w:lang w:val="uk-UA"/>
              </w:rPr>
            </w:pPr>
            <w:r w:rsidRPr="00686774">
              <w:rPr>
                <w:color w:val="000000"/>
                <w:sz w:val="22"/>
                <w:szCs w:val="22"/>
                <w:lang w:val="uk-UA"/>
              </w:rPr>
              <w:t>У 2019 році придбано наступне обладнання:</w:t>
            </w:r>
          </w:p>
          <w:p w:rsidR="0076425C" w:rsidRPr="00686774" w:rsidRDefault="0076425C" w:rsidP="009E1C1A">
            <w:pPr>
              <w:jc w:val="both"/>
              <w:rPr>
                <w:color w:val="000000"/>
                <w:sz w:val="22"/>
                <w:szCs w:val="22"/>
                <w:lang w:val="uk-UA"/>
              </w:rPr>
            </w:pPr>
            <w:r w:rsidRPr="00686774">
              <w:rPr>
                <w:color w:val="000000"/>
                <w:sz w:val="22"/>
                <w:szCs w:val="22"/>
                <w:lang w:val="uk-UA"/>
              </w:rPr>
              <w:t>-персональний комп’ютер  у комплекції з монітором, системним блоком, клавіатурою, мишою та кабелем – 1 од. на суму 13,5 тис.грн.;</w:t>
            </w:r>
          </w:p>
          <w:p w:rsidR="0076425C" w:rsidRPr="00686774" w:rsidRDefault="0076425C" w:rsidP="009E1C1A">
            <w:pPr>
              <w:jc w:val="both"/>
              <w:rPr>
                <w:color w:val="000000"/>
                <w:sz w:val="22"/>
                <w:szCs w:val="22"/>
                <w:lang w:val="uk-UA"/>
              </w:rPr>
            </w:pPr>
            <w:r w:rsidRPr="00686774">
              <w:rPr>
                <w:color w:val="000000"/>
                <w:sz w:val="22"/>
                <w:szCs w:val="22"/>
                <w:lang w:val="uk-UA"/>
              </w:rPr>
              <w:t>-принтер НРз додатковим оригінальним картриджем – 4 од. на суму 34,88 тис.грн.</w:t>
            </w:r>
          </w:p>
          <w:p w:rsidR="0076425C" w:rsidRPr="00686774" w:rsidRDefault="0076425C" w:rsidP="009E1C1A">
            <w:pPr>
              <w:jc w:val="both"/>
              <w:rPr>
                <w:b/>
                <w:color w:val="000000"/>
                <w:lang w:val="uk-UA"/>
              </w:rPr>
            </w:pPr>
          </w:p>
        </w:tc>
        <w:tc>
          <w:tcPr>
            <w:tcW w:w="460" w:type="pct"/>
            <w:vMerge w:val="restart"/>
            <w:tcBorders>
              <w:left w:val="single" w:sz="4" w:space="0" w:color="auto"/>
              <w:right w:val="single" w:sz="4" w:space="0" w:color="auto"/>
            </w:tcBorders>
          </w:tcPr>
          <w:p w:rsidR="0076425C" w:rsidRPr="00686774" w:rsidRDefault="0076425C" w:rsidP="0076425C">
            <w:pPr>
              <w:jc w:val="both"/>
              <w:rPr>
                <w:color w:val="000000"/>
                <w:sz w:val="20"/>
                <w:szCs w:val="20"/>
                <w:lang w:val="uk-UA"/>
              </w:rPr>
            </w:pPr>
          </w:p>
        </w:tc>
      </w:tr>
      <w:tr w:rsidR="007D49D3" w:rsidRPr="00686774" w:rsidTr="005B1BEE">
        <w:trPr>
          <w:trHeight w:val="20"/>
        </w:trPr>
        <w:tc>
          <w:tcPr>
            <w:tcW w:w="142" w:type="pct"/>
            <w:tcBorders>
              <w:left w:val="single" w:sz="4" w:space="0" w:color="auto"/>
              <w:right w:val="single" w:sz="4" w:space="0" w:color="auto"/>
            </w:tcBorders>
          </w:tcPr>
          <w:p w:rsidR="0076425C" w:rsidRPr="00686774" w:rsidRDefault="0076425C" w:rsidP="00A42D74">
            <w:pPr>
              <w:ind w:left="-114" w:right="-78"/>
              <w:jc w:val="center"/>
              <w:rPr>
                <w:color w:val="000000"/>
                <w:lang w:val="uk-UA"/>
              </w:rPr>
            </w:pPr>
            <w:r w:rsidRPr="00686774">
              <w:rPr>
                <w:color w:val="000000"/>
                <w:lang w:val="uk-UA"/>
              </w:rPr>
              <w:t>2.</w:t>
            </w:r>
          </w:p>
        </w:tc>
        <w:tc>
          <w:tcPr>
            <w:tcW w:w="750" w:type="pct"/>
            <w:tcBorders>
              <w:left w:val="single" w:sz="4" w:space="0" w:color="auto"/>
              <w:right w:val="single" w:sz="4" w:space="0" w:color="auto"/>
            </w:tcBorders>
          </w:tcPr>
          <w:p w:rsidR="0076425C" w:rsidRPr="00686774" w:rsidRDefault="0076425C" w:rsidP="005E534B">
            <w:pPr>
              <w:rPr>
                <w:color w:val="000000"/>
                <w:sz w:val="22"/>
                <w:szCs w:val="22"/>
                <w:lang w:val="uk-UA"/>
              </w:rPr>
            </w:pPr>
            <w:r w:rsidRPr="00686774">
              <w:rPr>
                <w:color w:val="000000"/>
                <w:sz w:val="22"/>
                <w:szCs w:val="22"/>
                <w:lang w:val="uk-UA"/>
              </w:rPr>
              <w:t>Придбання комп’ютерної та оргтехніки для центрів по обслуговуванню платників податків:</w:t>
            </w:r>
          </w:p>
          <w:p w:rsidR="0076425C" w:rsidRPr="00686774" w:rsidRDefault="0076425C" w:rsidP="005E534B">
            <w:pPr>
              <w:rPr>
                <w:color w:val="000000"/>
                <w:sz w:val="22"/>
                <w:szCs w:val="22"/>
                <w:lang w:val="uk-UA"/>
              </w:rPr>
            </w:pPr>
            <w:r w:rsidRPr="00686774">
              <w:rPr>
                <w:color w:val="000000"/>
                <w:sz w:val="22"/>
                <w:szCs w:val="22"/>
                <w:lang w:val="uk-UA"/>
              </w:rPr>
              <w:t>-комп’ютер 12шт.;</w:t>
            </w:r>
          </w:p>
          <w:p w:rsidR="0076425C" w:rsidRPr="00686774" w:rsidRDefault="0076425C" w:rsidP="005E534B">
            <w:pPr>
              <w:rPr>
                <w:color w:val="000000"/>
                <w:sz w:val="22"/>
                <w:szCs w:val="22"/>
                <w:lang w:val="uk-UA"/>
              </w:rPr>
            </w:pPr>
            <w:r w:rsidRPr="00686774">
              <w:rPr>
                <w:color w:val="000000"/>
                <w:sz w:val="22"/>
                <w:szCs w:val="22"/>
                <w:lang w:val="uk-UA"/>
              </w:rPr>
              <w:t>-універсальний апарат (ксерокс, сканер, принтер) -8шт.</w:t>
            </w:r>
          </w:p>
        </w:tc>
        <w:tc>
          <w:tcPr>
            <w:tcW w:w="612" w:type="pct"/>
            <w:tcBorders>
              <w:left w:val="single" w:sz="4" w:space="0" w:color="auto"/>
              <w:right w:val="single" w:sz="4" w:space="0" w:color="auto"/>
            </w:tcBorders>
          </w:tcPr>
          <w:p w:rsidR="0076425C" w:rsidRPr="00686774" w:rsidRDefault="0076425C" w:rsidP="00A42D74">
            <w:pPr>
              <w:jc w:val="both"/>
              <w:rPr>
                <w:color w:val="000000"/>
                <w:sz w:val="22"/>
                <w:szCs w:val="22"/>
                <w:lang w:val="uk-UA"/>
              </w:rPr>
            </w:pPr>
            <w:r w:rsidRPr="00686774">
              <w:rPr>
                <w:color w:val="000000"/>
                <w:spacing w:val="-10"/>
                <w:sz w:val="22"/>
                <w:szCs w:val="22"/>
                <w:lang w:val="uk-UA"/>
              </w:rPr>
              <w:t xml:space="preserve">Управління Державної казначейської служби України у        м.Чернівцях  Чернівецької </w:t>
            </w:r>
            <w:r w:rsidRPr="00686774">
              <w:rPr>
                <w:color w:val="000000"/>
                <w:spacing w:val="-7"/>
                <w:sz w:val="22"/>
                <w:szCs w:val="22"/>
                <w:lang w:val="uk-UA"/>
              </w:rPr>
              <w:t xml:space="preserve">області </w:t>
            </w:r>
            <w:r w:rsidRPr="00686774">
              <w:rPr>
                <w:color w:val="000000"/>
                <w:sz w:val="22"/>
                <w:szCs w:val="22"/>
                <w:lang w:val="uk-UA"/>
              </w:rPr>
              <w:t xml:space="preserve"> </w:t>
            </w:r>
          </w:p>
        </w:tc>
        <w:tc>
          <w:tcPr>
            <w:tcW w:w="426" w:type="pct"/>
            <w:gridSpan w:val="2"/>
            <w:vMerge/>
            <w:tcBorders>
              <w:left w:val="single" w:sz="4" w:space="0" w:color="auto"/>
              <w:right w:val="single" w:sz="4" w:space="0" w:color="auto"/>
            </w:tcBorders>
          </w:tcPr>
          <w:p w:rsidR="0076425C" w:rsidRPr="00686774" w:rsidRDefault="0076425C" w:rsidP="005E534B">
            <w:pPr>
              <w:jc w:val="center"/>
              <w:rPr>
                <w:color w:val="000000"/>
                <w:sz w:val="22"/>
                <w:szCs w:val="22"/>
                <w:lang w:val="uk-UA"/>
              </w:rPr>
            </w:pPr>
          </w:p>
        </w:tc>
        <w:tc>
          <w:tcPr>
            <w:tcW w:w="375" w:type="pct"/>
            <w:gridSpan w:val="2"/>
            <w:vMerge/>
            <w:tcBorders>
              <w:left w:val="single" w:sz="4" w:space="0" w:color="auto"/>
              <w:right w:val="single" w:sz="4" w:space="0" w:color="auto"/>
            </w:tcBorders>
          </w:tcPr>
          <w:p w:rsidR="0076425C" w:rsidRPr="00686774" w:rsidRDefault="0076425C" w:rsidP="00986718">
            <w:pPr>
              <w:jc w:val="center"/>
              <w:rPr>
                <w:color w:val="000000"/>
                <w:sz w:val="22"/>
                <w:szCs w:val="22"/>
                <w:lang w:val="uk-UA"/>
              </w:rPr>
            </w:pPr>
          </w:p>
        </w:tc>
        <w:tc>
          <w:tcPr>
            <w:tcW w:w="464" w:type="pct"/>
            <w:gridSpan w:val="2"/>
            <w:vMerge/>
            <w:tcBorders>
              <w:left w:val="single" w:sz="4" w:space="0" w:color="auto"/>
              <w:right w:val="single" w:sz="4" w:space="0" w:color="auto"/>
            </w:tcBorders>
          </w:tcPr>
          <w:p w:rsidR="0076425C" w:rsidRPr="00686774" w:rsidRDefault="0076425C" w:rsidP="00156A86">
            <w:pPr>
              <w:jc w:val="center"/>
              <w:rPr>
                <w:color w:val="000000"/>
                <w:sz w:val="22"/>
                <w:szCs w:val="22"/>
                <w:lang w:val="uk-UA"/>
              </w:rPr>
            </w:pPr>
          </w:p>
        </w:tc>
        <w:tc>
          <w:tcPr>
            <w:tcW w:w="403" w:type="pct"/>
            <w:gridSpan w:val="4"/>
            <w:vMerge/>
            <w:tcBorders>
              <w:left w:val="single" w:sz="4" w:space="0" w:color="auto"/>
              <w:right w:val="single" w:sz="4" w:space="0" w:color="auto"/>
            </w:tcBorders>
          </w:tcPr>
          <w:p w:rsidR="0076425C" w:rsidRPr="00686774" w:rsidRDefault="0076425C" w:rsidP="00156A86">
            <w:pPr>
              <w:jc w:val="center"/>
              <w:rPr>
                <w:color w:val="000000"/>
                <w:sz w:val="22"/>
                <w:szCs w:val="22"/>
                <w:lang w:val="uk-UA"/>
              </w:rPr>
            </w:pPr>
          </w:p>
        </w:tc>
        <w:tc>
          <w:tcPr>
            <w:tcW w:w="1368" w:type="pct"/>
            <w:gridSpan w:val="5"/>
            <w:vMerge/>
            <w:tcBorders>
              <w:left w:val="single" w:sz="4" w:space="0" w:color="auto"/>
              <w:right w:val="single" w:sz="4" w:space="0" w:color="auto"/>
            </w:tcBorders>
          </w:tcPr>
          <w:p w:rsidR="0076425C" w:rsidRPr="00686774" w:rsidRDefault="0076425C" w:rsidP="009E1C1A">
            <w:pPr>
              <w:jc w:val="both"/>
              <w:rPr>
                <w:b/>
                <w:color w:val="000000"/>
                <w:lang w:val="uk-UA"/>
              </w:rPr>
            </w:pPr>
          </w:p>
        </w:tc>
        <w:tc>
          <w:tcPr>
            <w:tcW w:w="460" w:type="pct"/>
            <w:vMerge/>
            <w:tcBorders>
              <w:left w:val="single" w:sz="4" w:space="0" w:color="auto"/>
              <w:right w:val="single" w:sz="4" w:space="0" w:color="auto"/>
            </w:tcBorders>
          </w:tcPr>
          <w:p w:rsidR="0076425C" w:rsidRPr="00686774" w:rsidRDefault="0076425C" w:rsidP="009E1C1A">
            <w:pPr>
              <w:jc w:val="both"/>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tcPr>
          <w:p w:rsidR="0076425C" w:rsidRPr="00686774" w:rsidRDefault="0076425C" w:rsidP="00A42D74">
            <w:pPr>
              <w:ind w:left="-114" w:right="-78"/>
              <w:jc w:val="center"/>
              <w:rPr>
                <w:color w:val="000000"/>
                <w:lang w:val="uk-UA"/>
              </w:rPr>
            </w:pPr>
            <w:r w:rsidRPr="00686774">
              <w:rPr>
                <w:color w:val="000000"/>
                <w:lang w:val="uk-UA"/>
              </w:rPr>
              <w:lastRenderedPageBreak/>
              <w:t>3.</w:t>
            </w:r>
          </w:p>
        </w:tc>
        <w:tc>
          <w:tcPr>
            <w:tcW w:w="750" w:type="pct"/>
            <w:tcBorders>
              <w:left w:val="single" w:sz="4" w:space="0" w:color="auto"/>
              <w:right w:val="single" w:sz="4" w:space="0" w:color="auto"/>
            </w:tcBorders>
          </w:tcPr>
          <w:p w:rsidR="0076425C" w:rsidRPr="00686774" w:rsidRDefault="0076425C" w:rsidP="005E534B">
            <w:pPr>
              <w:rPr>
                <w:color w:val="000000"/>
                <w:sz w:val="22"/>
                <w:szCs w:val="22"/>
                <w:lang w:val="uk-UA"/>
              </w:rPr>
            </w:pPr>
            <w:r w:rsidRPr="00686774">
              <w:rPr>
                <w:color w:val="000000"/>
                <w:sz w:val="22"/>
                <w:szCs w:val="22"/>
                <w:lang w:val="uk-UA"/>
              </w:rPr>
              <w:t xml:space="preserve">Ремонт приміщень, де  обслуговуються платники податків </w:t>
            </w:r>
          </w:p>
        </w:tc>
        <w:tc>
          <w:tcPr>
            <w:tcW w:w="612" w:type="pct"/>
            <w:tcBorders>
              <w:left w:val="single" w:sz="4" w:space="0" w:color="auto"/>
              <w:right w:val="single" w:sz="4" w:space="0" w:color="auto"/>
            </w:tcBorders>
          </w:tcPr>
          <w:p w:rsidR="0076425C" w:rsidRPr="00686774" w:rsidRDefault="0076425C" w:rsidP="00A42D74">
            <w:pPr>
              <w:jc w:val="both"/>
              <w:rPr>
                <w:color w:val="000000"/>
                <w:sz w:val="22"/>
                <w:szCs w:val="22"/>
                <w:lang w:val="uk-UA"/>
              </w:rPr>
            </w:pPr>
            <w:r w:rsidRPr="00686774">
              <w:rPr>
                <w:color w:val="000000"/>
                <w:spacing w:val="-10"/>
                <w:sz w:val="22"/>
                <w:szCs w:val="22"/>
                <w:lang w:val="uk-UA"/>
              </w:rPr>
              <w:t xml:space="preserve">Управління Державної казначейської служби України у        м.Чернівцях  Чернівецької </w:t>
            </w:r>
            <w:r w:rsidRPr="00686774">
              <w:rPr>
                <w:color w:val="000000"/>
                <w:spacing w:val="-7"/>
                <w:sz w:val="22"/>
                <w:szCs w:val="22"/>
                <w:lang w:val="uk-UA"/>
              </w:rPr>
              <w:t xml:space="preserve">області </w:t>
            </w:r>
            <w:r w:rsidRPr="00686774">
              <w:rPr>
                <w:color w:val="000000"/>
                <w:sz w:val="22"/>
                <w:szCs w:val="22"/>
                <w:lang w:val="uk-UA"/>
              </w:rPr>
              <w:t xml:space="preserve"> </w:t>
            </w:r>
          </w:p>
        </w:tc>
        <w:tc>
          <w:tcPr>
            <w:tcW w:w="426" w:type="pct"/>
            <w:gridSpan w:val="2"/>
            <w:vMerge/>
            <w:tcBorders>
              <w:left w:val="single" w:sz="4" w:space="0" w:color="auto"/>
              <w:right w:val="single" w:sz="4" w:space="0" w:color="auto"/>
            </w:tcBorders>
            <w:shd w:val="clear" w:color="auto" w:fill="auto"/>
          </w:tcPr>
          <w:p w:rsidR="0076425C" w:rsidRPr="00686774" w:rsidRDefault="0076425C" w:rsidP="00986718">
            <w:pPr>
              <w:jc w:val="center"/>
              <w:rPr>
                <w:color w:val="000000"/>
                <w:sz w:val="22"/>
                <w:szCs w:val="22"/>
                <w:lang w:val="uk-UA"/>
              </w:rPr>
            </w:pPr>
          </w:p>
        </w:tc>
        <w:tc>
          <w:tcPr>
            <w:tcW w:w="375" w:type="pct"/>
            <w:gridSpan w:val="2"/>
            <w:vMerge/>
            <w:tcBorders>
              <w:left w:val="single" w:sz="4" w:space="0" w:color="auto"/>
              <w:right w:val="single" w:sz="4" w:space="0" w:color="auto"/>
            </w:tcBorders>
          </w:tcPr>
          <w:p w:rsidR="0076425C" w:rsidRPr="00686774" w:rsidRDefault="0076425C" w:rsidP="00986718">
            <w:pPr>
              <w:jc w:val="center"/>
              <w:rPr>
                <w:color w:val="000000"/>
                <w:sz w:val="22"/>
                <w:szCs w:val="22"/>
                <w:lang w:val="uk-UA"/>
              </w:rPr>
            </w:pPr>
          </w:p>
        </w:tc>
        <w:tc>
          <w:tcPr>
            <w:tcW w:w="464" w:type="pct"/>
            <w:gridSpan w:val="2"/>
            <w:vMerge/>
            <w:tcBorders>
              <w:left w:val="single" w:sz="4" w:space="0" w:color="auto"/>
              <w:right w:val="single" w:sz="4" w:space="0" w:color="auto"/>
            </w:tcBorders>
          </w:tcPr>
          <w:p w:rsidR="0076425C" w:rsidRPr="00686774" w:rsidRDefault="0076425C" w:rsidP="00156A86">
            <w:pPr>
              <w:jc w:val="center"/>
              <w:rPr>
                <w:color w:val="000000"/>
                <w:sz w:val="22"/>
                <w:szCs w:val="22"/>
                <w:lang w:val="uk-UA"/>
              </w:rPr>
            </w:pPr>
          </w:p>
        </w:tc>
        <w:tc>
          <w:tcPr>
            <w:tcW w:w="403" w:type="pct"/>
            <w:gridSpan w:val="4"/>
            <w:vMerge/>
            <w:tcBorders>
              <w:left w:val="single" w:sz="4" w:space="0" w:color="auto"/>
              <w:right w:val="single" w:sz="4" w:space="0" w:color="auto"/>
            </w:tcBorders>
          </w:tcPr>
          <w:p w:rsidR="0076425C" w:rsidRPr="00686774" w:rsidRDefault="0076425C" w:rsidP="00156A86">
            <w:pPr>
              <w:jc w:val="center"/>
              <w:rPr>
                <w:color w:val="000000"/>
                <w:sz w:val="22"/>
                <w:szCs w:val="22"/>
                <w:lang w:val="uk-UA"/>
              </w:rPr>
            </w:pPr>
          </w:p>
        </w:tc>
        <w:tc>
          <w:tcPr>
            <w:tcW w:w="1368" w:type="pct"/>
            <w:gridSpan w:val="5"/>
            <w:vMerge/>
            <w:tcBorders>
              <w:left w:val="single" w:sz="4" w:space="0" w:color="auto"/>
              <w:right w:val="single" w:sz="4" w:space="0" w:color="auto"/>
            </w:tcBorders>
          </w:tcPr>
          <w:p w:rsidR="0076425C" w:rsidRPr="00686774" w:rsidRDefault="0076425C" w:rsidP="009E1C1A">
            <w:pPr>
              <w:jc w:val="both"/>
              <w:rPr>
                <w:b/>
                <w:color w:val="000000"/>
                <w:lang w:val="uk-UA"/>
              </w:rPr>
            </w:pPr>
          </w:p>
        </w:tc>
        <w:tc>
          <w:tcPr>
            <w:tcW w:w="460" w:type="pct"/>
            <w:vMerge/>
            <w:tcBorders>
              <w:left w:val="single" w:sz="4" w:space="0" w:color="auto"/>
              <w:right w:val="single" w:sz="4" w:space="0" w:color="auto"/>
            </w:tcBorders>
          </w:tcPr>
          <w:p w:rsidR="0076425C" w:rsidRPr="00686774" w:rsidRDefault="0076425C" w:rsidP="009E1C1A">
            <w:pPr>
              <w:jc w:val="both"/>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tcPr>
          <w:p w:rsidR="0076425C" w:rsidRPr="00686774" w:rsidRDefault="0076425C" w:rsidP="00A42D74">
            <w:pPr>
              <w:ind w:left="-114" w:right="-78"/>
              <w:jc w:val="center"/>
              <w:rPr>
                <w:color w:val="000000"/>
                <w:lang w:val="uk-UA"/>
              </w:rPr>
            </w:pPr>
            <w:r w:rsidRPr="00686774">
              <w:rPr>
                <w:color w:val="000000"/>
                <w:lang w:val="uk-UA"/>
              </w:rPr>
              <w:lastRenderedPageBreak/>
              <w:t>4.</w:t>
            </w:r>
          </w:p>
        </w:tc>
        <w:tc>
          <w:tcPr>
            <w:tcW w:w="750" w:type="pct"/>
            <w:tcBorders>
              <w:left w:val="single" w:sz="4" w:space="0" w:color="auto"/>
              <w:right w:val="single" w:sz="4" w:space="0" w:color="auto"/>
            </w:tcBorders>
          </w:tcPr>
          <w:p w:rsidR="0076425C" w:rsidRPr="00686774" w:rsidRDefault="0076425C" w:rsidP="005E534B">
            <w:pPr>
              <w:rPr>
                <w:color w:val="000000"/>
                <w:sz w:val="22"/>
                <w:szCs w:val="22"/>
                <w:lang w:val="uk-UA"/>
              </w:rPr>
            </w:pPr>
            <w:r w:rsidRPr="00686774">
              <w:rPr>
                <w:color w:val="000000"/>
                <w:sz w:val="22"/>
                <w:szCs w:val="22"/>
                <w:lang w:val="uk-UA"/>
              </w:rPr>
              <w:t>Придбання меблів для обладнання робочих місць</w:t>
            </w:r>
          </w:p>
        </w:tc>
        <w:tc>
          <w:tcPr>
            <w:tcW w:w="612" w:type="pct"/>
            <w:tcBorders>
              <w:left w:val="single" w:sz="4" w:space="0" w:color="auto"/>
              <w:right w:val="single" w:sz="4" w:space="0" w:color="auto"/>
            </w:tcBorders>
          </w:tcPr>
          <w:p w:rsidR="0076425C" w:rsidRPr="00686774" w:rsidRDefault="0076425C" w:rsidP="00A42D74">
            <w:pPr>
              <w:jc w:val="both"/>
              <w:rPr>
                <w:color w:val="000000"/>
                <w:sz w:val="22"/>
                <w:szCs w:val="22"/>
                <w:lang w:val="uk-UA"/>
              </w:rPr>
            </w:pPr>
            <w:r w:rsidRPr="00686774">
              <w:rPr>
                <w:color w:val="000000"/>
                <w:spacing w:val="-10"/>
                <w:sz w:val="22"/>
                <w:szCs w:val="22"/>
                <w:lang w:val="uk-UA"/>
              </w:rPr>
              <w:t xml:space="preserve">Управління Державної казначейської служби України у        м.Чернівцях  Чернівецької </w:t>
            </w:r>
            <w:r w:rsidRPr="00686774">
              <w:rPr>
                <w:color w:val="000000"/>
                <w:spacing w:val="-7"/>
                <w:sz w:val="22"/>
                <w:szCs w:val="22"/>
                <w:lang w:val="uk-UA"/>
              </w:rPr>
              <w:t xml:space="preserve">області </w:t>
            </w:r>
            <w:r w:rsidRPr="00686774">
              <w:rPr>
                <w:color w:val="000000"/>
                <w:sz w:val="22"/>
                <w:szCs w:val="22"/>
                <w:lang w:val="uk-UA"/>
              </w:rPr>
              <w:t xml:space="preserve"> </w:t>
            </w:r>
          </w:p>
        </w:tc>
        <w:tc>
          <w:tcPr>
            <w:tcW w:w="426" w:type="pct"/>
            <w:gridSpan w:val="2"/>
            <w:vMerge/>
            <w:tcBorders>
              <w:left w:val="single" w:sz="4" w:space="0" w:color="auto"/>
              <w:right w:val="single" w:sz="4" w:space="0" w:color="auto"/>
            </w:tcBorders>
            <w:shd w:val="clear" w:color="auto" w:fill="auto"/>
          </w:tcPr>
          <w:p w:rsidR="0076425C" w:rsidRPr="00686774" w:rsidRDefault="0076425C" w:rsidP="00986718">
            <w:pPr>
              <w:jc w:val="center"/>
              <w:rPr>
                <w:color w:val="000000"/>
                <w:sz w:val="22"/>
                <w:szCs w:val="22"/>
                <w:lang w:val="uk-UA"/>
              </w:rPr>
            </w:pPr>
          </w:p>
        </w:tc>
        <w:tc>
          <w:tcPr>
            <w:tcW w:w="375" w:type="pct"/>
            <w:gridSpan w:val="2"/>
            <w:vMerge/>
            <w:tcBorders>
              <w:left w:val="single" w:sz="4" w:space="0" w:color="auto"/>
              <w:right w:val="single" w:sz="4" w:space="0" w:color="auto"/>
            </w:tcBorders>
          </w:tcPr>
          <w:p w:rsidR="0076425C" w:rsidRPr="00686774" w:rsidRDefault="0076425C" w:rsidP="00986718">
            <w:pPr>
              <w:jc w:val="center"/>
              <w:rPr>
                <w:color w:val="000000"/>
                <w:sz w:val="22"/>
                <w:szCs w:val="22"/>
                <w:lang w:val="uk-UA"/>
              </w:rPr>
            </w:pPr>
          </w:p>
        </w:tc>
        <w:tc>
          <w:tcPr>
            <w:tcW w:w="464" w:type="pct"/>
            <w:gridSpan w:val="2"/>
            <w:vMerge/>
            <w:tcBorders>
              <w:left w:val="single" w:sz="4" w:space="0" w:color="auto"/>
              <w:right w:val="single" w:sz="4" w:space="0" w:color="auto"/>
            </w:tcBorders>
          </w:tcPr>
          <w:p w:rsidR="0076425C" w:rsidRPr="00686774" w:rsidRDefault="0076425C" w:rsidP="00156A86">
            <w:pPr>
              <w:jc w:val="center"/>
              <w:rPr>
                <w:color w:val="000000"/>
                <w:sz w:val="22"/>
                <w:szCs w:val="22"/>
                <w:lang w:val="uk-UA"/>
              </w:rPr>
            </w:pPr>
          </w:p>
        </w:tc>
        <w:tc>
          <w:tcPr>
            <w:tcW w:w="403" w:type="pct"/>
            <w:gridSpan w:val="4"/>
            <w:vMerge/>
            <w:tcBorders>
              <w:left w:val="single" w:sz="4" w:space="0" w:color="auto"/>
              <w:right w:val="single" w:sz="4" w:space="0" w:color="auto"/>
            </w:tcBorders>
          </w:tcPr>
          <w:p w:rsidR="0076425C" w:rsidRPr="00686774" w:rsidRDefault="0076425C" w:rsidP="00156A86">
            <w:pPr>
              <w:jc w:val="center"/>
              <w:rPr>
                <w:color w:val="000000"/>
                <w:sz w:val="22"/>
                <w:szCs w:val="22"/>
                <w:lang w:val="uk-UA"/>
              </w:rPr>
            </w:pPr>
          </w:p>
        </w:tc>
        <w:tc>
          <w:tcPr>
            <w:tcW w:w="1368" w:type="pct"/>
            <w:gridSpan w:val="5"/>
            <w:vMerge/>
            <w:tcBorders>
              <w:left w:val="single" w:sz="4" w:space="0" w:color="auto"/>
              <w:right w:val="single" w:sz="4" w:space="0" w:color="auto"/>
            </w:tcBorders>
          </w:tcPr>
          <w:p w:rsidR="0076425C" w:rsidRPr="00686774" w:rsidRDefault="0076425C" w:rsidP="009E1C1A">
            <w:pPr>
              <w:jc w:val="both"/>
              <w:rPr>
                <w:b/>
                <w:color w:val="000000"/>
                <w:lang w:val="uk-UA"/>
              </w:rPr>
            </w:pPr>
          </w:p>
        </w:tc>
        <w:tc>
          <w:tcPr>
            <w:tcW w:w="460" w:type="pct"/>
            <w:vMerge/>
            <w:tcBorders>
              <w:left w:val="single" w:sz="4" w:space="0" w:color="auto"/>
              <w:right w:val="single" w:sz="4" w:space="0" w:color="auto"/>
            </w:tcBorders>
          </w:tcPr>
          <w:p w:rsidR="0076425C" w:rsidRPr="00686774" w:rsidRDefault="0076425C" w:rsidP="009E1C1A">
            <w:pPr>
              <w:jc w:val="both"/>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tcPr>
          <w:p w:rsidR="0076425C" w:rsidRPr="00686774" w:rsidRDefault="0076425C" w:rsidP="00A42D74">
            <w:pPr>
              <w:ind w:left="-114" w:right="-78"/>
              <w:jc w:val="center"/>
              <w:rPr>
                <w:color w:val="000000"/>
                <w:lang w:val="uk-UA"/>
              </w:rPr>
            </w:pPr>
            <w:r w:rsidRPr="00686774">
              <w:rPr>
                <w:color w:val="000000"/>
                <w:lang w:val="uk-UA"/>
              </w:rPr>
              <w:t>5.</w:t>
            </w:r>
          </w:p>
        </w:tc>
        <w:tc>
          <w:tcPr>
            <w:tcW w:w="750" w:type="pct"/>
            <w:tcBorders>
              <w:left w:val="single" w:sz="4" w:space="0" w:color="auto"/>
              <w:right w:val="single" w:sz="4" w:space="0" w:color="auto"/>
            </w:tcBorders>
          </w:tcPr>
          <w:p w:rsidR="0076425C" w:rsidRPr="00686774" w:rsidRDefault="0076425C" w:rsidP="005E534B">
            <w:pPr>
              <w:rPr>
                <w:color w:val="000000"/>
                <w:sz w:val="22"/>
                <w:szCs w:val="22"/>
                <w:lang w:val="uk-UA"/>
              </w:rPr>
            </w:pPr>
            <w:r w:rsidRPr="00686774">
              <w:rPr>
                <w:color w:val="000000"/>
                <w:sz w:val="22"/>
                <w:szCs w:val="22"/>
                <w:lang w:val="uk-UA"/>
              </w:rPr>
              <w:t xml:space="preserve">Придбання програмно-апаратного комплексу «Електронна черга» </w:t>
            </w:r>
          </w:p>
        </w:tc>
        <w:tc>
          <w:tcPr>
            <w:tcW w:w="612" w:type="pct"/>
            <w:tcBorders>
              <w:left w:val="single" w:sz="4" w:space="0" w:color="auto"/>
              <w:right w:val="single" w:sz="4" w:space="0" w:color="auto"/>
            </w:tcBorders>
          </w:tcPr>
          <w:p w:rsidR="0076425C" w:rsidRPr="00686774" w:rsidRDefault="0076425C" w:rsidP="00A42D74">
            <w:pPr>
              <w:jc w:val="both"/>
              <w:rPr>
                <w:color w:val="000000"/>
                <w:sz w:val="22"/>
                <w:szCs w:val="22"/>
                <w:lang w:val="uk-UA"/>
              </w:rPr>
            </w:pPr>
            <w:r w:rsidRPr="00686774">
              <w:rPr>
                <w:color w:val="000000"/>
                <w:spacing w:val="-10"/>
                <w:sz w:val="22"/>
                <w:szCs w:val="22"/>
                <w:lang w:val="uk-UA"/>
              </w:rPr>
              <w:t xml:space="preserve">Управління Державної казначейської служби України у        м.Чернівцях  Чернівецької </w:t>
            </w:r>
            <w:r w:rsidRPr="00686774">
              <w:rPr>
                <w:color w:val="000000"/>
                <w:spacing w:val="-7"/>
                <w:sz w:val="22"/>
                <w:szCs w:val="22"/>
                <w:lang w:val="uk-UA"/>
              </w:rPr>
              <w:t xml:space="preserve">області </w:t>
            </w:r>
            <w:r w:rsidRPr="00686774">
              <w:rPr>
                <w:color w:val="000000"/>
                <w:sz w:val="22"/>
                <w:szCs w:val="22"/>
                <w:lang w:val="uk-UA"/>
              </w:rPr>
              <w:t xml:space="preserve"> </w:t>
            </w:r>
          </w:p>
        </w:tc>
        <w:tc>
          <w:tcPr>
            <w:tcW w:w="426" w:type="pct"/>
            <w:gridSpan w:val="2"/>
            <w:vMerge/>
            <w:tcBorders>
              <w:left w:val="single" w:sz="4" w:space="0" w:color="auto"/>
              <w:bottom w:val="single" w:sz="4" w:space="0" w:color="auto"/>
              <w:right w:val="single" w:sz="4" w:space="0" w:color="auto"/>
            </w:tcBorders>
            <w:shd w:val="clear" w:color="auto" w:fill="auto"/>
          </w:tcPr>
          <w:p w:rsidR="0076425C" w:rsidRPr="00686774" w:rsidRDefault="0076425C" w:rsidP="00986718">
            <w:pPr>
              <w:jc w:val="center"/>
              <w:rPr>
                <w:color w:val="000000"/>
                <w:sz w:val="22"/>
                <w:szCs w:val="22"/>
                <w:lang w:val="uk-UA"/>
              </w:rPr>
            </w:pPr>
          </w:p>
        </w:tc>
        <w:tc>
          <w:tcPr>
            <w:tcW w:w="375" w:type="pct"/>
            <w:gridSpan w:val="2"/>
            <w:vMerge/>
            <w:tcBorders>
              <w:left w:val="single" w:sz="4" w:space="0" w:color="auto"/>
              <w:bottom w:val="single" w:sz="4" w:space="0" w:color="auto"/>
              <w:right w:val="single" w:sz="4" w:space="0" w:color="auto"/>
            </w:tcBorders>
          </w:tcPr>
          <w:p w:rsidR="0076425C" w:rsidRPr="00686774" w:rsidRDefault="0076425C" w:rsidP="00986718">
            <w:pPr>
              <w:jc w:val="center"/>
              <w:rPr>
                <w:color w:val="000000"/>
                <w:sz w:val="22"/>
                <w:szCs w:val="22"/>
                <w:lang w:val="uk-UA"/>
              </w:rPr>
            </w:pPr>
          </w:p>
        </w:tc>
        <w:tc>
          <w:tcPr>
            <w:tcW w:w="464" w:type="pct"/>
            <w:gridSpan w:val="2"/>
            <w:vMerge/>
            <w:tcBorders>
              <w:left w:val="single" w:sz="4" w:space="0" w:color="auto"/>
              <w:bottom w:val="single" w:sz="4" w:space="0" w:color="auto"/>
              <w:right w:val="single" w:sz="4" w:space="0" w:color="auto"/>
            </w:tcBorders>
          </w:tcPr>
          <w:p w:rsidR="0076425C" w:rsidRPr="00686774" w:rsidRDefault="0076425C" w:rsidP="00156A86">
            <w:pPr>
              <w:jc w:val="center"/>
              <w:rPr>
                <w:color w:val="000000"/>
                <w:sz w:val="22"/>
                <w:szCs w:val="22"/>
                <w:lang w:val="uk-UA"/>
              </w:rPr>
            </w:pPr>
          </w:p>
        </w:tc>
        <w:tc>
          <w:tcPr>
            <w:tcW w:w="403" w:type="pct"/>
            <w:gridSpan w:val="4"/>
            <w:vMerge/>
            <w:tcBorders>
              <w:left w:val="single" w:sz="4" w:space="0" w:color="auto"/>
              <w:bottom w:val="single" w:sz="4" w:space="0" w:color="auto"/>
              <w:right w:val="single" w:sz="4" w:space="0" w:color="auto"/>
            </w:tcBorders>
          </w:tcPr>
          <w:p w:rsidR="0076425C" w:rsidRPr="00686774" w:rsidRDefault="0076425C" w:rsidP="00156A86">
            <w:pPr>
              <w:jc w:val="center"/>
              <w:rPr>
                <w:color w:val="000000"/>
                <w:sz w:val="22"/>
                <w:szCs w:val="22"/>
                <w:lang w:val="uk-UA"/>
              </w:rPr>
            </w:pPr>
          </w:p>
        </w:tc>
        <w:tc>
          <w:tcPr>
            <w:tcW w:w="1368" w:type="pct"/>
            <w:gridSpan w:val="5"/>
            <w:vMerge/>
            <w:tcBorders>
              <w:left w:val="single" w:sz="4" w:space="0" w:color="auto"/>
              <w:right w:val="single" w:sz="4" w:space="0" w:color="auto"/>
            </w:tcBorders>
          </w:tcPr>
          <w:p w:rsidR="0076425C" w:rsidRPr="00686774" w:rsidRDefault="0076425C" w:rsidP="009E1C1A">
            <w:pPr>
              <w:jc w:val="both"/>
              <w:rPr>
                <w:b/>
                <w:color w:val="000000"/>
                <w:lang w:val="uk-UA"/>
              </w:rPr>
            </w:pPr>
          </w:p>
        </w:tc>
        <w:tc>
          <w:tcPr>
            <w:tcW w:w="460" w:type="pct"/>
            <w:vMerge/>
            <w:tcBorders>
              <w:left w:val="single" w:sz="4" w:space="0" w:color="auto"/>
              <w:right w:val="single" w:sz="4" w:space="0" w:color="auto"/>
            </w:tcBorders>
          </w:tcPr>
          <w:p w:rsidR="0076425C" w:rsidRPr="00686774" w:rsidRDefault="0076425C" w:rsidP="009E1C1A">
            <w:pPr>
              <w:jc w:val="both"/>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vAlign w:val="center"/>
          </w:tcPr>
          <w:p w:rsidR="00A42D74" w:rsidRPr="00686774" w:rsidRDefault="00A42D74" w:rsidP="00986718">
            <w:pPr>
              <w:ind w:left="-114" w:right="-78"/>
              <w:jc w:val="center"/>
              <w:rPr>
                <w:color w:val="000000"/>
                <w:lang w:val="uk-UA"/>
              </w:rPr>
            </w:pPr>
          </w:p>
        </w:tc>
        <w:tc>
          <w:tcPr>
            <w:tcW w:w="750" w:type="pct"/>
            <w:tcBorders>
              <w:left w:val="single" w:sz="4" w:space="0" w:color="auto"/>
              <w:right w:val="single" w:sz="4" w:space="0" w:color="auto"/>
            </w:tcBorders>
          </w:tcPr>
          <w:p w:rsidR="00A42D74" w:rsidRPr="00686774" w:rsidRDefault="00A42D74" w:rsidP="00A42D74">
            <w:pPr>
              <w:jc w:val="both"/>
              <w:rPr>
                <w:b/>
                <w:color w:val="000000"/>
                <w:sz w:val="28"/>
                <w:szCs w:val="28"/>
                <w:lang w:val="uk-UA"/>
              </w:rPr>
            </w:pPr>
            <w:r w:rsidRPr="00686774">
              <w:rPr>
                <w:b/>
                <w:color w:val="000000"/>
                <w:sz w:val="28"/>
                <w:szCs w:val="28"/>
                <w:lang w:val="uk-UA"/>
              </w:rPr>
              <w:t>Всього</w:t>
            </w:r>
          </w:p>
        </w:tc>
        <w:tc>
          <w:tcPr>
            <w:tcW w:w="612" w:type="pct"/>
            <w:tcBorders>
              <w:left w:val="single" w:sz="4" w:space="0" w:color="auto"/>
              <w:right w:val="single" w:sz="4" w:space="0" w:color="auto"/>
            </w:tcBorders>
            <w:vAlign w:val="center"/>
          </w:tcPr>
          <w:p w:rsidR="00A42D74" w:rsidRPr="00686774" w:rsidRDefault="00A42D74" w:rsidP="00986718">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A42D74" w:rsidRPr="00686774" w:rsidRDefault="006D7EA3" w:rsidP="00986718">
            <w:pPr>
              <w:jc w:val="center"/>
              <w:rPr>
                <w:b/>
                <w:color w:val="000000"/>
                <w:sz w:val="28"/>
                <w:szCs w:val="28"/>
                <w:lang w:val="uk-UA"/>
              </w:rPr>
            </w:pPr>
            <w:r>
              <w:rPr>
                <w:b/>
                <w:color w:val="000000"/>
                <w:sz w:val="28"/>
                <w:szCs w:val="28"/>
                <w:lang w:val="en-US"/>
              </w:rPr>
              <w:t>50</w:t>
            </w:r>
            <w:r w:rsidR="009E1C1A" w:rsidRPr="00686774">
              <w:rPr>
                <w:b/>
                <w:color w:val="000000"/>
                <w:sz w:val="28"/>
                <w:szCs w:val="28"/>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A42D74" w:rsidRPr="00686774" w:rsidRDefault="009E1C1A" w:rsidP="00986718">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A42D74" w:rsidRPr="006D7EA3" w:rsidRDefault="006D7EA3" w:rsidP="00156A86">
            <w:pPr>
              <w:jc w:val="center"/>
              <w:rPr>
                <w:b/>
                <w:color w:val="000000"/>
                <w:sz w:val="28"/>
                <w:szCs w:val="28"/>
                <w:lang w:val="en-US"/>
              </w:rPr>
            </w:pPr>
            <w:r>
              <w:rPr>
                <w:b/>
                <w:color w:val="000000"/>
                <w:sz w:val="28"/>
                <w:szCs w:val="28"/>
                <w:lang w:val="uk-UA"/>
              </w:rPr>
              <w:t>48,</w:t>
            </w:r>
            <w:r>
              <w:rPr>
                <w:b/>
                <w:color w:val="000000"/>
                <w:sz w:val="28"/>
                <w:szCs w:val="28"/>
                <w:lang w:val="en-US"/>
              </w:rPr>
              <w:t>4</w:t>
            </w:r>
          </w:p>
        </w:tc>
        <w:tc>
          <w:tcPr>
            <w:tcW w:w="403" w:type="pct"/>
            <w:gridSpan w:val="4"/>
            <w:tcBorders>
              <w:top w:val="single" w:sz="4" w:space="0" w:color="auto"/>
              <w:left w:val="single" w:sz="4" w:space="0" w:color="auto"/>
              <w:bottom w:val="single" w:sz="4" w:space="0" w:color="auto"/>
              <w:right w:val="single" w:sz="4" w:space="0" w:color="auto"/>
            </w:tcBorders>
          </w:tcPr>
          <w:p w:rsidR="00A42D74" w:rsidRPr="00686774" w:rsidRDefault="009E1C1A" w:rsidP="00156A86">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right w:val="single" w:sz="4" w:space="0" w:color="auto"/>
            </w:tcBorders>
            <w:vAlign w:val="center"/>
          </w:tcPr>
          <w:p w:rsidR="00A42D74" w:rsidRPr="00686774" w:rsidRDefault="00A42D74" w:rsidP="00986718">
            <w:pPr>
              <w:jc w:val="center"/>
              <w:rPr>
                <w:b/>
                <w:color w:val="000000"/>
                <w:lang w:val="uk-UA"/>
              </w:rPr>
            </w:pPr>
          </w:p>
        </w:tc>
        <w:tc>
          <w:tcPr>
            <w:tcW w:w="460" w:type="pct"/>
            <w:tcBorders>
              <w:left w:val="single" w:sz="4" w:space="0" w:color="auto"/>
              <w:right w:val="single" w:sz="4" w:space="0" w:color="auto"/>
            </w:tcBorders>
            <w:vAlign w:val="center"/>
          </w:tcPr>
          <w:p w:rsidR="00A42D74" w:rsidRPr="00686774" w:rsidRDefault="00A42D74" w:rsidP="00986718">
            <w:pPr>
              <w:jc w:val="center"/>
              <w:rPr>
                <w:b/>
                <w:color w:val="000000"/>
                <w:lang w:val="uk-UA"/>
              </w:rPr>
            </w:pPr>
          </w:p>
        </w:tc>
      </w:tr>
      <w:tr w:rsidR="00133FB3" w:rsidRPr="00686774" w:rsidTr="007D49D3">
        <w:trPr>
          <w:trHeight w:val="20"/>
        </w:trPr>
        <w:tc>
          <w:tcPr>
            <w:tcW w:w="5000" w:type="pct"/>
            <w:gridSpan w:val="19"/>
            <w:tcBorders>
              <w:left w:val="single" w:sz="4" w:space="0" w:color="auto"/>
            </w:tcBorders>
            <w:vAlign w:val="center"/>
          </w:tcPr>
          <w:p w:rsidR="00133FB3" w:rsidRPr="00686774" w:rsidRDefault="00133FB3" w:rsidP="00986718">
            <w:pPr>
              <w:jc w:val="center"/>
              <w:rPr>
                <w:b/>
                <w:color w:val="000000"/>
                <w:lang w:val="uk-UA"/>
              </w:rPr>
            </w:pPr>
          </w:p>
        </w:tc>
      </w:tr>
      <w:tr w:rsidR="00A42D74" w:rsidRPr="00686774" w:rsidTr="007D49D3">
        <w:trPr>
          <w:trHeight w:val="20"/>
        </w:trPr>
        <w:tc>
          <w:tcPr>
            <w:tcW w:w="5000" w:type="pct"/>
            <w:gridSpan w:val="19"/>
            <w:tcBorders>
              <w:left w:val="single" w:sz="4" w:space="0" w:color="auto"/>
              <w:right w:val="single" w:sz="4" w:space="0" w:color="auto"/>
            </w:tcBorders>
            <w:vAlign w:val="center"/>
          </w:tcPr>
          <w:p w:rsidR="00987C40" w:rsidRPr="0001636A" w:rsidRDefault="00A42D74" w:rsidP="00987C40">
            <w:pPr>
              <w:jc w:val="center"/>
              <w:rPr>
                <w:b/>
                <w:color w:val="000000"/>
                <w:sz w:val="32"/>
                <w:szCs w:val="32"/>
                <w:lang w:val="uk-UA"/>
              </w:rPr>
            </w:pPr>
            <w:r w:rsidRPr="0001636A">
              <w:rPr>
                <w:b/>
                <w:color w:val="000000"/>
                <w:sz w:val="32"/>
                <w:szCs w:val="32"/>
                <w:lang w:val="uk-UA"/>
              </w:rPr>
              <w:t>2.</w:t>
            </w:r>
            <w:r w:rsidR="00987C40" w:rsidRPr="0001636A">
              <w:rPr>
                <w:b/>
                <w:color w:val="000000"/>
                <w:sz w:val="32"/>
                <w:szCs w:val="32"/>
                <w:lang w:val="uk-UA"/>
              </w:rPr>
              <w:t>Комплексн</w:t>
            </w:r>
            <w:r w:rsidR="006B5AC3" w:rsidRPr="0001636A">
              <w:rPr>
                <w:b/>
                <w:color w:val="000000"/>
                <w:sz w:val="32"/>
                <w:szCs w:val="32"/>
                <w:lang w:val="uk-UA"/>
              </w:rPr>
              <w:t>а</w:t>
            </w:r>
            <w:r w:rsidR="00987C40" w:rsidRPr="0001636A">
              <w:rPr>
                <w:b/>
                <w:color w:val="000000"/>
                <w:sz w:val="32"/>
                <w:szCs w:val="32"/>
                <w:lang w:val="uk-UA"/>
              </w:rPr>
              <w:t xml:space="preserve"> програм</w:t>
            </w:r>
            <w:r w:rsidR="006B5AC3" w:rsidRPr="0001636A">
              <w:rPr>
                <w:b/>
                <w:color w:val="000000"/>
                <w:sz w:val="32"/>
                <w:szCs w:val="32"/>
                <w:lang w:val="uk-UA"/>
              </w:rPr>
              <w:t>а</w:t>
            </w:r>
            <w:r w:rsidR="00987C40" w:rsidRPr="0001636A">
              <w:rPr>
                <w:b/>
                <w:color w:val="000000"/>
                <w:sz w:val="32"/>
                <w:szCs w:val="32"/>
                <w:lang w:val="uk-UA"/>
              </w:rPr>
              <w:t xml:space="preserve"> запобігання надзвичайним сит</w:t>
            </w:r>
            <w:r w:rsidR="00987C40" w:rsidRPr="0001636A">
              <w:rPr>
                <w:b/>
                <w:color w:val="000000"/>
                <w:sz w:val="32"/>
                <w:szCs w:val="32"/>
                <w:lang w:val="uk-UA"/>
              </w:rPr>
              <w:t>у</w:t>
            </w:r>
            <w:r w:rsidR="00987C40" w:rsidRPr="0001636A">
              <w:rPr>
                <w:b/>
                <w:color w:val="000000"/>
                <w:sz w:val="32"/>
                <w:szCs w:val="32"/>
                <w:lang w:val="uk-UA"/>
              </w:rPr>
              <w:t xml:space="preserve">аціям та їх наслідків </w:t>
            </w:r>
          </w:p>
          <w:p w:rsidR="00A42D74" w:rsidRPr="0001636A" w:rsidRDefault="00987C40" w:rsidP="00987C40">
            <w:pPr>
              <w:jc w:val="center"/>
              <w:rPr>
                <w:b/>
                <w:color w:val="000000"/>
                <w:sz w:val="32"/>
                <w:szCs w:val="32"/>
                <w:lang w:val="uk-UA"/>
              </w:rPr>
            </w:pPr>
            <w:r w:rsidRPr="0001636A">
              <w:rPr>
                <w:b/>
                <w:color w:val="000000"/>
                <w:sz w:val="32"/>
                <w:szCs w:val="32"/>
                <w:lang w:val="uk-UA"/>
              </w:rPr>
              <w:t>в місті Чернівцях на 2016-2020 роки</w:t>
            </w:r>
          </w:p>
          <w:p w:rsidR="00987C40" w:rsidRPr="0001636A" w:rsidRDefault="00987C40" w:rsidP="00987C40">
            <w:pPr>
              <w:jc w:val="center"/>
              <w:rPr>
                <w:b/>
                <w:color w:val="000000"/>
                <w:sz w:val="28"/>
                <w:szCs w:val="28"/>
                <w:lang w:val="uk-UA"/>
              </w:rPr>
            </w:pPr>
            <w:r w:rsidRPr="0001636A">
              <w:rPr>
                <w:color w:val="000000"/>
                <w:lang w:val="uk-UA"/>
              </w:rPr>
              <w:t>(затверджена</w:t>
            </w:r>
            <w:r w:rsidR="000D6B8D" w:rsidRPr="0001636A">
              <w:rPr>
                <w:color w:val="000000"/>
                <w:lang w:val="uk-UA"/>
              </w:rPr>
              <w:t xml:space="preserve"> в новій редакції </w:t>
            </w:r>
            <w:r w:rsidRPr="0001636A">
              <w:rPr>
                <w:color w:val="000000"/>
                <w:lang w:val="uk-UA"/>
              </w:rPr>
              <w:t>рішенням Чернівецької міської ради від 28.02.2019р. № 1645)</w:t>
            </w:r>
          </w:p>
        </w:tc>
      </w:tr>
      <w:tr w:rsidR="00FC7D18" w:rsidRPr="00686774" w:rsidTr="00FC7D18">
        <w:trPr>
          <w:trHeight w:val="20"/>
        </w:trPr>
        <w:tc>
          <w:tcPr>
            <w:tcW w:w="5000" w:type="pct"/>
            <w:gridSpan w:val="19"/>
            <w:tcBorders>
              <w:left w:val="single" w:sz="4" w:space="0" w:color="auto"/>
              <w:right w:val="single" w:sz="4" w:space="0" w:color="auto"/>
            </w:tcBorders>
            <w:vAlign w:val="center"/>
          </w:tcPr>
          <w:p w:rsidR="00FC7D18" w:rsidRPr="0001636A" w:rsidRDefault="00FC7D18" w:rsidP="00FC7D18">
            <w:pPr>
              <w:ind w:left="-108" w:right="-108"/>
              <w:jc w:val="center"/>
              <w:rPr>
                <w:color w:val="000000"/>
                <w:sz w:val="28"/>
                <w:szCs w:val="28"/>
                <w:lang w:val="uk-UA"/>
              </w:rPr>
            </w:pPr>
            <w:r w:rsidRPr="0001636A">
              <w:rPr>
                <w:color w:val="000000"/>
                <w:sz w:val="28"/>
                <w:szCs w:val="28"/>
                <w:lang w:val="uk-UA"/>
              </w:rPr>
              <w:t>Відповідальний виконавець</w:t>
            </w:r>
          </w:p>
          <w:p w:rsidR="00FC7D18" w:rsidRPr="0001636A" w:rsidRDefault="00FC7D18" w:rsidP="00FC7D18">
            <w:pPr>
              <w:jc w:val="center"/>
              <w:rPr>
                <w:b/>
                <w:color w:val="000000"/>
                <w:sz w:val="32"/>
                <w:szCs w:val="32"/>
                <w:lang w:val="uk-UA"/>
              </w:rPr>
            </w:pPr>
            <w:r w:rsidRPr="0001636A">
              <w:rPr>
                <w:b/>
                <w:color w:val="000000"/>
                <w:sz w:val="32"/>
                <w:szCs w:val="32"/>
                <w:lang w:val="uk-UA"/>
              </w:rPr>
              <w:t xml:space="preserve">Управління з питань надзвичайних ситуацій та цивільного захисту населення </w:t>
            </w:r>
          </w:p>
          <w:p w:rsidR="00FC7D18" w:rsidRPr="0001636A" w:rsidRDefault="00FC7D18" w:rsidP="00FC7D18">
            <w:pPr>
              <w:jc w:val="center"/>
              <w:rPr>
                <w:b/>
                <w:color w:val="000000"/>
                <w:sz w:val="32"/>
                <w:szCs w:val="32"/>
                <w:lang w:val="uk-UA"/>
              </w:rPr>
            </w:pPr>
            <w:r w:rsidRPr="0001636A">
              <w:rPr>
                <w:b/>
                <w:color w:val="000000"/>
                <w:sz w:val="32"/>
                <w:szCs w:val="32"/>
                <w:lang w:val="uk-UA"/>
              </w:rPr>
              <w:t>Чернівецької міської ради</w:t>
            </w:r>
          </w:p>
        </w:tc>
      </w:tr>
      <w:tr w:rsidR="007D49D3"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A42D74" w:rsidRPr="00686774" w:rsidRDefault="00A42D74" w:rsidP="002F0AC7">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A42D74" w:rsidRPr="00686774" w:rsidRDefault="00A42D74" w:rsidP="002F0AC7">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A42D74" w:rsidRPr="00686774" w:rsidRDefault="00A42D74" w:rsidP="002F0AC7">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b/>
                <w:color w:val="000000"/>
                <w:lang w:val="uk-UA"/>
              </w:rPr>
            </w:pPr>
            <w:r w:rsidRPr="00686774">
              <w:rPr>
                <w:b/>
                <w:color w:val="000000"/>
                <w:lang w:val="uk-UA"/>
              </w:rPr>
              <w:t xml:space="preserve">Обсяги фінансування </w:t>
            </w:r>
          </w:p>
          <w:p w:rsidR="00A42D74" w:rsidRPr="00686774" w:rsidRDefault="00466A73" w:rsidP="002F0AC7">
            <w:pPr>
              <w:jc w:val="center"/>
              <w:rPr>
                <w:b/>
                <w:color w:val="000000"/>
                <w:lang w:val="uk-UA"/>
              </w:rPr>
            </w:pPr>
            <w:r w:rsidRPr="00686774">
              <w:rPr>
                <w:b/>
                <w:color w:val="000000"/>
                <w:lang w:val="uk-UA"/>
              </w:rPr>
              <w:t>н</w:t>
            </w:r>
            <w:r w:rsidR="00A42D74" w:rsidRPr="00686774">
              <w:rPr>
                <w:b/>
                <w:color w:val="000000"/>
                <w:lang w:val="uk-UA"/>
              </w:rPr>
              <w:t>а</w:t>
            </w:r>
            <w:r w:rsidRPr="00686774">
              <w:rPr>
                <w:b/>
                <w:color w:val="000000"/>
                <w:lang w:val="uk-UA"/>
              </w:rPr>
              <w:t xml:space="preserve"> 2019</w:t>
            </w:r>
            <w:r w:rsidR="00A42D74" w:rsidRPr="00686774">
              <w:rPr>
                <w:b/>
                <w:color w:val="000000"/>
                <w:lang w:val="uk-UA"/>
              </w:rPr>
              <w:t xml:space="preserve"> рік</w:t>
            </w:r>
          </w:p>
          <w:p w:rsidR="00A42D74" w:rsidRPr="00686774" w:rsidRDefault="00A42D74" w:rsidP="002F0AC7">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A42D74" w:rsidRPr="00686774" w:rsidRDefault="00A42D74" w:rsidP="002F0AC7">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A42D74" w:rsidRPr="00686774" w:rsidRDefault="00A42D74" w:rsidP="002F0AC7">
            <w:pPr>
              <w:jc w:val="center"/>
              <w:rPr>
                <w:b/>
                <w:color w:val="000000"/>
                <w:lang w:val="uk-UA"/>
              </w:rPr>
            </w:pPr>
            <w:r w:rsidRPr="00686774">
              <w:rPr>
                <w:b/>
                <w:color w:val="000000"/>
                <w:lang w:val="uk-UA"/>
              </w:rPr>
              <w:t xml:space="preserve">Причини невиконання </w:t>
            </w:r>
          </w:p>
        </w:tc>
      </w:tr>
      <w:tr w:rsidR="007D49D3" w:rsidRPr="00686774" w:rsidTr="005B1BEE">
        <w:trPr>
          <w:trHeight w:val="20"/>
        </w:trPr>
        <w:tc>
          <w:tcPr>
            <w:tcW w:w="142" w:type="pct"/>
            <w:vMerge/>
            <w:tcBorders>
              <w:left w:val="single" w:sz="4" w:space="0" w:color="auto"/>
              <w:right w:val="single" w:sz="4" w:space="0" w:color="auto"/>
            </w:tcBorders>
            <w:vAlign w:val="center"/>
          </w:tcPr>
          <w:p w:rsidR="00A42D74" w:rsidRPr="00686774" w:rsidRDefault="00A42D74" w:rsidP="002F0AC7">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c>
          <w:tcPr>
            <w:tcW w:w="612" w:type="pct"/>
            <w:vMerge/>
            <w:tcBorders>
              <w:left w:val="single" w:sz="4" w:space="0" w:color="auto"/>
              <w:right w:val="single" w:sz="4" w:space="0" w:color="auto"/>
            </w:tcBorders>
            <w:vAlign w:val="center"/>
          </w:tcPr>
          <w:p w:rsidR="00A42D74" w:rsidRPr="00686774" w:rsidRDefault="00A42D74" w:rsidP="002F0AC7">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c>
          <w:tcPr>
            <w:tcW w:w="460" w:type="pct"/>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r>
      <w:tr w:rsidR="007D49D3" w:rsidRPr="00686774" w:rsidTr="005B1BEE">
        <w:trPr>
          <w:trHeight w:val="20"/>
        </w:trPr>
        <w:tc>
          <w:tcPr>
            <w:tcW w:w="142" w:type="pct"/>
            <w:vMerge/>
            <w:tcBorders>
              <w:left w:val="single" w:sz="4" w:space="0" w:color="auto"/>
              <w:right w:val="single" w:sz="4" w:space="0" w:color="auto"/>
            </w:tcBorders>
            <w:vAlign w:val="center"/>
          </w:tcPr>
          <w:p w:rsidR="00A42D74" w:rsidRPr="00686774" w:rsidRDefault="00A42D74" w:rsidP="002F0AC7">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c>
          <w:tcPr>
            <w:tcW w:w="612" w:type="pct"/>
            <w:vMerge/>
            <w:tcBorders>
              <w:left w:val="single" w:sz="4" w:space="0" w:color="auto"/>
              <w:right w:val="single" w:sz="4" w:space="0" w:color="auto"/>
            </w:tcBorders>
            <w:vAlign w:val="center"/>
          </w:tcPr>
          <w:p w:rsidR="00A42D74" w:rsidRPr="00686774" w:rsidRDefault="00A42D74" w:rsidP="002F0AC7">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c>
          <w:tcPr>
            <w:tcW w:w="460" w:type="pct"/>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vAlign w:val="center"/>
          </w:tcPr>
          <w:p w:rsidR="00A42D74" w:rsidRPr="00686774" w:rsidRDefault="00A42D74" w:rsidP="002F0AC7">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A42D74" w:rsidRPr="00686774" w:rsidRDefault="00A42D74" w:rsidP="002F0AC7">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A42D74" w:rsidRPr="00686774" w:rsidRDefault="00A42D74" w:rsidP="002F0AC7">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A42D74" w:rsidRPr="00686774" w:rsidRDefault="00A42D74" w:rsidP="002F0AC7">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A42D74" w:rsidRPr="00686774" w:rsidRDefault="00A42D74" w:rsidP="002F0AC7">
            <w:pPr>
              <w:jc w:val="center"/>
              <w:rPr>
                <w:b/>
                <w:color w:val="000000"/>
                <w:sz w:val="20"/>
                <w:szCs w:val="20"/>
                <w:lang w:val="uk-UA"/>
              </w:rPr>
            </w:pPr>
            <w:r w:rsidRPr="00686774">
              <w:rPr>
                <w:b/>
                <w:color w:val="000000"/>
                <w:sz w:val="20"/>
                <w:szCs w:val="20"/>
                <w:lang w:val="uk-UA"/>
              </w:rPr>
              <w:t>9</w:t>
            </w:r>
          </w:p>
        </w:tc>
      </w:tr>
      <w:tr w:rsidR="007D49D3" w:rsidRPr="00686774" w:rsidTr="005B1BEE">
        <w:trPr>
          <w:trHeight w:val="20"/>
        </w:trPr>
        <w:tc>
          <w:tcPr>
            <w:tcW w:w="142" w:type="pct"/>
            <w:tcBorders>
              <w:left w:val="single" w:sz="4" w:space="0" w:color="auto"/>
              <w:right w:val="single" w:sz="4" w:space="0" w:color="auto"/>
            </w:tcBorders>
          </w:tcPr>
          <w:p w:rsidR="00466A73" w:rsidRPr="00686774" w:rsidRDefault="00466A73" w:rsidP="00466A73">
            <w:pPr>
              <w:ind w:left="-114" w:right="-78"/>
              <w:jc w:val="center"/>
              <w:rPr>
                <w:color w:val="000000"/>
                <w:sz w:val="22"/>
                <w:szCs w:val="22"/>
                <w:lang w:val="uk-UA"/>
              </w:rPr>
            </w:pPr>
            <w:r w:rsidRPr="00686774">
              <w:rPr>
                <w:color w:val="000000"/>
                <w:sz w:val="22"/>
                <w:szCs w:val="22"/>
                <w:lang w:val="uk-UA"/>
              </w:rPr>
              <w:t>1.1</w:t>
            </w:r>
          </w:p>
        </w:tc>
        <w:tc>
          <w:tcPr>
            <w:tcW w:w="750" w:type="pct"/>
            <w:tcBorders>
              <w:left w:val="single" w:sz="4" w:space="0" w:color="auto"/>
              <w:right w:val="single" w:sz="4" w:space="0" w:color="auto"/>
            </w:tcBorders>
          </w:tcPr>
          <w:p w:rsidR="00466A73" w:rsidRPr="00686774" w:rsidRDefault="00466A73" w:rsidP="00466A73">
            <w:pPr>
              <w:jc w:val="both"/>
              <w:rPr>
                <w:b/>
                <w:color w:val="000000"/>
                <w:sz w:val="22"/>
                <w:szCs w:val="22"/>
                <w:lang w:val="uk-UA"/>
              </w:rPr>
            </w:pPr>
            <w:r w:rsidRPr="00686774">
              <w:rPr>
                <w:color w:val="000000"/>
                <w:spacing w:val="2"/>
                <w:sz w:val="22"/>
                <w:szCs w:val="22"/>
                <w:lang w:val="uk-UA"/>
              </w:rPr>
              <w:t>З</w:t>
            </w:r>
            <w:r w:rsidRPr="00686774">
              <w:rPr>
                <w:color w:val="000000"/>
                <w:sz w:val="22"/>
                <w:szCs w:val="22"/>
              </w:rPr>
              <w:t xml:space="preserve">абезпечення укриття населення в захисних </w:t>
            </w:r>
            <w:r w:rsidRPr="00686774">
              <w:rPr>
                <w:color w:val="000000"/>
                <w:sz w:val="22"/>
                <w:szCs w:val="22"/>
              </w:rPr>
              <w:lastRenderedPageBreak/>
              <w:t>спорудах цивільного захисту м. Чернівців на 2016-2020 роки</w:t>
            </w:r>
          </w:p>
        </w:tc>
        <w:tc>
          <w:tcPr>
            <w:tcW w:w="612" w:type="pct"/>
            <w:tcBorders>
              <w:left w:val="single" w:sz="4" w:space="0" w:color="auto"/>
              <w:right w:val="single" w:sz="4" w:space="0" w:color="auto"/>
            </w:tcBorders>
          </w:tcPr>
          <w:p w:rsidR="00466A73" w:rsidRPr="00686774" w:rsidRDefault="00466A73" w:rsidP="00466A73">
            <w:pPr>
              <w:ind w:left="-108" w:right="-108"/>
              <w:rPr>
                <w:color w:val="000000"/>
                <w:sz w:val="22"/>
                <w:szCs w:val="22"/>
                <w:lang w:val="uk-UA"/>
              </w:rPr>
            </w:pPr>
            <w:r w:rsidRPr="00686774">
              <w:rPr>
                <w:color w:val="000000"/>
                <w:sz w:val="22"/>
                <w:szCs w:val="22"/>
                <w:lang w:val="uk-UA"/>
              </w:rPr>
              <w:lastRenderedPageBreak/>
              <w:t>Департамент житлово-</w:t>
            </w:r>
            <w:r w:rsidRPr="00686774">
              <w:rPr>
                <w:color w:val="000000"/>
                <w:sz w:val="22"/>
                <w:szCs w:val="22"/>
                <w:lang w:val="uk-UA"/>
              </w:rPr>
              <w:lastRenderedPageBreak/>
              <w:t xml:space="preserve">комунального господарства </w:t>
            </w:r>
            <w:r w:rsidR="0039475C" w:rsidRPr="00686774">
              <w:rPr>
                <w:color w:val="000000"/>
                <w:sz w:val="22"/>
                <w:szCs w:val="22"/>
                <w:lang w:val="uk-UA"/>
              </w:rPr>
              <w:t xml:space="preserve"> Чернівецької </w:t>
            </w:r>
            <w:r w:rsidRPr="00686774">
              <w:rPr>
                <w:color w:val="000000"/>
                <w:sz w:val="22"/>
                <w:szCs w:val="22"/>
                <w:lang w:val="uk-UA"/>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466A73" w:rsidRPr="00686774" w:rsidRDefault="006D7EA3" w:rsidP="006B5AC3">
            <w:pPr>
              <w:jc w:val="center"/>
              <w:rPr>
                <w:color w:val="000000"/>
                <w:sz w:val="22"/>
                <w:szCs w:val="22"/>
                <w:lang w:val="uk-UA"/>
              </w:rPr>
            </w:pPr>
            <w:r>
              <w:rPr>
                <w:color w:val="000000"/>
                <w:sz w:val="22"/>
                <w:szCs w:val="22"/>
                <w:lang w:val="en-US"/>
              </w:rPr>
              <w:lastRenderedPageBreak/>
              <w:t>50</w:t>
            </w:r>
            <w:r w:rsidR="00466A73" w:rsidRPr="00686774">
              <w:rPr>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466A73" w:rsidRPr="00686774" w:rsidRDefault="006D7EA3" w:rsidP="006B5AC3">
            <w:pPr>
              <w:jc w:val="center"/>
              <w:rPr>
                <w:color w:val="000000"/>
                <w:sz w:val="22"/>
                <w:szCs w:val="22"/>
                <w:lang w:val="uk-UA"/>
              </w:rPr>
            </w:pPr>
            <w:r>
              <w:rPr>
                <w:color w:val="000000"/>
                <w:sz w:val="22"/>
                <w:szCs w:val="22"/>
                <w:lang w:val="uk-UA"/>
              </w:rPr>
              <w:t>25</w:t>
            </w:r>
            <w:r w:rsidR="00466A73" w:rsidRPr="00686774">
              <w:rPr>
                <w:color w:val="000000"/>
                <w:sz w:val="22"/>
                <w:szCs w:val="22"/>
                <w:lang w:val="uk-UA"/>
              </w:rPr>
              <w:t>,0</w:t>
            </w:r>
          </w:p>
        </w:tc>
        <w:tc>
          <w:tcPr>
            <w:tcW w:w="464" w:type="pct"/>
            <w:gridSpan w:val="2"/>
            <w:tcBorders>
              <w:top w:val="single" w:sz="4" w:space="0" w:color="auto"/>
              <w:left w:val="single" w:sz="4" w:space="0" w:color="auto"/>
              <w:bottom w:val="single" w:sz="4" w:space="0" w:color="auto"/>
              <w:right w:val="single" w:sz="4" w:space="0" w:color="auto"/>
            </w:tcBorders>
          </w:tcPr>
          <w:p w:rsidR="00466A73" w:rsidRPr="00686774" w:rsidRDefault="00364D3F" w:rsidP="006B5AC3">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466A73" w:rsidRPr="00686774" w:rsidRDefault="00364D3F" w:rsidP="006B5AC3">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466A73" w:rsidRPr="00686774" w:rsidRDefault="00466A73" w:rsidP="00466A73">
            <w:pPr>
              <w:rPr>
                <w:b/>
                <w:color w:val="000000"/>
                <w:sz w:val="22"/>
                <w:szCs w:val="22"/>
                <w:lang w:val="uk-UA"/>
              </w:rPr>
            </w:pPr>
          </w:p>
        </w:tc>
        <w:tc>
          <w:tcPr>
            <w:tcW w:w="460" w:type="pct"/>
            <w:tcBorders>
              <w:left w:val="single" w:sz="4" w:space="0" w:color="auto"/>
              <w:right w:val="single" w:sz="4" w:space="0" w:color="auto"/>
            </w:tcBorders>
          </w:tcPr>
          <w:p w:rsidR="00466A73" w:rsidRPr="00686774" w:rsidRDefault="00466A73" w:rsidP="00466A73">
            <w:pPr>
              <w:rPr>
                <w:color w:val="000000"/>
                <w:sz w:val="20"/>
                <w:szCs w:val="20"/>
                <w:lang w:val="uk-UA"/>
              </w:rPr>
            </w:pPr>
          </w:p>
        </w:tc>
      </w:tr>
      <w:tr w:rsidR="007D49D3" w:rsidRPr="00686774" w:rsidTr="005B1BEE">
        <w:trPr>
          <w:trHeight w:val="3131"/>
        </w:trPr>
        <w:tc>
          <w:tcPr>
            <w:tcW w:w="142" w:type="pct"/>
            <w:tcBorders>
              <w:left w:val="single" w:sz="4" w:space="0" w:color="auto"/>
              <w:right w:val="single" w:sz="4" w:space="0" w:color="auto"/>
            </w:tcBorders>
          </w:tcPr>
          <w:p w:rsidR="00466A73" w:rsidRPr="00686774" w:rsidRDefault="00466A73" w:rsidP="00466A73">
            <w:pPr>
              <w:ind w:left="-114" w:right="-78"/>
              <w:jc w:val="center"/>
              <w:rPr>
                <w:color w:val="000000"/>
                <w:sz w:val="22"/>
                <w:szCs w:val="22"/>
                <w:lang w:val="uk-UA"/>
              </w:rPr>
            </w:pPr>
            <w:r w:rsidRPr="00686774">
              <w:rPr>
                <w:color w:val="000000"/>
                <w:sz w:val="22"/>
                <w:szCs w:val="22"/>
                <w:lang w:val="uk-UA"/>
              </w:rPr>
              <w:lastRenderedPageBreak/>
              <w:t>1.2</w:t>
            </w:r>
          </w:p>
        </w:tc>
        <w:tc>
          <w:tcPr>
            <w:tcW w:w="750" w:type="pct"/>
            <w:tcBorders>
              <w:left w:val="single" w:sz="4" w:space="0" w:color="auto"/>
              <w:right w:val="single" w:sz="4" w:space="0" w:color="auto"/>
            </w:tcBorders>
          </w:tcPr>
          <w:p w:rsidR="00466A73" w:rsidRPr="00686774" w:rsidRDefault="00466A73" w:rsidP="00466A73">
            <w:pPr>
              <w:jc w:val="both"/>
              <w:rPr>
                <w:b/>
                <w:color w:val="000000"/>
                <w:sz w:val="22"/>
                <w:szCs w:val="22"/>
                <w:lang w:val="uk-UA"/>
              </w:rPr>
            </w:pPr>
            <w:r w:rsidRPr="00686774">
              <w:rPr>
                <w:bCs/>
                <w:color w:val="000000"/>
                <w:sz w:val="22"/>
                <w:szCs w:val="22"/>
                <w:lang w:val="uk-UA"/>
              </w:rPr>
              <w:t>С</w:t>
            </w:r>
            <w:r w:rsidRPr="00686774">
              <w:rPr>
                <w:bCs/>
                <w:color w:val="000000"/>
                <w:sz w:val="22"/>
                <w:szCs w:val="22"/>
              </w:rPr>
              <w:t>творення, накопичення та використання матеріальних резервів для запобігання, ліквідації надзвичайних ситуацій та їх наслідків у м.Чернівцях на 2016</w:t>
            </w:r>
            <w:r w:rsidRPr="00686774">
              <w:rPr>
                <w:bCs/>
                <w:color w:val="000000"/>
                <w:sz w:val="22"/>
                <w:szCs w:val="22"/>
                <w:lang w:val="uk-UA"/>
              </w:rPr>
              <w:t>-</w:t>
            </w:r>
            <w:r w:rsidRPr="00686774">
              <w:rPr>
                <w:bCs/>
                <w:color w:val="000000"/>
                <w:sz w:val="22"/>
                <w:szCs w:val="22"/>
              </w:rPr>
              <w:t xml:space="preserve"> 2020 роки</w:t>
            </w:r>
          </w:p>
        </w:tc>
        <w:tc>
          <w:tcPr>
            <w:tcW w:w="612" w:type="pct"/>
            <w:tcBorders>
              <w:left w:val="single" w:sz="4" w:space="0" w:color="auto"/>
              <w:right w:val="single" w:sz="4" w:space="0" w:color="auto"/>
            </w:tcBorders>
          </w:tcPr>
          <w:p w:rsidR="00466A73" w:rsidRPr="00686774" w:rsidRDefault="00466A73" w:rsidP="00466A73">
            <w:pPr>
              <w:ind w:left="-108" w:right="-108"/>
              <w:rPr>
                <w:color w:val="000000"/>
                <w:sz w:val="22"/>
                <w:szCs w:val="22"/>
                <w:lang w:val="uk-UA"/>
              </w:rPr>
            </w:pPr>
            <w:r w:rsidRPr="00686774">
              <w:rPr>
                <w:color w:val="000000"/>
                <w:sz w:val="22"/>
                <w:szCs w:val="22"/>
                <w:lang w:val="uk-UA"/>
              </w:rPr>
              <w:t xml:space="preserve">Управління з питань надзвичайних ситуацій та цивільного захисту населення </w:t>
            </w:r>
            <w:r w:rsidR="0039475C" w:rsidRPr="00686774">
              <w:rPr>
                <w:color w:val="000000"/>
                <w:sz w:val="22"/>
                <w:szCs w:val="22"/>
                <w:lang w:val="uk-UA"/>
              </w:rPr>
              <w:t xml:space="preserve">Чернівецької </w:t>
            </w:r>
            <w:r w:rsidRPr="00686774">
              <w:rPr>
                <w:color w:val="000000"/>
                <w:sz w:val="22"/>
                <w:szCs w:val="22"/>
                <w:lang w:val="uk-UA"/>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466A73" w:rsidRPr="00686774" w:rsidRDefault="006D7EA3" w:rsidP="006D7EA3">
            <w:pPr>
              <w:jc w:val="center"/>
              <w:rPr>
                <w:color w:val="000000"/>
                <w:sz w:val="22"/>
                <w:szCs w:val="22"/>
                <w:lang w:val="uk-UA"/>
              </w:rPr>
            </w:pPr>
            <w:r>
              <w:rPr>
                <w:color w:val="000000"/>
                <w:sz w:val="22"/>
                <w:szCs w:val="22"/>
                <w:lang w:val="en-US"/>
              </w:rPr>
              <w:t>84</w:t>
            </w:r>
            <w:r>
              <w:rPr>
                <w:color w:val="000000"/>
                <w:sz w:val="22"/>
                <w:szCs w:val="22"/>
                <w:lang w:val="uk-UA"/>
              </w:rPr>
              <w:t>,</w:t>
            </w:r>
            <w:r>
              <w:rPr>
                <w:color w:val="000000"/>
                <w:sz w:val="22"/>
                <w:szCs w:val="22"/>
                <w:lang w:val="en-US"/>
              </w:rPr>
              <w:t>0</w:t>
            </w:r>
          </w:p>
        </w:tc>
        <w:tc>
          <w:tcPr>
            <w:tcW w:w="375" w:type="pct"/>
            <w:gridSpan w:val="2"/>
            <w:tcBorders>
              <w:top w:val="single" w:sz="4" w:space="0" w:color="auto"/>
              <w:left w:val="single" w:sz="4" w:space="0" w:color="auto"/>
              <w:bottom w:val="single" w:sz="4" w:space="0" w:color="auto"/>
              <w:right w:val="single" w:sz="4" w:space="0" w:color="auto"/>
            </w:tcBorders>
          </w:tcPr>
          <w:p w:rsidR="00466A73" w:rsidRPr="00686774" w:rsidRDefault="00466A73" w:rsidP="006B5AC3">
            <w:pPr>
              <w:jc w:val="center"/>
              <w:rPr>
                <w:color w:val="000000"/>
                <w:sz w:val="22"/>
                <w:szCs w:val="22"/>
                <w:lang w:val="uk-UA"/>
              </w:rPr>
            </w:pPr>
            <w:r w:rsidRPr="00686774">
              <w:rPr>
                <w:color w:val="000000"/>
                <w:sz w:val="22"/>
                <w:szCs w:val="22"/>
                <w:lang w:val="uk-UA"/>
              </w:rPr>
              <w:t>0</w:t>
            </w:r>
          </w:p>
        </w:tc>
        <w:tc>
          <w:tcPr>
            <w:tcW w:w="464" w:type="pct"/>
            <w:gridSpan w:val="2"/>
            <w:tcBorders>
              <w:top w:val="single" w:sz="4" w:space="0" w:color="auto"/>
              <w:left w:val="single" w:sz="4" w:space="0" w:color="auto"/>
              <w:bottom w:val="single" w:sz="4" w:space="0" w:color="auto"/>
              <w:right w:val="single" w:sz="4" w:space="0" w:color="auto"/>
            </w:tcBorders>
          </w:tcPr>
          <w:p w:rsidR="00466A73" w:rsidRPr="00686774" w:rsidRDefault="00466A73" w:rsidP="006B5AC3">
            <w:pPr>
              <w:jc w:val="center"/>
              <w:rPr>
                <w:color w:val="000000"/>
                <w:sz w:val="22"/>
                <w:szCs w:val="22"/>
                <w:lang w:val="uk-UA"/>
              </w:rPr>
            </w:pPr>
            <w:r w:rsidRPr="00686774">
              <w:rPr>
                <w:color w:val="000000"/>
                <w:sz w:val="22"/>
                <w:szCs w:val="22"/>
                <w:lang w:val="uk-UA"/>
              </w:rPr>
              <w:t>8</w:t>
            </w:r>
            <w:r w:rsidR="006D7EA3">
              <w:rPr>
                <w:color w:val="000000"/>
                <w:sz w:val="22"/>
                <w:szCs w:val="22"/>
                <w:lang w:val="uk-UA"/>
              </w:rPr>
              <w:t>4</w:t>
            </w:r>
            <w:r w:rsidRPr="00686774">
              <w:rPr>
                <w:color w:val="000000"/>
                <w:sz w:val="22"/>
                <w:szCs w:val="22"/>
                <w:lang w:val="uk-UA"/>
              </w:rPr>
              <w:t>,0</w:t>
            </w:r>
          </w:p>
        </w:tc>
        <w:tc>
          <w:tcPr>
            <w:tcW w:w="403" w:type="pct"/>
            <w:gridSpan w:val="4"/>
            <w:tcBorders>
              <w:top w:val="single" w:sz="4" w:space="0" w:color="auto"/>
              <w:left w:val="single" w:sz="4" w:space="0" w:color="auto"/>
              <w:bottom w:val="single" w:sz="4" w:space="0" w:color="auto"/>
              <w:right w:val="single" w:sz="4" w:space="0" w:color="auto"/>
            </w:tcBorders>
          </w:tcPr>
          <w:p w:rsidR="00466A73" w:rsidRPr="00686774" w:rsidRDefault="00364D3F" w:rsidP="006B5AC3">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466A73" w:rsidRPr="00686774" w:rsidRDefault="00466A73" w:rsidP="00466A73">
            <w:pPr>
              <w:ind w:firstLine="34"/>
              <w:jc w:val="both"/>
              <w:rPr>
                <w:color w:val="000000"/>
                <w:sz w:val="22"/>
                <w:szCs w:val="22"/>
                <w:lang w:val="uk-UA"/>
              </w:rPr>
            </w:pPr>
            <w:r w:rsidRPr="00686774">
              <w:rPr>
                <w:color w:val="000000"/>
                <w:sz w:val="22"/>
                <w:szCs w:val="22"/>
                <w:lang w:val="uk-UA"/>
              </w:rPr>
              <w:t>Впродовж</w:t>
            </w:r>
            <w:r w:rsidR="006B5AC3" w:rsidRPr="00686774">
              <w:rPr>
                <w:color w:val="000000"/>
                <w:sz w:val="22"/>
                <w:szCs w:val="22"/>
                <w:lang w:val="uk-UA"/>
              </w:rPr>
              <w:t xml:space="preserve"> </w:t>
            </w:r>
            <w:r w:rsidRPr="00686774">
              <w:rPr>
                <w:color w:val="000000"/>
                <w:sz w:val="22"/>
                <w:szCs w:val="22"/>
                <w:lang w:val="uk-UA"/>
              </w:rPr>
              <w:t>2019</w:t>
            </w:r>
            <w:r w:rsidR="006B5AC3" w:rsidRPr="00686774">
              <w:rPr>
                <w:color w:val="000000"/>
                <w:sz w:val="22"/>
                <w:szCs w:val="22"/>
                <w:lang w:val="uk-UA"/>
              </w:rPr>
              <w:t xml:space="preserve"> </w:t>
            </w:r>
            <w:r w:rsidRPr="00686774">
              <w:rPr>
                <w:color w:val="000000"/>
                <w:sz w:val="22"/>
                <w:szCs w:val="22"/>
                <w:lang w:val="uk-UA"/>
              </w:rPr>
              <w:t xml:space="preserve">року до матеріального резерву міста Чернівців закуплено: </w:t>
            </w:r>
          </w:p>
          <w:p w:rsidR="00466A73" w:rsidRPr="00686774" w:rsidRDefault="00466A73" w:rsidP="00466A73">
            <w:pPr>
              <w:ind w:firstLine="34"/>
              <w:jc w:val="both"/>
              <w:rPr>
                <w:color w:val="000000"/>
                <w:sz w:val="22"/>
                <w:szCs w:val="22"/>
                <w:lang w:val="uk-UA"/>
              </w:rPr>
            </w:pPr>
            <w:r w:rsidRPr="00686774">
              <w:rPr>
                <w:color w:val="000000"/>
                <w:sz w:val="22"/>
                <w:szCs w:val="22"/>
                <w:lang w:val="uk-UA"/>
              </w:rPr>
              <w:t>- 1,4 тис.л бензину;</w:t>
            </w:r>
          </w:p>
          <w:p w:rsidR="00466A73" w:rsidRPr="00686774" w:rsidRDefault="00466A73" w:rsidP="00466A73">
            <w:pPr>
              <w:ind w:firstLine="34"/>
              <w:jc w:val="both"/>
              <w:rPr>
                <w:color w:val="000000"/>
                <w:sz w:val="22"/>
                <w:szCs w:val="22"/>
                <w:lang w:val="uk-UA"/>
              </w:rPr>
            </w:pPr>
            <w:r w:rsidRPr="00686774">
              <w:rPr>
                <w:color w:val="000000"/>
                <w:sz w:val="22"/>
                <w:szCs w:val="22"/>
                <w:lang w:val="uk-UA"/>
              </w:rPr>
              <w:t>- 1,4 тис.л дизельного пального;</w:t>
            </w:r>
          </w:p>
          <w:p w:rsidR="00466A73" w:rsidRPr="00686774" w:rsidRDefault="00466A73" w:rsidP="00466A73">
            <w:pPr>
              <w:ind w:firstLine="34"/>
              <w:jc w:val="both"/>
              <w:rPr>
                <w:color w:val="000000"/>
                <w:sz w:val="22"/>
                <w:szCs w:val="22"/>
                <w:lang w:val="uk-UA"/>
              </w:rPr>
            </w:pPr>
            <w:r w:rsidRPr="00686774">
              <w:rPr>
                <w:color w:val="000000"/>
                <w:sz w:val="22"/>
                <w:szCs w:val="22"/>
                <w:lang w:val="uk-UA"/>
              </w:rPr>
              <w:t>- 3</w:t>
            </w:r>
            <w:r w:rsidR="006B5AC3" w:rsidRPr="00686774">
              <w:rPr>
                <w:color w:val="000000"/>
                <w:sz w:val="22"/>
                <w:szCs w:val="22"/>
                <w:lang w:val="uk-UA"/>
              </w:rPr>
              <w:t xml:space="preserve"> </w:t>
            </w:r>
            <w:r w:rsidRPr="00686774">
              <w:rPr>
                <w:color w:val="000000"/>
                <w:sz w:val="22"/>
                <w:szCs w:val="22"/>
                <w:lang w:val="uk-UA"/>
              </w:rPr>
              <w:t xml:space="preserve">пари гумових чобіт;  </w:t>
            </w:r>
          </w:p>
          <w:p w:rsidR="00466A73" w:rsidRPr="00686774" w:rsidRDefault="00466A73" w:rsidP="00466A73">
            <w:pPr>
              <w:tabs>
                <w:tab w:val="left" w:pos="15240"/>
              </w:tabs>
              <w:ind w:right="-306" w:firstLine="14"/>
              <w:jc w:val="both"/>
              <w:rPr>
                <w:color w:val="000000"/>
                <w:sz w:val="22"/>
                <w:szCs w:val="22"/>
                <w:lang w:val="uk-UA"/>
              </w:rPr>
            </w:pPr>
            <w:r w:rsidRPr="00686774">
              <w:rPr>
                <w:color w:val="000000"/>
                <w:sz w:val="22"/>
                <w:szCs w:val="22"/>
                <w:lang w:val="uk-UA"/>
              </w:rPr>
              <w:t xml:space="preserve">- 15шт. жилетів для комісії ТЕБ та НС міста. </w:t>
            </w:r>
          </w:p>
          <w:p w:rsidR="00466A73" w:rsidRPr="00686774" w:rsidRDefault="00466A73" w:rsidP="00466A73">
            <w:pPr>
              <w:tabs>
                <w:tab w:val="left" w:pos="15240"/>
              </w:tabs>
              <w:ind w:right="-306"/>
              <w:jc w:val="both"/>
              <w:rPr>
                <w:color w:val="000000"/>
                <w:sz w:val="22"/>
                <w:szCs w:val="22"/>
                <w:lang w:val="uk-UA"/>
              </w:rPr>
            </w:pPr>
          </w:p>
          <w:p w:rsidR="00466A73" w:rsidRPr="00686774" w:rsidRDefault="00466A73" w:rsidP="00466A73">
            <w:pPr>
              <w:rPr>
                <w:b/>
                <w:color w:val="000000"/>
                <w:sz w:val="22"/>
                <w:szCs w:val="22"/>
                <w:lang w:val="uk-UA"/>
              </w:rPr>
            </w:pPr>
          </w:p>
        </w:tc>
        <w:tc>
          <w:tcPr>
            <w:tcW w:w="460" w:type="pct"/>
            <w:tcBorders>
              <w:left w:val="single" w:sz="4" w:space="0" w:color="auto"/>
              <w:right w:val="single" w:sz="4" w:space="0" w:color="auto"/>
            </w:tcBorders>
          </w:tcPr>
          <w:p w:rsidR="00466A73" w:rsidRPr="00686774" w:rsidRDefault="00466A73" w:rsidP="00466A73">
            <w:pPr>
              <w:rPr>
                <w:color w:val="000000"/>
                <w:sz w:val="22"/>
                <w:szCs w:val="22"/>
                <w:lang w:val="uk-UA"/>
              </w:rPr>
            </w:pPr>
          </w:p>
        </w:tc>
      </w:tr>
      <w:tr w:rsidR="007D49D3" w:rsidRPr="00686774" w:rsidTr="005B1BEE">
        <w:trPr>
          <w:trHeight w:val="20"/>
        </w:trPr>
        <w:tc>
          <w:tcPr>
            <w:tcW w:w="142" w:type="pct"/>
            <w:tcBorders>
              <w:left w:val="single" w:sz="4" w:space="0" w:color="auto"/>
              <w:right w:val="single" w:sz="4" w:space="0" w:color="auto"/>
            </w:tcBorders>
          </w:tcPr>
          <w:p w:rsidR="00466A73" w:rsidRPr="00686774" w:rsidRDefault="00466A73" w:rsidP="00466A73">
            <w:pPr>
              <w:ind w:left="-114" w:right="-78"/>
              <w:jc w:val="center"/>
              <w:rPr>
                <w:b/>
                <w:color w:val="000000"/>
                <w:sz w:val="22"/>
                <w:szCs w:val="22"/>
                <w:lang w:val="uk-UA"/>
              </w:rPr>
            </w:pPr>
            <w:r w:rsidRPr="00686774">
              <w:rPr>
                <w:b/>
                <w:color w:val="000000"/>
                <w:sz w:val="22"/>
                <w:szCs w:val="22"/>
                <w:lang w:val="uk-UA"/>
              </w:rPr>
              <w:t>1.3</w:t>
            </w:r>
          </w:p>
        </w:tc>
        <w:tc>
          <w:tcPr>
            <w:tcW w:w="750" w:type="pct"/>
            <w:tcBorders>
              <w:left w:val="single" w:sz="4" w:space="0" w:color="auto"/>
              <w:right w:val="single" w:sz="4" w:space="0" w:color="auto"/>
            </w:tcBorders>
          </w:tcPr>
          <w:p w:rsidR="00466A73" w:rsidRPr="00686774" w:rsidRDefault="00466A73" w:rsidP="00466A73">
            <w:pPr>
              <w:jc w:val="both"/>
              <w:rPr>
                <w:b/>
                <w:color w:val="000000"/>
                <w:sz w:val="22"/>
                <w:szCs w:val="22"/>
                <w:lang w:val="uk-UA"/>
              </w:rPr>
            </w:pPr>
            <w:r w:rsidRPr="00686774">
              <w:rPr>
                <w:color w:val="000000"/>
                <w:sz w:val="22"/>
                <w:szCs w:val="22"/>
                <w:lang w:val="uk-UA"/>
              </w:rPr>
              <w:t>Забезпечення пожежної та техногенної безпеки, запобігання і  реагування на надзвичайні ситуації та події в м</w:t>
            </w:r>
            <w:r w:rsidRPr="00686774">
              <w:rPr>
                <w:color w:val="000000"/>
                <w:sz w:val="22"/>
                <w:szCs w:val="22"/>
              </w:rPr>
              <w:t>.Чернівцях на 2016</w:t>
            </w:r>
            <w:r w:rsidRPr="00686774">
              <w:rPr>
                <w:color w:val="000000"/>
                <w:sz w:val="22"/>
                <w:szCs w:val="22"/>
                <w:lang w:val="uk-UA"/>
              </w:rPr>
              <w:t>-</w:t>
            </w:r>
            <w:r w:rsidRPr="00686774">
              <w:rPr>
                <w:color w:val="000000"/>
                <w:sz w:val="22"/>
                <w:szCs w:val="22"/>
              </w:rPr>
              <w:t>2020 роки</w:t>
            </w:r>
          </w:p>
        </w:tc>
        <w:tc>
          <w:tcPr>
            <w:tcW w:w="612" w:type="pct"/>
            <w:tcBorders>
              <w:left w:val="single" w:sz="4" w:space="0" w:color="auto"/>
              <w:right w:val="single" w:sz="4" w:space="0" w:color="auto"/>
            </w:tcBorders>
          </w:tcPr>
          <w:p w:rsidR="00466A73" w:rsidRPr="00686774" w:rsidRDefault="00466A73" w:rsidP="00466A73">
            <w:pPr>
              <w:ind w:left="-108" w:right="-108"/>
              <w:rPr>
                <w:color w:val="000000"/>
                <w:sz w:val="22"/>
                <w:szCs w:val="22"/>
                <w:lang w:val="uk-UA"/>
              </w:rPr>
            </w:pPr>
            <w:r w:rsidRPr="00686774">
              <w:rPr>
                <w:color w:val="000000"/>
                <w:sz w:val="22"/>
                <w:szCs w:val="22"/>
                <w:lang w:val="uk-UA"/>
              </w:rPr>
              <w:t>Чернівецький міський відділ Управління ДСНС України в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466A73" w:rsidRPr="00686774" w:rsidRDefault="006D7EA3" w:rsidP="006B5AC3">
            <w:pPr>
              <w:jc w:val="center"/>
              <w:rPr>
                <w:color w:val="000000"/>
                <w:sz w:val="22"/>
                <w:szCs w:val="22"/>
                <w:lang w:val="uk-UA"/>
              </w:rPr>
            </w:pPr>
            <w:r>
              <w:rPr>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466A73" w:rsidRPr="00686774" w:rsidRDefault="006D7EA3" w:rsidP="006B5AC3">
            <w:pPr>
              <w:jc w:val="center"/>
              <w:rPr>
                <w:color w:val="000000"/>
                <w:sz w:val="22"/>
                <w:szCs w:val="22"/>
                <w:lang w:val="uk-UA"/>
              </w:rPr>
            </w:pPr>
            <w:r>
              <w:rPr>
                <w:color w:val="000000"/>
                <w:sz w:val="22"/>
                <w:szCs w:val="22"/>
                <w:lang w:val="uk-UA"/>
              </w:rPr>
              <w:t>10</w:t>
            </w:r>
            <w:r w:rsidR="00466A73" w:rsidRPr="00686774">
              <w:rPr>
                <w:color w:val="000000"/>
                <w:sz w:val="22"/>
                <w:szCs w:val="22"/>
                <w:lang w:val="uk-UA"/>
              </w:rPr>
              <w:t>00,0</w:t>
            </w:r>
          </w:p>
        </w:tc>
        <w:tc>
          <w:tcPr>
            <w:tcW w:w="464" w:type="pct"/>
            <w:gridSpan w:val="2"/>
            <w:tcBorders>
              <w:top w:val="single" w:sz="4" w:space="0" w:color="auto"/>
              <w:left w:val="single" w:sz="4" w:space="0" w:color="auto"/>
              <w:bottom w:val="single" w:sz="4" w:space="0" w:color="auto"/>
              <w:right w:val="single" w:sz="4" w:space="0" w:color="auto"/>
            </w:tcBorders>
          </w:tcPr>
          <w:p w:rsidR="00466A73" w:rsidRPr="00686774" w:rsidRDefault="00364D3F" w:rsidP="006B5AC3">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466A73" w:rsidRPr="00686774" w:rsidRDefault="00364D3F" w:rsidP="006B5AC3">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466A73" w:rsidRPr="00686774" w:rsidRDefault="00466A73" w:rsidP="00466A73">
            <w:pPr>
              <w:rPr>
                <w:b/>
                <w:color w:val="000000"/>
                <w:sz w:val="22"/>
                <w:szCs w:val="22"/>
                <w:lang w:val="uk-UA"/>
              </w:rPr>
            </w:pPr>
          </w:p>
        </w:tc>
        <w:tc>
          <w:tcPr>
            <w:tcW w:w="460" w:type="pct"/>
            <w:tcBorders>
              <w:left w:val="single" w:sz="4" w:space="0" w:color="auto"/>
              <w:right w:val="single" w:sz="4" w:space="0" w:color="auto"/>
            </w:tcBorders>
          </w:tcPr>
          <w:p w:rsidR="00466A73" w:rsidRPr="00686774" w:rsidRDefault="00466A73" w:rsidP="00466A73">
            <w:pPr>
              <w:rPr>
                <w:color w:val="000000"/>
                <w:sz w:val="20"/>
                <w:szCs w:val="20"/>
                <w:lang w:val="uk-UA"/>
              </w:rPr>
            </w:pPr>
          </w:p>
        </w:tc>
      </w:tr>
      <w:tr w:rsidR="007D49D3" w:rsidRPr="00686774" w:rsidTr="005B1BEE">
        <w:trPr>
          <w:trHeight w:val="20"/>
        </w:trPr>
        <w:tc>
          <w:tcPr>
            <w:tcW w:w="142" w:type="pct"/>
            <w:tcBorders>
              <w:left w:val="single" w:sz="4" w:space="0" w:color="auto"/>
              <w:right w:val="single" w:sz="4" w:space="0" w:color="auto"/>
            </w:tcBorders>
          </w:tcPr>
          <w:p w:rsidR="00466A73" w:rsidRPr="00686774" w:rsidRDefault="00466A73" w:rsidP="00466A73">
            <w:pPr>
              <w:ind w:left="-114" w:right="-78"/>
              <w:jc w:val="center"/>
              <w:rPr>
                <w:color w:val="000000"/>
                <w:sz w:val="22"/>
                <w:szCs w:val="22"/>
                <w:lang w:val="uk-UA"/>
              </w:rPr>
            </w:pPr>
            <w:r w:rsidRPr="00686774">
              <w:rPr>
                <w:color w:val="000000"/>
                <w:sz w:val="22"/>
                <w:szCs w:val="22"/>
                <w:lang w:val="uk-UA"/>
              </w:rPr>
              <w:t>1.4</w:t>
            </w:r>
          </w:p>
        </w:tc>
        <w:tc>
          <w:tcPr>
            <w:tcW w:w="750" w:type="pct"/>
            <w:tcBorders>
              <w:left w:val="single" w:sz="4" w:space="0" w:color="auto"/>
              <w:right w:val="single" w:sz="4" w:space="0" w:color="auto"/>
            </w:tcBorders>
          </w:tcPr>
          <w:p w:rsidR="00466A73" w:rsidRPr="00686774" w:rsidRDefault="00466A73" w:rsidP="00466A73">
            <w:pPr>
              <w:jc w:val="both"/>
              <w:rPr>
                <w:b/>
                <w:color w:val="000000"/>
                <w:sz w:val="22"/>
                <w:szCs w:val="22"/>
                <w:lang w:val="uk-UA"/>
              </w:rPr>
            </w:pPr>
            <w:r w:rsidRPr="00686774">
              <w:rPr>
                <w:color w:val="000000"/>
                <w:sz w:val="22"/>
                <w:szCs w:val="22"/>
                <w:lang w:val="uk-UA"/>
              </w:rPr>
              <w:t>О</w:t>
            </w:r>
            <w:r w:rsidRPr="00686774">
              <w:rPr>
                <w:color w:val="000000"/>
                <w:sz w:val="22"/>
                <w:szCs w:val="22"/>
              </w:rPr>
              <w:t>рганізації рятування людей на водних об’єктах міста Черн</w:t>
            </w:r>
            <w:r w:rsidRPr="00686774">
              <w:rPr>
                <w:color w:val="000000"/>
                <w:sz w:val="22"/>
                <w:szCs w:val="22"/>
              </w:rPr>
              <w:t>і</w:t>
            </w:r>
            <w:r w:rsidRPr="00686774">
              <w:rPr>
                <w:color w:val="000000"/>
                <w:sz w:val="22"/>
                <w:szCs w:val="22"/>
              </w:rPr>
              <w:t>вців на 2016-2020 роки</w:t>
            </w:r>
          </w:p>
        </w:tc>
        <w:tc>
          <w:tcPr>
            <w:tcW w:w="612" w:type="pct"/>
            <w:tcBorders>
              <w:left w:val="single" w:sz="4" w:space="0" w:color="auto"/>
              <w:right w:val="single" w:sz="4" w:space="0" w:color="auto"/>
            </w:tcBorders>
          </w:tcPr>
          <w:p w:rsidR="00466A73" w:rsidRPr="00686774" w:rsidRDefault="00466A73" w:rsidP="00466A73">
            <w:pPr>
              <w:ind w:left="-108" w:right="-108"/>
              <w:rPr>
                <w:color w:val="000000"/>
                <w:sz w:val="22"/>
                <w:szCs w:val="22"/>
                <w:lang w:val="uk-UA"/>
              </w:rPr>
            </w:pPr>
            <w:r w:rsidRPr="00686774">
              <w:rPr>
                <w:color w:val="000000"/>
                <w:sz w:val="22"/>
                <w:szCs w:val="22"/>
                <w:lang w:val="uk-UA"/>
              </w:rPr>
              <w:t>КБУ «Чернівецька міська рятувальна служба на воді»</w:t>
            </w:r>
          </w:p>
        </w:tc>
        <w:tc>
          <w:tcPr>
            <w:tcW w:w="426" w:type="pct"/>
            <w:gridSpan w:val="2"/>
            <w:tcBorders>
              <w:top w:val="single" w:sz="4" w:space="0" w:color="auto"/>
              <w:left w:val="single" w:sz="4" w:space="0" w:color="auto"/>
              <w:bottom w:val="single" w:sz="4" w:space="0" w:color="auto"/>
              <w:right w:val="single" w:sz="4" w:space="0" w:color="auto"/>
            </w:tcBorders>
          </w:tcPr>
          <w:p w:rsidR="00466A73" w:rsidRPr="00686774" w:rsidRDefault="00466A73" w:rsidP="006B5AC3">
            <w:pPr>
              <w:jc w:val="center"/>
              <w:rPr>
                <w:color w:val="000000"/>
                <w:sz w:val="22"/>
                <w:szCs w:val="22"/>
                <w:lang w:val="uk-UA"/>
              </w:rPr>
            </w:pPr>
            <w:r w:rsidRPr="00686774">
              <w:rPr>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466A73" w:rsidRPr="00686774" w:rsidRDefault="00364D3F" w:rsidP="006B5AC3">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466A73" w:rsidRPr="00686774" w:rsidRDefault="00364D3F" w:rsidP="006B5AC3">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466A73" w:rsidRPr="00686774" w:rsidRDefault="00364D3F" w:rsidP="006B5AC3">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466A73" w:rsidRPr="00686774" w:rsidRDefault="00466A73" w:rsidP="00466A73">
            <w:pPr>
              <w:rPr>
                <w:b/>
                <w:color w:val="000000"/>
                <w:sz w:val="22"/>
                <w:szCs w:val="22"/>
                <w:lang w:val="uk-UA"/>
              </w:rPr>
            </w:pPr>
          </w:p>
        </w:tc>
        <w:tc>
          <w:tcPr>
            <w:tcW w:w="460" w:type="pct"/>
            <w:tcBorders>
              <w:left w:val="single" w:sz="4" w:space="0" w:color="auto"/>
              <w:right w:val="single" w:sz="4" w:space="0" w:color="auto"/>
            </w:tcBorders>
          </w:tcPr>
          <w:p w:rsidR="00466A73" w:rsidRPr="00686774" w:rsidRDefault="00466A73" w:rsidP="00466A73">
            <w:pPr>
              <w:rPr>
                <w:color w:val="000000"/>
                <w:sz w:val="20"/>
                <w:szCs w:val="20"/>
                <w:lang w:val="uk-UA"/>
              </w:rPr>
            </w:pPr>
          </w:p>
        </w:tc>
      </w:tr>
      <w:tr w:rsidR="007D49D3" w:rsidRPr="00686774" w:rsidTr="005B1BEE">
        <w:trPr>
          <w:trHeight w:val="20"/>
        </w:trPr>
        <w:tc>
          <w:tcPr>
            <w:tcW w:w="142" w:type="pct"/>
            <w:tcBorders>
              <w:left w:val="single" w:sz="4" w:space="0" w:color="auto"/>
              <w:right w:val="single" w:sz="4" w:space="0" w:color="auto"/>
            </w:tcBorders>
            <w:vAlign w:val="center"/>
          </w:tcPr>
          <w:p w:rsidR="006B5AC3" w:rsidRPr="00686774" w:rsidRDefault="006B5AC3" w:rsidP="002F0AC7">
            <w:pPr>
              <w:ind w:left="-114" w:right="-78"/>
              <w:jc w:val="center"/>
              <w:rPr>
                <w:b/>
                <w:color w:val="000000"/>
                <w:lang w:val="uk-UA"/>
              </w:rPr>
            </w:pPr>
          </w:p>
        </w:tc>
        <w:tc>
          <w:tcPr>
            <w:tcW w:w="750" w:type="pct"/>
            <w:tcBorders>
              <w:left w:val="single" w:sz="4" w:space="0" w:color="auto"/>
              <w:right w:val="single" w:sz="4" w:space="0" w:color="auto"/>
            </w:tcBorders>
            <w:vAlign w:val="center"/>
          </w:tcPr>
          <w:p w:rsidR="006B5AC3" w:rsidRPr="00686774" w:rsidRDefault="006B5AC3" w:rsidP="006B5AC3">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right w:val="single" w:sz="4" w:space="0" w:color="auto"/>
            </w:tcBorders>
            <w:vAlign w:val="center"/>
          </w:tcPr>
          <w:p w:rsidR="006B5AC3" w:rsidRPr="00686774" w:rsidRDefault="006B5AC3" w:rsidP="002F0AC7">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6B5AC3" w:rsidRPr="00686774" w:rsidRDefault="006B5AC3" w:rsidP="006B5AC3">
            <w:pPr>
              <w:jc w:val="center"/>
              <w:rPr>
                <w:b/>
                <w:color w:val="000000"/>
                <w:sz w:val="28"/>
                <w:szCs w:val="28"/>
                <w:lang w:val="uk-UA"/>
              </w:rPr>
            </w:pPr>
            <w:r w:rsidRPr="00686774">
              <w:rPr>
                <w:b/>
                <w:color w:val="000000"/>
                <w:sz w:val="28"/>
                <w:szCs w:val="28"/>
                <w:lang w:val="uk-UA"/>
              </w:rPr>
              <w:t>13</w:t>
            </w:r>
            <w:r w:rsidR="006D7EA3">
              <w:rPr>
                <w:b/>
                <w:color w:val="000000"/>
                <w:sz w:val="28"/>
                <w:szCs w:val="28"/>
                <w:lang w:val="uk-UA"/>
              </w:rPr>
              <w:t>4</w:t>
            </w:r>
            <w:r w:rsidRPr="00686774">
              <w:rPr>
                <w:b/>
                <w:color w:val="000000"/>
                <w:sz w:val="28"/>
                <w:szCs w:val="28"/>
                <w:lang w:val="uk-UA"/>
              </w:rPr>
              <w:t>,</w:t>
            </w:r>
            <w:r w:rsidR="006D7EA3">
              <w:rPr>
                <w:b/>
                <w:color w:val="000000"/>
                <w:sz w:val="28"/>
                <w:szCs w:val="28"/>
                <w:lang w:val="uk-UA"/>
              </w:rPr>
              <w:t>0</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6B5AC3" w:rsidRPr="00686774" w:rsidRDefault="006D7EA3" w:rsidP="006B5AC3">
            <w:pPr>
              <w:jc w:val="center"/>
              <w:rPr>
                <w:b/>
                <w:color w:val="000000"/>
                <w:sz w:val="28"/>
                <w:szCs w:val="28"/>
                <w:lang w:val="uk-UA"/>
              </w:rPr>
            </w:pPr>
            <w:r>
              <w:rPr>
                <w:b/>
                <w:color w:val="000000"/>
                <w:sz w:val="28"/>
                <w:szCs w:val="28"/>
                <w:lang w:val="uk-UA"/>
              </w:rPr>
              <w:t>10</w:t>
            </w:r>
            <w:r w:rsidR="006B5AC3" w:rsidRPr="00686774">
              <w:rPr>
                <w:b/>
                <w:color w:val="000000"/>
                <w:sz w:val="28"/>
                <w:szCs w:val="28"/>
                <w:lang w:val="uk-UA"/>
              </w:rPr>
              <w:t>25,0</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6B5AC3" w:rsidRPr="00686774" w:rsidRDefault="006D7EA3" w:rsidP="006B5AC3">
            <w:pPr>
              <w:jc w:val="center"/>
              <w:rPr>
                <w:b/>
                <w:color w:val="000000"/>
                <w:sz w:val="28"/>
                <w:szCs w:val="28"/>
                <w:lang w:val="uk-UA"/>
              </w:rPr>
            </w:pPr>
            <w:r>
              <w:rPr>
                <w:b/>
                <w:color w:val="000000"/>
                <w:sz w:val="28"/>
                <w:szCs w:val="28"/>
                <w:lang w:val="uk-UA"/>
              </w:rPr>
              <w:t>134,</w:t>
            </w:r>
            <w:r w:rsidR="006B5AC3" w:rsidRPr="00686774">
              <w:rPr>
                <w:b/>
                <w:color w:val="000000"/>
                <w:sz w:val="28"/>
                <w:szCs w:val="28"/>
                <w:lang w:val="uk-UA"/>
              </w:rPr>
              <w:t>0</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6B5AC3" w:rsidRPr="00686774" w:rsidRDefault="00364D3F" w:rsidP="006B5AC3">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right w:val="single" w:sz="4" w:space="0" w:color="auto"/>
            </w:tcBorders>
            <w:vAlign w:val="center"/>
          </w:tcPr>
          <w:p w:rsidR="006B5AC3" w:rsidRPr="00686774" w:rsidRDefault="006B5AC3" w:rsidP="002F0AC7">
            <w:pPr>
              <w:jc w:val="center"/>
              <w:rPr>
                <w:b/>
                <w:color w:val="000000"/>
                <w:lang w:val="uk-UA"/>
              </w:rPr>
            </w:pPr>
          </w:p>
        </w:tc>
        <w:tc>
          <w:tcPr>
            <w:tcW w:w="460" w:type="pct"/>
            <w:tcBorders>
              <w:left w:val="single" w:sz="4" w:space="0" w:color="auto"/>
              <w:right w:val="single" w:sz="4" w:space="0" w:color="auto"/>
            </w:tcBorders>
            <w:vAlign w:val="center"/>
          </w:tcPr>
          <w:p w:rsidR="006B5AC3" w:rsidRPr="00686774" w:rsidRDefault="006B5AC3" w:rsidP="002F0AC7">
            <w:pPr>
              <w:jc w:val="center"/>
              <w:rPr>
                <w:b/>
                <w:color w:val="000000"/>
                <w:lang w:val="uk-UA"/>
              </w:rPr>
            </w:pPr>
          </w:p>
        </w:tc>
      </w:tr>
      <w:tr w:rsidR="00133FB3" w:rsidRPr="00686774" w:rsidTr="007D49D3">
        <w:trPr>
          <w:trHeight w:val="20"/>
        </w:trPr>
        <w:tc>
          <w:tcPr>
            <w:tcW w:w="5000" w:type="pct"/>
            <w:gridSpan w:val="19"/>
            <w:tcBorders>
              <w:left w:val="single" w:sz="4" w:space="0" w:color="auto"/>
              <w:bottom w:val="single" w:sz="4" w:space="0" w:color="auto"/>
              <w:right w:val="single" w:sz="4" w:space="0" w:color="auto"/>
            </w:tcBorders>
            <w:vAlign w:val="center"/>
          </w:tcPr>
          <w:p w:rsidR="00133FB3" w:rsidRPr="00686774" w:rsidRDefault="00133FB3" w:rsidP="002F0AC7">
            <w:pPr>
              <w:jc w:val="center"/>
              <w:rPr>
                <w:b/>
                <w:color w:val="000000"/>
                <w:lang w:val="uk-UA"/>
              </w:rPr>
            </w:pPr>
          </w:p>
        </w:tc>
      </w:tr>
      <w:tr w:rsidR="00A42D74" w:rsidRPr="007C3341" w:rsidTr="007C3341">
        <w:trPr>
          <w:trHeight w:val="20"/>
        </w:trPr>
        <w:tc>
          <w:tcPr>
            <w:tcW w:w="5000" w:type="pct"/>
            <w:gridSpan w:val="19"/>
            <w:tcBorders>
              <w:left w:val="single" w:sz="4" w:space="0" w:color="auto"/>
              <w:right w:val="single" w:sz="4" w:space="0" w:color="auto"/>
            </w:tcBorders>
            <w:shd w:val="clear" w:color="auto" w:fill="auto"/>
            <w:vAlign w:val="center"/>
          </w:tcPr>
          <w:p w:rsidR="00AF0555" w:rsidRPr="007C3341" w:rsidRDefault="00A42D74" w:rsidP="00AF0555">
            <w:pPr>
              <w:jc w:val="center"/>
              <w:rPr>
                <w:b/>
                <w:color w:val="000000"/>
                <w:sz w:val="32"/>
                <w:szCs w:val="32"/>
                <w:lang w:val="uk-UA"/>
              </w:rPr>
            </w:pPr>
            <w:r w:rsidRPr="007C3341">
              <w:rPr>
                <w:b/>
                <w:color w:val="000000"/>
                <w:sz w:val="32"/>
                <w:szCs w:val="32"/>
                <w:lang w:val="uk-UA"/>
              </w:rPr>
              <w:t>3.</w:t>
            </w:r>
            <w:r w:rsidR="00AF0555" w:rsidRPr="007C3341">
              <w:rPr>
                <w:b/>
                <w:color w:val="000000"/>
                <w:sz w:val="32"/>
                <w:szCs w:val="32"/>
                <w:lang w:val="uk-UA"/>
              </w:rPr>
              <w:t>Комплексна Програма збереження історичної  забудови м.Чернівців на 2016-2020 роки</w:t>
            </w:r>
          </w:p>
          <w:p w:rsidR="00A42D74" w:rsidRPr="007C3341" w:rsidRDefault="00AF0555" w:rsidP="002F0AC7">
            <w:pPr>
              <w:jc w:val="center"/>
              <w:rPr>
                <w:b/>
                <w:color w:val="000000"/>
                <w:sz w:val="32"/>
                <w:szCs w:val="32"/>
                <w:lang w:val="uk-UA"/>
              </w:rPr>
            </w:pPr>
            <w:r w:rsidRPr="007C3341">
              <w:rPr>
                <w:color w:val="000000"/>
                <w:lang w:val="uk-UA"/>
              </w:rPr>
              <w:t>(затверджена рішенням Чернівецької міської ради від 24.12.2015р. №46, продовжена рішенням міської ради від 20.12. 2018р.  № 1580)</w:t>
            </w:r>
          </w:p>
        </w:tc>
      </w:tr>
      <w:tr w:rsidR="00FC7D18" w:rsidRPr="007C3341" w:rsidTr="007C3341">
        <w:trPr>
          <w:trHeight w:val="20"/>
        </w:trPr>
        <w:tc>
          <w:tcPr>
            <w:tcW w:w="5000" w:type="pct"/>
            <w:gridSpan w:val="19"/>
            <w:tcBorders>
              <w:left w:val="single" w:sz="4" w:space="0" w:color="auto"/>
              <w:right w:val="single" w:sz="4" w:space="0" w:color="auto"/>
            </w:tcBorders>
            <w:shd w:val="clear" w:color="auto" w:fill="auto"/>
            <w:vAlign w:val="center"/>
          </w:tcPr>
          <w:p w:rsidR="00FC7D18" w:rsidRPr="007C3341" w:rsidRDefault="00FC7D18" w:rsidP="00FC7D18">
            <w:pPr>
              <w:ind w:left="-108" w:right="-108"/>
              <w:jc w:val="center"/>
              <w:rPr>
                <w:color w:val="000000"/>
                <w:sz w:val="28"/>
                <w:szCs w:val="28"/>
                <w:lang w:val="uk-UA"/>
              </w:rPr>
            </w:pPr>
            <w:r w:rsidRPr="007C3341">
              <w:rPr>
                <w:color w:val="000000"/>
                <w:sz w:val="28"/>
                <w:szCs w:val="28"/>
                <w:lang w:val="uk-UA"/>
              </w:rPr>
              <w:t>Відповідальний виконавець</w:t>
            </w:r>
          </w:p>
          <w:p w:rsidR="00FC7D18" w:rsidRPr="007C3341" w:rsidRDefault="00FC7D18" w:rsidP="00FC7D18">
            <w:pPr>
              <w:jc w:val="center"/>
              <w:rPr>
                <w:b/>
                <w:color w:val="000000"/>
                <w:sz w:val="32"/>
                <w:szCs w:val="32"/>
                <w:lang w:val="uk-UA"/>
              </w:rPr>
            </w:pPr>
            <w:r w:rsidRPr="007C3341">
              <w:rPr>
                <w:b/>
                <w:color w:val="000000"/>
                <w:sz w:val="32"/>
                <w:szCs w:val="32"/>
                <w:lang w:val="uk-UA"/>
              </w:rPr>
              <w:t>Відділ охорони культурної спадщини Чернівецької міської ради</w:t>
            </w:r>
          </w:p>
        </w:tc>
      </w:tr>
      <w:tr w:rsidR="007D49D3" w:rsidRPr="007C3341" w:rsidTr="0038372A">
        <w:trPr>
          <w:trHeight w:val="20"/>
        </w:trPr>
        <w:tc>
          <w:tcPr>
            <w:tcW w:w="142" w:type="pct"/>
            <w:vMerge w:val="restart"/>
            <w:tcBorders>
              <w:top w:val="single" w:sz="4" w:space="0" w:color="auto"/>
              <w:left w:val="single" w:sz="4" w:space="0" w:color="auto"/>
              <w:right w:val="single" w:sz="4" w:space="0" w:color="auto"/>
            </w:tcBorders>
            <w:shd w:val="clear" w:color="auto" w:fill="auto"/>
            <w:vAlign w:val="center"/>
          </w:tcPr>
          <w:p w:rsidR="00A42D74" w:rsidRPr="007C3341" w:rsidRDefault="00A42D74" w:rsidP="002F0AC7">
            <w:pPr>
              <w:ind w:left="-114" w:right="-78"/>
              <w:jc w:val="center"/>
              <w:rPr>
                <w:b/>
                <w:color w:val="000000"/>
                <w:lang w:val="uk-UA"/>
              </w:rPr>
            </w:pPr>
            <w:r w:rsidRPr="007C3341">
              <w:rPr>
                <w:b/>
                <w:color w:val="000000"/>
                <w:lang w:val="uk-UA"/>
              </w:rPr>
              <w:t>№</w:t>
            </w:r>
            <w:r w:rsidRPr="007C3341">
              <w:rPr>
                <w:b/>
                <w:color w:val="000000"/>
                <w:lang w:val="uk-UA"/>
              </w:rPr>
              <w:br/>
              <w:t>з/п</w:t>
            </w:r>
          </w:p>
        </w:tc>
        <w:tc>
          <w:tcPr>
            <w:tcW w:w="750" w:type="pct"/>
            <w:vMerge w:val="restart"/>
            <w:tcBorders>
              <w:top w:val="single" w:sz="4" w:space="0" w:color="auto"/>
              <w:left w:val="single" w:sz="4" w:space="0" w:color="auto"/>
              <w:right w:val="single" w:sz="4" w:space="0" w:color="auto"/>
            </w:tcBorders>
            <w:shd w:val="clear" w:color="auto" w:fill="auto"/>
            <w:vAlign w:val="center"/>
          </w:tcPr>
          <w:p w:rsidR="00A42D74" w:rsidRPr="007C3341" w:rsidRDefault="00A42D74" w:rsidP="002F0AC7">
            <w:pPr>
              <w:jc w:val="center"/>
              <w:rPr>
                <w:b/>
                <w:color w:val="000000"/>
                <w:lang w:val="uk-UA"/>
              </w:rPr>
            </w:pPr>
            <w:r w:rsidRPr="007C3341">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shd w:val="clear" w:color="auto" w:fill="auto"/>
            <w:vAlign w:val="center"/>
          </w:tcPr>
          <w:p w:rsidR="00A42D74" w:rsidRPr="007C3341" w:rsidRDefault="00A42D74" w:rsidP="002F0AC7">
            <w:pPr>
              <w:ind w:left="-108" w:right="-108"/>
              <w:jc w:val="center"/>
              <w:rPr>
                <w:b/>
                <w:color w:val="000000"/>
                <w:lang w:val="uk-UA"/>
              </w:rPr>
            </w:pPr>
            <w:r w:rsidRPr="007C3341">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b/>
                <w:color w:val="000000"/>
                <w:lang w:val="uk-UA"/>
              </w:rPr>
            </w:pPr>
            <w:r w:rsidRPr="007C3341">
              <w:rPr>
                <w:b/>
                <w:color w:val="000000"/>
                <w:lang w:val="uk-UA"/>
              </w:rPr>
              <w:t xml:space="preserve">Обсяги фінансування </w:t>
            </w:r>
          </w:p>
          <w:p w:rsidR="00A42D74" w:rsidRPr="007C3341" w:rsidRDefault="00A42D74" w:rsidP="002F0AC7">
            <w:pPr>
              <w:jc w:val="center"/>
              <w:rPr>
                <w:b/>
                <w:color w:val="000000"/>
                <w:lang w:val="uk-UA"/>
              </w:rPr>
            </w:pPr>
            <w:r w:rsidRPr="007C3341">
              <w:rPr>
                <w:b/>
                <w:color w:val="000000"/>
                <w:lang w:val="uk-UA"/>
              </w:rPr>
              <w:t xml:space="preserve">на </w:t>
            </w:r>
            <w:r w:rsidR="00AC46EE" w:rsidRPr="007C3341">
              <w:rPr>
                <w:b/>
                <w:color w:val="000000"/>
                <w:lang w:val="uk-UA"/>
              </w:rPr>
              <w:t xml:space="preserve">2019 </w:t>
            </w:r>
            <w:r w:rsidRPr="007C3341">
              <w:rPr>
                <w:b/>
                <w:color w:val="000000"/>
                <w:lang w:val="uk-UA"/>
              </w:rPr>
              <w:t xml:space="preserve"> рік</w:t>
            </w:r>
          </w:p>
          <w:p w:rsidR="00A42D74" w:rsidRPr="007C3341" w:rsidRDefault="00A42D74" w:rsidP="002F0AC7">
            <w:pPr>
              <w:jc w:val="center"/>
              <w:rPr>
                <w:b/>
                <w:color w:val="000000"/>
                <w:lang w:val="uk-UA"/>
              </w:rPr>
            </w:pPr>
            <w:r w:rsidRPr="007C3341">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shd w:val="clear" w:color="auto" w:fill="auto"/>
            <w:vAlign w:val="center"/>
          </w:tcPr>
          <w:p w:rsidR="00A42D74" w:rsidRPr="007C3341" w:rsidRDefault="00A42D74" w:rsidP="002F0AC7">
            <w:pPr>
              <w:jc w:val="center"/>
              <w:rPr>
                <w:b/>
                <w:color w:val="000000"/>
                <w:lang w:val="uk-UA"/>
              </w:rPr>
            </w:pPr>
            <w:r w:rsidRPr="007C3341">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shd w:val="clear" w:color="auto" w:fill="auto"/>
            <w:vAlign w:val="center"/>
          </w:tcPr>
          <w:p w:rsidR="00A42D74" w:rsidRPr="007C3341" w:rsidRDefault="00A42D74" w:rsidP="002F0AC7">
            <w:pPr>
              <w:jc w:val="center"/>
              <w:rPr>
                <w:b/>
                <w:color w:val="000000"/>
                <w:lang w:val="uk-UA"/>
              </w:rPr>
            </w:pPr>
            <w:r w:rsidRPr="007C3341">
              <w:rPr>
                <w:b/>
                <w:color w:val="000000"/>
                <w:lang w:val="uk-UA"/>
              </w:rPr>
              <w:t xml:space="preserve">Причини невиконання </w:t>
            </w:r>
          </w:p>
        </w:tc>
      </w:tr>
      <w:tr w:rsidR="007D49D3" w:rsidRPr="007C3341" w:rsidTr="005B1BEE">
        <w:trPr>
          <w:trHeight w:val="20"/>
        </w:trPr>
        <w:tc>
          <w:tcPr>
            <w:tcW w:w="142" w:type="pct"/>
            <w:vMerge/>
            <w:tcBorders>
              <w:left w:val="single" w:sz="4" w:space="0" w:color="auto"/>
              <w:right w:val="single" w:sz="4" w:space="0" w:color="auto"/>
            </w:tcBorders>
            <w:shd w:val="clear" w:color="auto" w:fill="auto"/>
            <w:vAlign w:val="center"/>
          </w:tcPr>
          <w:p w:rsidR="00A42D74" w:rsidRPr="007C3341" w:rsidRDefault="00A42D74" w:rsidP="002F0AC7">
            <w:pPr>
              <w:ind w:left="-114" w:right="-78"/>
              <w:jc w:val="center"/>
              <w:rPr>
                <w:b/>
                <w:color w:val="000000"/>
                <w:lang w:val="uk-UA"/>
              </w:rPr>
            </w:pPr>
          </w:p>
        </w:tc>
        <w:tc>
          <w:tcPr>
            <w:tcW w:w="750" w:type="pct"/>
            <w:vMerge/>
            <w:tcBorders>
              <w:left w:val="single" w:sz="4" w:space="0" w:color="auto"/>
              <w:right w:val="single" w:sz="4" w:space="0" w:color="auto"/>
            </w:tcBorders>
            <w:shd w:val="clear" w:color="auto" w:fill="auto"/>
            <w:vAlign w:val="center"/>
          </w:tcPr>
          <w:p w:rsidR="00A42D74" w:rsidRPr="007C3341" w:rsidRDefault="00A42D74" w:rsidP="002F0AC7">
            <w:pPr>
              <w:jc w:val="center"/>
              <w:rPr>
                <w:b/>
                <w:color w:val="000000"/>
                <w:lang w:val="uk-UA"/>
              </w:rPr>
            </w:pPr>
          </w:p>
        </w:tc>
        <w:tc>
          <w:tcPr>
            <w:tcW w:w="612" w:type="pct"/>
            <w:vMerge/>
            <w:tcBorders>
              <w:left w:val="single" w:sz="4" w:space="0" w:color="auto"/>
              <w:right w:val="single" w:sz="4" w:space="0" w:color="auto"/>
            </w:tcBorders>
            <w:shd w:val="clear" w:color="auto" w:fill="auto"/>
            <w:vAlign w:val="center"/>
          </w:tcPr>
          <w:p w:rsidR="00A42D74" w:rsidRPr="007C3341" w:rsidRDefault="00A42D74" w:rsidP="002F0AC7">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b/>
                <w:color w:val="000000"/>
                <w:lang w:val="uk-UA"/>
              </w:rPr>
            </w:pPr>
            <w:r w:rsidRPr="007C3341">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b/>
                <w:color w:val="000000"/>
                <w:lang w:val="uk-UA"/>
              </w:rPr>
            </w:pPr>
            <w:r w:rsidRPr="007C3341">
              <w:rPr>
                <w:b/>
                <w:color w:val="000000"/>
                <w:lang w:val="uk-UA"/>
              </w:rPr>
              <w:t>факт</w:t>
            </w:r>
          </w:p>
        </w:tc>
        <w:tc>
          <w:tcPr>
            <w:tcW w:w="1368" w:type="pct"/>
            <w:gridSpan w:val="5"/>
            <w:vMerge/>
            <w:tcBorders>
              <w:left w:val="single" w:sz="4" w:space="0" w:color="auto"/>
              <w:right w:val="single" w:sz="4" w:space="0" w:color="auto"/>
            </w:tcBorders>
            <w:shd w:val="clear" w:color="auto" w:fill="auto"/>
            <w:vAlign w:val="center"/>
          </w:tcPr>
          <w:p w:rsidR="00A42D74" w:rsidRPr="007C3341" w:rsidRDefault="00A42D74" w:rsidP="002F0AC7">
            <w:pPr>
              <w:jc w:val="center"/>
              <w:rPr>
                <w:b/>
                <w:color w:val="000000"/>
                <w:lang w:val="uk-UA"/>
              </w:rPr>
            </w:pPr>
          </w:p>
        </w:tc>
        <w:tc>
          <w:tcPr>
            <w:tcW w:w="460" w:type="pct"/>
            <w:vMerge/>
            <w:tcBorders>
              <w:left w:val="single" w:sz="4" w:space="0" w:color="auto"/>
              <w:right w:val="single" w:sz="4" w:space="0" w:color="auto"/>
            </w:tcBorders>
            <w:shd w:val="clear" w:color="auto" w:fill="auto"/>
            <w:vAlign w:val="center"/>
          </w:tcPr>
          <w:p w:rsidR="00A42D74" w:rsidRPr="007C3341" w:rsidRDefault="00A42D74" w:rsidP="002F0AC7">
            <w:pPr>
              <w:jc w:val="center"/>
              <w:rPr>
                <w:b/>
                <w:color w:val="000000"/>
                <w:lang w:val="uk-UA"/>
              </w:rPr>
            </w:pPr>
          </w:p>
        </w:tc>
      </w:tr>
      <w:tr w:rsidR="007D49D3" w:rsidRPr="007C3341" w:rsidTr="005B1BEE">
        <w:trPr>
          <w:trHeight w:val="20"/>
        </w:trPr>
        <w:tc>
          <w:tcPr>
            <w:tcW w:w="142" w:type="pct"/>
            <w:vMerge/>
            <w:tcBorders>
              <w:left w:val="single" w:sz="4" w:space="0" w:color="auto"/>
              <w:right w:val="single" w:sz="4" w:space="0" w:color="auto"/>
            </w:tcBorders>
            <w:shd w:val="clear" w:color="auto" w:fill="auto"/>
            <w:vAlign w:val="center"/>
          </w:tcPr>
          <w:p w:rsidR="00A42D74" w:rsidRPr="007C3341" w:rsidRDefault="00A42D74" w:rsidP="002F0AC7">
            <w:pPr>
              <w:ind w:left="-114" w:right="-78"/>
              <w:jc w:val="center"/>
              <w:rPr>
                <w:b/>
                <w:color w:val="000000"/>
                <w:lang w:val="uk-UA"/>
              </w:rPr>
            </w:pPr>
          </w:p>
        </w:tc>
        <w:tc>
          <w:tcPr>
            <w:tcW w:w="750" w:type="pct"/>
            <w:vMerge/>
            <w:tcBorders>
              <w:left w:val="single" w:sz="4" w:space="0" w:color="auto"/>
              <w:right w:val="single" w:sz="4" w:space="0" w:color="auto"/>
            </w:tcBorders>
            <w:shd w:val="clear" w:color="auto" w:fill="auto"/>
            <w:vAlign w:val="center"/>
          </w:tcPr>
          <w:p w:rsidR="00A42D74" w:rsidRPr="007C3341" w:rsidRDefault="00A42D74" w:rsidP="002F0AC7">
            <w:pPr>
              <w:jc w:val="center"/>
              <w:rPr>
                <w:b/>
                <w:color w:val="000000"/>
                <w:lang w:val="uk-UA"/>
              </w:rPr>
            </w:pPr>
          </w:p>
        </w:tc>
        <w:tc>
          <w:tcPr>
            <w:tcW w:w="612" w:type="pct"/>
            <w:vMerge/>
            <w:tcBorders>
              <w:left w:val="single" w:sz="4" w:space="0" w:color="auto"/>
              <w:right w:val="single" w:sz="4" w:space="0" w:color="auto"/>
            </w:tcBorders>
            <w:shd w:val="clear" w:color="auto" w:fill="auto"/>
            <w:vAlign w:val="center"/>
          </w:tcPr>
          <w:p w:rsidR="00A42D74" w:rsidRPr="007C3341" w:rsidRDefault="00A42D74" w:rsidP="002F0AC7">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color w:val="000000"/>
                <w:sz w:val="22"/>
                <w:szCs w:val="22"/>
                <w:lang w:val="uk-UA"/>
              </w:rPr>
            </w:pPr>
            <w:r w:rsidRPr="007C3341">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color w:val="000000"/>
                <w:sz w:val="22"/>
                <w:szCs w:val="22"/>
                <w:lang w:val="uk-UA"/>
              </w:rPr>
            </w:pPr>
            <w:r w:rsidRPr="007C3341">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color w:val="000000"/>
                <w:sz w:val="22"/>
                <w:szCs w:val="22"/>
                <w:lang w:val="uk-UA"/>
              </w:rPr>
            </w:pPr>
            <w:r w:rsidRPr="007C3341">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color w:val="000000"/>
                <w:sz w:val="22"/>
                <w:szCs w:val="22"/>
                <w:lang w:val="uk-UA"/>
              </w:rPr>
            </w:pPr>
            <w:r w:rsidRPr="007C3341">
              <w:rPr>
                <w:color w:val="000000"/>
                <w:sz w:val="22"/>
                <w:szCs w:val="22"/>
                <w:lang w:val="uk-UA"/>
              </w:rPr>
              <w:t>інші джерела</w:t>
            </w:r>
          </w:p>
        </w:tc>
        <w:tc>
          <w:tcPr>
            <w:tcW w:w="1368" w:type="pct"/>
            <w:gridSpan w:val="5"/>
            <w:vMerge/>
            <w:tcBorders>
              <w:left w:val="single" w:sz="4" w:space="0" w:color="auto"/>
              <w:right w:val="single" w:sz="4" w:space="0" w:color="auto"/>
            </w:tcBorders>
            <w:shd w:val="clear" w:color="auto" w:fill="auto"/>
            <w:vAlign w:val="center"/>
          </w:tcPr>
          <w:p w:rsidR="00A42D74" w:rsidRPr="007C3341" w:rsidRDefault="00A42D74" w:rsidP="002F0AC7">
            <w:pPr>
              <w:jc w:val="center"/>
              <w:rPr>
                <w:b/>
                <w:color w:val="000000"/>
                <w:lang w:val="uk-UA"/>
              </w:rPr>
            </w:pPr>
          </w:p>
        </w:tc>
        <w:tc>
          <w:tcPr>
            <w:tcW w:w="460" w:type="pct"/>
            <w:vMerge/>
            <w:tcBorders>
              <w:left w:val="single" w:sz="4" w:space="0" w:color="auto"/>
              <w:right w:val="single" w:sz="4" w:space="0" w:color="auto"/>
            </w:tcBorders>
            <w:shd w:val="clear" w:color="auto" w:fill="auto"/>
            <w:vAlign w:val="center"/>
          </w:tcPr>
          <w:p w:rsidR="00A42D74" w:rsidRPr="007C3341" w:rsidRDefault="00A42D74" w:rsidP="002F0AC7">
            <w:pPr>
              <w:jc w:val="center"/>
              <w:rPr>
                <w:b/>
                <w:color w:val="000000"/>
                <w:lang w:val="uk-UA"/>
              </w:rPr>
            </w:pPr>
          </w:p>
        </w:tc>
      </w:tr>
      <w:tr w:rsidR="007D49D3" w:rsidRPr="007C3341" w:rsidTr="005B1BEE">
        <w:trPr>
          <w:trHeight w:val="20"/>
        </w:trPr>
        <w:tc>
          <w:tcPr>
            <w:tcW w:w="142" w:type="pct"/>
            <w:tcBorders>
              <w:left w:val="single" w:sz="4" w:space="0" w:color="auto"/>
              <w:right w:val="single" w:sz="4" w:space="0" w:color="auto"/>
            </w:tcBorders>
            <w:shd w:val="clear" w:color="auto" w:fill="auto"/>
            <w:vAlign w:val="center"/>
          </w:tcPr>
          <w:p w:rsidR="00A42D74" w:rsidRPr="007C3341" w:rsidRDefault="00A42D74" w:rsidP="002F0AC7">
            <w:pPr>
              <w:ind w:left="-114" w:right="-78"/>
              <w:jc w:val="center"/>
              <w:rPr>
                <w:b/>
                <w:color w:val="000000"/>
                <w:sz w:val="20"/>
                <w:szCs w:val="20"/>
                <w:lang w:val="uk-UA"/>
              </w:rPr>
            </w:pPr>
            <w:r w:rsidRPr="007C3341">
              <w:rPr>
                <w:b/>
                <w:color w:val="000000"/>
                <w:sz w:val="20"/>
                <w:szCs w:val="20"/>
                <w:lang w:val="uk-UA"/>
              </w:rPr>
              <w:t>1</w:t>
            </w:r>
          </w:p>
        </w:tc>
        <w:tc>
          <w:tcPr>
            <w:tcW w:w="750" w:type="pct"/>
            <w:tcBorders>
              <w:left w:val="single" w:sz="4" w:space="0" w:color="auto"/>
              <w:right w:val="single" w:sz="4" w:space="0" w:color="auto"/>
            </w:tcBorders>
            <w:shd w:val="clear" w:color="auto" w:fill="auto"/>
            <w:vAlign w:val="center"/>
          </w:tcPr>
          <w:p w:rsidR="00A42D74" w:rsidRPr="007C3341" w:rsidRDefault="00A42D74" w:rsidP="002F0AC7">
            <w:pPr>
              <w:jc w:val="center"/>
              <w:rPr>
                <w:b/>
                <w:color w:val="000000"/>
                <w:sz w:val="20"/>
                <w:szCs w:val="20"/>
                <w:lang w:val="uk-UA"/>
              </w:rPr>
            </w:pPr>
            <w:r w:rsidRPr="007C3341">
              <w:rPr>
                <w:b/>
                <w:color w:val="000000"/>
                <w:sz w:val="20"/>
                <w:szCs w:val="20"/>
                <w:lang w:val="uk-UA"/>
              </w:rPr>
              <w:t>2</w:t>
            </w:r>
          </w:p>
        </w:tc>
        <w:tc>
          <w:tcPr>
            <w:tcW w:w="612" w:type="pct"/>
            <w:tcBorders>
              <w:left w:val="single" w:sz="4" w:space="0" w:color="auto"/>
              <w:right w:val="single" w:sz="4" w:space="0" w:color="auto"/>
            </w:tcBorders>
            <w:shd w:val="clear" w:color="auto" w:fill="auto"/>
            <w:vAlign w:val="center"/>
          </w:tcPr>
          <w:p w:rsidR="00A42D74" w:rsidRPr="007C3341" w:rsidRDefault="00A42D74" w:rsidP="002F0AC7">
            <w:pPr>
              <w:ind w:left="-108" w:right="-108"/>
              <w:jc w:val="center"/>
              <w:rPr>
                <w:b/>
                <w:color w:val="000000"/>
                <w:sz w:val="20"/>
                <w:szCs w:val="20"/>
                <w:lang w:val="uk-UA"/>
              </w:rPr>
            </w:pPr>
            <w:r w:rsidRPr="007C3341">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color w:val="000000"/>
                <w:sz w:val="20"/>
                <w:szCs w:val="20"/>
                <w:lang w:val="uk-UA"/>
              </w:rPr>
            </w:pPr>
            <w:r w:rsidRPr="007C3341">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color w:val="000000"/>
                <w:sz w:val="20"/>
                <w:szCs w:val="20"/>
                <w:lang w:val="uk-UA"/>
              </w:rPr>
            </w:pPr>
            <w:r w:rsidRPr="007C3341">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color w:val="000000"/>
                <w:sz w:val="20"/>
                <w:szCs w:val="20"/>
                <w:lang w:val="uk-UA"/>
              </w:rPr>
            </w:pPr>
            <w:r w:rsidRPr="007C3341">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A42D74" w:rsidRPr="007C3341" w:rsidRDefault="00A42D74" w:rsidP="002F0AC7">
            <w:pPr>
              <w:jc w:val="center"/>
              <w:rPr>
                <w:color w:val="000000"/>
                <w:sz w:val="20"/>
                <w:szCs w:val="20"/>
                <w:lang w:val="uk-UA"/>
              </w:rPr>
            </w:pPr>
            <w:r w:rsidRPr="007C3341">
              <w:rPr>
                <w:color w:val="000000"/>
                <w:sz w:val="20"/>
                <w:szCs w:val="20"/>
                <w:lang w:val="uk-UA"/>
              </w:rPr>
              <w:t>7</w:t>
            </w:r>
          </w:p>
        </w:tc>
        <w:tc>
          <w:tcPr>
            <w:tcW w:w="1368" w:type="pct"/>
            <w:gridSpan w:val="5"/>
            <w:tcBorders>
              <w:left w:val="single" w:sz="4" w:space="0" w:color="auto"/>
              <w:right w:val="single" w:sz="4" w:space="0" w:color="auto"/>
            </w:tcBorders>
            <w:shd w:val="clear" w:color="auto" w:fill="auto"/>
            <w:vAlign w:val="center"/>
          </w:tcPr>
          <w:p w:rsidR="00A42D74" w:rsidRPr="007C3341" w:rsidRDefault="00A42D74" w:rsidP="002F0AC7">
            <w:pPr>
              <w:jc w:val="center"/>
              <w:rPr>
                <w:b/>
                <w:color w:val="000000"/>
                <w:sz w:val="20"/>
                <w:szCs w:val="20"/>
                <w:lang w:val="uk-UA"/>
              </w:rPr>
            </w:pPr>
            <w:r w:rsidRPr="007C3341">
              <w:rPr>
                <w:b/>
                <w:color w:val="000000"/>
                <w:sz w:val="20"/>
                <w:szCs w:val="20"/>
                <w:lang w:val="uk-UA"/>
              </w:rPr>
              <w:t>8</w:t>
            </w:r>
          </w:p>
        </w:tc>
        <w:tc>
          <w:tcPr>
            <w:tcW w:w="460" w:type="pct"/>
            <w:tcBorders>
              <w:left w:val="single" w:sz="4" w:space="0" w:color="auto"/>
              <w:right w:val="single" w:sz="4" w:space="0" w:color="auto"/>
            </w:tcBorders>
            <w:shd w:val="clear" w:color="auto" w:fill="auto"/>
            <w:vAlign w:val="center"/>
          </w:tcPr>
          <w:p w:rsidR="00A42D74" w:rsidRPr="007C3341" w:rsidRDefault="00A42D74" w:rsidP="002F0AC7">
            <w:pPr>
              <w:jc w:val="center"/>
              <w:rPr>
                <w:b/>
                <w:color w:val="000000"/>
                <w:sz w:val="20"/>
                <w:szCs w:val="20"/>
                <w:lang w:val="uk-UA"/>
              </w:rPr>
            </w:pPr>
            <w:r w:rsidRPr="007C3341">
              <w:rPr>
                <w:b/>
                <w:color w:val="000000"/>
                <w:sz w:val="20"/>
                <w:szCs w:val="20"/>
                <w:lang w:val="uk-UA"/>
              </w:rPr>
              <w:t>9</w:t>
            </w:r>
          </w:p>
        </w:tc>
      </w:tr>
      <w:tr w:rsidR="00A42D74" w:rsidRPr="007C3341" w:rsidTr="007C3341">
        <w:trPr>
          <w:trHeight w:val="20"/>
        </w:trPr>
        <w:tc>
          <w:tcPr>
            <w:tcW w:w="142" w:type="pct"/>
            <w:tcBorders>
              <w:left w:val="single" w:sz="4" w:space="0" w:color="auto"/>
              <w:right w:val="single" w:sz="4" w:space="0" w:color="auto"/>
            </w:tcBorders>
            <w:shd w:val="clear" w:color="auto" w:fill="auto"/>
            <w:vAlign w:val="center"/>
          </w:tcPr>
          <w:p w:rsidR="00A42D74" w:rsidRPr="007C3341" w:rsidRDefault="00A42D74" w:rsidP="002F0AC7">
            <w:pPr>
              <w:ind w:left="-114" w:right="-78"/>
              <w:jc w:val="center"/>
              <w:rPr>
                <w:b/>
                <w:color w:val="000000"/>
                <w:sz w:val="28"/>
                <w:szCs w:val="28"/>
                <w:lang w:val="uk-UA"/>
              </w:rPr>
            </w:pPr>
            <w:r w:rsidRPr="007C3341">
              <w:rPr>
                <w:b/>
                <w:color w:val="000000"/>
                <w:sz w:val="28"/>
                <w:szCs w:val="28"/>
                <w:lang w:val="uk-UA"/>
              </w:rPr>
              <w:t>1.</w:t>
            </w:r>
          </w:p>
        </w:tc>
        <w:tc>
          <w:tcPr>
            <w:tcW w:w="4858" w:type="pct"/>
            <w:gridSpan w:val="18"/>
            <w:tcBorders>
              <w:left w:val="single" w:sz="4" w:space="0" w:color="auto"/>
              <w:right w:val="single" w:sz="4" w:space="0" w:color="auto"/>
            </w:tcBorders>
            <w:shd w:val="clear" w:color="auto" w:fill="auto"/>
          </w:tcPr>
          <w:p w:rsidR="00A42D74" w:rsidRPr="007C3341" w:rsidRDefault="00AF0555" w:rsidP="00525CCB">
            <w:pPr>
              <w:rPr>
                <w:b/>
                <w:color w:val="000000"/>
                <w:sz w:val="28"/>
                <w:szCs w:val="28"/>
                <w:lang w:val="uk-UA"/>
              </w:rPr>
            </w:pPr>
            <w:r w:rsidRPr="007C3341">
              <w:rPr>
                <w:b/>
                <w:color w:val="000000"/>
                <w:sz w:val="28"/>
                <w:szCs w:val="28"/>
                <w:lang w:val="uk-UA"/>
              </w:rPr>
              <w:t xml:space="preserve">Проектно-вишукувальні та науково-дослідні роботи. </w:t>
            </w:r>
          </w:p>
        </w:tc>
      </w:tr>
      <w:tr w:rsidR="007D49D3" w:rsidRPr="00686774" w:rsidTr="005B1BEE">
        <w:trPr>
          <w:trHeight w:val="20"/>
        </w:trPr>
        <w:tc>
          <w:tcPr>
            <w:tcW w:w="142" w:type="pct"/>
            <w:tcBorders>
              <w:left w:val="single" w:sz="4" w:space="0" w:color="auto"/>
              <w:right w:val="single" w:sz="4" w:space="0" w:color="auto"/>
            </w:tcBorders>
            <w:shd w:val="clear" w:color="auto" w:fill="auto"/>
          </w:tcPr>
          <w:p w:rsidR="00AC46EE" w:rsidRPr="007C3341" w:rsidRDefault="00AC46EE" w:rsidP="00AC46EE">
            <w:pPr>
              <w:ind w:left="-114" w:right="-78"/>
              <w:jc w:val="center"/>
              <w:rPr>
                <w:color w:val="000000"/>
                <w:lang w:val="uk-UA"/>
              </w:rPr>
            </w:pPr>
            <w:r w:rsidRPr="007C3341">
              <w:rPr>
                <w:color w:val="000000"/>
                <w:lang w:val="uk-UA"/>
              </w:rPr>
              <w:t>1.1</w:t>
            </w:r>
          </w:p>
        </w:tc>
        <w:tc>
          <w:tcPr>
            <w:tcW w:w="750"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t>Розробка проектно-вишукувальної документації для першочергових будівельно-монтажних робіт на найбільш небезпечних ділянках в межах буферної зони ЮНЕСКО</w:t>
            </w:r>
          </w:p>
        </w:tc>
        <w:tc>
          <w:tcPr>
            <w:tcW w:w="612"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t xml:space="preserve">Департамент містобудівного комплексу та земельних відносин Чернівецької міської ради, відділ охорони культурної спадщини </w:t>
            </w:r>
            <w:r w:rsidR="0039475C" w:rsidRPr="007C3341">
              <w:rPr>
                <w:color w:val="000000"/>
                <w:sz w:val="22"/>
                <w:szCs w:val="22"/>
                <w:lang w:val="uk-UA"/>
              </w:rPr>
              <w:t xml:space="preserve">Чернівецької </w:t>
            </w:r>
            <w:r w:rsidRPr="007C3341">
              <w:rPr>
                <w:color w:val="000000"/>
                <w:sz w:val="22"/>
                <w:szCs w:val="22"/>
                <w:lang w:val="uk-UA"/>
              </w:rPr>
              <w:t>міської ради</w:t>
            </w:r>
          </w:p>
          <w:p w:rsidR="00AC46EE" w:rsidRPr="007C3341" w:rsidRDefault="00AC46EE" w:rsidP="00AC46EE">
            <w:pPr>
              <w:jc w:val="both"/>
              <w:rPr>
                <w:color w:val="000000"/>
                <w:sz w:val="22"/>
                <w:szCs w:val="22"/>
                <w:lang w:val="uk-UA"/>
              </w:rPr>
            </w:pPr>
          </w:p>
          <w:p w:rsidR="00AC46EE" w:rsidRPr="007C3341" w:rsidRDefault="00AC46EE" w:rsidP="00AC46EE">
            <w:pPr>
              <w:jc w:val="both"/>
              <w:rPr>
                <w:color w:val="000000"/>
                <w:sz w:val="22"/>
                <w:szCs w:val="22"/>
                <w:lang w:val="uk-UA"/>
              </w:rPr>
            </w:pPr>
          </w:p>
          <w:p w:rsidR="00AC46EE" w:rsidRPr="007C3341" w:rsidRDefault="00AC46EE" w:rsidP="00AC46EE">
            <w:pPr>
              <w:jc w:val="both"/>
              <w:rPr>
                <w:color w:val="000000"/>
                <w:sz w:val="22"/>
                <w:szCs w:val="22"/>
                <w:lang w:val="uk-UA"/>
              </w:rPr>
            </w:pPr>
          </w:p>
          <w:p w:rsidR="00AC46EE" w:rsidRPr="007C3341" w:rsidRDefault="00AC46EE" w:rsidP="00AC46EE">
            <w:pPr>
              <w:jc w:val="both"/>
              <w:rPr>
                <w:color w:val="000000"/>
                <w:sz w:val="22"/>
                <w:szCs w:val="22"/>
                <w:lang w:val="uk-UA"/>
              </w:rPr>
            </w:pPr>
          </w:p>
          <w:p w:rsidR="00AC46EE" w:rsidRPr="007C3341" w:rsidRDefault="00AC46EE" w:rsidP="00AC46EE">
            <w:pPr>
              <w:jc w:val="both"/>
              <w:rPr>
                <w:color w:val="000000"/>
                <w:sz w:val="22"/>
                <w:szCs w:val="22"/>
                <w:lang w:val="uk-UA"/>
              </w:rPr>
            </w:pPr>
          </w:p>
          <w:p w:rsidR="00AC46EE" w:rsidRPr="007C3341" w:rsidRDefault="00AC46EE" w:rsidP="00AC46EE">
            <w:pPr>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7C3341" w:rsidP="00AC46EE">
            <w:pPr>
              <w:jc w:val="center"/>
              <w:rPr>
                <w:color w:val="000000"/>
                <w:lang w:val="uk-UA"/>
              </w:rPr>
            </w:pPr>
            <w:r w:rsidRPr="007C3341">
              <w:rPr>
                <w:color w:val="000000"/>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7C3341" w:rsidP="00AC46EE">
            <w:pPr>
              <w:jc w:val="center"/>
              <w:rPr>
                <w:color w:val="000000"/>
                <w:lang w:val="uk-UA"/>
              </w:rPr>
            </w:pPr>
            <w:r w:rsidRPr="007C3341">
              <w:rPr>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tc>
        <w:tc>
          <w:tcPr>
            <w:tcW w:w="1368" w:type="pct"/>
            <w:gridSpan w:val="5"/>
            <w:tcBorders>
              <w:left w:val="single" w:sz="4" w:space="0" w:color="auto"/>
              <w:right w:val="single" w:sz="4" w:space="0" w:color="auto"/>
            </w:tcBorders>
            <w:shd w:val="clear" w:color="auto" w:fill="auto"/>
            <w:vAlign w:val="center"/>
          </w:tcPr>
          <w:p w:rsidR="00AC46EE" w:rsidRPr="007C3341" w:rsidRDefault="00AC46EE" w:rsidP="00E71E1E">
            <w:pPr>
              <w:jc w:val="center"/>
              <w:rPr>
                <w:b/>
                <w:color w:val="000000"/>
                <w:lang w:val="uk-UA"/>
              </w:rPr>
            </w:pPr>
          </w:p>
        </w:tc>
        <w:tc>
          <w:tcPr>
            <w:tcW w:w="460" w:type="pct"/>
            <w:tcBorders>
              <w:left w:val="single" w:sz="4" w:space="0" w:color="auto"/>
              <w:right w:val="single" w:sz="4" w:space="0" w:color="auto"/>
            </w:tcBorders>
            <w:shd w:val="clear" w:color="auto" w:fill="auto"/>
          </w:tcPr>
          <w:p w:rsidR="00AC46EE" w:rsidRPr="00686774" w:rsidRDefault="00AC46EE" w:rsidP="00AC46EE">
            <w:pPr>
              <w:jc w:val="both"/>
              <w:rPr>
                <w:color w:val="000000"/>
                <w:sz w:val="18"/>
                <w:szCs w:val="18"/>
                <w:lang w:val="uk-UA"/>
              </w:rPr>
            </w:pPr>
          </w:p>
        </w:tc>
      </w:tr>
      <w:tr w:rsidR="007D49D3" w:rsidRPr="007C3341" w:rsidTr="005B1BEE">
        <w:trPr>
          <w:trHeight w:val="20"/>
        </w:trPr>
        <w:tc>
          <w:tcPr>
            <w:tcW w:w="142" w:type="pct"/>
            <w:tcBorders>
              <w:left w:val="single" w:sz="4" w:space="0" w:color="auto"/>
              <w:right w:val="single" w:sz="4" w:space="0" w:color="auto"/>
            </w:tcBorders>
            <w:shd w:val="clear" w:color="auto" w:fill="auto"/>
          </w:tcPr>
          <w:p w:rsidR="00AC46EE" w:rsidRPr="007C3341" w:rsidRDefault="00AC46EE" w:rsidP="00AC46EE">
            <w:pPr>
              <w:ind w:left="-114" w:right="-78"/>
              <w:jc w:val="center"/>
              <w:rPr>
                <w:color w:val="000000"/>
                <w:lang w:val="uk-UA"/>
              </w:rPr>
            </w:pPr>
            <w:r w:rsidRPr="007C3341">
              <w:rPr>
                <w:color w:val="000000"/>
                <w:lang w:val="uk-UA"/>
              </w:rPr>
              <w:t>1.2</w:t>
            </w:r>
          </w:p>
        </w:tc>
        <w:tc>
          <w:tcPr>
            <w:tcW w:w="750"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t>Інженерне забезпечення території (протизсувні заходи та водопониження з застосуванням новітніх технологій в районі Центральної площі та прилеглих вулиць)</w:t>
            </w:r>
          </w:p>
        </w:tc>
        <w:tc>
          <w:tcPr>
            <w:tcW w:w="612"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t xml:space="preserve">Департамент містобудівного комплексу та земельних відносин Чернівецької міської ради, відділ охорони культурної спадщини </w:t>
            </w:r>
            <w:r w:rsidR="0039475C" w:rsidRPr="007C3341">
              <w:rPr>
                <w:color w:val="000000"/>
                <w:sz w:val="22"/>
                <w:szCs w:val="22"/>
                <w:lang w:val="uk-UA"/>
              </w:rPr>
              <w:t xml:space="preserve">Чернівецької </w:t>
            </w:r>
            <w:r w:rsidRPr="007C3341">
              <w:rPr>
                <w:color w:val="000000"/>
                <w:sz w:val="22"/>
                <w:szCs w:val="22"/>
                <w:lang w:val="uk-UA"/>
              </w:rPr>
              <w:t xml:space="preserve">міської ради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7C3341" w:rsidP="00AC46EE">
            <w:pPr>
              <w:jc w:val="center"/>
              <w:rPr>
                <w:color w:val="000000"/>
                <w:lang w:val="uk-UA"/>
              </w:rPr>
            </w:pPr>
            <w:r w:rsidRPr="007C3341">
              <w:rPr>
                <w:color w:val="000000"/>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7C3341" w:rsidP="00AC46EE">
            <w:pPr>
              <w:jc w:val="center"/>
              <w:rPr>
                <w:color w:val="000000"/>
                <w:lang w:val="uk-UA"/>
              </w:rPr>
            </w:pPr>
            <w:r w:rsidRPr="007C3341">
              <w:rPr>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tc>
        <w:tc>
          <w:tcPr>
            <w:tcW w:w="1368" w:type="pct"/>
            <w:gridSpan w:val="5"/>
            <w:tcBorders>
              <w:left w:val="single" w:sz="4" w:space="0" w:color="auto"/>
              <w:right w:val="single" w:sz="4" w:space="0" w:color="auto"/>
            </w:tcBorders>
            <w:shd w:val="clear" w:color="auto" w:fill="auto"/>
            <w:vAlign w:val="center"/>
          </w:tcPr>
          <w:p w:rsidR="00AC46EE" w:rsidRPr="007C3341" w:rsidRDefault="00AC46EE" w:rsidP="00E71E1E">
            <w:pPr>
              <w:jc w:val="center"/>
              <w:rPr>
                <w:color w:val="000000"/>
                <w:lang w:val="uk-UA"/>
              </w:rPr>
            </w:pPr>
          </w:p>
        </w:tc>
        <w:tc>
          <w:tcPr>
            <w:tcW w:w="460" w:type="pct"/>
            <w:tcBorders>
              <w:left w:val="single" w:sz="4" w:space="0" w:color="auto"/>
              <w:right w:val="single" w:sz="4" w:space="0" w:color="auto"/>
            </w:tcBorders>
            <w:shd w:val="clear" w:color="auto" w:fill="auto"/>
          </w:tcPr>
          <w:p w:rsidR="00AC46EE" w:rsidRPr="007C3341" w:rsidRDefault="00AC46EE" w:rsidP="00AC46EE">
            <w:pPr>
              <w:jc w:val="both"/>
              <w:rPr>
                <w:color w:val="000000"/>
                <w:lang w:val="uk-UA"/>
              </w:rPr>
            </w:pPr>
          </w:p>
        </w:tc>
      </w:tr>
      <w:tr w:rsidR="007D49D3" w:rsidRPr="007C3341" w:rsidTr="005B1BEE">
        <w:trPr>
          <w:trHeight w:val="20"/>
        </w:trPr>
        <w:tc>
          <w:tcPr>
            <w:tcW w:w="142" w:type="pct"/>
            <w:tcBorders>
              <w:left w:val="single" w:sz="4" w:space="0" w:color="auto"/>
              <w:right w:val="single" w:sz="4" w:space="0" w:color="auto"/>
            </w:tcBorders>
            <w:shd w:val="clear" w:color="auto" w:fill="auto"/>
          </w:tcPr>
          <w:p w:rsidR="00AC46EE" w:rsidRPr="007C3341" w:rsidRDefault="00AC46EE" w:rsidP="00AC46EE">
            <w:pPr>
              <w:ind w:left="-114" w:right="-78"/>
              <w:jc w:val="center"/>
              <w:rPr>
                <w:color w:val="000000"/>
                <w:lang w:val="uk-UA"/>
              </w:rPr>
            </w:pPr>
            <w:r w:rsidRPr="007C3341">
              <w:rPr>
                <w:color w:val="000000"/>
                <w:lang w:val="uk-UA"/>
              </w:rPr>
              <w:t>1.3</w:t>
            </w:r>
          </w:p>
        </w:tc>
        <w:tc>
          <w:tcPr>
            <w:tcW w:w="750"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t xml:space="preserve">Проведення комплексних археологічних досліджень – пам’яток/об’єктів  </w:t>
            </w:r>
            <w:r w:rsidRPr="007C3341">
              <w:rPr>
                <w:color w:val="000000"/>
                <w:sz w:val="22"/>
                <w:szCs w:val="22"/>
                <w:lang w:val="uk-UA"/>
              </w:rPr>
              <w:lastRenderedPageBreak/>
              <w:t xml:space="preserve">археологічної спадщини по </w:t>
            </w:r>
          </w:p>
          <w:p w:rsidR="00AC46EE" w:rsidRPr="007C3341" w:rsidRDefault="00AC46EE" w:rsidP="00AC46EE">
            <w:pPr>
              <w:jc w:val="both"/>
              <w:rPr>
                <w:color w:val="000000"/>
                <w:sz w:val="22"/>
                <w:szCs w:val="22"/>
                <w:lang w:val="uk-UA"/>
              </w:rPr>
            </w:pPr>
            <w:r w:rsidRPr="007C3341">
              <w:rPr>
                <w:color w:val="000000"/>
                <w:sz w:val="22"/>
                <w:szCs w:val="22"/>
                <w:lang w:val="uk-UA"/>
              </w:rPr>
              <w:t>вул. Коломийській</w:t>
            </w:r>
          </w:p>
        </w:tc>
        <w:tc>
          <w:tcPr>
            <w:tcW w:w="612"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lastRenderedPageBreak/>
              <w:t xml:space="preserve">Департамент містобудівного комплексу та земельних відносин </w:t>
            </w:r>
            <w:r w:rsidRPr="007C3341">
              <w:rPr>
                <w:color w:val="000000"/>
                <w:sz w:val="22"/>
                <w:szCs w:val="22"/>
                <w:lang w:val="uk-UA"/>
              </w:rPr>
              <w:lastRenderedPageBreak/>
              <w:t xml:space="preserve">Чернівецької міської ради, відділ охорони культурної спадщини </w:t>
            </w:r>
            <w:r w:rsidR="0039475C" w:rsidRPr="007C3341">
              <w:rPr>
                <w:color w:val="000000"/>
                <w:sz w:val="22"/>
                <w:szCs w:val="22"/>
                <w:lang w:val="uk-UA"/>
              </w:rPr>
              <w:t xml:space="preserve">Чернівецької </w:t>
            </w:r>
            <w:r w:rsidRPr="007C3341">
              <w:rPr>
                <w:color w:val="000000"/>
                <w:sz w:val="22"/>
                <w:szCs w:val="22"/>
                <w:lang w:val="uk-UA"/>
              </w:rPr>
              <w:t>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7C3341" w:rsidP="00AC46EE">
            <w:pPr>
              <w:jc w:val="center"/>
              <w:rPr>
                <w:color w:val="000000"/>
                <w:lang w:val="uk-UA"/>
              </w:rPr>
            </w:pPr>
            <w:r w:rsidRPr="007C3341">
              <w:rPr>
                <w:color w:val="000000"/>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7C3341" w:rsidP="00AC46EE">
            <w:pPr>
              <w:jc w:val="center"/>
              <w:rPr>
                <w:color w:val="000000"/>
                <w:lang w:val="uk-UA"/>
              </w:rPr>
            </w:pPr>
            <w:r w:rsidRPr="007C3341">
              <w:rPr>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tc>
        <w:tc>
          <w:tcPr>
            <w:tcW w:w="1368" w:type="pct"/>
            <w:gridSpan w:val="5"/>
            <w:tcBorders>
              <w:left w:val="single" w:sz="4" w:space="0" w:color="auto"/>
              <w:right w:val="single" w:sz="4" w:space="0" w:color="auto"/>
            </w:tcBorders>
            <w:shd w:val="clear" w:color="auto" w:fill="auto"/>
            <w:vAlign w:val="center"/>
          </w:tcPr>
          <w:p w:rsidR="00AC46EE" w:rsidRPr="007C3341" w:rsidRDefault="00AC46EE" w:rsidP="00E71E1E">
            <w:pPr>
              <w:jc w:val="center"/>
              <w:rPr>
                <w:color w:val="000000"/>
                <w:lang w:val="uk-UA"/>
              </w:rPr>
            </w:pPr>
          </w:p>
        </w:tc>
        <w:tc>
          <w:tcPr>
            <w:tcW w:w="460" w:type="pct"/>
            <w:tcBorders>
              <w:left w:val="single" w:sz="4" w:space="0" w:color="auto"/>
              <w:right w:val="single" w:sz="4" w:space="0" w:color="auto"/>
            </w:tcBorders>
            <w:shd w:val="clear" w:color="auto" w:fill="auto"/>
          </w:tcPr>
          <w:p w:rsidR="00AC46EE" w:rsidRPr="007C3341" w:rsidRDefault="00AC46EE" w:rsidP="00AC46EE">
            <w:pPr>
              <w:jc w:val="both"/>
              <w:rPr>
                <w:color w:val="000000"/>
                <w:lang w:val="uk-UA"/>
              </w:rPr>
            </w:pPr>
          </w:p>
        </w:tc>
      </w:tr>
      <w:tr w:rsidR="007D49D3" w:rsidRPr="007C3341" w:rsidTr="005B1BEE">
        <w:trPr>
          <w:trHeight w:val="20"/>
        </w:trPr>
        <w:tc>
          <w:tcPr>
            <w:tcW w:w="142" w:type="pct"/>
            <w:tcBorders>
              <w:left w:val="single" w:sz="4" w:space="0" w:color="auto"/>
              <w:right w:val="single" w:sz="4" w:space="0" w:color="auto"/>
            </w:tcBorders>
            <w:shd w:val="clear" w:color="auto" w:fill="auto"/>
          </w:tcPr>
          <w:p w:rsidR="00AC46EE" w:rsidRPr="007C3341" w:rsidRDefault="00AC46EE" w:rsidP="00AC46EE">
            <w:pPr>
              <w:ind w:left="-114" w:right="-78"/>
              <w:jc w:val="center"/>
              <w:rPr>
                <w:color w:val="000000"/>
                <w:lang w:val="uk-UA"/>
              </w:rPr>
            </w:pPr>
            <w:r w:rsidRPr="007C3341">
              <w:rPr>
                <w:color w:val="000000"/>
                <w:lang w:val="uk-UA"/>
              </w:rPr>
              <w:lastRenderedPageBreak/>
              <w:t>1.4</w:t>
            </w:r>
          </w:p>
        </w:tc>
        <w:tc>
          <w:tcPr>
            <w:tcW w:w="750"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t>Інвентаризація нерухомості, створення відповідного банку даних, виготовлення охоронних дошок</w:t>
            </w:r>
          </w:p>
        </w:tc>
        <w:tc>
          <w:tcPr>
            <w:tcW w:w="612"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t xml:space="preserve">Департамент житлово-комунального господарства Чернівецької міської ради, відділ охорони культурної спини </w:t>
            </w:r>
            <w:r w:rsidR="0039475C" w:rsidRPr="007C3341">
              <w:rPr>
                <w:color w:val="000000"/>
                <w:sz w:val="22"/>
                <w:szCs w:val="22"/>
                <w:lang w:val="uk-UA"/>
              </w:rPr>
              <w:t xml:space="preserve">Чернівецької </w:t>
            </w:r>
            <w:r w:rsidRPr="007C3341">
              <w:rPr>
                <w:color w:val="000000"/>
                <w:sz w:val="22"/>
                <w:szCs w:val="22"/>
                <w:lang w:val="uk-UA"/>
              </w:rPr>
              <w:t>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7C3341" w:rsidP="00AC46EE">
            <w:pPr>
              <w:jc w:val="center"/>
              <w:rPr>
                <w:color w:val="000000"/>
                <w:lang w:val="uk-UA"/>
              </w:rPr>
            </w:pPr>
            <w:r w:rsidRPr="007C3341">
              <w:rPr>
                <w:color w:val="000000"/>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p w:rsidR="00AC46EE" w:rsidRPr="007C3341" w:rsidRDefault="00AC46EE" w:rsidP="00AC46EE">
            <w:pPr>
              <w:jc w:val="center"/>
              <w:rPr>
                <w:color w:val="000000"/>
                <w:lang w:val="uk-UA"/>
              </w:rPr>
            </w:pP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tc>
        <w:tc>
          <w:tcPr>
            <w:tcW w:w="1368" w:type="pct"/>
            <w:gridSpan w:val="5"/>
            <w:tcBorders>
              <w:left w:val="single" w:sz="4" w:space="0" w:color="auto"/>
              <w:right w:val="single" w:sz="4" w:space="0" w:color="auto"/>
            </w:tcBorders>
            <w:shd w:val="clear" w:color="auto" w:fill="auto"/>
            <w:vAlign w:val="center"/>
          </w:tcPr>
          <w:p w:rsidR="00AC46EE" w:rsidRPr="007C3341" w:rsidRDefault="00AC46EE" w:rsidP="00E71E1E">
            <w:pPr>
              <w:jc w:val="center"/>
              <w:rPr>
                <w:color w:val="000000"/>
                <w:lang w:val="uk-UA"/>
              </w:rPr>
            </w:pPr>
          </w:p>
        </w:tc>
        <w:tc>
          <w:tcPr>
            <w:tcW w:w="460" w:type="pct"/>
            <w:tcBorders>
              <w:left w:val="single" w:sz="4" w:space="0" w:color="auto"/>
              <w:right w:val="single" w:sz="4" w:space="0" w:color="auto"/>
            </w:tcBorders>
            <w:shd w:val="clear" w:color="auto" w:fill="auto"/>
          </w:tcPr>
          <w:p w:rsidR="00AC46EE" w:rsidRPr="007C3341" w:rsidRDefault="00AC46EE" w:rsidP="00AC46EE">
            <w:pPr>
              <w:jc w:val="both"/>
              <w:rPr>
                <w:color w:val="000000"/>
                <w:lang w:val="uk-UA"/>
              </w:rPr>
            </w:pPr>
          </w:p>
        </w:tc>
      </w:tr>
      <w:tr w:rsidR="00A42D74" w:rsidRPr="007C3341" w:rsidTr="007C3341">
        <w:trPr>
          <w:trHeight w:val="20"/>
        </w:trPr>
        <w:tc>
          <w:tcPr>
            <w:tcW w:w="142" w:type="pct"/>
            <w:tcBorders>
              <w:left w:val="single" w:sz="4" w:space="0" w:color="auto"/>
              <w:right w:val="single" w:sz="4" w:space="0" w:color="auto"/>
            </w:tcBorders>
            <w:shd w:val="clear" w:color="auto" w:fill="auto"/>
          </w:tcPr>
          <w:p w:rsidR="00A42D74" w:rsidRPr="007C3341" w:rsidRDefault="00A42D74" w:rsidP="00AC46EE">
            <w:pPr>
              <w:ind w:left="-114" w:right="-78"/>
              <w:jc w:val="center"/>
              <w:rPr>
                <w:b/>
                <w:color w:val="000000"/>
                <w:sz w:val="28"/>
                <w:szCs w:val="28"/>
                <w:lang w:val="uk-UA"/>
              </w:rPr>
            </w:pPr>
            <w:r w:rsidRPr="007C3341">
              <w:rPr>
                <w:b/>
                <w:color w:val="000000"/>
                <w:sz w:val="28"/>
                <w:szCs w:val="28"/>
                <w:lang w:val="uk-UA"/>
              </w:rPr>
              <w:t>2.</w:t>
            </w:r>
          </w:p>
        </w:tc>
        <w:tc>
          <w:tcPr>
            <w:tcW w:w="4858" w:type="pct"/>
            <w:gridSpan w:val="18"/>
            <w:tcBorders>
              <w:left w:val="single" w:sz="4" w:space="0" w:color="auto"/>
              <w:right w:val="single" w:sz="4" w:space="0" w:color="auto"/>
            </w:tcBorders>
            <w:shd w:val="clear" w:color="auto" w:fill="auto"/>
          </w:tcPr>
          <w:p w:rsidR="00A42D74" w:rsidRPr="007C3341" w:rsidRDefault="00AC46EE" w:rsidP="00525CCB">
            <w:pPr>
              <w:rPr>
                <w:b/>
                <w:color w:val="000000"/>
                <w:sz w:val="28"/>
                <w:szCs w:val="28"/>
                <w:lang w:val="uk-UA"/>
              </w:rPr>
            </w:pPr>
            <w:r w:rsidRPr="007C3341">
              <w:rPr>
                <w:b/>
                <w:color w:val="000000"/>
                <w:sz w:val="28"/>
                <w:szCs w:val="28"/>
                <w:lang w:val="uk-UA"/>
              </w:rPr>
              <w:t>Проектні роботи</w:t>
            </w:r>
          </w:p>
        </w:tc>
      </w:tr>
      <w:tr w:rsidR="007C3341" w:rsidRPr="00686774" w:rsidTr="005B1BEE">
        <w:trPr>
          <w:trHeight w:val="20"/>
        </w:trPr>
        <w:tc>
          <w:tcPr>
            <w:tcW w:w="142" w:type="pct"/>
            <w:tcBorders>
              <w:left w:val="single" w:sz="4" w:space="0" w:color="auto"/>
              <w:right w:val="single" w:sz="4" w:space="0" w:color="auto"/>
            </w:tcBorders>
            <w:shd w:val="clear" w:color="auto" w:fill="auto"/>
          </w:tcPr>
          <w:p w:rsidR="007C3341" w:rsidRPr="00686774" w:rsidRDefault="007C3341" w:rsidP="007C3341">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shd w:val="clear" w:color="auto" w:fill="auto"/>
          </w:tcPr>
          <w:p w:rsidR="007C3341" w:rsidRPr="00686774" w:rsidRDefault="007C3341" w:rsidP="007C3341">
            <w:pPr>
              <w:jc w:val="both"/>
              <w:rPr>
                <w:color w:val="000000"/>
                <w:sz w:val="22"/>
                <w:szCs w:val="22"/>
                <w:lang w:val="uk-UA"/>
              </w:rPr>
            </w:pPr>
            <w:r w:rsidRPr="00686774">
              <w:rPr>
                <w:color w:val="000000"/>
                <w:sz w:val="22"/>
                <w:szCs w:val="22"/>
                <w:lang w:val="uk-UA"/>
              </w:rPr>
              <w:t>Розроблення Програми регенерації кварталів історичних ареалів міста та буферної зони ЮНЕСКО</w:t>
            </w:r>
          </w:p>
        </w:tc>
        <w:tc>
          <w:tcPr>
            <w:tcW w:w="612" w:type="pct"/>
            <w:tcBorders>
              <w:left w:val="single" w:sz="4" w:space="0" w:color="auto"/>
              <w:right w:val="single" w:sz="4" w:space="0" w:color="auto"/>
            </w:tcBorders>
            <w:shd w:val="clear" w:color="auto" w:fill="auto"/>
          </w:tcPr>
          <w:p w:rsidR="007C3341" w:rsidRPr="00686774" w:rsidRDefault="007C3341" w:rsidP="007C3341">
            <w:pPr>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 відділ охорони культурної спадщини Чернівецької міської ради</w:t>
            </w:r>
          </w:p>
          <w:p w:rsidR="007C3341" w:rsidRPr="00686774" w:rsidRDefault="007C3341" w:rsidP="007C3341">
            <w:pPr>
              <w:jc w:val="both"/>
              <w:rPr>
                <w:color w:val="000000"/>
                <w:sz w:val="22"/>
                <w:szCs w:val="22"/>
                <w:lang w:val="uk-UA"/>
              </w:rPr>
            </w:pPr>
          </w:p>
          <w:p w:rsidR="007C3341" w:rsidRPr="00686774" w:rsidRDefault="007C3341" w:rsidP="007C3341">
            <w:pPr>
              <w:jc w:val="both"/>
              <w:rPr>
                <w:color w:val="000000"/>
                <w:sz w:val="22"/>
                <w:szCs w:val="22"/>
                <w:lang w:val="uk-UA"/>
              </w:rPr>
            </w:pPr>
          </w:p>
          <w:p w:rsidR="007C3341" w:rsidRPr="00686774" w:rsidRDefault="007C3341" w:rsidP="007C3341">
            <w:pPr>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7C3341" w:rsidRPr="00686774" w:rsidRDefault="007C3341" w:rsidP="007C3341">
            <w:pPr>
              <w:jc w:val="center"/>
              <w:rPr>
                <w:color w:val="000000"/>
                <w:lang w:val="uk-UA"/>
              </w:rPr>
            </w:pPr>
            <w:r>
              <w:rPr>
                <w:color w:val="000000"/>
                <w:lang w:val="uk-UA"/>
              </w:rPr>
              <w:t>420,0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7C3341" w:rsidRPr="00686774" w:rsidRDefault="007C3341" w:rsidP="007C3341">
            <w:pPr>
              <w:jc w:val="center"/>
              <w:rPr>
                <w:color w:val="000000"/>
                <w:lang w:val="uk-UA"/>
              </w:rPr>
            </w:pPr>
            <w:r w:rsidRPr="00686774">
              <w:rPr>
                <w:color w:val="000000"/>
                <w:lang w:val="uk-UA"/>
              </w:rPr>
              <w:t>-</w:t>
            </w:r>
          </w:p>
          <w:p w:rsidR="007C3341" w:rsidRPr="00686774" w:rsidRDefault="007C3341" w:rsidP="007C3341">
            <w:pPr>
              <w:jc w:val="center"/>
              <w:rPr>
                <w:color w:val="000000"/>
                <w:lang w:val="uk-UA"/>
              </w:rPr>
            </w:pP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7C3341" w:rsidRPr="00686774" w:rsidRDefault="007C3341" w:rsidP="007C3341">
            <w:pPr>
              <w:jc w:val="center"/>
              <w:rPr>
                <w:color w:val="000000"/>
                <w:lang w:val="uk-UA"/>
              </w:rPr>
            </w:pPr>
            <w:r>
              <w:rPr>
                <w:color w:val="000000"/>
                <w:lang w:val="uk-UA"/>
              </w:rPr>
              <w:t>249,9</w:t>
            </w:r>
          </w:p>
          <w:p w:rsidR="007C3341" w:rsidRPr="00686774" w:rsidRDefault="007C3341" w:rsidP="007C3341">
            <w:pPr>
              <w:jc w:val="center"/>
              <w:rPr>
                <w:color w:val="000000"/>
                <w:lang w:val="uk-UA"/>
              </w:rPr>
            </w:pP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7C3341" w:rsidRPr="00686774" w:rsidRDefault="007C3341" w:rsidP="007C3341">
            <w:pPr>
              <w:jc w:val="center"/>
              <w:rPr>
                <w:color w:val="000000"/>
                <w:lang w:val="uk-UA"/>
              </w:rPr>
            </w:pPr>
            <w:r w:rsidRPr="00686774">
              <w:rPr>
                <w:color w:val="000000"/>
                <w:lang w:val="uk-UA"/>
              </w:rPr>
              <w:t>-</w:t>
            </w:r>
          </w:p>
        </w:tc>
        <w:tc>
          <w:tcPr>
            <w:tcW w:w="1368" w:type="pct"/>
            <w:gridSpan w:val="5"/>
            <w:tcBorders>
              <w:left w:val="single" w:sz="4" w:space="0" w:color="auto"/>
              <w:right w:val="single" w:sz="4" w:space="0" w:color="auto"/>
            </w:tcBorders>
            <w:shd w:val="clear" w:color="auto" w:fill="auto"/>
          </w:tcPr>
          <w:p w:rsidR="007C3341" w:rsidRPr="008574EC" w:rsidRDefault="007C3341" w:rsidP="007C3341">
            <w:pPr>
              <w:jc w:val="both"/>
              <w:rPr>
                <w:b/>
                <w:color w:val="000000"/>
                <w:highlight w:val="yellow"/>
                <w:lang w:val="uk-UA"/>
              </w:rPr>
            </w:pPr>
            <w:r w:rsidRPr="008574EC">
              <w:rPr>
                <w:lang w:val="uk-UA"/>
              </w:rPr>
              <w:t>проектні роботи з коригування історико-архітектурного плану та буферної зони пам’ятки всесвітньої спадщини ЮНЕСКО – Резиденції митрополитів Буковини і Далмації.</w:t>
            </w:r>
          </w:p>
        </w:tc>
        <w:tc>
          <w:tcPr>
            <w:tcW w:w="460" w:type="pct"/>
            <w:tcBorders>
              <w:left w:val="single" w:sz="4" w:space="0" w:color="auto"/>
              <w:right w:val="single" w:sz="4" w:space="0" w:color="auto"/>
            </w:tcBorders>
            <w:shd w:val="clear" w:color="auto" w:fill="auto"/>
          </w:tcPr>
          <w:p w:rsidR="007C3341" w:rsidRPr="00686774" w:rsidRDefault="007C3341" w:rsidP="007C3341">
            <w:pPr>
              <w:jc w:val="both"/>
              <w:rPr>
                <w:b/>
                <w:color w:val="000000"/>
                <w:sz w:val="20"/>
                <w:szCs w:val="20"/>
                <w:lang w:val="uk-UA"/>
              </w:rPr>
            </w:pPr>
          </w:p>
        </w:tc>
      </w:tr>
      <w:tr w:rsidR="007C3341" w:rsidRPr="00686774" w:rsidTr="005B1BEE">
        <w:trPr>
          <w:trHeight w:val="20"/>
        </w:trPr>
        <w:tc>
          <w:tcPr>
            <w:tcW w:w="142" w:type="pct"/>
            <w:tcBorders>
              <w:left w:val="single" w:sz="4" w:space="0" w:color="auto"/>
              <w:right w:val="single" w:sz="4" w:space="0" w:color="auto"/>
            </w:tcBorders>
            <w:shd w:val="clear" w:color="auto" w:fill="auto"/>
          </w:tcPr>
          <w:p w:rsidR="007C3341" w:rsidRPr="00686774" w:rsidRDefault="007C3341" w:rsidP="007C3341">
            <w:pPr>
              <w:ind w:left="-114" w:right="-78"/>
              <w:jc w:val="center"/>
              <w:rPr>
                <w:color w:val="000000"/>
                <w:lang w:val="uk-UA"/>
              </w:rPr>
            </w:pPr>
            <w:r w:rsidRPr="00686774">
              <w:rPr>
                <w:color w:val="000000"/>
                <w:lang w:val="uk-UA"/>
              </w:rPr>
              <w:t>2.</w:t>
            </w:r>
            <w:r>
              <w:rPr>
                <w:color w:val="000000"/>
                <w:lang w:val="uk-UA"/>
              </w:rPr>
              <w:t>2</w:t>
            </w:r>
          </w:p>
        </w:tc>
        <w:tc>
          <w:tcPr>
            <w:tcW w:w="750" w:type="pct"/>
            <w:tcBorders>
              <w:left w:val="single" w:sz="4" w:space="0" w:color="auto"/>
              <w:right w:val="single" w:sz="4" w:space="0" w:color="auto"/>
            </w:tcBorders>
            <w:shd w:val="clear" w:color="auto" w:fill="auto"/>
          </w:tcPr>
          <w:p w:rsidR="007C3341" w:rsidRPr="00686774" w:rsidRDefault="007C3341" w:rsidP="007C3341">
            <w:pPr>
              <w:jc w:val="both"/>
              <w:rPr>
                <w:color w:val="000000"/>
                <w:sz w:val="22"/>
                <w:szCs w:val="22"/>
                <w:lang w:val="uk-UA"/>
              </w:rPr>
            </w:pPr>
            <w:r w:rsidRPr="00686774">
              <w:rPr>
                <w:color w:val="000000"/>
                <w:sz w:val="22"/>
                <w:szCs w:val="22"/>
                <w:lang w:val="uk-UA"/>
              </w:rPr>
              <w:t xml:space="preserve">Виготовлення облікової документації об’єктів культурної спадщини для їх реєстрації шляхом занесення до </w:t>
            </w:r>
            <w:r w:rsidRPr="00686774">
              <w:rPr>
                <w:color w:val="000000"/>
                <w:sz w:val="22"/>
                <w:szCs w:val="22"/>
                <w:lang w:val="uk-UA"/>
              </w:rPr>
              <w:lastRenderedPageBreak/>
              <w:t>Державного реєстру нерухомих пам’яток України</w:t>
            </w:r>
          </w:p>
        </w:tc>
        <w:tc>
          <w:tcPr>
            <w:tcW w:w="612" w:type="pct"/>
            <w:tcBorders>
              <w:left w:val="single" w:sz="4" w:space="0" w:color="auto"/>
              <w:right w:val="single" w:sz="4" w:space="0" w:color="auto"/>
            </w:tcBorders>
            <w:shd w:val="clear" w:color="auto" w:fill="auto"/>
          </w:tcPr>
          <w:p w:rsidR="007C3341" w:rsidRPr="00686774" w:rsidRDefault="007C3341" w:rsidP="007C3341">
            <w:pPr>
              <w:jc w:val="both"/>
              <w:rPr>
                <w:color w:val="000000"/>
                <w:sz w:val="22"/>
                <w:szCs w:val="22"/>
                <w:lang w:val="uk-UA"/>
              </w:rPr>
            </w:pPr>
            <w:r w:rsidRPr="00686774">
              <w:rPr>
                <w:color w:val="000000"/>
                <w:sz w:val="22"/>
                <w:szCs w:val="22"/>
                <w:lang w:val="uk-UA"/>
              </w:rPr>
              <w:lastRenderedPageBreak/>
              <w:t xml:space="preserve">Департамент містобудівного комплексу та земельних відносин Чернівецької </w:t>
            </w:r>
            <w:r w:rsidRPr="00686774">
              <w:rPr>
                <w:color w:val="000000"/>
                <w:sz w:val="22"/>
                <w:szCs w:val="22"/>
                <w:lang w:val="uk-UA"/>
              </w:rPr>
              <w:lastRenderedPageBreak/>
              <w:t xml:space="preserve">міської ради, відділ охорони культурної спадщини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7C3341" w:rsidRPr="00686774" w:rsidRDefault="007C3341" w:rsidP="007C3341">
            <w:pPr>
              <w:jc w:val="center"/>
              <w:rPr>
                <w:color w:val="000000"/>
                <w:lang w:val="uk-UA"/>
              </w:rPr>
            </w:pPr>
            <w:r w:rsidRPr="00686774">
              <w:rPr>
                <w:color w:val="000000"/>
                <w:lang w:val="uk-UA"/>
              </w:rPr>
              <w:lastRenderedPageBreak/>
              <w:t>300,0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7C3341" w:rsidRPr="00686774" w:rsidRDefault="007C3341" w:rsidP="007C3341">
            <w:pPr>
              <w:jc w:val="center"/>
              <w:rPr>
                <w:color w:val="000000"/>
                <w:lang w:val="uk-UA"/>
              </w:rPr>
            </w:pPr>
            <w:r w:rsidRPr="00686774">
              <w:rPr>
                <w:color w:val="000000"/>
                <w:lang w:val="uk-UA"/>
              </w:rPr>
              <w:t>-</w:t>
            </w:r>
          </w:p>
          <w:p w:rsidR="007C3341" w:rsidRPr="00686774" w:rsidRDefault="007C3341" w:rsidP="007C3341">
            <w:pPr>
              <w:jc w:val="center"/>
              <w:rPr>
                <w:color w:val="000000"/>
                <w:lang w:val="uk-UA"/>
              </w:rPr>
            </w:pP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7C3341" w:rsidRPr="00686774" w:rsidRDefault="007C3341" w:rsidP="007C3341">
            <w:pPr>
              <w:jc w:val="center"/>
              <w:rPr>
                <w:color w:val="000000"/>
                <w:lang w:val="uk-UA"/>
              </w:rPr>
            </w:pPr>
            <w:r w:rsidRPr="00686774">
              <w:rPr>
                <w:color w:val="000000"/>
                <w:lang w:val="uk-UA"/>
              </w:rPr>
              <w:t>198,730</w:t>
            </w:r>
          </w:p>
          <w:p w:rsidR="007C3341" w:rsidRPr="00686774" w:rsidRDefault="007C3341" w:rsidP="007C3341">
            <w:pPr>
              <w:jc w:val="center"/>
              <w:rPr>
                <w:color w:val="000000"/>
                <w:lang w:val="uk-UA"/>
              </w:rPr>
            </w:pPr>
            <w:r w:rsidRPr="00686774">
              <w:rPr>
                <w:color w:val="000000"/>
                <w:lang w:val="uk-UA"/>
              </w:rPr>
              <w:t>(ДМБКта</w:t>
            </w:r>
          </w:p>
          <w:p w:rsidR="007C3341" w:rsidRPr="00686774" w:rsidRDefault="007C3341" w:rsidP="007C3341">
            <w:pPr>
              <w:jc w:val="center"/>
              <w:rPr>
                <w:color w:val="000000"/>
                <w:lang w:val="uk-UA"/>
              </w:rPr>
            </w:pPr>
            <w:r w:rsidRPr="00686774">
              <w:rPr>
                <w:color w:val="000000"/>
                <w:lang w:val="uk-UA"/>
              </w:rPr>
              <w:t>ЗВ)</w:t>
            </w:r>
          </w:p>
          <w:p w:rsidR="007C3341" w:rsidRPr="00686774" w:rsidRDefault="007C3341" w:rsidP="007C3341">
            <w:pPr>
              <w:jc w:val="center"/>
              <w:rPr>
                <w:color w:val="000000"/>
                <w:lang w:val="uk-UA"/>
              </w:rPr>
            </w:pP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7C3341" w:rsidRPr="00686774" w:rsidRDefault="007C3341" w:rsidP="007C3341">
            <w:pPr>
              <w:jc w:val="center"/>
              <w:rPr>
                <w:color w:val="000000"/>
                <w:lang w:val="uk-UA"/>
              </w:rPr>
            </w:pPr>
            <w:r w:rsidRPr="00686774">
              <w:rPr>
                <w:color w:val="000000"/>
                <w:lang w:val="uk-UA"/>
              </w:rPr>
              <w:t>-</w:t>
            </w:r>
          </w:p>
        </w:tc>
        <w:tc>
          <w:tcPr>
            <w:tcW w:w="1368" w:type="pct"/>
            <w:gridSpan w:val="5"/>
            <w:tcBorders>
              <w:left w:val="single" w:sz="4" w:space="0" w:color="auto"/>
              <w:right w:val="single" w:sz="4" w:space="0" w:color="auto"/>
            </w:tcBorders>
            <w:shd w:val="clear" w:color="auto" w:fill="auto"/>
          </w:tcPr>
          <w:p w:rsidR="007C3341" w:rsidRPr="00686774" w:rsidRDefault="007C3341" w:rsidP="007C3341">
            <w:pPr>
              <w:jc w:val="both"/>
              <w:rPr>
                <w:color w:val="000000"/>
                <w:lang w:val="uk-UA"/>
              </w:rPr>
            </w:pPr>
            <w:r w:rsidRPr="00686774">
              <w:rPr>
                <w:color w:val="000000"/>
                <w:lang w:val="uk-UA"/>
              </w:rPr>
              <w:t>Облікова картка та акт технічного стану (Акт стану збереження) наступних об’єктів:</w:t>
            </w:r>
          </w:p>
          <w:p w:rsidR="007C3341" w:rsidRPr="00686774" w:rsidRDefault="007C3341" w:rsidP="007C3341">
            <w:pPr>
              <w:jc w:val="both"/>
              <w:rPr>
                <w:color w:val="000000"/>
              </w:rPr>
            </w:pPr>
            <w:r w:rsidRPr="00686774">
              <w:rPr>
                <w:color w:val="000000"/>
              </w:rPr>
              <w:t>1. вул. Л.Українки,23;</w:t>
            </w:r>
          </w:p>
          <w:p w:rsidR="007C3341" w:rsidRPr="00686774" w:rsidRDefault="007C3341" w:rsidP="007C3341">
            <w:pPr>
              <w:jc w:val="both"/>
              <w:rPr>
                <w:color w:val="000000"/>
              </w:rPr>
            </w:pPr>
            <w:r w:rsidRPr="00686774">
              <w:rPr>
                <w:color w:val="000000"/>
              </w:rPr>
              <w:t>2. вул.Університетська,19;</w:t>
            </w:r>
          </w:p>
          <w:p w:rsidR="007C3341" w:rsidRPr="00686774" w:rsidRDefault="007C3341" w:rsidP="007C3341">
            <w:pPr>
              <w:jc w:val="both"/>
              <w:rPr>
                <w:color w:val="000000"/>
              </w:rPr>
            </w:pPr>
            <w:r w:rsidRPr="00686774">
              <w:rPr>
                <w:color w:val="000000"/>
              </w:rPr>
              <w:t>3. вул.Університетська,28;</w:t>
            </w:r>
          </w:p>
          <w:p w:rsidR="007C3341" w:rsidRPr="00686774" w:rsidRDefault="007C3341" w:rsidP="007C3341">
            <w:pPr>
              <w:jc w:val="both"/>
              <w:rPr>
                <w:color w:val="000000"/>
              </w:rPr>
            </w:pPr>
            <w:r w:rsidRPr="00686774">
              <w:rPr>
                <w:color w:val="000000"/>
              </w:rPr>
              <w:lastRenderedPageBreak/>
              <w:t>4. вул.Буковинська,4;</w:t>
            </w:r>
          </w:p>
          <w:p w:rsidR="007C3341" w:rsidRPr="00686774" w:rsidRDefault="007C3341" w:rsidP="007C3341">
            <w:pPr>
              <w:jc w:val="both"/>
              <w:rPr>
                <w:color w:val="000000"/>
              </w:rPr>
            </w:pPr>
            <w:r w:rsidRPr="00686774">
              <w:rPr>
                <w:color w:val="000000"/>
              </w:rPr>
              <w:t>5. вул.Троянівська,1;</w:t>
            </w:r>
          </w:p>
          <w:p w:rsidR="007C3341" w:rsidRPr="00686774" w:rsidRDefault="007C3341" w:rsidP="007C3341">
            <w:pPr>
              <w:jc w:val="both"/>
              <w:rPr>
                <w:color w:val="000000"/>
              </w:rPr>
            </w:pPr>
            <w:r w:rsidRPr="00686774">
              <w:rPr>
                <w:color w:val="000000"/>
              </w:rPr>
              <w:t>6.вул.Т.Шевченка,14- вул.Головна,107;</w:t>
            </w:r>
          </w:p>
          <w:p w:rsidR="007C3341" w:rsidRPr="00686774" w:rsidRDefault="007C3341" w:rsidP="007C3341">
            <w:pPr>
              <w:jc w:val="both"/>
              <w:rPr>
                <w:color w:val="000000"/>
              </w:rPr>
            </w:pPr>
            <w:r w:rsidRPr="00686774">
              <w:rPr>
                <w:color w:val="000000"/>
              </w:rPr>
              <w:t>7. вул.Українська,22.</w:t>
            </w:r>
          </w:p>
          <w:p w:rsidR="007C3341" w:rsidRPr="00686774" w:rsidRDefault="007C3341" w:rsidP="007C3341">
            <w:pPr>
              <w:jc w:val="both"/>
              <w:rPr>
                <w:color w:val="000000"/>
                <w:lang w:val="uk-UA"/>
              </w:rPr>
            </w:pPr>
          </w:p>
        </w:tc>
        <w:tc>
          <w:tcPr>
            <w:tcW w:w="460" w:type="pct"/>
            <w:tcBorders>
              <w:left w:val="single" w:sz="4" w:space="0" w:color="auto"/>
              <w:right w:val="single" w:sz="4" w:space="0" w:color="auto"/>
            </w:tcBorders>
            <w:shd w:val="clear" w:color="auto" w:fill="auto"/>
          </w:tcPr>
          <w:p w:rsidR="007C3341" w:rsidRPr="00686774" w:rsidRDefault="007C3341" w:rsidP="007C3341">
            <w:pPr>
              <w:jc w:val="both"/>
              <w:rPr>
                <w:color w:val="000000"/>
                <w:lang w:val="uk-UA"/>
              </w:rPr>
            </w:pPr>
          </w:p>
        </w:tc>
      </w:tr>
      <w:tr w:rsidR="007D49D3" w:rsidRPr="007C3341" w:rsidTr="005B1BEE">
        <w:trPr>
          <w:trHeight w:val="20"/>
        </w:trPr>
        <w:tc>
          <w:tcPr>
            <w:tcW w:w="142" w:type="pct"/>
            <w:tcBorders>
              <w:left w:val="single" w:sz="4" w:space="0" w:color="auto"/>
              <w:right w:val="single" w:sz="4" w:space="0" w:color="auto"/>
            </w:tcBorders>
            <w:shd w:val="clear" w:color="auto" w:fill="auto"/>
          </w:tcPr>
          <w:p w:rsidR="00AC46EE" w:rsidRPr="007C3341" w:rsidRDefault="00AC46EE" w:rsidP="00AC46EE">
            <w:pPr>
              <w:ind w:left="-114" w:right="-78"/>
              <w:jc w:val="center"/>
              <w:rPr>
                <w:color w:val="000000"/>
                <w:lang w:val="uk-UA"/>
              </w:rPr>
            </w:pPr>
            <w:r w:rsidRPr="007C3341">
              <w:rPr>
                <w:color w:val="000000"/>
                <w:lang w:val="uk-UA"/>
              </w:rPr>
              <w:lastRenderedPageBreak/>
              <w:t>2.4</w:t>
            </w:r>
          </w:p>
        </w:tc>
        <w:tc>
          <w:tcPr>
            <w:tcW w:w="750"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t>Розроблення програми дослідження,  збереження та використання пам’яток садово-паркового мистецтва, історичних поховань</w:t>
            </w:r>
          </w:p>
        </w:tc>
        <w:tc>
          <w:tcPr>
            <w:tcW w:w="612" w:type="pct"/>
            <w:tcBorders>
              <w:left w:val="single" w:sz="4" w:space="0" w:color="auto"/>
              <w:right w:val="single" w:sz="4" w:space="0" w:color="auto"/>
            </w:tcBorders>
            <w:shd w:val="clear" w:color="auto" w:fill="auto"/>
          </w:tcPr>
          <w:p w:rsidR="00AC46EE" w:rsidRPr="007C3341" w:rsidRDefault="00AC46EE" w:rsidP="00AC46EE">
            <w:pPr>
              <w:jc w:val="both"/>
              <w:rPr>
                <w:color w:val="000000"/>
                <w:sz w:val="22"/>
                <w:szCs w:val="22"/>
                <w:lang w:val="uk-UA"/>
              </w:rPr>
            </w:pPr>
            <w:r w:rsidRPr="007C3341">
              <w:rPr>
                <w:color w:val="000000"/>
                <w:sz w:val="22"/>
                <w:szCs w:val="22"/>
                <w:lang w:val="uk-UA"/>
              </w:rPr>
              <w:t xml:space="preserve">Департамент житлово-комунального господарства Чернівецької міської ради, відділ охорони культурної </w:t>
            </w:r>
            <w:r w:rsidR="0039475C" w:rsidRPr="007C3341">
              <w:rPr>
                <w:color w:val="000000"/>
                <w:sz w:val="22"/>
                <w:szCs w:val="22"/>
                <w:lang w:val="uk-UA"/>
              </w:rPr>
              <w:t xml:space="preserve">спадщини Чернівецької </w:t>
            </w:r>
            <w:r w:rsidRPr="007C3341">
              <w:rPr>
                <w:color w:val="000000"/>
                <w:sz w:val="22"/>
                <w:szCs w:val="22"/>
                <w:lang w:val="uk-UA"/>
              </w:rPr>
              <w:t xml:space="preserve">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7C3341" w:rsidP="00AC46EE">
            <w:pPr>
              <w:jc w:val="center"/>
              <w:rPr>
                <w:color w:val="000000"/>
                <w:lang w:val="uk-UA"/>
              </w:rPr>
            </w:pPr>
            <w:r w:rsidRPr="007C3341">
              <w:rPr>
                <w:color w:val="000000"/>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p w:rsidR="00AC46EE" w:rsidRPr="007C3341" w:rsidRDefault="00AC46EE" w:rsidP="00AC46EE">
            <w:pPr>
              <w:jc w:val="center"/>
              <w:rPr>
                <w:color w:val="000000"/>
                <w:lang w:val="uk-UA"/>
              </w:rPr>
            </w:pP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p w:rsidR="00AC46EE" w:rsidRPr="007C3341" w:rsidRDefault="00AC46EE" w:rsidP="00AC46EE">
            <w:pPr>
              <w:jc w:val="center"/>
              <w:rPr>
                <w:color w:val="000000"/>
                <w:lang w:val="uk-UA"/>
              </w:rPr>
            </w:pP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AC46EE" w:rsidRPr="007C3341" w:rsidRDefault="00AC46EE" w:rsidP="00AC46EE">
            <w:pPr>
              <w:jc w:val="center"/>
              <w:rPr>
                <w:color w:val="000000"/>
                <w:lang w:val="uk-UA"/>
              </w:rPr>
            </w:pPr>
            <w:r w:rsidRPr="007C3341">
              <w:rPr>
                <w:color w:val="000000"/>
                <w:lang w:val="uk-UA"/>
              </w:rPr>
              <w:t>-</w:t>
            </w:r>
          </w:p>
        </w:tc>
        <w:tc>
          <w:tcPr>
            <w:tcW w:w="1368" w:type="pct"/>
            <w:gridSpan w:val="5"/>
            <w:tcBorders>
              <w:left w:val="single" w:sz="4" w:space="0" w:color="auto"/>
              <w:right w:val="single" w:sz="4" w:space="0" w:color="auto"/>
            </w:tcBorders>
            <w:shd w:val="clear" w:color="auto" w:fill="auto"/>
          </w:tcPr>
          <w:p w:rsidR="00AC46EE" w:rsidRPr="007C3341" w:rsidRDefault="00AC46EE" w:rsidP="00EB249A">
            <w:pPr>
              <w:jc w:val="both"/>
              <w:rPr>
                <w:color w:val="000000"/>
                <w:lang w:val="uk-UA"/>
              </w:rPr>
            </w:pPr>
          </w:p>
        </w:tc>
        <w:tc>
          <w:tcPr>
            <w:tcW w:w="460" w:type="pct"/>
            <w:tcBorders>
              <w:left w:val="single" w:sz="4" w:space="0" w:color="auto"/>
              <w:right w:val="single" w:sz="4" w:space="0" w:color="auto"/>
            </w:tcBorders>
            <w:shd w:val="clear" w:color="auto" w:fill="auto"/>
          </w:tcPr>
          <w:p w:rsidR="00AC46EE" w:rsidRPr="007C3341" w:rsidRDefault="00AC46EE" w:rsidP="00EB249A">
            <w:pPr>
              <w:jc w:val="both"/>
              <w:rPr>
                <w:color w:val="000000"/>
                <w:sz w:val="20"/>
                <w:szCs w:val="20"/>
                <w:lang w:val="uk-UA"/>
              </w:rPr>
            </w:pPr>
          </w:p>
        </w:tc>
      </w:tr>
      <w:tr w:rsidR="007D49D3" w:rsidRPr="007C3341" w:rsidTr="005B1BEE">
        <w:trPr>
          <w:trHeight w:val="20"/>
        </w:trPr>
        <w:tc>
          <w:tcPr>
            <w:tcW w:w="142" w:type="pct"/>
            <w:tcBorders>
              <w:left w:val="single" w:sz="4" w:space="0" w:color="auto"/>
              <w:right w:val="single" w:sz="4" w:space="0" w:color="auto"/>
            </w:tcBorders>
          </w:tcPr>
          <w:p w:rsidR="00AC46EE" w:rsidRPr="007C3341" w:rsidRDefault="00AC46EE" w:rsidP="00AC46EE">
            <w:pPr>
              <w:ind w:left="-114" w:right="-78"/>
              <w:jc w:val="center"/>
              <w:rPr>
                <w:color w:val="000000"/>
                <w:lang w:val="uk-UA"/>
              </w:rPr>
            </w:pPr>
            <w:r w:rsidRPr="007C3341">
              <w:rPr>
                <w:color w:val="000000"/>
                <w:lang w:val="uk-UA"/>
              </w:rPr>
              <w:t>2.5</w:t>
            </w:r>
          </w:p>
        </w:tc>
        <w:tc>
          <w:tcPr>
            <w:tcW w:w="750" w:type="pct"/>
            <w:tcBorders>
              <w:left w:val="single" w:sz="4" w:space="0" w:color="auto"/>
              <w:right w:val="single" w:sz="4" w:space="0" w:color="auto"/>
            </w:tcBorders>
          </w:tcPr>
          <w:p w:rsidR="00AC46EE" w:rsidRPr="007C3341" w:rsidRDefault="00AC46EE" w:rsidP="00AC46EE">
            <w:pPr>
              <w:jc w:val="both"/>
              <w:rPr>
                <w:color w:val="000000"/>
                <w:sz w:val="22"/>
                <w:szCs w:val="22"/>
                <w:lang w:val="uk-UA"/>
              </w:rPr>
            </w:pPr>
            <w:r w:rsidRPr="007C3341">
              <w:rPr>
                <w:color w:val="000000"/>
                <w:sz w:val="22"/>
                <w:szCs w:val="22"/>
                <w:lang w:val="uk-UA"/>
              </w:rPr>
              <w:t>Створення страхового фонду документації об’єктів культурної спадщини</w:t>
            </w:r>
          </w:p>
        </w:tc>
        <w:tc>
          <w:tcPr>
            <w:tcW w:w="612" w:type="pct"/>
            <w:tcBorders>
              <w:left w:val="single" w:sz="4" w:space="0" w:color="auto"/>
              <w:right w:val="single" w:sz="4" w:space="0" w:color="auto"/>
            </w:tcBorders>
          </w:tcPr>
          <w:p w:rsidR="00AC46EE" w:rsidRPr="007C3341" w:rsidRDefault="00AC46EE" w:rsidP="00AC46EE">
            <w:pPr>
              <w:jc w:val="both"/>
              <w:rPr>
                <w:color w:val="000000"/>
                <w:sz w:val="22"/>
                <w:szCs w:val="22"/>
                <w:lang w:val="uk-UA"/>
              </w:rPr>
            </w:pPr>
            <w:r w:rsidRPr="007C3341">
              <w:rPr>
                <w:color w:val="000000"/>
                <w:sz w:val="22"/>
                <w:szCs w:val="22"/>
                <w:lang w:val="uk-UA"/>
              </w:rPr>
              <w:t>Архівний відділ Чернівецької міської ради,</w:t>
            </w:r>
          </w:p>
          <w:p w:rsidR="00AC46EE" w:rsidRPr="007C3341" w:rsidRDefault="00AC46EE" w:rsidP="00AC46EE">
            <w:pPr>
              <w:jc w:val="both"/>
              <w:rPr>
                <w:color w:val="000000"/>
                <w:lang w:val="uk-UA"/>
              </w:rPr>
            </w:pPr>
            <w:r w:rsidRPr="007C3341">
              <w:rPr>
                <w:color w:val="000000"/>
                <w:sz w:val="22"/>
                <w:szCs w:val="22"/>
                <w:lang w:val="uk-UA"/>
              </w:rPr>
              <w:t xml:space="preserve">відділ охорони культурної спадщини </w:t>
            </w:r>
            <w:r w:rsidR="0039475C" w:rsidRPr="007C3341">
              <w:rPr>
                <w:color w:val="000000"/>
                <w:sz w:val="22"/>
                <w:szCs w:val="22"/>
                <w:lang w:val="uk-UA"/>
              </w:rPr>
              <w:t xml:space="preserve">Чернівецької </w:t>
            </w:r>
            <w:r w:rsidRPr="007C3341">
              <w:rPr>
                <w:color w:val="000000"/>
                <w:sz w:val="22"/>
                <w:szCs w:val="22"/>
                <w:lang w:val="uk-UA"/>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AC46EE" w:rsidRPr="007C3341" w:rsidRDefault="007C3341" w:rsidP="00AC46EE">
            <w:pPr>
              <w:jc w:val="center"/>
              <w:rPr>
                <w:color w:val="000000"/>
                <w:lang w:val="uk-UA"/>
              </w:rPr>
            </w:pPr>
            <w:r w:rsidRPr="007C3341">
              <w:rPr>
                <w:color w:val="000000"/>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AC46EE" w:rsidRPr="007C3341" w:rsidRDefault="00AC46EE" w:rsidP="00AC46EE">
            <w:pPr>
              <w:jc w:val="center"/>
              <w:rPr>
                <w:color w:val="000000"/>
                <w:lang w:val="uk-UA"/>
              </w:rPr>
            </w:pPr>
            <w:r w:rsidRPr="007C3341">
              <w:rPr>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AC46EE" w:rsidRPr="007C3341" w:rsidRDefault="00AC46EE" w:rsidP="00AC46EE">
            <w:pPr>
              <w:jc w:val="center"/>
              <w:rPr>
                <w:color w:val="000000"/>
                <w:lang w:val="uk-UA"/>
              </w:rPr>
            </w:pPr>
            <w:r w:rsidRPr="007C3341">
              <w:rPr>
                <w:color w:val="000000"/>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AC46EE" w:rsidRPr="007C3341" w:rsidRDefault="00AC46EE" w:rsidP="00AC46EE">
            <w:pPr>
              <w:jc w:val="center"/>
              <w:rPr>
                <w:color w:val="000000"/>
                <w:lang w:val="uk-UA"/>
              </w:rPr>
            </w:pPr>
            <w:r w:rsidRPr="007C3341">
              <w:rPr>
                <w:color w:val="000000"/>
                <w:lang w:val="uk-UA"/>
              </w:rPr>
              <w:t>-</w:t>
            </w:r>
          </w:p>
        </w:tc>
        <w:tc>
          <w:tcPr>
            <w:tcW w:w="1368" w:type="pct"/>
            <w:gridSpan w:val="5"/>
            <w:tcBorders>
              <w:left w:val="single" w:sz="4" w:space="0" w:color="auto"/>
              <w:right w:val="single" w:sz="4" w:space="0" w:color="auto"/>
            </w:tcBorders>
          </w:tcPr>
          <w:p w:rsidR="00AC46EE" w:rsidRPr="007C3341" w:rsidRDefault="00AC46EE" w:rsidP="00EB249A">
            <w:pPr>
              <w:jc w:val="both"/>
              <w:rPr>
                <w:color w:val="000000"/>
                <w:lang w:val="uk-UA"/>
              </w:rPr>
            </w:pPr>
          </w:p>
        </w:tc>
        <w:tc>
          <w:tcPr>
            <w:tcW w:w="460" w:type="pct"/>
            <w:tcBorders>
              <w:left w:val="single" w:sz="4" w:space="0" w:color="auto"/>
              <w:right w:val="single" w:sz="4" w:space="0" w:color="auto"/>
            </w:tcBorders>
          </w:tcPr>
          <w:p w:rsidR="00AC46EE" w:rsidRPr="007C3341" w:rsidRDefault="00AC46EE" w:rsidP="00EB249A">
            <w:pPr>
              <w:jc w:val="both"/>
              <w:rPr>
                <w:color w:val="000000"/>
                <w:sz w:val="20"/>
                <w:szCs w:val="20"/>
                <w:lang w:val="uk-UA"/>
              </w:rPr>
            </w:pPr>
          </w:p>
        </w:tc>
      </w:tr>
      <w:tr w:rsidR="00A42D74" w:rsidRPr="007C3341" w:rsidTr="007D49D3">
        <w:trPr>
          <w:trHeight w:val="20"/>
        </w:trPr>
        <w:tc>
          <w:tcPr>
            <w:tcW w:w="142" w:type="pct"/>
            <w:tcBorders>
              <w:left w:val="single" w:sz="4" w:space="0" w:color="auto"/>
              <w:right w:val="single" w:sz="4" w:space="0" w:color="auto"/>
            </w:tcBorders>
          </w:tcPr>
          <w:p w:rsidR="00A42D74" w:rsidRPr="007C3341" w:rsidRDefault="00A42D74" w:rsidP="00AC46EE">
            <w:pPr>
              <w:ind w:left="-114" w:right="-78"/>
              <w:jc w:val="center"/>
              <w:rPr>
                <w:b/>
                <w:color w:val="000000"/>
                <w:sz w:val="28"/>
                <w:szCs w:val="28"/>
                <w:lang w:val="uk-UA"/>
              </w:rPr>
            </w:pPr>
            <w:r w:rsidRPr="007C3341">
              <w:rPr>
                <w:b/>
                <w:color w:val="000000"/>
                <w:sz w:val="28"/>
                <w:szCs w:val="28"/>
                <w:lang w:val="uk-UA"/>
              </w:rPr>
              <w:t>3.</w:t>
            </w:r>
          </w:p>
        </w:tc>
        <w:tc>
          <w:tcPr>
            <w:tcW w:w="4858" w:type="pct"/>
            <w:gridSpan w:val="18"/>
            <w:tcBorders>
              <w:left w:val="single" w:sz="4" w:space="0" w:color="auto"/>
              <w:right w:val="single" w:sz="4" w:space="0" w:color="auto"/>
            </w:tcBorders>
          </w:tcPr>
          <w:p w:rsidR="00FC7D18" w:rsidRPr="007C3341" w:rsidRDefault="00EB249A" w:rsidP="00525CCB">
            <w:pPr>
              <w:rPr>
                <w:b/>
                <w:color w:val="000000"/>
                <w:sz w:val="28"/>
                <w:szCs w:val="28"/>
                <w:lang w:val="uk-UA"/>
              </w:rPr>
            </w:pPr>
            <w:r w:rsidRPr="007C3341">
              <w:rPr>
                <w:b/>
                <w:color w:val="000000"/>
                <w:sz w:val="28"/>
                <w:szCs w:val="28"/>
                <w:lang w:val="uk-UA"/>
              </w:rPr>
              <w:t xml:space="preserve">Протиаварійні заходи, ремонтно-реставраційні роботи, ремонт (реставраційний) та поточний ремонт </w:t>
            </w:r>
          </w:p>
        </w:tc>
      </w:tr>
      <w:tr w:rsidR="007C3341" w:rsidRPr="007C3341" w:rsidTr="005B1BEE">
        <w:trPr>
          <w:trHeight w:val="5067"/>
        </w:trPr>
        <w:tc>
          <w:tcPr>
            <w:tcW w:w="142" w:type="pct"/>
            <w:tcBorders>
              <w:left w:val="single" w:sz="4" w:space="0" w:color="auto"/>
              <w:right w:val="single" w:sz="4" w:space="0" w:color="auto"/>
            </w:tcBorders>
          </w:tcPr>
          <w:p w:rsidR="007C3341" w:rsidRPr="007C3341" w:rsidRDefault="007C3341" w:rsidP="00EB249A">
            <w:pPr>
              <w:ind w:left="-114" w:right="-78"/>
              <w:jc w:val="center"/>
              <w:rPr>
                <w:color w:val="000000"/>
                <w:lang w:val="uk-UA"/>
              </w:rPr>
            </w:pPr>
            <w:r w:rsidRPr="007C3341">
              <w:rPr>
                <w:color w:val="000000"/>
                <w:lang w:val="uk-UA"/>
              </w:rPr>
              <w:lastRenderedPageBreak/>
              <w:t>3.1</w:t>
            </w:r>
          </w:p>
        </w:tc>
        <w:tc>
          <w:tcPr>
            <w:tcW w:w="750" w:type="pct"/>
            <w:tcBorders>
              <w:left w:val="single" w:sz="4" w:space="0" w:color="auto"/>
              <w:right w:val="single" w:sz="4" w:space="0" w:color="auto"/>
            </w:tcBorders>
          </w:tcPr>
          <w:p w:rsidR="007C3341" w:rsidRPr="007C3341" w:rsidRDefault="007C3341" w:rsidP="00EB249A">
            <w:pPr>
              <w:jc w:val="both"/>
              <w:rPr>
                <w:b/>
                <w:color w:val="000000"/>
                <w:sz w:val="22"/>
                <w:szCs w:val="22"/>
                <w:lang w:val="uk-UA"/>
              </w:rPr>
            </w:pPr>
            <w:r w:rsidRPr="007C3341">
              <w:rPr>
                <w:bCs/>
                <w:color w:val="000000"/>
                <w:sz w:val="22"/>
                <w:szCs w:val="22"/>
                <w:lang w:val="uk-UA"/>
              </w:rPr>
              <w:t>На пам’ятках архітектури, об’єктах цінної та фонової  забудови в межах міста Чернівців, в тому числі надання на ці цілі фінансової підтримки власникам пам’яток архітектури місцевого значення</w:t>
            </w:r>
          </w:p>
        </w:tc>
        <w:tc>
          <w:tcPr>
            <w:tcW w:w="612" w:type="pct"/>
            <w:tcBorders>
              <w:left w:val="single" w:sz="4" w:space="0" w:color="auto"/>
              <w:right w:val="single" w:sz="4" w:space="0" w:color="auto"/>
            </w:tcBorders>
          </w:tcPr>
          <w:p w:rsidR="007C3341" w:rsidRPr="007C3341" w:rsidRDefault="007C3341" w:rsidP="00EB249A">
            <w:pPr>
              <w:jc w:val="both"/>
              <w:rPr>
                <w:color w:val="000000"/>
                <w:sz w:val="22"/>
                <w:szCs w:val="22"/>
                <w:lang w:val="uk-UA"/>
              </w:rPr>
            </w:pPr>
            <w:r w:rsidRPr="007C3341">
              <w:rPr>
                <w:color w:val="000000"/>
                <w:sz w:val="22"/>
                <w:szCs w:val="22"/>
                <w:lang w:val="uk-UA"/>
              </w:rPr>
              <w:t>Департамент містобудівного комплексу та земельних відносин Чернівецької міської ради, департамент житлово-комунального господарства Чернівецької міської ради,</w:t>
            </w:r>
          </w:p>
          <w:p w:rsidR="007C3341" w:rsidRPr="007C3341" w:rsidRDefault="007C3341" w:rsidP="00EB249A">
            <w:pPr>
              <w:jc w:val="both"/>
              <w:rPr>
                <w:color w:val="000000"/>
                <w:sz w:val="22"/>
                <w:szCs w:val="22"/>
                <w:lang w:val="uk-UA"/>
              </w:rPr>
            </w:pPr>
            <w:r w:rsidRPr="007C3341">
              <w:rPr>
                <w:color w:val="000000"/>
                <w:sz w:val="22"/>
                <w:szCs w:val="22"/>
                <w:lang w:val="uk-UA"/>
              </w:rPr>
              <w:t>відділ охорони культурної спадщини Чернівецької міської ради</w:t>
            </w:r>
          </w:p>
        </w:tc>
        <w:tc>
          <w:tcPr>
            <w:tcW w:w="426" w:type="pct"/>
            <w:gridSpan w:val="2"/>
            <w:tcBorders>
              <w:top w:val="single" w:sz="4" w:space="0" w:color="auto"/>
              <w:left w:val="single" w:sz="4" w:space="0" w:color="auto"/>
              <w:right w:val="single" w:sz="4" w:space="0" w:color="auto"/>
            </w:tcBorders>
          </w:tcPr>
          <w:p w:rsidR="007C3341" w:rsidRPr="007C3341" w:rsidRDefault="007C3341" w:rsidP="00E71E1E">
            <w:pPr>
              <w:jc w:val="center"/>
              <w:rPr>
                <w:color w:val="000000"/>
                <w:sz w:val="22"/>
                <w:szCs w:val="22"/>
                <w:lang w:val="uk-UA"/>
              </w:rPr>
            </w:pPr>
            <w:r w:rsidRPr="007C3341">
              <w:rPr>
                <w:color w:val="000000"/>
                <w:sz w:val="22"/>
                <w:szCs w:val="22"/>
                <w:lang w:val="uk-UA"/>
              </w:rPr>
              <w:t>300</w:t>
            </w:r>
          </w:p>
        </w:tc>
        <w:tc>
          <w:tcPr>
            <w:tcW w:w="375" w:type="pct"/>
            <w:gridSpan w:val="2"/>
            <w:tcBorders>
              <w:top w:val="single" w:sz="4" w:space="0" w:color="auto"/>
              <w:left w:val="single" w:sz="4" w:space="0" w:color="auto"/>
              <w:right w:val="single" w:sz="4" w:space="0" w:color="auto"/>
            </w:tcBorders>
          </w:tcPr>
          <w:p w:rsidR="007C3341" w:rsidRPr="007C3341" w:rsidRDefault="007C3341" w:rsidP="00E71E1E">
            <w:pPr>
              <w:jc w:val="center"/>
              <w:rPr>
                <w:color w:val="000000"/>
                <w:sz w:val="22"/>
                <w:szCs w:val="22"/>
                <w:lang w:val="uk-UA"/>
              </w:rPr>
            </w:pPr>
          </w:p>
        </w:tc>
        <w:tc>
          <w:tcPr>
            <w:tcW w:w="464" w:type="pct"/>
            <w:gridSpan w:val="2"/>
            <w:tcBorders>
              <w:top w:val="single" w:sz="4" w:space="0" w:color="auto"/>
              <w:left w:val="single" w:sz="4" w:space="0" w:color="auto"/>
              <w:right w:val="single" w:sz="4" w:space="0" w:color="auto"/>
            </w:tcBorders>
          </w:tcPr>
          <w:p w:rsidR="007C3341" w:rsidRPr="007C3341" w:rsidRDefault="007C3341" w:rsidP="007D49D3">
            <w:pPr>
              <w:jc w:val="center"/>
              <w:rPr>
                <w:color w:val="000000"/>
                <w:sz w:val="22"/>
                <w:szCs w:val="22"/>
                <w:lang w:val="uk-UA"/>
              </w:rPr>
            </w:pPr>
            <w:r w:rsidRPr="007C3341">
              <w:rPr>
                <w:color w:val="000000"/>
                <w:sz w:val="22"/>
                <w:szCs w:val="22"/>
              </w:rPr>
              <w:t>299</w:t>
            </w:r>
            <w:r w:rsidRPr="007C3341">
              <w:rPr>
                <w:color w:val="000000"/>
                <w:sz w:val="22"/>
                <w:szCs w:val="22"/>
                <w:lang w:val="uk-UA"/>
              </w:rPr>
              <w:t>,</w:t>
            </w:r>
            <w:r w:rsidRPr="007C3341">
              <w:rPr>
                <w:color w:val="000000"/>
                <w:sz w:val="22"/>
                <w:szCs w:val="22"/>
              </w:rPr>
              <w:t>974</w:t>
            </w:r>
          </w:p>
          <w:p w:rsidR="007C3341" w:rsidRPr="007C3341" w:rsidRDefault="007C3341" w:rsidP="007D49D3">
            <w:pPr>
              <w:jc w:val="center"/>
              <w:rPr>
                <w:color w:val="000000"/>
                <w:sz w:val="22"/>
                <w:szCs w:val="22"/>
                <w:lang w:val="uk-UA"/>
              </w:rPr>
            </w:pPr>
            <w:r w:rsidRPr="007C3341">
              <w:rPr>
                <w:color w:val="000000"/>
                <w:sz w:val="22"/>
                <w:szCs w:val="22"/>
                <w:lang w:val="uk-UA"/>
              </w:rPr>
              <w:t>(ДМБКта</w:t>
            </w:r>
          </w:p>
          <w:p w:rsidR="007C3341" w:rsidRPr="007C3341" w:rsidRDefault="007C3341" w:rsidP="007D49D3">
            <w:pPr>
              <w:jc w:val="center"/>
              <w:rPr>
                <w:color w:val="000000"/>
                <w:sz w:val="22"/>
                <w:szCs w:val="22"/>
                <w:lang w:val="uk-UA"/>
              </w:rPr>
            </w:pPr>
            <w:r w:rsidRPr="007C3341">
              <w:rPr>
                <w:color w:val="000000"/>
                <w:sz w:val="22"/>
                <w:szCs w:val="22"/>
                <w:lang w:val="uk-UA"/>
              </w:rPr>
              <w:t>ЗВ)</w:t>
            </w:r>
          </w:p>
        </w:tc>
        <w:tc>
          <w:tcPr>
            <w:tcW w:w="403" w:type="pct"/>
            <w:gridSpan w:val="4"/>
            <w:tcBorders>
              <w:top w:val="single" w:sz="4" w:space="0" w:color="auto"/>
              <w:left w:val="single" w:sz="4" w:space="0" w:color="auto"/>
              <w:right w:val="single" w:sz="4" w:space="0" w:color="auto"/>
            </w:tcBorders>
          </w:tcPr>
          <w:p w:rsidR="007C3341" w:rsidRPr="007C3341" w:rsidRDefault="007C3341" w:rsidP="00525CCB">
            <w:pPr>
              <w:rPr>
                <w:color w:val="000000"/>
                <w:sz w:val="22"/>
                <w:szCs w:val="22"/>
                <w:lang w:val="uk-UA"/>
              </w:rPr>
            </w:pPr>
          </w:p>
        </w:tc>
        <w:tc>
          <w:tcPr>
            <w:tcW w:w="1368" w:type="pct"/>
            <w:gridSpan w:val="5"/>
            <w:tcBorders>
              <w:left w:val="single" w:sz="4" w:space="0" w:color="auto"/>
              <w:right w:val="single" w:sz="4" w:space="0" w:color="auto"/>
            </w:tcBorders>
          </w:tcPr>
          <w:p w:rsidR="007C3341" w:rsidRPr="007C3341" w:rsidRDefault="007C3341" w:rsidP="00165171">
            <w:pPr>
              <w:jc w:val="both"/>
              <w:rPr>
                <w:color w:val="000000"/>
                <w:sz w:val="22"/>
                <w:szCs w:val="22"/>
                <w:lang w:val="uk-UA"/>
              </w:rPr>
            </w:pPr>
            <w:r w:rsidRPr="007C3341">
              <w:rPr>
                <w:color w:val="000000"/>
                <w:sz w:val="22"/>
                <w:szCs w:val="22"/>
                <w:lang w:val="uk-UA"/>
              </w:rPr>
              <w:t>Ремонт  дверей та брам в межах історичних ареалів за наступними адресами:</w:t>
            </w:r>
          </w:p>
          <w:p w:rsidR="007C3341" w:rsidRPr="007C3341" w:rsidRDefault="007C3341" w:rsidP="00165171">
            <w:pPr>
              <w:jc w:val="both"/>
              <w:rPr>
                <w:color w:val="000000"/>
                <w:sz w:val="22"/>
                <w:szCs w:val="22"/>
                <w:lang w:val="uk-UA"/>
              </w:rPr>
            </w:pPr>
            <w:r w:rsidRPr="007C3341">
              <w:rPr>
                <w:color w:val="000000"/>
                <w:sz w:val="22"/>
                <w:szCs w:val="22"/>
                <w:lang w:val="uk-UA"/>
              </w:rPr>
              <w:t>1.вул.Р.-Ф.Кайндля,14;</w:t>
            </w:r>
          </w:p>
          <w:p w:rsidR="007C3341" w:rsidRPr="007C3341" w:rsidRDefault="007C3341" w:rsidP="00165171">
            <w:pPr>
              <w:jc w:val="both"/>
              <w:rPr>
                <w:color w:val="000000"/>
                <w:sz w:val="22"/>
                <w:szCs w:val="22"/>
                <w:lang w:val="uk-UA"/>
              </w:rPr>
            </w:pPr>
            <w:r w:rsidRPr="007C3341">
              <w:rPr>
                <w:color w:val="000000"/>
                <w:sz w:val="22"/>
                <w:szCs w:val="22"/>
                <w:lang w:val="uk-UA"/>
              </w:rPr>
              <w:t>2.вул.С.Бандери,3;</w:t>
            </w:r>
          </w:p>
          <w:p w:rsidR="007C3341" w:rsidRPr="007C3341" w:rsidRDefault="007C3341" w:rsidP="00165171">
            <w:pPr>
              <w:jc w:val="both"/>
              <w:rPr>
                <w:color w:val="000000"/>
                <w:sz w:val="22"/>
                <w:szCs w:val="22"/>
                <w:lang w:val="uk-UA"/>
              </w:rPr>
            </w:pPr>
            <w:r w:rsidRPr="007C3341">
              <w:rPr>
                <w:color w:val="000000"/>
                <w:sz w:val="22"/>
                <w:szCs w:val="22"/>
                <w:lang w:val="uk-UA"/>
              </w:rPr>
              <w:t>3.вул.С.Бандери,9;</w:t>
            </w:r>
          </w:p>
          <w:p w:rsidR="007C3341" w:rsidRPr="007C3341" w:rsidRDefault="007C3341" w:rsidP="00165171">
            <w:pPr>
              <w:jc w:val="both"/>
              <w:rPr>
                <w:color w:val="000000"/>
                <w:sz w:val="22"/>
                <w:szCs w:val="22"/>
                <w:lang w:val="uk-UA"/>
              </w:rPr>
            </w:pPr>
            <w:r w:rsidRPr="007C3341">
              <w:rPr>
                <w:color w:val="000000"/>
                <w:sz w:val="22"/>
                <w:szCs w:val="22"/>
                <w:lang w:val="uk-UA"/>
              </w:rPr>
              <w:t>4.вул.Університетська,37;</w:t>
            </w:r>
          </w:p>
          <w:p w:rsidR="007C3341" w:rsidRPr="007C3341" w:rsidRDefault="007C3341" w:rsidP="00165171">
            <w:pPr>
              <w:jc w:val="both"/>
              <w:rPr>
                <w:color w:val="000000"/>
                <w:sz w:val="22"/>
                <w:szCs w:val="22"/>
                <w:lang w:val="uk-UA"/>
              </w:rPr>
            </w:pPr>
            <w:r w:rsidRPr="007C3341">
              <w:rPr>
                <w:color w:val="000000"/>
                <w:sz w:val="22"/>
                <w:szCs w:val="22"/>
                <w:lang w:val="uk-UA"/>
              </w:rPr>
              <w:t>5.вул.Університетська,48;</w:t>
            </w:r>
          </w:p>
          <w:p w:rsidR="007C3341" w:rsidRPr="007C3341" w:rsidRDefault="007C3341" w:rsidP="00165171">
            <w:pPr>
              <w:jc w:val="both"/>
              <w:rPr>
                <w:color w:val="000000"/>
                <w:sz w:val="22"/>
                <w:szCs w:val="22"/>
                <w:lang w:val="uk-UA"/>
              </w:rPr>
            </w:pPr>
            <w:r w:rsidRPr="007C3341">
              <w:rPr>
                <w:color w:val="000000"/>
                <w:sz w:val="22"/>
                <w:szCs w:val="22"/>
                <w:lang w:val="uk-UA"/>
              </w:rPr>
              <w:t>6.вул.Університетська,54;</w:t>
            </w:r>
          </w:p>
          <w:p w:rsidR="007C3341" w:rsidRPr="007C3341" w:rsidRDefault="007C3341" w:rsidP="00165171">
            <w:pPr>
              <w:jc w:val="both"/>
              <w:rPr>
                <w:color w:val="000000"/>
                <w:sz w:val="22"/>
                <w:szCs w:val="22"/>
                <w:lang w:val="uk-UA"/>
              </w:rPr>
            </w:pPr>
            <w:r w:rsidRPr="007C3341">
              <w:rPr>
                <w:color w:val="000000"/>
                <w:sz w:val="22"/>
                <w:szCs w:val="22"/>
                <w:lang w:val="uk-UA"/>
              </w:rPr>
              <w:t>7.вул.М.Грушевського,6;</w:t>
            </w:r>
          </w:p>
          <w:p w:rsidR="007C3341" w:rsidRPr="007C3341" w:rsidRDefault="007C3341" w:rsidP="00165171">
            <w:pPr>
              <w:jc w:val="both"/>
              <w:rPr>
                <w:color w:val="000000"/>
                <w:sz w:val="22"/>
                <w:szCs w:val="22"/>
                <w:lang w:val="uk-UA"/>
              </w:rPr>
            </w:pPr>
            <w:r w:rsidRPr="007C3341">
              <w:rPr>
                <w:color w:val="000000"/>
                <w:sz w:val="22"/>
                <w:szCs w:val="22"/>
                <w:lang w:val="uk-UA"/>
              </w:rPr>
              <w:t>8.вул.О.Доброго,15;</w:t>
            </w:r>
          </w:p>
          <w:p w:rsidR="007C3341" w:rsidRPr="007C3341" w:rsidRDefault="007C3341" w:rsidP="00165171">
            <w:pPr>
              <w:jc w:val="both"/>
              <w:rPr>
                <w:color w:val="000000"/>
                <w:sz w:val="22"/>
                <w:szCs w:val="22"/>
                <w:lang w:val="uk-UA"/>
              </w:rPr>
            </w:pPr>
            <w:r w:rsidRPr="007C3341">
              <w:rPr>
                <w:color w:val="000000"/>
                <w:sz w:val="22"/>
                <w:szCs w:val="22"/>
                <w:lang w:val="uk-UA"/>
              </w:rPr>
              <w:t>9.вул.С.Смаль-Стоцьуого,4;</w:t>
            </w:r>
          </w:p>
          <w:p w:rsidR="007C3341" w:rsidRPr="007C3341" w:rsidRDefault="007C3341" w:rsidP="00165171">
            <w:pPr>
              <w:jc w:val="both"/>
              <w:rPr>
                <w:color w:val="000000"/>
                <w:sz w:val="22"/>
                <w:szCs w:val="22"/>
                <w:lang w:val="uk-UA"/>
              </w:rPr>
            </w:pPr>
            <w:r w:rsidRPr="007C3341">
              <w:rPr>
                <w:color w:val="000000"/>
                <w:sz w:val="22"/>
                <w:szCs w:val="22"/>
                <w:lang w:val="uk-UA"/>
              </w:rPr>
              <w:t>10.вул.М.Лермонтова,8;</w:t>
            </w:r>
          </w:p>
          <w:p w:rsidR="007C3341" w:rsidRPr="007C3341" w:rsidRDefault="007C3341" w:rsidP="00165171">
            <w:pPr>
              <w:jc w:val="both"/>
              <w:rPr>
                <w:color w:val="000000"/>
                <w:sz w:val="22"/>
                <w:szCs w:val="22"/>
                <w:lang w:val="uk-UA"/>
              </w:rPr>
            </w:pPr>
            <w:r w:rsidRPr="007C3341">
              <w:rPr>
                <w:color w:val="000000"/>
                <w:sz w:val="22"/>
                <w:szCs w:val="22"/>
                <w:lang w:val="uk-UA"/>
              </w:rPr>
              <w:t>11.вул.Л.Українки,15;</w:t>
            </w:r>
          </w:p>
          <w:p w:rsidR="007C3341" w:rsidRPr="007C3341" w:rsidRDefault="007C3341" w:rsidP="00165171">
            <w:pPr>
              <w:jc w:val="both"/>
              <w:rPr>
                <w:color w:val="000000"/>
                <w:sz w:val="22"/>
                <w:szCs w:val="22"/>
                <w:lang w:val="uk-UA"/>
              </w:rPr>
            </w:pPr>
            <w:r w:rsidRPr="007C3341">
              <w:rPr>
                <w:color w:val="000000"/>
                <w:sz w:val="22"/>
                <w:szCs w:val="22"/>
                <w:lang w:val="uk-UA"/>
              </w:rPr>
              <w:t>12.вул.М.Кароля,22;</w:t>
            </w:r>
          </w:p>
          <w:p w:rsidR="007C3341" w:rsidRPr="007C3341" w:rsidRDefault="007C3341" w:rsidP="00165171">
            <w:pPr>
              <w:jc w:val="both"/>
              <w:rPr>
                <w:color w:val="000000"/>
                <w:sz w:val="22"/>
                <w:szCs w:val="22"/>
                <w:lang w:val="uk-UA"/>
              </w:rPr>
            </w:pPr>
            <w:r w:rsidRPr="007C3341">
              <w:rPr>
                <w:color w:val="000000"/>
                <w:sz w:val="22"/>
                <w:szCs w:val="22"/>
                <w:lang w:val="uk-UA"/>
              </w:rPr>
              <w:t>13вул.О.Суворова,14;</w:t>
            </w:r>
          </w:p>
          <w:p w:rsidR="007C3341" w:rsidRPr="007C3341" w:rsidRDefault="007C3341" w:rsidP="00165171">
            <w:pPr>
              <w:jc w:val="both"/>
              <w:rPr>
                <w:color w:val="000000"/>
                <w:sz w:val="22"/>
                <w:szCs w:val="22"/>
                <w:lang w:val="uk-UA"/>
              </w:rPr>
            </w:pPr>
            <w:r w:rsidRPr="007C3341">
              <w:rPr>
                <w:color w:val="000000"/>
                <w:sz w:val="22"/>
                <w:szCs w:val="22"/>
                <w:lang w:val="uk-UA"/>
              </w:rPr>
              <w:t>14.вул.Трояндова,20;</w:t>
            </w:r>
          </w:p>
          <w:p w:rsidR="007C3341" w:rsidRPr="007C3341" w:rsidRDefault="007C3341" w:rsidP="00165171">
            <w:pPr>
              <w:jc w:val="both"/>
              <w:rPr>
                <w:color w:val="000000"/>
                <w:sz w:val="22"/>
                <w:szCs w:val="22"/>
                <w:lang w:val="uk-UA"/>
              </w:rPr>
            </w:pPr>
            <w:r w:rsidRPr="007C3341">
              <w:rPr>
                <w:color w:val="000000"/>
                <w:sz w:val="22"/>
                <w:szCs w:val="22"/>
                <w:lang w:val="uk-UA"/>
              </w:rPr>
              <w:t>15.вул.Б.Хмельницького,61;</w:t>
            </w:r>
          </w:p>
          <w:p w:rsidR="007C3341" w:rsidRPr="007C3341" w:rsidRDefault="007C3341" w:rsidP="00165171">
            <w:pPr>
              <w:jc w:val="both"/>
              <w:rPr>
                <w:color w:val="000000"/>
                <w:sz w:val="22"/>
                <w:szCs w:val="22"/>
                <w:lang w:val="uk-UA"/>
              </w:rPr>
            </w:pPr>
            <w:r w:rsidRPr="007C3341">
              <w:rPr>
                <w:color w:val="000000"/>
                <w:sz w:val="22"/>
                <w:szCs w:val="22"/>
                <w:lang w:val="uk-UA"/>
              </w:rPr>
              <w:t>16.вул.А.Міцкевича,5</w:t>
            </w:r>
          </w:p>
        </w:tc>
        <w:tc>
          <w:tcPr>
            <w:tcW w:w="460" w:type="pct"/>
            <w:tcBorders>
              <w:left w:val="single" w:sz="4" w:space="0" w:color="auto"/>
              <w:right w:val="single" w:sz="4" w:space="0" w:color="auto"/>
            </w:tcBorders>
          </w:tcPr>
          <w:p w:rsidR="007C3341" w:rsidRPr="007C3341" w:rsidRDefault="007C3341" w:rsidP="00E71E1E">
            <w:pPr>
              <w:jc w:val="center"/>
              <w:rPr>
                <w:color w:val="000000"/>
                <w:sz w:val="22"/>
                <w:szCs w:val="22"/>
                <w:lang w:val="uk-UA"/>
              </w:rPr>
            </w:pPr>
            <w:r w:rsidRPr="007C3341">
              <w:rPr>
                <w:color w:val="000000"/>
                <w:sz w:val="20"/>
                <w:szCs w:val="20"/>
                <w:lang w:val="uk-UA"/>
              </w:rPr>
              <w:t>-</w:t>
            </w:r>
          </w:p>
        </w:tc>
      </w:tr>
      <w:tr w:rsidR="00165171" w:rsidRPr="007C3341" w:rsidTr="007D49D3">
        <w:trPr>
          <w:trHeight w:val="20"/>
        </w:trPr>
        <w:tc>
          <w:tcPr>
            <w:tcW w:w="142" w:type="pct"/>
            <w:tcBorders>
              <w:left w:val="single" w:sz="4" w:space="0" w:color="auto"/>
              <w:bottom w:val="single" w:sz="4" w:space="0" w:color="auto"/>
              <w:right w:val="single" w:sz="4" w:space="0" w:color="auto"/>
            </w:tcBorders>
          </w:tcPr>
          <w:p w:rsidR="00165171" w:rsidRPr="007C3341" w:rsidRDefault="00165171" w:rsidP="00EB249A">
            <w:pPr>
              <w:ind w:left="-114" w:right="-78"/>
              <w:jc w:val="center"/>
              <w:rPr>
                <w:b/>
                <w:color w:val="000000"/>
                <w:sz w:val="28"/>
                <w:szCs w:val="28"/>
                <w:lang w:val="uk-UA"/>
              </w:rPr>
            </w:pPr>
            <w:r w:rsidRPr="007C3341">
              <w:rPr>
                <w:b/>
                <w:color w:val="000000"/>
                <w:sz w:val="28"/>
                <w:szCs w:val="28"/>
                <w:lang w:val="uk-UA"/>
              </w:rPr>
              <w:t>4.</w:t>
            </w:r>
          </w:p>
        </w:tc>
        <w:tc>
          <w:tcPr>
            <w:tcW w:w="4858" w:type="pct"/>
            <w:gridSpan w:val="18"/>
            <w:tcBorders>
              <w:left w:val="single" w:sz="4" w:space="0" w:color="auto"/>
              <w:bottom w:val="single" w:sz="4" w:space="0" w:color="auto"/>
              <w:right w:val="single" w:sz="4" w:space="0" w:color="auto"/>
            </w:tcBorders>
          </w:tcPr>
          <w:p w:rsidR="00165171" w:rsidRPr="007C3341" w:rsidRDefault="00165171" w:rsidP="00525CCB">
            <w:pPr>
              <w:rPr>
                <w:b/>
                <w:color w:val="000000"/>
                <w:sz w:val="28"/>
                <w:szCs w:val="28"/>
                <w:lang w:val="uk-UA"/>
              </w:rPr>
            </w:pPr>
            <w:r w:rsidRPr="007C3341">
              <w:rPr>
                <w:b/>
                <w:color w:val="000000"/>
                <w:sz w:val="28"/>
                <w:szCs w:val="28"/>
                <w:lang w:val="uk-UA"/>
              </w:rPr>
              <w:t>Природоохоронні заходи, збереження об’єктів ландшафтної архітектури та історичних поховань</w:t>
            </w:r>
          </w:p>
        </w:tc>
      </w:tr>
      <w:tr w:rsidR="007D49D3" w:rsidRPr="007C3341" w:rsidTr="005B1BEE">
        <w:trPr>
          <w:trHeight w:val="20"/>
        </w:trPr>
        <w:tc>
          <w:tcPr>
            <w:tcW w:w="142" w:type="pct"/>
            <w:tcBorders>
              <w:left w:val="single" w:sz="4" w:space="0" w:color="auto"/>
              <w:bottom w:val="single" w:sz="4" w:space="0" w:color="auto"/>
              <w:right w:val="single" w:sz="4" w:space="0" w:color="auto"/>
            </w:tcBorders>
          </w:tcPr>
          <w:p w:rsidR="00165171" w:rsidRPr="007C3341" w:rsidRDefault="00165171" w:rsidP="00EB249A">
            <w:pPr>
              <w:ind w:left="-114" w:right="-78"/>
              <w:jc w:val="center"/>
              <w:rPr>
                <w:color w:val="000000"/>
                <w:lang w:val="uk-UA"/>
              </w:rPr>
            </w:pPr>
            <w:r w:rsidRPr="007C3341">
              <w:rPr>
                <w:color w:val="000000"/>
                <w:lang w:val="uk-UA"/>
              </w:rPr>
              <w:t>4.1</w:t>
            </w:r>
          </w:p>
        </w:tc>
        <w:tc>
          <w:tcPr>
            <w:tcW w:w="750" w:type="pct"/>
            <w:tcBorders>
              <w:left w:val="single" w:sz="4" w:space="0" w:color="auto"/>
              <w:bottom w:val="single" w:sz="4" w:space="0" w:color="auto"/>
              <w:right w:val="single" w:sz="4" w:space="0" w:color="auto"/>
            </w:tcBorders>
          </w:tcPr>
          <w:p w:rsidR="00165171" w:rsidRPr="007C3341" w:rsidRDefault="00165171" w:rsidP="00165171">
            <w:pPr>
              <w:jc w:val="both"/>
              <w:rPr>
                <w:color w:val="000000"/>
                <w:sz w:val="22"/>
                <w:szCs w:val="22"/>
                <w:lang w:val="uk-UA"/>
              </w:rPr>
            </w:pPr>
            <w:r w:rsidRPr="007C3341">
              <w:rPr>
                <w:color w:val="000000"/>
                <w:sz w:val="22"/>
                <w:szCs w:val="22"/>
                <w:lang w:val="uk-UA"/>
              </w:rPr>
              <w:t xml:space="preserve">Благоустрій внутрішніх дворів у історичній частині міста, створення оглядових майданчиків у придатних для цього місцях в центральній частині міста, створення культурно-рекреаційних зон  у мікрорайоні Садгора,  збереження та використання пам’яток садово-паркового мистецтва (парки, сквери і громадські простори), </w:t>
            </w:r>
            <w:r w:rsidRPr="007C3341">
              <w:rPr>
                <w:color w:val="000000"/>
                <w:sz w:val="22"/>
                <w:szCs w:val="22"/>
                <w:lang w:val="uk-UA"/>
              </w:rPr>
              <w:lastRenderedPageBreak/>
              <w:t>збереження історичних поховань</w:t>
            </w:r>
          </w:p>
          <w:p w:rsidR="00165171" w:rsidRPr="007C3341" w:rsidRDefault="00165171" w:rsidP="00165171">
            <w:pPr>
              <w:jc w:val="both"/>
              <w:rPr>
                <w:color w:val="000000"/>
                <w:sz w:val="22"/>
                <w:szCs w:val="22"/>
                <w:lang w:val="uk-UA"/>
              </w:rPr>
            </w:pPr>
          </w:p>
        </w:tc>
        <w:tc>
          <w:tcPr>
            <w:tcW w:w="612" w:type="pct"/>
            <w:tcBorders>
              <w:left w:val="single" w:sz="4" w:space="0" w:color="auto"/>
              <w:bottom w:val="single" w:sz="4" w:space="0" w:color="auto"/>
              <w:right w:val="single" w:sz="4" w:space="0" w:color="auto"/>
            </w:tcBorders>
          </w:tcPr>
          <w:p w:rsidR="00165171" w:rsidRPr="007C3341" w:rsidRDefault="00165171" w:rsidP="00165171">
            <w:pPr>
              <w:jc w:val="both"/>
              <w:rPr>
                <w:color w:val="000000"/>
                <w:sz w:val="22"/>
                <w:szCs w:val="22"/>
                <w:lang w:val="uk-UA"/>
              </w:rPr>
            </w:pPr>
            <w:r w:rsidRPr="007C3341">
              <w:rPr>
                <w:color w:val="000000"/>
                <w:sz w:val="22"/>
                <w:szCs w:val="22"/>
                <w:lang w:val="uk-UA"/>
              </w:rPr>
              <w:lastRenderedPageBreak/>
              <w:t xml:space="preserve">Департамент житлово-комунального господарства Чернівецької міської ради , </w:t>
            </w:r>
            <w:r w:rsidR="0039475C" w:rsidRPr="007C3341">
              <w:rPr>
                <w:color w:val="000000"/>
                <w:sz w:val="22"/>
                <w:szCs w:val="22"/>
                <w:lang w:val="uk-UA"/>
              </w:rPr>
              <w:t>д</w:t>
            </w:r>
            <w:r w:rsidRPr="007C3341">
              <w:rPr>
                <w:color w:val="000000"/>
                <w:sz w:val="22"/>
                <w:szCs w:val="22"/>
                <w:lang w:val="uk-UA"/>
              </w:rPr>
              <w:t>епартамент містобудівного комплексу та земельних відносин Чернівецької міської ради</w:t>
            </w:r>
            <w:r w:rsidR="0039475C" w:rsidRPr="007C3341">
              <w:rPr>
                <w:color w:val="000000"/>
                <w:sz w:val="22"/>
                <w:szCs w:val="22"/>
                <w:lang w:val="uk-UA"/>
              </w:rPr>
              <w:t>,</w:t>
            </w:r>
          </w:p>
          <w:p w:rsidR="00165171" w:rsidRPr="007C3341" w:rsidRDefault="00165171" w:rsidP="00165171">
            <w:pPr>
              <w:jc w:val="both"/>
              <w:rPr>
                <w:color w:val="000000"/>
                <w:sz w:val="22"/>
                <w:szCs w:val="22"/>
                <w:lang w:val="uk-UA"/>
              </w:rPr>
            </w:pPr>
            <w:r w:rsidRPr="007C3341">
              <w:rPr>
                <w:color w:val="000000"/>
                <w:sz w:val="22"/>
                <w:szCs w:val="22"/>
                <w:lang w:val="uk-UA"/>
              </w:rPr>
              <w:t xml:space="preserve"> відділ охорони культурної спини </w:t>
            </w:r>
            <w:r w:rsidR="0039475C" w:rsidRPr="007C3341">
              <w:rPr>
                <w:color w:val="000000"/>
                <w:sz w:val="22"/>
                <w:szCs w:val="22"/>
                <w:lang w:val="uk-UA"/>
              </w:rPr>
              <w:t xml:space="preserve">Чернівецької </w:t>
            </w:r>
            <w:r w:rsidRPr="007C3341">
              <w:rPr>
                <w:color w:val="000000"/>
                <w:sz w:val="22"/>
                <w:szCs w:val="22"/>
                <w:lang w:val="uk-UA"/>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65171" w:rsidRPr="007C3341" w:rsidRDefault="007C3341" w:rsidP="00165171">
            <w:pPr>
              <w:jc w:val="center"/>
              <w:rPr>
                <w:color w:val="000000"/>
                <w:sz w:val="22"/>
                <w:szCs w:val="22"/>
                <w:lang w:val="uk-UA"/>
              </w:rPr>
            </w:pPr>
            <w:r w:rsidRPr="007C3341">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65171" w:rsidRPr="007C3341" w:rsidRDefault="007C3341" w:rsidP="00165171">
            <w:pPr>
              <w:jc w:val="center"/>
              <w:rPr>
                <w:color w:val="000000"/>
                <w:sz w:val="22"/>
                <w:szCs w:val="22"/>
                <w:lang w:val="uk-UA"/>
              </w:rPr>
            </w:pPr>
            <w:r w:rsidRPr="007C334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65171" w:rsidRPr="007C3341" w:rsidRDefault="00165171" w:rsidP="00165171">
            <w:pPr>
              <w:jc w:val="center"/>
              <w:rPr>
                <w:color w:val="000000"/>
                <w:sz w:val="22"/>
                <w:szCs w:val="22"/>
                <w:lang w:val="uk-UA"/>
              </w:rPr>
            </w:pPr>
            <w:r w:rsidRPr="007C3341">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65171" w:rsidRPr="007C3341" w:rsidRDefault="00165171" w:rsidP="00165171">
            <w:pPr>
              <w:jc w:val="center"/>
              <w:rPr>
                <w:color w:val="000000"/>
                <w:sz w:val="28"/>
                <w:szCs w:val="28"/>
                <w:lang w:val="uk-UA"/>
              </w:rPr>
            </w:pPr>
            <w:r w:rsidRPr="007C3341">
              <w:rPr>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65171" w:rsidRPr="007C3341" w:rsidRDefault="00165171" w:rsidP="00E71E1E">
            <w:pPr>
              <w:jc w:val="center"/>
              <w:rPr>
                <w:color w:val="000000"/>
                <w:sz w:val="20"/>
                <w:szCs w:val="20"/>
                <w:lang w:val="uk-UA"/>
              </w:rPr>
            </w:pPr>
          </w:p>
        </w:tc>
        <w:tc>
          <w:tcPr>
            <w:tcW w:w="460" w:type="pct"/>
            <w:tcBorders>
              <w:left w:val="single" w:sz="4" w:space="0" w:color="auto"/>
              <w:bottom w:val="single" w:sz="4" w:space="0" w:color="auto"/>
              <w:right w:val="single" w:sz="4" w:space="0" w:color="auto"/>
            </w:tcBorders>
          </w:tcPr>
          <w:p w:rsidR="00165171" w:rsidRPr="007C3341" w:rsidRDefault="00165171" w:rsidP="00165171">
            <w:pPr>
              <w:jc w:val="both"/>
              <w:rPr>
                <w:color w:val="000000"/>
                <w:sz w:val="20"/>
                <w:szCs w:val="20"/>
                <w:lang w:val="uk-UA"/>
              </w:rPr>
            </w:pPr>
          </w:p>
        </w:tc>
      </w:tr>
      <w:tr w:rsidR="00165171" w:rsidRPr="007C3341" w:rsidTr="007D49D3">
        <w:trPr>
          <w:trHeight w:val="20"/>
        </w:trPr>
        <w:tc>
          <w:tcPr>
            <w:tcW w:w="142" w:type="pct"/>
            <w:tcBorders>
              <w:left w:val="single" w:sz="4" w:space="0" w:color="auto"/>
              <w:bottom w:val="single" w:sz="4" w:space="0" w:color="auto"/>
              <w:right w:val="single" w:sz="4" w:space="0" w:color="auto"/>
            </w:tcBorders>
          </w:tcPr>
          <w:p w:rsidR="00165171" w:rsidRPr="007C3341" w:rsidRDefault="00165171" w:rsidP="00165171">
            <w:pPr>
              <w:ind w:left="-114" w:right="-78"/>
              <w:jc w:val="center"/>
              <w:rPr>
                <w:b/>
                <w:color w:val="000000"/>
                <w:sz w:val="28"/>
                <w:szCs w:val="28"/>
                <w:lang w:val="uk-UA"/>
              </w:rPr>
            </w:pPr>
            <w:r w:rsidRPr="007C3341">
              <w:rPr>
                <w:b/>
                <w:color w:val="000000"/>
                <w:sz w:val="28"/>
                <w:szCs w:val="28"/>
                <w:lang w:val="uk-UA"/>
              </w:rPr>
              <w:lastRenderedPageBreak/>
              <w:t>5.</w:t>
            </w:r>
          </w:p>
        </w:tc>
        <w:tc>
          <w:tcPr>
            <w:tcW w:w="4858" w:type="pct"/>
            <w:gridSpan w:val="18"/>
            <w:tcBorders>
              <w:left w:val="single" w:sz="4" w:space="0" w:color="auto"/>
              <w:bottom w:val="single" w:sz="4" w:space="0" w:color="auto"/>
              <w:right w:val="single" w:sz="4" w:space="0" w:color="auto"/>
            </w:tcBorders>
          </w:tcPr>
          <w:p w:rsidR="00165171" w:rsidRPr="007C3341" w:rsidRDefault="00165171" w:rsidP="00525CCB">
            <w:pPr>
              <w:rPr>
                <w:b/>
                <w:color w:val="000000"/>
                <w:sz w:val="28"/>
                <w:szCs w:val="28"/>
                <w:lang w:val="uk-UA"/>
              </w:rPr>
            </w:pPr>
            <w:r w:rsidRPr="007C3341">
              <w:rPr>
                <w:b/>
                <w:color w:val="000000"/>
                <w:sz w:val="28"/>
                <w:szCs w:val="28"/>
                <w:lang w:val="uk-UA"/>
              </w:rPr>
              <w:t>Створення власної ремонтно-реставраційної майстерні та забезпечення її матеріально-технічної бази</w:t>
            </w:r>
          </w:p>
        </w:tc>
      </w:tr>
      <w:tr w:rsidR="007D49D3" w:rsidRPr="007C3341" w:rsidTr="005B1BEE">
        <w:trPr>
          <w:trHeight w:val="20"/>
        </w:trPr>
        <w:tc>
          <w:tcPr>
            <w:tcW w:w="142" w:type="pct"/>
            <w:tcBorders>
              <w:left w:val="single" w:sz="4" w:space="0" w:color="auto"/>
              <w:bottom w:val="single" w:sz="4" w:space="0" w:color="auto"/>
              <w:right w:val="single" w:sz="4" w:space="0" w:color="auto"/>
            </w:tcBorders>
          </w:tcPr>
          <w:p w:rsidR="00165171" w:rsidRPr="007C3341" w:rsidRDefault="00165171" w:rsidP="00EB249A">
            <w:pPr>
              <w:ind w:left="-114" w:right="-78"/>
              <w:jc w:val="center"/>
              <w:rPr>
                <w:color w:val="000000"/>
                <w:lang w:val="uk-UA"/>
              </w:rPr>
            </w:pPr>
            <w:r w:rsidRPr="007C3341">
              <w:rPr>
                <w:color w:val="000000"/>
                <w:lang w:val="uk-UA"/>
              </w:rPr>
              <w:t>5.1</w:t>
            </w:r>
          </w:p>
        </w:tc>
        <w:tc>
          <w:tcPr>
            <w:tcW w:w="750" w:type="pct"/>
            <w:tcBorders>
              <w:left w:val="single" w:sz="4" w:space="0" w:color="auto"/>
              <w:bottom w:val="single" w:sz="4" w:space="0" w:color="auto"/>
              <w:right w:val="single" w:sz="4" w:space="0" w:color="auto"/>
            </w:tcBorders>
          </w:tcPr>
          <w:p w:rsidR="00165171" w:rsidRPr="007C3341" w:rsidRDefault="00165171" w:rsidP="00165171">
            <w:pPr>
              <w:jc w:val="both"/>
              <w:rPr>
                <w:color w:val="000000"/>
                <w:sz w:val="22"/>
                <w:szCs w:val="22"/>
                <w:lang w:val="uk-UA"/>
              </w:rPr>
            </w:pPr>
            <w:r w:rsidRPr="007C3341">
              <w:rPr>
                <w:color w:val="000000"/>
                <w:sz w:val="22"/>
                <w:szCs w:val="22"/>
                <w:lang w:val="uk-UA"/>
              </w:rPr>
              <w:t>Забезпечення приміщень, які можна пристосувати для створення майстерень</w:t>
            </w:r>
          </w:p>
          <w:p w:rsidR="00165171" w:rsidRPr="007C3341" w:rsidRDefault="00165171" w:rsidP="00165171">
            <w:pPr>
              <w:jc w:val="both"/>
              <w:rPr>
                <w:color w:val="000000"/>
                <w:sz w:val="22"/>
                <w:szCs w:val="22"/>
                <w:lang w:val="uk-UA"/>
              </w:rPr>
            </w:pPr>
            <w:r w:rsidRPr="007C3341">
              <w:rPr>
                <w:color w:val="000000"/>
                <w:sz w:val="22"/>
                <w:szCs w:val="22"/>
                <w:lang w:val="uk-UA"/>
              </w:rPr>
              <w:t xml:space="preserve">Підготовка фахівців у сфері професійної реставрації </w:t>
            </w:r>
          </w:p>
          <w:p w:rsidR="00165171" w:rsidRPr="007C3341" w:rsidRDefault="00165171" w:rsidP="00165171">
            <w:pPr>
              <w:jc w:val="both"/>
              <w:rPr>
                <w:color w:val="000000"/>
                <w:sz w:val="22"/>
                <w:szCs w:val="22"/>
                <w:lang w:val="uk-UA"/>
              </w:rPr>
            </w:pPr>
            <w:r w:rsidRPr="007C3341">
              <w:rPr>
                <w:color w:val="000000"/>
                <w:sz w:val="22"/>
                <w:szCs w:val="22"/>
                <w:lang w:val="uk-UA"/>
              </w:rPr>
              <w:t>Формування місцевої школи реставрації</w:t>
            </w:r>
          </w:p>
          <w:p w:rsidR="00165171" w:rsidRPr="007C3341" w:rsidRDefault="00165171" w:rsidP="00165171">
            <w:pPr>
              <w:jc w:val="both"/>
              <w:rPr>
                <w:color w:val="000000"/>
                <w:sz w:val="22"/>
                <w:szCs w:val="22"/>
                <w:lang w:val="uk-UA"/>
              </w:rPr>
            </w:pPr>
            <w:r w:rsidRPr="007C3341">
              <w:rPr>
                <w:color w:val="000000"/>
                <w:sz w:val="22"/>
                <w:szCs w:val="22"/>
                <w:lang w:val="uk-UA"/>
              </w:rPr>
              <w:t>Проведення досліджень стану історичної забудови в межах міста</w:t>
            </w:r>
          </w:p>
          <w:p w:rsidR="00165171" w:rsidRPr="007C3341" w:rsidRDefault="00165171" w:rsidP="00165171">
            <w:pPr>
              <w:jc w:val="both"/>
              <w:rPr>
                <w:color w:val="000000"/>
                <w:sz w:val="22"/>
                <w:szCs w:val="22"/>
                <w:lang w:val="uk-UA"/>
              </w:rPr>
            </w:pPr>
            <w:r w:rsidRPr="007C3341">
              <w:rPr>
                <w:color w:val="000000"/>
                <w:sz w:val="22"/>
                <w:szCs w:val="22"/>
                <w:lang w:val="uk-UA"/>
              </w:rPr>
              <w:t>Вивчення передового досвіду у сфері реставрації</w:t>
            </w:r>
          </w:p>
        </w:tc>
        <w:tc>
          <w:tcPr>
            <w:tcW w:w="612" w:type="pct"/>
            <w:tcBorders>
              <w:left w:val="single" w:sz="4" w:space="0" w:color="auto"/>
              <w:bottom w:val="single" w:sz="4" w:space="0" w:color="auto"/>
              <w:right w:val="single" w:sz="4" w:space="0" w:color="auto"/>
            </w:tcBorders>
          </w:tcPr>
          <w:p w:rsidR="00165171" w:rsidRPr="007C3341" w:rsidRDefault="00165171" w:rsidP="00165171">
            <w:pPr>
              <w:jc w:val="both"/>
              <w:rPr>
                <w:color w:val="000000"/>
                <w:sz w:val="22"/>
                <w:szCs w:val="22"/>
                <w:lang w:val="uk-UA"/>
              </w:rPr>
            </w:pPr>
            <w:r w:rsidRPr="007C3341">
              <w:rPr>
                <w:color w:val="000000"/>
                <w:sz w:val="22"/>
                <w:szCs w:val="22"/>
                <w:lang w:val="uk-UA"/>
              </w:rPr>
              <w:t>Департамент житлово-комунального господарства Чернівецької міської ради,</w:t>
            </w:r>
          </w:p>
          <w:p w:rsidR="00165171" w:rsidRPr="007C3341" w:rsidRDefault="00165171" w:rsidP="00165171">
            <w:pPr>
              <w:jc w:val="both"/>
              <w:rPr>
                <w:color w:val="000000"/>
                <w:sz w:val="22"/>
                <w:szCs w:val="22"/>
                <w:lang w:val="uk-UA"/>
              </w:rPr>
            </w:pPr>
            <w:r w:rsidRPr="007C3341">
              <w:rPr>
                <w:color w:val="000000"/>
                <w:sz w:val="22"/>
                <w:szCs w:val="22"/>
                <w:lang w:val="uk-UA"/>
              </w:rPr>
              <w:t xml:space="preserve">відділ охорони культурної спини </w:t>
            </w:r>
            <w:r w:rsidR="0039475C" w:rsidRPr="007C3341">
              <w:rPr>
                <w:color w:val="000000"/>
                <w:sz w:val="22"/>
                <w:szCs w:val="22"/>
                <w:lang w:val="uk-UA"/>
              </w:rPr>
              <w:t xml:space="preserve">Чернівецької </w:t>
            </w:r>
            <w:r w:rsidRPr="007C3341">
              <w:rPr>
                <w:color w:val="000000"/>
                <w:sz w:val="22"/>
                <w:szCs w:val="22"/>
                <w:lang w:val="uk-UA"/>
              </w:rPr>
              <w:t xml:space="preserve">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165171" w:rsidRPr="007C3341" w:rsidRDefault="00165171" w:rsidP="00165171">
            <w:pPr>
              <w:jc w:val="center"/>
              <w:rPr>
                <w:color w:val="000000"/>
                <w:sz w:val="20"/>
                <w:szCs w:val="20"/>
                <w:lang w:val="uk-UA"/>
              </w:rPr>
            </w:pPr>
            <w:r w:rsidRPr="007C3341">
              <w:rPr>
                <w:color w:val="000000"/>
                <w:sz w:val="20"/>
                <w:szCs w:val="20"/>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65171" w:rsidRPr="007C3341" w:rsidRDefault="007C3341" w:rsidP="00165171">
            <w:pPr>
              <w:jc w:val="center"/>
              <w:rPr>
                <w:color w:val="000000"/>
                <w:sz w:val="22"/>
                <w:szCs w:val="22"/>
                <w:lang w:val="uk-UA"/>
              </w:rPr>
            </w:pPr>
            <w:r w:rsidRPr="007C334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65171" w:rsidRPr="007C3341" w:rsidRDefault="00165171" w:rsidP="00165171">
            <w:pPr>
              <w:jc w:val="center"/>
              <w:rPr>
                <w:color w:val="000000"/>
                <w:lang w:val="uk-UA"/>
              </w:rPr>
            </w:pPr>
            <w:r w:rsidRPr="007C3341">
              <w:rPr>
                <w:color w:val="000000"/>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65171" w:rsidRPr="007C3341" w:rsidRDefault="00165171" w:rsidP="00165171">
            <w:pPr>
              <w:jc w:val="center"/>
              <w:rPr>
                <w:color w:val="000000"/>
                <w:lang w:val="uk-UA"/>
              </w:rPr>
            </w:pPr>
            <w:r w:rsidRPr="007C3341">
              <w:rPr>
                <w:color w:val="000000"/>
                <w:lang w:val="uk-UA"/>
              </w:rPr>
              <w:t>-</w:t>
            </w:r>
          </w:p>
        </w:tc>
        <w:tc>
          <w:tcPr>
            <w:tcW w:w="1368" w:type="pct"/>
            <w:gridSpan w:val="5"/>
            <w:tcBorders>
              <w:left w:val="single" w:sz="4" w:space="0" w:color="auto"/>
              <w:bottom w:val="single" w:sz="4" w:space="0" w:color="auto"/>
              <w:right w:val="single" w:sz="4" w:space="0" w:color="auto"/>
            </w:tcBorders>
            <w:vAlign w:val="center"/>
          </w:tcPr>
          <w:p w:rsidR="00165171" w:rsidRPr="007C3341" w:rsidRDefault="00165171" w:rsidP="00E71E1E">
            <w:pPr>
              <w:jc w:val="center"/>
              <w:rPr>
                <w:color w:val="000000"/>
                <w:sz w:val="20"/>
                <w:szCs w:val="20"/>
                <w:lang w:val="uk-UA"/>
              </w:rPr>
            </w:pPr>
          </w:p>
        </w:tc>
        <w:tc>
          <w:tcPr>
            <w:tcW w:w="460" w:type="pct"/>
            <w:tcBorders>
              <w:left w:val="single" w:sz="4" w:space="0" w:color="auto"/>
              <w:bottom w:val="single" w:sz="4" w:space="0" w:color="auto"/>
              <w:right w:val="single" w:sz="4" w:space="0" w:color="auto"/>
            </w:tcBorders>
          </w:tcPr>
          <w:p w:rsidR="00165171" w:rsidRPr="007C3341" w:rsidRDefault="00165171" w:rsidP="00165171">
            <w:pPr>
              <w:jc w:val="both"/>
              <w:rPr>
                <w:color w:val="000000"/>
                <w:sz w:val="20"/>
                <w:szCs w:val="20"/>
                <w:lang w:val="uk-UA"/>
              </w:rPr>
            </w:pPr>
          </w:p>
        </w:tc>
      </w:tr>
      <w:tr w:rsidR="007D49D3" w:rsidRPr="007C3341" w:rsidTr="005B1BEE">
        <w:trPr>
          <w:trHeight w:val="20"/>
        </w:trPr>
        <w:tc>
          <w:tcPr>
            <w:tcW w:w="142" w:type="pct"/>
            <w:tcBorders>
              <w:left w:val="single" w:sz="4" w:space="0" w:color="auto"/>
              <w:bottom w:val="single" w:sz="4" w:space="0" w:color="auto"/>
              <w:right w:val="single" w:sz="4" w:space="0" w:color="auto"/>
            </w:tcBorders>
            <w:vAlign w:val="center"/>
          </w:tcPr>
          <w:p w:rsidR="00E71E1E" w:rsidRPr="007C3341" w:rsidRDefault="00E71E1E" w:rsidP="002F0AC7">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E71E1E" w:rsidRPr="007C3341" w:rsidRDefault="00E71E1E" w:rsidP="002F0AC7">
            <w:pPr>
              <w:rPr>
                <w:b/>
                <w:color w:val="000000"/>
                <w:sz w:val="28"/>
                <w:szCs w:val="28"/>
                <w:lang w:val="uk-UA"/>
              </w:rPr>
            </w:pPr>
            <w:r w:rsidRPr="007C3341">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E71E1E" w:rsidRPr="007C3341" w:rsidRDefault="00E71E1E" w:rsidP="002F0AC7">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E71E1E" w:rsidRPr="007C3341" w:rsidRDefault="00E71E1E" w:rsidP="00E71E1E">
            <w:pPr>
              <w:jc w:val="center"/>
              <w:rPr>
                <w:b/>
                <w:color w:val="000000"/>
                <w:lang w:val="uk-UA"/>
              </w:rPr>
            </w:pPr>
            <w:r w:rsidRPr="007C3341">
              <w:rPr>
                <w:b/>
                <w:color w:val="000000"/>
                <w:lang w:val="uk-UA"/>
              </w:rPr>
              <w:t>1</w:t>
            </w:r>
            <w:r w:rsidR="007C3341">
              <w:rPr>
                <w:b/>
                <w:color w:val="000000"/>
                <w:lang w:val="uk-UA"/>
              </w:rPr>
              <w:t>020</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E71E1E" w:rsidRPr="007C3341" w:rsidRDefault="00E71E1E" w:rsidP="00E71E1E">
            <w:pPr>
              <w:jc w:val="center"/>
              <w:rPr>
                <w:b/>
                <w:color w:val="000000"/>
                <w:lang w:val="uk-UA"/>
              </w:rPr>
            </w:pPr>
          </w:p>
        </w:tc>
        <w:tc>
          <w:tcPr>
            <w:tcW w:w="464" w:type="pct"/>
            <w:gridSpan w:val="2"/>
            <w:tcBorders>
              <w:top w:val="single" w:sz="4" w:space="0" w:color="auto"/>
              <w:left w:val="single" w:sz="4" w:space="0" w:color="auto"/>
              <w:bottom w:val="single" w:sz="4" w:space="0" w:color="auto"/>
              <w:right w:val="single" w:sz="4" w:space="0" w:color="auto"/>
            </w:tcBorders>
            <w:vAlign w:val="center"/>
          </w:tcPr>
          <w:p w:rsidR="00E71E1E" w:rsidRPr="007C3341" w:rsidRDefault="007C3341" w:rsidP="00E71E1E">
            <w:pPr>
              <w:jc w:val="center"/>
              <w:rPr>
                <w:b/>
                <w:color w:val="000000"/>
                <w:lang w:val="uk-UA"/>
              </w:rPr>
            </w:pPr>
            <w:r>
              <w:rPr>
                <w:b/>
                <w:color w:val="000000"/>
                <w:lang w:val="uk-UA"/>
              </w:rPr>
              <w:t>748,6</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E71E1E" w:rsidRPr="007C3341" w:rsidRDefault="00E71E1E" w:rsidP="00E71E1E">
            <w:pPr>
              <w:jc w:val="center"/>
              <w:rPr>
                <w:b/>
                <w:color w:val="000000"/>
                <w:sz w:val="28"/>
                <w:szCs w:val="28"/>
                <w:lang w:val="uk-UA"/>
              </w:rPr>
            </w:pPr>
            <w:r w:rsidRPr="007C3341">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E71E1E" w:rsidRPr="007C3341" w:rsidRDefault="00E71E1E" w:rsidP="002F0AC7">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E71E1E" w:rsidRPr="007C3341" w:rsidRDefault="00E71E1E" w:rsidP="002F0AC7">
            <w:pPr>
              <w:jc w:val="center"/>
              <w:rPr>
                <w:b/>
                <w:color w:val="000000"/>
                <w:lang w:val="uk-UA"/>
              </w:rPr>
            </w:pPr>
          </w:p>
        </w:tc>
      </w:tr>
      <w:tr w:rsidR="00525CCB" w:rsidRPr="00686774" w:rsidTr="007D49D3">
        <w:trPr>
          <w:trHeight w:val="20"/>
        </w:trPr>
        <w:tc>
          <w:tcPr>
            <w:tcW w:w="5000" w:type="pct"/>
            <w:gridSpan w:val="19"/>
            <w:tcBorders>
              <w:left w:val="single" w:sz="4" w:space="0" w:color="auto"/>
              <w:bottom w:val="single" w:sz="4" w:space="0" w:color="auto"/>
              <w:right w:val="single" w:sz="4" w:space="0" w:color="auto"/>
            </w:tcBorders>
            <w:vAlign w:val="center"/>
          </w:tcPr>
          <w:p w:rsidR="00525CCB" w:rsidRPr="00686774" w:rsidRDefault="00525CCB" w:rsidP="002F0AC7">
            <w:pPr>
              <w:jc w:val="center"/>
              <w:rPr>
                <w:b/>
                <w:color w:val="000000"/>
                <w:lang w:val="uk-UA"/>
              </w:rPr>
            </w:pPr>
          </w:p>
        </w:tc>
      </w:tr>
      <w:tr w:rsidR="00A42D74" w:rsidRPr="00686774" w:rsidTr="007D49D3">
        <w:trPr>
          <w:trHeight w:val="20"/>
        </w:trPr>
        <w:tc>
          <w:tcPr>
            <w:tcW w:w="5000" w:type="pct"/>
            <w:gridSpan w:val="19"/>
            <w:tcBorders>
              <w:left w:val="single" w:sz="4" w:space="0" w:color="auto"/>
              <w:right w:val="single" w:sz="4" w:space="0" w:color="auto"/>
            </w:tcBorders>
            <w:vAlign w:val="center"/>
          </w:tcPr>
          <w:p w:rsidR="002A14A6" w:rsidRPr="0001636A" w:rsidRDefault="00A42D74" w:rsidP="002A14A6">
            <w:pPr>
              <w:jc w:val="center"/>
              <w:rPr>
                <w:b/>
                <w:color w:val="000000"/>
                <w:sz w:val="32"/>
                <w:szCs w:val="32"/>
                <w:lang w:val="uk-UA"/>
              </w:rPr>
            </w:pPr>
            <w:r w:rsidRPr="0001636A">
              <w:rPr>
                <w:b/>
                <w:color w:val="000000"/>
                <w:sz w:val="32"/>
                <w:szCs w:val="32"/>
                <w:lang w:val="uk-UA"/>
              </w:rPr>
              <w:t>4.</w:t>
            </w:r>
            <w:r w:rsidR="002A14A6" w:rsidRPr="0001636A">
              <w:rPr>
                <w:b/>
                <w:color w:val="000000"/>
                <w:sz w:val="32"/>
                <w:szCs w:val="32"/>
                <w:lang w:val="uk-UA"/>
              </w:rPr>
              <w:t>Програма мобілізаційної підготовки, оборонної роботи міста Чернівців та шефської допомоги військовим част</w:t>
            </w:r>
            <w:r w:rsidR="002A14A6" w:rsidRPr="0001636A">
              <w:rPr>
                <w:b/>
                <w:color w:val="000000"/>
                <w:sz w:val="32"/>
                <w:szCs w:val="32"/>
                <w:lang w:val="uk-UA"/>
              </w:rPr>
              <w:t>и</w:t>
            </w:r>
            <w:r w:rsidR="002A14A6" w:rsidRPr="0001636A">
              <w:rPr>
                <w:b/>
                <w:color w:val="000000"/>
                <w:sz w:val="32"/>
                <w:szCs w:val="32"/>
                <w:lang w:val="uk-UA"/>
              </w:rPr>
              <w:t xml:space="preserve">нам А2582 та А2308 на 2018-2022 роки </w:t>
            </w:r>
          </w:p>
          <w:p w:rsidR="00A42D74" w:rsidRPr="0001636A" w:rsidRDefault="002A14A6" w:rsidP="002F0AC7">
            <w:pPr>
              <w:jc w:val="center"/>
              <w:rPr>
                <w:b/>
                <w:color w:val="000000"/>
                <w:sz w:val="32"/>
                <w:szCs w:val="32"/>
                <w:lang w:val="uk-UA"/>
              </w:rPr>
            </w:pPr>
            <w:r w:rsidRPr="0001636A">
              <w:rPr>
                <w:color w:val="000000"/>
                <w:lang w:val="uk-UA"/>
              </w:rPr>
              <w:t xml:space="preserve">(затверджена </w:t>
            </w:r>
            <w:r w:rsidR="000D6B8D" w:rsidRPr="0001636A">
              <w:rPr>
                <w:color w:val="000000"/>
                <w:lang w:val="uk-UA"/>
              </w:rPr>
              <w:t xml:space="preserve">в новій редакції </w:t>
            </w:r>
            <w:r w:rsidRPr="0001636A">
              <w:rPr>
                <w:color w:val="000000"/>
                <w:lang w:val="uk-UA"/>
              </w:rPr>
              <w:t>рішенням Чернівецької міської ради від 05.03.2019р. №1672)</w:t>
            </w:r>
          </w:p>
        </w:tc>
      </w:tr>
      <w:tr w:rsidR="00FC7D18" w:rsidRPr="00686774" w:rsidTr="00FC7D18">
        <w:trPr>
          <w:trHeight w:val="20"/>
        </w:trPr>
        <w:tc>
          <w:tcPr>
            <w:tcW w:w="5000" w:type="pct"/>
            <w:gridSpan w:val="19"/>
            <w:tcBorders>
              <w:left w:val="single" w:sz="4" w:space="0" w:color="auto"/>
              <w:right w:val="single" w:sz="4" w:space="0" w:color="auto"/>
            </w:tcBorders>
            <w:vAlign w:val="center"/>
          </w:tcPr>
          <w:p w:rsidR="00FC7D18" w:rsidRPr="0001636A" w:rsidRDefault="00FC7D18" w:rsidP="00FC7D18">
            <w:pPr>
              <w:ind w:left="-108" w:right="-108"/>
              <w:jc w:val="center"/>
              <w:rPr>
                <w:color w:val="000000"/>
                <w:sz w:val="28"/>
                <w:szCs w:val="28"/>
                <w:lang w:val="uk-UA"/>
              </w:rPr>
            </w:pPr>
            <w:r w:rsidRPr="0001636A">
              <w:rPr>
                <w:color w:val="000000"/>
                <w:sz w:val="28"/>
                <w:szCs w:val="28"/>
                <w:lang w:val="uk-UA"/>
              </w:rPr>
              <w:t>Відповідальний виконавець</w:t>
            </w:r>
          </w:p>
          <w:p w:rsidR="00FC7D18" w:rsidRPr="0001636A" w:rsidRDefault="00FC7D18" w:rsidP="00FC7D18">
            <w:pPr>
              <w:jc w:val="center"/>
              <w:rPr>
                <w:b/>
                <w:color w:val="000000"/>
                <w:sz w:val="32"/>
                <w:szCs w:val="32"/>
                <w:lang w:val="uk-UA"/>
              </w:rPr>
            </w:pPr>
            <w:r w:rsidRPr="0001636A">
              <w:rPr>
                <w:b/>
                <w:color w:val="000000"/>
                <w:sz w:val="32"/>
                <w:szCs w:val="32"/>
                <w:lang w:val="uk-UA"/>
              </w:rPr>
              <w:t>Відділ мобілізаційної роботи  Чернівецької міської ради</w:t>
            </w:r>
          </w:p>
        </w:tc>
      </w:tr>
      <w:tr w:rsidR="007D49D3"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A42D74" w:rsidRPr="00686774" w:rsidRDefault="00A42D74" w:rsidP="002F0AC7">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A42D74" w:rsidRPr="00686774" w:rsidRDefault="00A42D74" w:rsidP="002F0AC7">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A42D74" w:rsidRPr="00686774" w:rsidRDefault="00A42D74" w:rsidP="002F0AC7">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b/>
                <w:color w:val="000000"/>
                <w:lang w:val="uk-UA"/>
              </w:rPr>
            </w:pPr>
            <w:r w:rsidRPr="00686774">
              <w:rPr>
                <w:b/>
                <w:color w:val="000000"/>
                <w:lang w:val="uk-UA"/>
              </w:rPr>
              <w:t xml:space="preserve">Обсяги фінансування </w:t>
            </w:r>
          </w:p>
          <w:p w:rsidR="00A42D74" w:rsidRPr="00686774" w:rsidRDefault="00A42D74" w:rsidP="002F0AC7">
            <w:pPr>
              <w:jc w:val="center"/>
              <w:rPr>
                <w:b/>
                <w:color w:val="000000"/>
                <w:lang w:val="uk-UA"/>
              </w:rPr>
            </w:pPr>
            <w:r w:rsidRPr="00686774">
              <w:rPr>
                <w:b/>
                <w:color w:val="000000"/>
                <w:lang w:val="uk-UA"/>
              </w:rPr>
              <w:t xml:space="preserve">на </w:t>
            </w:r>
            <w:r w:rsidR="002A14A6" w:rsidRPr="00686774">
              <w:rPr>
                <w:b/>
                <w:color w:val="000000"/>
                <w:lang w:val="uk-UA"/>
              </w:rPr>
              <w:t xml:space="preserve">2019 </w:t>
            </w:r>
            <w:r w:rsidRPr="00686774">
              <w:rPr>
                <w:b/>
                <w:color w:val="000000"/>
                <w:lang w:val="uk-UA"/>
              </w:rPr>
              <w:t>рік</w:t>
            </w:r>
          </w:p>
          <w:p w:rsidR="00A42D74" w:rsidRPr="00686774" w:rsidRDefault="00A42D74" w:rsidP="002F0AC7">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A42D74" w:rsidRPr="00686774" w:rsidRDefault="00A42D74" w:rsidP="002F0AC7">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A42D74" w:rsidRPr="00686774" w:rsidRDefault="00A42D74" w:rsidP="002F0AC7">
            <w:pPr>
              <w:jc w:val="center"/>
              <w:rPr>
                <w:b/>
                <w:color w:val="000000"/>
                <w:lang w:val="uk-UA"/>
              </w:rPr>
            </w:pPr>
            <w:r w:rsidRPr="00686774">
              <w:rPr>
                <w:b/>
                <w:color w:val="000000"/>
                <w:lang w:val="uk-UA"/>
              </w:rPr>
              <w:t xml:space="preserve">Причини невиконання </w:t>
            </w:r>
          </w:p>
        </w:tc>
      </w:tr>
      <w:tr w:rsidR="007D49D3" w:rsidRPr="00686774" w:rsidTr="005B1BEE">
        <w:trPr>
          <w:trHeight w:val="20"/>
        </w:trPr>
        <w:tc>
          <w:tcPr>
            <w:tcW w:w="142" w:type="pct"/>
            <w:vMerge/>
            <w:tcBorders>
              <w:left w:val="single" w:sz="4" w:space="0" w:color="auto"/>
              <w:right w:val="single" w:sz="4" w:space="0" w:color="auto"/>
            </w:tcBorders>
            <w:vAlign w:val="center"/>
          </w:tcPr>
          <w:p w:rsidR="00A42D74" w:rsidRPr="00686774" w:rsidRDefault="00A42D74" w:rsidP="002F0AC7">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c>
          <w:tcPr>
            <w:tcW w:w="612" w:type="pct"/>
            <w:vMerge/>
            <w:tcBorders>
              <w:left w:val="single" w:sz="4" w:space="0" w:color="auto"/>
              <w:right w:val="single" w:sz="4" w:space="0" w:color="auto"/>
            </w:tcBorders>
            <w:vAlign w:val="center"/>
          </w:tcPr>
          <w:p w:rsidR="00A42D74" w:rsidRPr="00686774" w:rsidRDefault="00A42D74" w:rsidP="002F0AC7">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c>
          <w:tcPr>
            <w:tcW w:w="460" w:type="pct"/>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r>
      <w:tr w:rsidR="007D49D3" w:rsidRPr="00686774" w:rsidTr="005B1BEE">
        <w:trPr>
          <w:trHeight w:val="20"/>
        </w:trPr>
        <w:tc>
          <w:tcPr>
            <w:tcW w:w="142" w:type="pct"/>
            <w:vMerge/>
            <w:tcBorders>
              <w:left w:val="single" w:sz="4" w:space="0" w:color="auto"/>
              <w:right w:val="single" w:sz="4" w:space="0" w:color="auto"/>
            </w:tcBorders>
            <w:vAlign w:val="center"/>
          </w:tcPr>
          <w:p w:rsidR="00A42D74" w:rsidRPr="00686774" w:rsidRDefault="00A42D74" w:rsidP="002F0AC7">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c>
          <w:tcPr>
            <w:tcW w:w="612" w:type="pct"/>
            <w:vMerge/>
            <w:tcBorders>
              <w:left w:val="single" w:sz="4" w:space="0" w:color="auto"/>
              <w:right w:val="single" w:sz="4" w:space="0" w:color="auto"/>
            </w:tcBorders>
            <w:vAlign w:val="center"/>
          </w:tcPr>
          <w:p w:rsidR="00A42D74" w:rsidRPr="00686774" w:rsidRDefault="00A42D74" w:rsidP="002F0AC7">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c>
          <w:tcPr>
            <w:tcW w:w="460" w:type="pct"/>
            <w:vMerge/>
            <w:tcBorders>
              <w:left w:val="single" w:sz="4" w:space="0" w:color="auto"/>
              <w:right w:val="single" w:sz="4" w:space="0" w:color="auto"/>
            </w:tcBorders>
            <w:vAlign w:val="center"/>
          </w:tcPr>
          <w:p w:rsidR="00A42D74" w:rsidRPr="00686774" w:rsidRDefault="00A42D74" w:rsidP="002F0AC7">
            <w:pPr>
              <w:jc w:val="center"/>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vAlign w:val="center"/>
          </w:tcPr>
          <w:p w:rsidR="00A42D74" w:rsidRPr="00686774" w:rsidRDefault="00A42D74" w:rsidP="002F0AC7">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A42D74" w:rsidRPr="00686774" w:rsidRDefault="00A42D74" w:rsidP="002F0AC7">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A42D74" w:rsidRPr="00686774" w:rsidRDefault="00A42D74" w:rsidP="002F0AC7">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A42D74" w:rsidRPr="00686774" w:rsidRDefault="00A42D74" w:rsidP="002F0AC7">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A42D74" w:rsidRPr="00686774" w:rsidRDefault="00A42D74" w:rsidP="002F0AC7">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A42D74" w:rsidRPr="00686774" w:rsidRDefault="00A42D74" w:rsidP="002F0AC7">
            <w:pPr>
              <w:jc w:val="center"/>
              <w:rPr>
                <w:b/>
                <w:color w:val="000000"/>
                <w:sz w:val="20"/>
                <w:szCs w:val="20"/>
                <w:lang w:val="uk-UA"/>
              </w:rPr>
            </w:pPr>
            <w:r w:rsidRPr="00686774">
              <w:rPr>
                <w:b/>
                <w:color w:val="000000"/>
                <w:sz w:val="20"/>
                <w:szCs w:val="20"/>
                <w:lang w:val="uk-UA"/>
              </w:rPr>
              <w:t>9</w:t>
            </w:r>
          </w:p>
        </w:tc>
      </w:tr>
      <w:tr w:rsidR="00A42D74" w:rsidRPr="00686774" w:rsidTr="007D49D3">
        <w:trPr>
          <w:trHeight w:val="20"/>
        </w:trPr>
        <w:tc>
          <w:tcPr>
            <w:tcW w:w="142" w:type="pct"/>
            <w:tcBorders>
              <w:left w:val="single" w:sz="4" w:space="0" w:color="auto"/>
              <w:right w:val="single" w:sz="4" w:space="0" w:color="auto"/>
            </w:tcBorders>
          </w:tcPr>
          <w:p w:rsidR="00A42D74" w:rsidRPr="00686774" w:rsidRDefault="00A42D74" w:rsidP="008A59FB">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A42D74" w:rsidRPr="00686774" w:rsidRDefault="008A59FB" w:rsidP="008A59FB">
            <w:pPr>
              <w:rPr>
                <w:b/>
                <w:color w:val="000000"/>
                <w:sz w:val="28"/>
                <w:szCs w:val="28"/>
                <w:lang w:val="uk-UA"/>
              </w:rPr>
            </w:pPr>
            <w:r w:rsidRPr="00686774">
              <w:rPr>
                <w:b/>
                <w:iCs/>
                <w:color w:val="000000"/>
                <w:sz w:val="28"/>
                <w:szCs w:val="28"/>
                <w:lang w:val="uk-UA"/>
              </w:rPr>
              <w:t>Проведення мобілізаційних заходів у м</w:t>
            </w:r>
            <w:r w:rsidR="00C0599C" w:rsidRPr="00686774">
              <w:rPr>
                <w:b/>
                <w:iCs/>
                <w:color w:val="000000"/>
                <w:sz w:val="28"/>
                <w:szCs w:val="28"/>
                <w:lang w:val="uk-UA"/>
              </w:rPr>
              <w:t>істі Чернівцях</w:t>
            </w:r>
            <w:r w:rsidRPr="00686774">
              <w:rPr>
                <w:b/>
                <w:color w:val="000000"/>
                <w:sz w:val="28"/>
                <w:szCs w:val="28"/>
                <w:lang w:val="uk-UA"/>
              </w:rPr>
              <w:t xml:space="preserve"> </w:t>
            </w:r>
          </w:p>
        </w:tc>
      </w:tr>
      <w:tr w:rsidR="007D49D3" w:rsidRPr="00686774" w:rsidTr="005B1BEE">
        <w:trPr>
          <w:trHeight w:val="20"/>
        </w:trPr>
        <w:tc>
          <w:tcPr>
            <w:tcW w:w="142" w:type="pct"/>
            <w:tcBorders>
              <w:left w:val="single" w:sz="4" w:space="0" w:color="auto"/>
              <w:right w:val="single" w:sz="4" w:space="0" w:color="auto"/>
            </w:tcBorders>
          </w:tcPr>
          <w:p w:rsidR="008A59FB" w:rsidRPr="00686774" w:rsidRDefault="008A59FB" w:rsidP="008A59FB">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8A59FB" w:rsidRPr="00686774" w:rsidRDefault="008A59FB" w:rsidP="008A59FB">
            <w:pPr>
              <w:jc w:val="both"/>
              <w:rPr>
                <w:b/>
                <w:color w:val="000000"/>
                <w:sz w:val="22"/>
                <w:szCs w:val="22"/>
                <w:lang w:val="uk-UA"/>
              </w:rPr>
            </w:pPr>
            <w:r w:rsidRPr="00686774">
              <w:rPr>
                <w:color w:val="000000"/>
                <w:sz w:val="22"/>
                <w:szCs w:val="22"/>
                <w:lang w:val="uk-UA"/>
              </w:rPr>
              <w:t xml:space="preserve">Виготовлення </w:t>
            </w:r>
            <w:r w:rsidRPr="00686774">
              <w:rPr>
                <w:color w:val="000000"/>
                <w:sz w:val="22"/>
                <w:szCs w:val="22"/>
                <w:lang w:val="uk-UA"/>
              </w:rPr>
              <w:lastRenderedPageBreak/>
              <w:t>поліграф</w:t>
            </w:r>
            <w:r w:rsidRPr="00686774">
              <w:rPr>
                <w:color w:val="000000"/>
                <w:sz w:val="22"/>
                <w:szCs w:val="22"/>
                <w:lang w:val="uk-UA"/>
              </w:rPr>
              <w:t>і</w:t>
            </w:r>
            <w:r w:rsidRPr="00686774">
              <w:rPr>
                <w:color w:val="000000"/>
                <w:sz w:val="22"/>
                <w:szCs w:val="22"/>
                <w:lang w:val="uk-UA"/>
              </w:rPr>
              <w:t>чної продукції з питань мобіліз</w:t>
            </w:r>
            <w:r w:rsidRPr="00686774">
              <w:rPr>
                <w:color w:val="000000"/>
                <w:sz w:val="22"/>
                <w:szCs w:val="22"/>
                <w:lang w:val="uk-UA"/>
              </w:rPr>
              <w:t>а</w:t>
            </w:r>
            <w:r w:rsidRPr="00686774">
              <w:rPr>
                <w:color w:val="000000"/>
                <w:sz w:val="22"/>
                <w:szCs w:val="22"/>
                <w:lang w:val="uk-UA"/>
              </w:rPr>
              <w:t>ційної роботи</w:t>
            </w:r>
          </w:p>
        </w:tc>
        <w:tc>
          <w:tcPr>
            <w:tcW w:w="612" w:type="pct"/>
            <w:tcBorders>
              <w:left w:val="single" w:sz="4" w:space="0" w:color="auto"/>
              <w:right w:val="single" w:sz="4" w:space="0" w:color="auto"/>
            </w:tcBorders>
          </w:tcPr>
          <w:p w:rsidR="008A59FB" w:rsidRPr="00686774" w:rsidRDefault="008A59FB" w:rsidP="008A59FB">
            <w:pPr>
              <w:ind w:left="-108" w:right="-108"/>
              <w:jc w:val="both"/>
              <w:rPr>
                <w:color w:val="000000"/>
                <w:sz w:val="22"/>
                <w:szCs w:val="22"/>
                <w:lang w:val="uk-UA"/>
              </w:rPr>
            </w:pPr>
            <w:r w:rsidRPr="00686774">
              <w:rPr>
                <w:color w:val="000000"/>
                <w:sz w:val="22"/>
                <w:szCs w:val="22"/>
                <w:lang w:val="uk-UA"/>
              </w:rPr>
              <w:lastRenderedPageBreak/>
              <w:t xml:space="preserve">Виконавчий </w:t>
            </w:r>
            <w:r w:rsidRPr="00686774">
              <w:rPr>
                <w:color w:val="000000"/>
                <w:sz w:val="22"/>
                <w:szCs w:val="22"/>
                <w:lang w:val="uk-UA"/>
              </w:rPr>
              <w:lastRenderedPageBreak/>
              <w:t>комітет Чернівецької міс</w:t>
            </w:r>
            <w:r w:rsidRPr="00686774">
              <w:rPr>
                <w:color w:val="000000"/>
                <w:sz w:val="22"/>
                <w:szCs w:val="22"/>
                <w:lang w:val="uk-UA"/>
              </w:rPr>
              <w:t>ь</w:t>
            </w:r>
            <w:r w:rsidRPr="00686774">
              <w:rPr>
                <w:color w:val="000000"/>
                <w:sz w:val="22"/>
                <w:szCs w:val="22"/>
                <w:lang w:val="uk-UA"/>
              </w:rPr>
              <w:t>кої ради, відділ мобіліз</w:t>
            </w:r>
            <w:r w:rsidRPr="00686774">
              <w:rPr>
                <w:color w:val="000000"/>
                <w:sz w:val="22"/>
                <w:szCs w:val="22"/>
                <w:lang w:val="uk-UA"/>
              </w:rPr>
              <w:t>а</w:t>
            </w:r>
            <w:r w:rsidRPr="00686774">
              <w:rPr>
                <w:color w:val="000000"/>
                <w:sz w:val="22"/>
                <w:szCs w:val="22"/>
                <w:lang w:val="uk-UA"/>
              </w:rPr>
              <w:t>ційної роботи Чернівецької м</w:t>
            </w:r>
            <w:r w:rsidRPr="00686774">
              <w:rPr>
                <w:color w:val="000000"/>
                <w:sz w:val="22"/>
                <w:szCs w:val="22"/>
                <w:lang w:val="uk-UA"/>
              </w:rPr>
              <w:t>і</w:t>
            </w:r>
            <w:r w:rsidRPr="00686774">
              <w:rPr>
                <w:color w:val="000000"/>
                <w:sz w:val="22"/>
                <w:szCs w:val="22"/>
                <w:lang w:val="uk-UA"/>
              </w:rPr>
              <w:t>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8A59FB" w:rsidRPr="00686774" w:rsidRDefault="008B587F" w:rsidP="008A59FB">
            <w:pPr>
              <w:jc w:val="center"/>
              <w:rPr>
                <w:color w:val="000000"/>
                <w:sz w:val="22"/>
                <w:szCs w:val="22"/>
                <w:lang w:val="uk-UA"/>
              </w:rPr>
            </w:pPr>
            <w:r>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8A59FB" w:rsidRPr="00686774" w:rsidRDefault="008A59FB" w:rsidP="008A59F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8A59FB" w:rsidRPr="00686774" w:rsidRDefault="008A59FB" w:rsidP="008A59F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8A59FB" w:rsidRPr="00686774" w:rsidRDefault="008A59FB" w:rsidP="008A59F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8A59FB" w:rsidRPr="00686774" w:rsidRDefault="008B587F" w:rsidP="002F0AC7">
            <w:pPr>
              <w:jc w:val="center"/>
              <w:rPr>
                <w:b/>
                <w:color w:val="000000"/>
                <w:sz w:val="22"/>
                <w:szCs w:val="22"/>
                <w:lang w:val="uk-UA"/>
              </w:rPr>
            </w:pPr>
            <w:r w:rsidRPr="00686774">
              <w:rPr>
                <w:color w:val="000000"/>
                <w:sz w:val="22"/>
                <w:szCs w:val="22"/>
                <w:lang w:val="uk-UA"/>
              </w:rPr>
              <w:t xml:space="preserve">У зв'язку із наявністю залишків </w:t>
            </w:r>
            <w:r w:rsidRPr="00686774">
              <w:rPr>
                <w:color w:val="000000"/>
                <w:sz w:val="22"/>
                <w:szCs w:val="22"/>
                <w:lang w:val="uk-UA"/>
              </w:rPr>
              <w:lastRenderedPageBreak/>
              <w:t>поліграфічної продукції потреби у фінансуванні не було</w:t>
            </w:r>
          </w:p>
        </w:tc>
        <w:tc>
          <w:tcPr>
            <w:tcW w:w="460" w:type="pct"/>
            <w:tcBorders>
              <w:left w:val="single" w:sz="4" w:space="0" w:color="auto"/>
              <w:right w:val="single" w:sz="4" w:space="0" w:color="auto"/>
            </w:tcBorders>
          </w:tcPr>
          <w:p w:rsidR="008A59FB" w:rsidRPr="00686774" w:rsidRDefault="008A59FB" w:rsidP="008A59FB">
            <w:pPr>
              <w:jc w:val="both"/>
              <w:rPr>
                <w:b/>
                <w:color w:val="000000"/>
                <w:sz w:val="22"/>
                <w:szCs w:val="22"/>
                <w:lang w:val="uk-UA"/>
              </w:rPr>
            </w:pPr>
          </w:p>
        </w:tc>
      </w:tr>
      <w:tr w:rsidR="00A42D74" w:rsidRPr="00686774" w:rsidTr="007D49D3">
        <w:trPr>
          <w:trHeight w:val="20"/>
        </w:trPr>
        <w:tc>
          <w:tcPr>
            <w:tcW w:w="142" w:type="pct"/>
            <w:tcBorders>
              <w:left w:val="single" w:sz="4" w:space="0" w:color="auto"/>
              <w:right w:val="single" w:sz="4" w:space="0" w:color="auto"/>
            </w:tcBorders>
            <w:vAlign w:val="center"/>
          </w:tcPr>
          <w:p w:rsidR="00A42D74" w:rsidRPr="00686774" w:rsidRDefault="00A42D74" w:rsidP="002F0AC7">
            <w:pPr>
              <w:ind w:left="-114" w:right="-78"/>
              <w:jc w:val="center"/>
              <w:rPr>
                <w:b/>
                <w:color w:val="000000"/>
                <w:sz w:val="28"/>
                <w:szCs w:val="28"/>
                <w:lang w:val="uk-UA"/>
              </w:rPr>
            </w:pPr>
            <w:r w:rsidRPr="00686774">
              <w:rPr>
                <w:b/>
                <w:color w:val="000000"/>
                <w:sz w:val="28"/>
                <w:szCs w:val="28"/>
                <w:lang w:val="uk-UA"/>
              </w:rPr>
              <w:lastRenderedPageBreak/>
              <w:t>2.</w:t>
            </w:r>
          </w:p>
        </w:tc>
        <w:tc>
          <w:tcPr>
            <w:tcW w:w="4858" w:type="pct"/>
            <w:gridSpan w:val="18"/>
            <w:tcBorders>
              <w:left w:val="single" w:sz="4" w:space="0" w:color="auto"/>
              <w:right w:val="single" w:sz="4" w:space="0" w:color="auto"/>
            </w:tcBorders>
          </w:tcPr>
          <w:p w:rsidR="00A42D74" w:rsidRPr="00686774" w:rsidRDefault="008A59FB" w:rsidP="008A59FB">
            <w:pPr>
              <w:rPr>
                <w:b/>
                <w:color w:val="000000"/>
                <w:sz w:val="28"/>
                <w:szCs w:val="28"/>
                <w:lang w:val="uk-UA"/>
              </w:rPr>
            </w:pPr>
            <w:r w:rsidRPr="00686774">
              <w:rPr>
                <w:b/>
                <w:color w:val="000000"/>
                <w:sz w:val="28"/>
                <w:szCs w:val="28"/>
                <w:lang w:val="uk-UA"/>
              </w:rPr>
              <w:t>Призов громадян на строкову військову службу та військову службу за контра</w:t>
            </w:r>
            <w:r w:rsidRPr="00686774">
              <w:rPr>
                <w:b/>
                <w:color w:val="000000"/>
                <w:sz w:val="28"/>
                <w:szCs w:val="28"/>
                <w:lang w:val="uk-UA"/>
              </w:rPr>
              <w:t>к</w:t>
            </w:r>
            <w:r w:rsidRPr="00686774">
              <w:rPr>
                <w:b/>
                <w:color w:val="000000"/>
                <w:sz w:val="28"/>
                <w:szCs w:val="28"/>
                <w:lang w:val="uk-UA"/>
              </w:rPr>
              <w:t xml:space="preserve">том </w:t>
            </w:r>
          </w:p>
        </w:tc>
      </w:tr>
      <w:tr w:rsidR="007D49D3" w:rsidRPr="00686774" w:rsidTr="005B1BEE">
        <w:trPr>
          <w:trHeight w:val="20"/>
        </w:trPr>
        <w:tc>
          <w:tcPr>
            <w:tcW w:w="142" w:type="pct"/>
            <w:tcBorders>
              <w:left w:val="single" w:sz="4" w:space="0" w:color="auto"/>
              <w:right w:val="single" w:sz="4" w:space="0" w:color="auto"/>
            </w:tcBorders>
          </w:tcPr>
          <w:p w:rsidR="008A59FB" w:rsidRPr="00686774" w:rsidRDefault="008A59FB" w:rsidP="008A59FB">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8A59FB" w:rsidRPr="00686774" w:rsidRDefault="008A59FB" w:rsidP="007315D4">
            <w:pPr>
              <w:jc w:val="both"/>
              <w:rPr>
                <w:b/>
                <w:color w:val="000000"/>
                <w:sz w:val="22"/>
                <w:szCs w:val="22"/>
                <w:lang w:val="uk-UA"/>
              </w:rPr>
            </w:pPr>
            <w:r w:rsidRPr="00686774">
              <w:rPr>
                <w:color w:val="000000"/>
                <w:sz w:val="22"/>
                <w:szCs w:val="22"/>
                <w:lang w:val="uk-UA"/>
              </w:rPr>
              <w:t>Забезпечення проведення аг</w:t>
            </w:r>
            <w:r w:rsidRPr="00686774">
              <w:rPr>
                <w:color w:val="000000"/>
                <w:sz w:val="22"/>
                <w:szCs w:val="22"/>
                <w:lang w:val="uk-UA"/>
              </w:rPr>
              <w:t>і</w:t>
            </w:r>
            <w:r w:rsidRPr="00686774">
              <w:rPr>
                <w:color w:val="000000"/>
                <w:sz w:val="22"/>
                <w:szCs w:val="22"/>
                <w:lang w:val="uk-UA"/>
              </w:rPr>
              <w:t>таційної роботи щодо відбору громадян на війс</w:t>
            </w:r>
            <w:r w:rsidRPr="00686774">
              <w:rPr>
                <w:color w:val="000000"/>
                <w:sz w:val="22"/>
                <w:szCs w:val="22"/>
                <w:lang w:val="uk-UA"/>
              </w:rPr>
              <w:t>ь</w:t>
            </w:r>
            <w:r w:rsidRPr="00686774">
              <w:rPr>
                <w:color w:val="000000"/>
                <w:sz w:val="22"/>
                <w:szCs w:val="22"/>
                <w:lang w:val="uk-UA"/>
              </w:rPr>
              <w:t>кову службу</w:t>
            </w:r>
          </w:p>
        </w:tc>
        <w:tc>
          <w:tcPr>
            <w:tcW w:w="612" w:type="pct"/>
            <w:tcBorders>
              <w:left w:val="single" w:sz="4" w:space="0" w:color="auto"/>
              <w:right w:val="single" w:sz="4" w:space="0" w:color="auto"/>
            </w:tcBorders>
          </w:tcPr>
          <w:p w:rsidR="008A59FB" w:rsidRPr="00686774" w:rsidRDefault="008A59FB" w:rsidP="007315D4">
            <w:pPr>
              <w:ind w:left="-108" w:right="-108"/>
              <w:jc w:val="both"/>
              <w:rPr>
                <w:b/>
                <w:color w:val="000000"/>
                <w:sz w:val="22"/>
                <w:szCs w:val="22"/>
                <w:lang w:val="uk-UA"/>
              </w:rPr>
            </w:pPr>
            <w:r w:rsidRPr="00686774">
              <w:rPr>
                <w:color w:val="000000"/>
                <w:sz w:val="22"/>
                <w:szCs w:val="22"/>
                <w:lang w:val="uk-UA"/>
              </w:rPr>
              <w:t>Департамент містобудівн</w:t>
            </w:r>
            <w:r w:rsidRPr="00686774">
              <w:rPr>
                <w:color w:val="000000"/>
                <w:sz w:val="22"/>
                <w:szCs w:val="22"/>
                <w:lang w:val="uk-UA"/>
              </w:rPr>
              <w:t>о</w:t>
            </w:r>
            <w:r w:rsidRPr="00686774">
              <w:rPr>
                <w:color w:val="000000"/>
                <w:sz w:val="22"/>
                <w:szCs w:val="22"/>
                <w:lang w:val="uk-UA"/>
              </w:rPr>
              <w:t>го комплексу та земельних відносин Чернівецької міської ради, ві</w:t>
            </w:r>
            <w:r w:rsidRPr="00686774">
              <w:rPr>
                <w:color w:val="000000"/>
                <w:sz w:val="22"/>
                <w:szCs w:val="22"/>
                <w:lang w:val="uk-UA"/>
              </w:rPr>
              <w:t>д</w:t>
            </w:r>
            <w:r w:rsidRPr="00686774">
              <w:rPr>
                <w:color w:val="000000"/>
                <w:sz w:val="22"/>
                <w:szCs w:val="22"/>
                <w:lang w:val="uk-UA"/>
              </w:rPr>
              <w:t>діл мобілізаційної роб</w:t>
            </w:r>
            <w:r w:rsidRPr="00686774">
              <w:rPr>
                <w:color w:val="000000"/>
                <w:sz w:val="22"/>
                <w:szCs w:val="22"/>
                <w:lang w:val="uk-UA"/>
              </w:rPr>
              <w:t>о</w:t>
            </w:r>
            <w:r w:rsidRPr="00686774">
              <w:rPr>
                <w:color w:val="000000"/>
                <w:sz w:val="22"/>
                <w:szCs w:val="22"/>
                <w:lang w:val="uk-UA"/>
              </w:rPr>
              <w:t xml:space="preserve">ти </w:t>
            </w:r>
            <w:r w:rsidR="0039475C" w:rsidRPr="00686774">
              <w:rPr>
                <w:color w:val="000000"/>
                <w:sz w:val="22"/>
                <w:szCs w:val="22"/>
                <w:lang w:val="uk-UA"/>
              </w:rPr>
              <w:t xml:space="preserve">Чернівецької </w:t>
            </w:r>
            <w:r w:rsidRPr="00686774">
              <w:rPr>
                <w:color w:val="000000"/>
                <w:sz w:val="22"/>
                <w:szCs w:val="22"/>
                <w:lang w:val="uk-UA"/>
              </w:rPr>
              <w:t>міської ради, Чернівец</w:t>
            </w:r>
            <w:r w:rsidRPr="00686774">
              <w:rPr>
                <w:color w:val="000000"/>
                <w:sz w:val="22"/>
                <w:szCs w:val="22"/>
                <w:lang w:val="uk-UA"/>
              </w:rPr>
              <w:t>ь</w:t>
            </w:r>
            <w:r w:rsidRPr="00686774">
              <w:rPr>
                <w:color w:val="000000"/>
                <w:sz w:val="22"/>
                <w:szCs w:val="22"/>
                <w:lang w:val="uk-UA"/>
              </w:rPr>
              <w:t>кий міський військовий коміс</w:t>
            </w:r>
            <w:r w:rsidRPr="00686774">
              <w:rPr>
                <w:color w:val="000000"/>
                <w:sz w:val="22"/>
                <w:szCs w:val="22"/>
                <w:lang w:val="uk-UA"/>
              </w:rPr>
              <w:t>а</w:t>
            </w:r>
            <w:r w:rsidRPr="00686774">
              <w:rPr>
                <w:color w:val="000000"/>
                <w:sz w:val="22"/>
                <w:szCs w:val="22"/>
                <w:lang w:val="uk-UA"/>
              </w:rPr>
              <w:t>ріат</w:t>
            </w:r>
          </w:p>
        </w:tc>
        <w:tc>
          <w:tcPr>
            <w:tcW w:w="426" w:type="pct"/>
            <w:gridSpan w:val="2"/>
            <w:tcBorders>
              <w:top w:val="single" w:sz="4" w:space="0" w:color="auto"/>
              <w:left w:val="single" w:sz="4" w:space="0" w:color="auto"/>
              <w:bottom w:val="single" w:sz="4" w:space="0" w:color="auto"/>
              <w:right w:val="single" w:sz="4" w:space="0" w:color="auto"/>
            </w:tcBorders>
          </w:tcPr>
          <w:p w:rsidR="008A59FB" w:rsidRPr="00686774" w:rsidRDefault="008B587F" w:rsidP="007315D4">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8A59FB" w:rsidRPr="00686774" w:rsidRDefault="007315D4" w:rsidP="007315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8A59FB" w:rsidRPr="00686774" w:rsidRDefault="007315D4" w:rsidP="007315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8A59FB" w:rsidRPr="00686774" w:rsidRDefault="007315D4" w:rsidP="007315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8A59FB" w:rsidRPr="00686774" w:rsidRDefault="007315D4" w:rsidP="007315D4">
            <w:pPr>
              <w:jc w:val="both"/>
              <w:rPr>
                <w:b/>
                <w:color w:val="000000"/>
                <w:sz w:val="22"/>
                <w:szCs w:val="22"/>
                <w:lang w:val="uk-UA"/>
              </w:rPr>
            </w:pPr>
            <w:r w:rsidRPr="00686774">
              <w:rPr>
                <w:color w:val="000000"/>
                <w:sz w:val="22"/>
                <w:szCs w:val="22"/>
                <w:lang w:val="uk-UA"/>
              </w:rPr>
              <w:t>Департаментом містобудівн</w:t>
            </w:r>
            <w:r w:rsidRPr="00686774">
              <w:rPr>
                <w:color w:val="000000"/>
                <w:sz w:val="22"/>
                <w:szCs w:val="22"/>
                <w:lang w:val="uk-UA"/>
              </w:rPr>
              <w:t>о</w:t>
            </w:r>
            <w:r w:rsidRPr="00686774">
              <w:rPr>
                <w:color w:val="000000"/>
                <w:sz w:val="22"/>
                <w:szCs w:val="22"/>
                <w:lang w:val="uk-UA"/>
              </w:rPr>
              <w:t>го комплексу та земельних відносин міської ради у 2019 році не передбачалися кошти на виконання Програми, а проведення аг</w:t>
            </w:r>
            <w:r w:rsidRPr="00686774">
              <w:rPr>
                <w:color w:val="000000"/>
                <w:sz w:val="22"/>
                <w:szCs w:val="22"/>
                <w:lang w:val="uk-UA"/>
              </w:rPr>
              <w:t>і</w:t>
            </w:r>
            <w:r w:rsidRPr="00686774">
              <w:rPr>
                <w:color w:val="000000"/>
                <w:sz w:val="22"/>
                <w:szCs w:val="22"/>
                <w:lang w:val="uk-UA"/>
              </w:rPr>
              <w:t>таційної роботи було організовано на рекламних конструкціях міста в рамках розміщення соціальної реклами</w:t>
            </w:r>
          </w:p>
        </w:tc>
        <w:tc>
          <w:tcPr>
            <w:tcW w:w="460" w:type="pct"/>
            <w:tcBorders>
              <w:left w:val="single" w:sz="4" w:space="0" w:color="auto"/>
              <w:right w:val="single" w:sz="4" w:space="0" w:color="auto"/>
            </w:tcBorders>
            <w:vAlign w:val="center"/>
          </w:tcPr>
          <w:p w:rsidR="008A59FB" w:rsidRPr="00686774" w:rsidRDefault="008A59FB" w:rsidP="002F0AC7">
            <w:pPr>
              <w:jc w:val="center"/>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tcPr>
          <w:p w:rsidR="007315D4" w:rsidRPr="00686774" w:rsidRDefault="007315D4" w:rsidP="008A59FB">
            <w:pPr>
              <w:ind w:left="-114" w:right="-78"/>
              <w:jc w:val="center"/>
              <w:rPr>
                <w:color w:val="000000"/>
                <w:lang w:val="uk-UA"/>
              </w:rPr>
            </w:pPr>
            <w:r w:rsidRPr="00686774">
              <w:rPr>
                <w:color w:val="000000"/>
                <w:lang w:val="uk-UA"/>
              </w:rPr>
              <w:t>2.2</w:t>
            </w:r>
          </w:p>
        </w:tc>
        <w:tc>
          <w:tcPr>
            <w:tcW w:w="750" w:type="pct"/>
            <w:tcBorders>
              <w:left w:val="single" w:sz="4" w:space="0" w:color="auto"/>
              <w:right w:val="single" w:sz="4" w:space="0" w:color="auto"/>
            </w:tcBorders>
          </w:tcPr>
          <w:p w:rsidR="007315D4" w:rsidRPr="00686774" w:rsidRDefault="007315D4" w:rsidP="007315D4">
            <w:pPr>
              <w:jc w:val="both"/>
              <w:rPr>
                <w:b/>
                <w:color w:val="000000"/>
                <w:sz w:val="22"/>
                <w:szCs w:val="22"/>
                <w:lang w:val="uk-UA"/>
              </w:rPr>
            </w:pPr>
            <w:r w:rsidRPr="00686774">
              <w:rPr>
                <w:color w:val="000000"/>
                <w:sz w:val="22"/>
                <w:szCs w:val="22"/>
                <w:lang w:val="uk-UA"/>
              </w:rPr>
              <w:t>Підтримка в постійній готовності приміщень роботи пр</w:t>
            </w:r>
            <w:r w:rsidRPr="00686774">
              <w:rPr>
                <w:color w:val="000000"/>
                <w:sz w:val="22"/>
                <w:szCs w:val="22"/>
                <w:lang w:val="uk-UA"/>
              </w:rPr>
              <w:t>и</w:t>
            </w:r>
            <w:r w:rsidRPr="00686774">
              <w:rPr>
                <w:color w:val="000000"/>
                <w:sz w:val="22"/>
                <w:szCs w:val="22"/>
                <w:lang w:val="uk-UA"/>
              </w:rPr>
              <w:t>зовної комісії</w:t>
            </w:r>
          </w:p>
        </w:tc>
        <w:tc>
          <w:tcPr>
            <w:tcW w:w="612" w:type="pct"/>
            <w:tcBorders>
              <w:left w:val="single" w:sz="4" w:space="0" w:color="auto"/>
              <w:right w:val="single" w:sz="4" w:space="0" w:color="auto"/>
            </w:tcBorders>
          </w:tcPr>
          <w:p w:rsidR="007315D4" w:rsidRPr="00686774" w:rsidRDefault="007315D4" w:rsidP="007315D4">
            <w:pPr>
              <w:ind w:left="-108" w:right="-108"/>
              <w:jc w:val="both"/>
              <w:rPr>
                <w:b/>
                <w:color w:val="000000"/>
                <w:sz w:val="22"/>
                <w:szCs w:val="22"/>
                <w:lang w:val="uk-UA"/>
              </w:rPr>
            </w:pPr>
            <w:r w:rsidRPr="00686774">
              <w:rPr>
                <w:color w:val="000000"/>
                <w:sz w:val="22"/>
                <w:szCs w:val="22"/>
                <w:lang w:val="uk-UA"/>
              </w:rPr>
              <w:t>Виконавчий комітет Чернівецької  міс</w:t>
            </w:r>
            <w:r w:rsidRPr="00686774">
              <w:rPr>
                <w:color w:val="000000"/>
                <w:sz w:val="22"/>
                <w:szCs w:val="22"/>
                <w:lang w:val="uk-UA"/>
              </w:rPr>
              <w:t>ь</w:t>
            </w:r>
            <w:r w:rsidRPr="00686774">
              <w:rPr>
                <w:color w:val="000000"/>
                <w:sz w:val="22"/>
                <w:szCs w:val="22"/>
                <w:lang w:val="uk-UA"/>
              </w:rPr>
              <w:t>кої ради, група по трансп</w:t>
            </w:r>
            <w:r w:rsidRPr="00686774">
              <w:rPr>
                <w:color w:val="000000"/>
                <w:sz w:val="22"/>
                <w:szCs w:val="22"/>
                <w:lang w:val="uk-UA"/>
              </w:rPr>
              <w:t>о</w:t>
            </w:r>
            <w:r w:rsidRPr="00686774">
              <w:rPr>
                <w:color w:val="000000"/>
                <w:sz w:val="22"/>
                <w:szCs w:val="22"/>
                <w:lang w:val="uk-UA"/>
              </w:rPr>
              <w:t>ртно-господарському о</w:t>
            </w:r>
            <w:r w:rsidRPr="00686774">
              <w:rPr>
                <w:color w:val="000000"/>
                <w:sz w:val="22"/>
                <w:szCs w:val="22"/>
                <w:lang w:val="uk-UA"/>
              </w:rPr>
              <w:t>б</w:t>
            </w:r>
            <w:r w:rsidRPr="00686774">
              <w:rPr>
                <w:color w:val="000000"/>
                <w:sz w:val="22"/>
                <w:szCs w:val="22"/>
                <w:lang w:val="uk-UA"/>
              </w:rPr>
              <w:t>слуговуванню міськрайрад, відділ мобілізаційної роб</w:t>
            </w:r>
            <w:r w:rsidRPr="00686774">
              <w:rPr>
                <w:color w:val="000000"/>
                <w:sz w:val="22"/>
                <w:szCs w:val="22"/>
                <w:lang w:val="uk-UA"/>
              </w:rPr>
              <w:t>о</w:t>
            </w:r>
            <w:r w:rsidRPr="00686774">
              <w:rPr>
                <w:color w:val="000000"/>
                <w:sz w:val="22"/>
                <w:szCs w:val="22"/>
                <w:lang w:val="uk-UA"/>
              </w:rPr>
              <w:t>ти Чернівецької  міської ради, Чернівец</w:t>
            </w:r>
            <w:r w:rsidRPr="00686774">
              <w:rPr>
                <w:color w:val="000000"/>
                <w:sz w:val="22"/>
                <w:szCs w:val="22"/>
                <w:lang w:val="uk-UA"/>
              </w:rPr>
              <w:t>ь</w:t>
            </w:r>
            <w:r w:rsidRPr="00686774">
              <w:rPr>
                <w:color w:val="000000"/>
                <w:sz w:val="22"/>
                <w:szCs w:val="22"/>
                <w:lang w:val="uk-UA"/>
              </w:rPr>
              <w:t>кий міський військовий коміс</w:t>
            </w:r>
            <w:r w:rsidRPr="00686774">
              <w:rPr>
                <w:color w:val="000000"/>
                <w:sz w:val="22"/>
                <w:szCs w:val="22"/>
                <w:lang w:val="uk-UA"/>
              </w:rPr>
              <w:t>а</w:t>
            </w:r>
            <w:r w:rsidRPr="00686774">
              <w:rPr>
                <w:color w:val="000000"/>
                <w:sz w:val="22"/>
                <w:szCs w:val="22"/>
                <w:lang w:val="uk-UA"/>
              </w:rPr>
              <w:t>ріат</w:t>
            </w:r>
          </w:p>
        </w:tc>
        <w:tc>
          <w:tcPr>
            <w:tcW w:w="426" w:type="pct"/>
            <w:gridSpan w:val="2"/>
            <w:tcBorders>
              <w:top w:val="single" w:sz="4" w:space="0" w:color="auto"/>
              <w:left w:val="single" w:sz="4" w:space="0" w:color="auto"/>
              <w:bottom w:val="single" w:sz="4" w:space="0" w:color="auto"/>
              <w:right w:val="single" w:sz="4" w:space="0" w:color="auto"/>
            </w:tcBorders>
          </w:tcPr>
          <w:p w:rsidR="007315D4" w:rsidRPr="00686774" w:rsidRDefault="008B587F" w:rsidP="007315D4">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7315D4" w:rsidRPr="00686774" w:rsidRDefault="007315D4" w:rsidP="007315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7315D4" w:rsidRPr="00686774" w:rsidRDefault="007315D4" w:rsidP="007315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7315D4" w:rsidRPr="00686774" w:rsidRDefault="007315D4" w:rsidP="007315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7315D4" w:rsidRPr="00686774" w:rsidRDefault="007315D4" w:rsidP="007315D4">
            <w:pPr>
              <w:jc w:val="both"/>
              <w:rPr>
                <w:b/>
                <w:color w:val="000000"/>
                <w:sz w:val="22"/>
                <w:szCs w:val="22"/>
                <w:lang w:val="uk-UA"/>
              </w:rPr>
            </w:pPr>
            <w:r w:rsidRPr="00686774">
              <w:rPr>
                <w:color w:val="000000"/>
                <w:sz w:val="22"/>
                <w:szCs w:val="22"/>
                <w:lang w:val="uk-UA"/>
              </w:rPr>
              <w:t xml:space="preserve">Приміщення для роботи призовної комісії перебувають у належних умовах. </w:t>
            </w:r>
          </w:p>
        </w:tc>
        <w:tc>
          <w:tcPr>
            <w:tcW w:w="460" w:type="pct"/>
            <w:tcBorders>
              <w:left w:val="single" w:sz="4" w:space="0" w:color="auto"/>
              <w:right w:val="single" w:sz="4" w:space="0" w:color="auto"/>
            </w:tcBorders>
            <w:vAlign w:val="center"/>
          </w:tcPr>
          <w:p w:rsidR="007315D4" w:rsidRPr="00686774" w:rsidRDefault="007315D4" w:rsidP="002F0AC7">
            <w:pPr>
              <w:jc w:val="center"/>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tcPr>
          <w:p w:rsidR="007315D4" w:rsidRPr="00686774" w:rsidRDefault="007315D4" w:rsidP="008A59FB">
            <w:pPr>
              <w:ind w:left="-114" w:right="-78"/>
              <w:jc w:val="center"/>
              <w:rPr>
                <w:color w:val="000000"/>
                <w:lang w:val="uk-UA"/>
              </w:rPr>
            </w:pPr>
            <w:r w:rsidRPr="00686774">
              <w:rPr>
                <w:color w:val="000000"/>
                <w:lang w:val="uk-UA"/>
              </w:rPr>
              <w:t>2.3</w:t>
            </w:r>
          </w:p>
        </w:tc>
        <w:tc>
          <w:tcPr>
            <w:tcW w:w="750" w:type="pct"/>
            <w:tcBorders>
              <w:left w:val="single" w:sz="4" w:space="0" w:color="auto"/>
              <w:right w:val="single" w:sz="4" w:space="0" w:color="auto"/>
            </w:tcBorders>
          </w:tcPr>
          <w:p w:rsidR="007315D4" w:rsidRPr="00686774" w:rsidRDefault="007315D4" w:rsidP="007315D4">
            <w:pPr>
              <w:jc w:val="both"/>
              <w:rPr>
                <w:b/>
                <w:color w:val="000000"/>
                <w:sz w:val="22"/>
                <w:szCs w:val="22"/>
                <w:lang w:val="uk-UA"/>
              </w:rPr>
            </w:pPr>
            <w:r w:rsidRPr="00686774">
              <w:rPr>
                <w:color w:val="000000"/>
                <w:sz w:val="22"/>
                <w:szCs w:val="22"/>
                <w:lang w:val="uk-UA"/>
              </w:rPr>
              <w:t>Придбання лікарських з</w:t>
            </w:r>
            <w:r w:rsidRPr="00686774">
              <w:rPr>
                <w:color w:val="000000"/>
                <w:sz w:val="22"/>
                <w:szCs w:val="22"/>
                <w:lang w:val="uk-UA"/>
              </w:rPr>
              <w:t>а</w:t>
            </w:r>
            <w:r w:rsidRPr="00686774">
              <w:rPr>
                <w:color w:val="000000"/>
                <w:sz w:val="22"/>
                <w:szCs w:val="22"/>
                <w:lang w:val="uk-UA"/>
              </w:rPr>
              <w:t xml:space="preserve">собів та виробів медичного </w:t>
            </w:r>
            <w:r w:rsidRPr="00686774">
              <w:rPr>
                <w:color w:val="000000"/>
                <w:sz w:val="22"/>
                <w:szCs w:val="22"/>
                <w:lang w:val="uk-UA"/>
              </w:rPr>
              <w:lastRenderedPageBreak/>
              <w:t>призначення, канцелярс</w:t>
            </w:r>
            <w:r w:rsidRPr="00686774">
              <w:rPr>
                <w:color w:val="000000"/>
                <w:sz w:val="22"/>
                <w:szCs w:val="22"/>
                <w:lang w:val="uk-UA"/>
              </w:rPr>
              <w:t>ь</w:t>
            </w:r>
            <w:r w:rsidRPr="00686774">
              <w:rPr>
                <w:color w:val="000000"/>
                <w:sz w:val="22"/>
                <w:szCs w:val="22"/>
                <w:lang w:val="uk-UA"/>
              </w:rPr>
              <w:t>ких товарів та оргтехніки для забезпечення роботи війс</w:t>
            </w:r>
            <w:r w:rsidRPr="00686774">
              <w:rPr>
                <w:color w:val="000000"/>
                <w:sz w:val="22"/>
                <w:szCs w:val="22"/>
                <w:lang w:val="uk-UA"/>
              </w:rPr>
              <w:t>ь</w:t>
            </w:r>
            <w:r w:rsidRPr="00686774">
              <w:rPr>
                <w:color w:val="000000"/>
                <w:sz w:val="22"/>
                <w:szCs w:val="22"/>
                <w:lang w:val="uk-UA"/>
              </w:rPr>
              <w:t>ково-лікарської ком</w:t>
            </w:r>
            <w:r w:rsidRPr="00686774">
              <w:rPr>
                <w:color w:val="000000"/>
                <w:sz w:val="22"/>
                <w:szCs w:val="22"/>
                <w:lang w:val="uk-UA"/>
              </w:rPr>
              <w:t>і</w:t>
            </w:r>
            <w:r w:rsidRPr="00686774">
              <w:rPr>
                <w:color w:val="000000"/>
                <w:sz w:val="22"/>
                <w:szCs w:val="22"/>
                <w:lang w:val="uk-UA"/>
              </w:rPr>
              <w:t>сії</w:t>
            </w:r>
          </w:p>
        </w:tc>
        <w:tc>
          <w:tcPr>
            <w:tcW w:w="612" w:type="pct"/>
            <w:tcBorders>
              <w:left w:val="single" w:sz="4" w:space="0" w:color="auto"/>
              <w:right w:val="single" w:sz="4" w:space="0" w:color="auto"/>
            </w:tcBorders>
          </w:tcPr>
          <w:p w:rsidR="007315D4" w:rsidRPr="00686774" w:rsidRDefault="007315D4" w:rsidP="007315D4">
            <w:pPr>
              <w:ind w:left="-108" w:right="-108"/>
              <w:jc w:val="both"/>
              <w:rPr>
                <w:b/>
                <w:color w:val="000000"/>
                <w:sz w:val="22"/>
                <w:szCs w:val="22"/>
                <w:lang w:val="uk-UA"/>
              </w:rPr>
            </w:pPr>
            <w:r w:rsidRPr="00686774">
              <w:rPr>
                <w:color w:val="000000"/>
                <w:sz w:val="22"/>
                <w:szCs w:val="22"/>
                <w:lang w:val="uk-UA"/>
              </w:rPr>
              <w:lastRenderedPageBreak/>
              <w:t xml:space="preserve">Управління забезпечення медичного </w:t>
            </w:r>
            <w:r w:rsidRPr="00686774">
              <w:rPr>
                <w:color w:val="000000"/>
                <w:sz w:val="22"/>
                <w:szCs w:val="22"/>
                <w:lang w:val="uk-UA"/>
              </w:rPr>
              <w:lastRenderedPageBreak/>
              <w:t>обслуговування у сфері охорони зд</w:t>
            </w:r>
            <w:r w:rsidRPr="00686774">
              <w:rPr>
                <w:color w:val="000000"/>
                <w:sz w:val="22"/>
                <w:szCs w:val="22"/>
                <w:lang w:val="uk-UA"/>
              </w:rPr>
              <w:t>о</w:t>
            </w:r>
            <w:r w:rsidRPr="00686774">
              <w:rPr>
                <w:color w:val="000000"/>
                <w:sz w:val="22"/>
                <w:szCs w:val="22"/>
                <w:lang w:val="uk-UA"/>
              </w:rPr>
              <w:t>ров’я Чернівецької міської ради, війс</w:t>
            </w:r>
            <w:r w:rsidRPr="00686774">
              <w:rPr>
                <w:color w:val="000000"/>
                <w:sz w:val="22"/>
                <w:szCs w:val="22"/>
                <w:lang w:val="uk-UA"/>
              </w:rPr>
              <w:t>ь</w:t>
            </w:r>
            <w:r w:rsidRPr="00686774">
              <w:rPr>
                <w:color w:val="000000"/>
                <w:sz w:val="22"/>
                <w:szCs w:val="22"/>
                <w:lang w:val="uk-UA"/>
              </w:rPr>
              <w:t>ково-лікарська комісія, Че</w:t>
            </w:r>
            <w:r w:rsidRPr="00686774">
              <w:rPr>
                <w:color w:val="000000"/>
                <w:sz w:val="22"/>
                <w:szCs w:val="22"/>
                <w:lang w:val="uk-UA"/>
              </w:rPr>
              <w:t>р</w:t>
            </w:r>
            <w:r w:rsidRPr="00686774">
              <w:rPr>
                <w:color w:val="000000"/>
                <w:sz w:val="22"/>
                <w:szCs w:val="22"/>
                <w:lang w:val="uk-UA"/>
              </w:rPr>
              <w:t>нівецький   міський військовий коміс</w:t>
            </w:r>
            <w:r w:rsidRPr="00686774">
              <w:rPr>
                <w:color w:val="000000"/>
                <w:sz w:val="22"/>
                <w:szCs w:val="22"/>
                <w:lang w:val="uk-UA"/>
              </w:rPr>
              <w:t>а</w:t>
            </w:r>
            <w:r w:rsidRPr="00686774">
              <w:rPr>
                <w:color w:val="000000"/>
                <w:sz w:val="22"/>
                <w:szCs w:val="22"/>
                <w:lang w:val="uk-UA"/>
              </w:rPr>
              <w:t>ріат</w:t>
            </w:r>
          </w:p>
        </w:tc>
        <w:tc>
          <w:tcPr>
            <w:tcW w:w="426" w:type="pct"/>
            <w:gridSpan w:val="2"/>
            <w:tcBorders>
              <w:top w:val="single" w:sz="4" w:space="0" w:color="auto"/>
              <w:left w:val="single" w:sz="4" w:space="0" w:color="auto"/>
              <w:bottom w:val="single" w:sz="4" w:space="0" w:color="auto"/>
              <w:right w:val="single" w:sz="4" w:space="0" w:color="auto"/>
            </w:tcBorders>
          </w:tcPr>
          <w:p w:rsidR="007315D4" w:rsidRPr="00686774" w:rsidRDefault="008B587F" w:rsidP="008D2A54">
            <w:pPr>
              <w:jc w:val="center"/>
              <w:rPr>
                <w:color w:val="000000"/>
                <w:sz w:val="22"/>
                <w:szCs w:val="22"/>
                <w:lang w:val="uk-UA"/>
              </w:rPr>
            </w:pPr>
            <w:r>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7315D4" w:rsidRPr="00686774" w:rsidRDefault="008D2A54" w:rsidP="008D2A5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7315D4" w:rsidRPr="00686774" w:rsidRDefault="008D2A54" w:rsidP="008D2A5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7315D4" w:rsidRPr="00686774" w:rsidRDefault="008D2A54" w:rsidP="008D2A5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7315D4" w:rsidRPr="00686774" w:rsidRDefault="008D2A54" w:rsidP="008D2A54">
            <w:pPr>
              <w:jc w:val="both"/>
              <w:rPr>
                <w:b/>
                <w:color w:val="000000"/>
                <w:sz w:val="22"/>
                <w:szCs w:val="22"/>
                <w:lang w:val="uk-UA"/>
              </w:rPr>
            </w:pPr>
            <w:r w:rsidRPr="00686774">
              <w:rPr>
                <w:color w:val="000000"/>
                <w:sz w:val="22"/>
                <w:szCs w:val="22"/>
                <w:lang w:val="uk-UA"/>
              </w:rPr>
              <w:t xml:space="preserve">За інформацією управління забезпечення медичного обслуговування у сфері охорони здоров’я, у зв'язку із наявністю </w:t>
            </w:r>
            <w:r w:rsidRPr="00686774">
              <w:rPr>
                <w:color w:val="000000"/>
                <w:sz w:val="22"/>
                <w:szCs w:val="22"/>
                <w:lang w:val="uk-UA"/>
              </w:rPr>
              <w:lastRenderedPageBreak/>
              <w:t>залишків, потреби у фінансуванні не було</w:t>
            </w:r>
          </w:p>
        </w:tc>
        <w:tc>
          <w:tcPr>
            <w:tcW w:w="460" w:type="pct"/>
            <w:tcBorders>
              <w:left w:val="single" w:sz="4" w:space="0" w:color="auto"/>
              <w:right w:val="single" w:sz="4" w:space="0" w:color="auto"/>
            </w:tcBorders>
            <w:vAlign w:val="center"/>
          </w:tcPr>
          <w:p w:rsidR="007315D4" w:rsidRPr="00686774" w:rsidRDefault="007315D4" w:rsidP="002F0AC7">
            <w:pPr>
              <w:jc w:val="center"/>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tcPr>
          <w:p w:rsidR="008D2A54" w:rsidRPr="00686774" w:rsidRDefault="008D2A54" w:rsidP="008A59FB">
            <w:pPr>
              <w:ind w:left="-114" w:right="-78"/>
              <w:jc w:val="center"/>
              <w:rPr>
                <w:color w:val="000000"/>
                <w:lang w:val="uk-UA"/>
              </w:rPr>
            </w:pPr>
            <w:r w:rsidRPr="00686774">
              <w:rPr>
                <w:color w:val="000000"/>
                <w:lang w:val="uk-UA"/>
              </w:rPr>
              <w:lastRenderedPageBreak/>
              <w:t>2.4</w:t>
            </w:r>
          </w:p>
        </w:tc>
        <w:tc>
          <w:tcPr>
            <w:tcW w:w="750" w:type="pct"/>
            <w:tcBorders>
              <w:left w:val="single" w:sz="4" w:space="0" w:color="auto"/>
              <w:right w:val="single" w:sz="4" w:space="0" w:color="auto"/>
            </w:tcBorders>
          </w:tcPr>
          <w:p w:rsidR="008D2A54" w:rsidRPr="00686774" w:rsidRDefault="008D2A54" w:rsidP="008D2A54">
            <w:pPr>
              <w:jc w:val="both"/>
              <w:rPr>
                <w:b/>
                <w:color w:val="000000"/>
                <w:sz w:val="22"/>
                <w:szCs w:val="22"/>
                <w:lang w:val="uk-UA"/>
              </w:rPr>
            </w:pPr>
            <w:r w:rsidRPr="00686774">
              <w:rPr>
                <w:color w:val="000000"/>
                <w:sz w:val="22"/>
                <w:szCs w:val="22"/>
                <w:lang w:val="uk-UA"/>
              </w:rPr>
              <w:t>Проведення оповіщення призовників та військовоз</w:t>
            </w:r>
            <w:r w:rsidRPr="00686774">
              <w:rPr>
                <w:color w:val="000000"/>
                <w:sz w:val="22"/>
                <w:szCs w:val="22"/>
                <w:lang w:val="uk-UA"/>
              </w:rPr>
              <w:t>о</w:t>
            </w:r>
            <w:r w:rsidRPr="00686774">
              <w:rPr>
                <w:color w:val="000000"/>
                <w:sz w:val="22"/>
                <w:szCs w:val="22"/>
                <w:lang w:val="uk-UA"/>
              </w:rPr>
              <w:t>бов’язаних під час пров</w:t>
            </w:r>
            <w:r w:rsidRPr="00686774">
              <w:rPr>
                <w:color w:val="000000"/>
                <w:sz w:val="22"/>
                <w:szCs w:val="22"/>
                <w:lang w:val="uk-UA"/>
              </w:rPr>
              <w:t>е</w:t>
            </w:r>
            <w:r w:rsidRPr="00686774">
              <w:rPr>
                <w:color w:val="000000"/>
                <w:sz w:val="22"/>
                <w:szCs w:val="22"/>
                <w:lang w:val="uk-UA"/>
              </w:rPr>
              <w:t>дення призову на військову службу</w:t>
            </w:r>
          </w:p>
        </w:tc>
        <w:tc>
          <w:tcPr>
            <w:tcW w:w="612" w:type="pct"/>
            <w:tcBorders>
              <w:left w:val="single" w:sz="4" w:space="0" w:color="auto"/>
              <w:right w:val="single" w:sz="4" w:space="0" w:color="auto"/>
            </w:tcBorders>
          </w:tcPr>
          <w:p w:rsidR="008D2A54" w:rsidRPr="00686774" w:rsidRDefault="008D2A54" w:rsidP="008D2A54">
            <w:pPr>
              <w:ind w:left="-108" w:right="-108"/>
              <w:jc w:val="both"/>
              <w:rPr>
                <w:b/>
                <w:color w:val="000000"/>
                <w:sz w:val="22"/>
                <w:szCs w:val="22"/>
                <w:lang w:val="uk-UA"/>
              </w:rPr>
            </w:pPr>
            <w:r w:rsidRPr="00686774">
              <w:rPr>
                <w:color w:val="000000"/>
                <w:sz w:val="22"/>
                <w:szCs w:val="22"/>
                <w:lang w:val="uk-UA"/>
              </w:rPr>
              <w:t>Виконавчий комітет Чернівецької міс</w:t>
            </w:r>
            <w:r w:rsidRPr="00686774">
              <w:rPr>
                <w:color w:val="000000"/>
                <w:sz w:val="22"/>
                <w:szCs w:val="22"/>
                <w:lang w:val="uk-UA"/>
              </w:rPr>
              <w:t>ь</w:t>
            </w:r>
            <w:r w:rsidRPr="00686774">
              <w:rPr>
                <w:color w:val="000000"/>
                <w:sz w:val="22"/>
                <w:szCs w:val="22"/>
                <w:lang w:val="uk-UA"/>
              </w:rPr>
              <w:t>кої ради, група по трансп</w:t>
            </w:r>
            <w:r w:rsidRPr="00686774">
              <w:rPr>
                <w:color w:val="000000"/>
                <w:sz w:val="22"/>
                <w:szCs w:val="22"/>
                <w:lang w:val="uk-UA"/>
              </w:rPr>
              <w:t>о</w:t>
            </w:r>
            <w:r w:rsidRPr="00686774">
              <w:rPr>
                <w:color w:val="000000"/>
                <w:sz w:val="22"/>
                <w:szCs w:val="22"/>
                <w:lang w:val="uk-UA"/>
              </w:rPr>
              <w:t>ртно-господарському о</w:t>
            </w:r>
            <w:r w:rsidRPr="00686774">
              <w:rPr>
                <w:color w:val="000000"/>
                <w:sz w:val="22"/>
                <w:szCs w:val="22"/>
                <w:lang w:val="uk-UA"/>
              </w:rPr>
              <w:t>б</w:t>
            </w:r>
            <w:r w:rsidRPr="00686774">
              <w:rPr>
                <w:color w:val="000000"/>
                <w:sz w:val="22"/>
                <w:szCs w:val="22"/>
                <w:lang w:val="uk-UA"/>
              </w:rPr>
              <w:t>слуговуванню міськрайрад, Чернівецький міський ві</w:t>
            </w:r>
            <w:r w:rsidRPr="00686774">
              <w:rPr>
                <w:color w:val="000000"/>
                <w:sz w:val="22"/>
                <w:szCs w:val="22"/>
                <w:lang w:val="uk-UA"/>
              </w:rPr>
              <w:t>й</w:t>
            </w:r>
            <w:r w:rsidRPr="00686774">
              <w:rPr>
                <w:color w:val="000000"/>
                <w:sz w:val="22"/>
                <w:szCs w:val="22"/>
                <w:lang w:val="uk-UA"/>
              </w:rPr>
              <w:t>ськовий комісаріат, відділ мобілізаційної роботи м</w:t>
            </w:r>
            <w:r w:rsidRPr="00686774">
              <w:rPr>
                <w:color w:val="000000"/>
                <w:sz w:val="22"/>
                <w:szCs w:val="22"/>
                <w:lang w:val="uk-UA"/>
              </w:rPr>
              <w:t>і</w:t>
            </w:r>
            <w:r w:rsidRPr="00686774">
              <w:rPr>
                <w:color w:val="000000"/>
                <w:sz w:val="22"/>
                <w:szCs w:val="22"/>
                <w:lang w:val="uk-UA"/>
              </w:rPr>
              <w:t>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8D2A54" w:rsidRPr="00686774" w:rsidRDefault="00124868" w:rsidP="008D2A54">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8D2A54" w:rsidRPr="00686774" w:rsidRDefault="008D2A54" w:rsidP="008D2A5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8D2A54" w:rsidRPr="00686774" w:rsidRDefault="008D2A54" w:rsidP="008D2A5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8D2A54" w:rsidRPr="00686774" w:rsidRDefault="008D2A54" w:rsidP="008D2A5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8D2A54" w:rsidRPr="00686774" w:rsidRDefault="008D2A54" w:rsidP="008D2A54">
            <w:pPr>
              <w:jc w:val="both"/>
              <w:rPr>
                <w:b/>
                <w:color w:val="000000"/>
                <w:sz w:val="22"/>
                <w:szCs w:val="22"/>
                <w:lang w:val="uk-UA"/>
              </w:rPr>
            </w:pPr>
            <w:r w:rsidRPr="00686774">
              <w:rPr>
                <w:color w:val="000000"/>
                <w:sz w:val="22"/>
                <w:szCs w:val="22"/>
                <w:lang w:val="uk-UA"/>
              </w:rPr>
              <w:t>Кошти для проведення оповіщення призовників та військовозобов’язаних під час пров</w:t>
            </w:r>
            <w:r w:rsidRPr="00686774">
              <w:rPr>
                <w:color w:val="000000"/>
                <w:sz w:val="22"/>
                <w:szCs w:val="22"/>
                <w:lang w:val="uk-UA"/>
              </w:rPr>
              <w:t>е</w:t>
            </w:r>
            <w:r w:rsidRPr="00686774">
              <w:rPr>
                <w:color w:val="000000"/>
                <w:sz w:val="22"/>
                <w:szCs w:val="22"/>
                <w:lang w:val="uk-UA"/>
              </w:rPr>
              <w:t>дення призову на військову службу, відповідно до Програми, не виділялись. Транспорт надавався за рахунок фінансового забезпечення групи по транспортно-господарському о</w:t>
            </w:r>
            <w:r w:rsidRPr="00686774">
              <w:rPr>
                <w:color w:val="000000"/>
                <w:sz w:val="22"/>
                <w:szCs w:val="22"/>
                <w:lang w:val="uk-UA"/>
              </w:rPr>
              <w:t>б</w:t>
            </w:r>
            <w:r w:rsidRPr="00686774">
              <w:rPr>
                <w:color w:val="000000"/>
                <w:sz w:val="22"/>
                <w:szCs w:val="22"/>
                <w:lang w:val="uk-UA"/>
              </w:rPr>
              <w:t>слуговуванню міськрайрад</w:t>
            </w:r>
          </w:p>
        </w:tc>
        <w:tc>
          <w:tcPr>
            <w:tcW w:w="460" w:type="pct"/>
            <w:tcBorders>
              <w:left w:val="single" w:sz="4" w:space="0" w:color="auto"/>
              <w:right w:val="single" w:sz="4" w:space="0" w:color="auto"/>
            </w:tcBorders>
            <w:vAlign w:val="center"/>
          </w:tcPr>
          <w:p w:rsidR="008D2A54" w:rsidRPr="00686774" w:rsidRDefault="008D2A54" w:rsidP="002F0AC7">
            <w:pPr>
              <w:jc w:val="center"/>
              <w:rPr>
                <w:b/>
                <w:color w:val="000000"/>
                <w:lang w:val="uk-UA"/>
              </w:rPr>
            </w:pPr>
          </w:p>
        </w:tc>
      </w:tr>
      <w:tr w:rsidR="007D49D3" w:rsidRPr="00686774" w:rsidTr="005B1BEE">
        <w:trPr>
          <w:trHeight w:val="20"/>
        </w:trPr>
        <w:tc>
          <w:tcPr>
            <w:tcW w:w="142" w:type="pct"/>
            <w:tcBorders>
              <w:left w:val="single" w:sz="4" w:space="0" w:color="auto"/>
              <w:right w:val="single" w:sz="4" w:space="0" w:color="auto"/>
            </w:tcBorders>
          </w:tcPr>
          <w:p w:rsidR="008D2A54" w:rsidRPr="00686774" w:rsidRDefault="008D2A54" w:rsidP="008A59FB">
            <w:pPr>
              <w:ind w:left="-114" w:right="-78"/>
              <w:jc w:val="center"/>
              <w:rPr>
                <w:color w:val="000000"/>
                <w:lang w:val="uk-UA"/>
              </w:rPr>
            </w:pPr>
            <w:r w:rsidRPr="00686774">
              <w:rPr>
                <w:color w:val="000000"/>
                <w:lang w:val="uk-UA"/>
              </w:rPr>
              <w:t>2.5</w:t>
            </w:r>
          </w:p>
        </w:tc>
        <w:tc>
          <w:tcPr>
            <w:tcW w:w="750" w:type="pct"/>
            <w:tcBorders>
              <w:left w:val="single" w:sz="4" w:space="0" w:color="auto"/>
              <w:right w:val="single" w:sz="4" w:space="0" w:color="auto"/>
            </w:tcBorders>
          </w:tcPr>
          <w:p w:rsidR="008D2A54" w:rsidRPr="00686774" w:rsidRDefault="008D2A54" w:rsidP="008D2A54">
            <w:pPr>
              <w:jc w:val="both"/>
              <w:rPr>
                <w:b/>
                <w:color w:val="000000"/>
                <w:sz w:val="22"/>
                <w:szCs w:val="22"/>
                <w:lang w:val="uk-UA"/>
              </w:rPr>
            </w:pPr>
            <w:r w:rsidRPr="00686774">
              <w:rPr>
                <w:color w:val="000000"/>
                <w:sz w:val="22"/>
                <w:szCs w:val="22"/>
                <w:lang w:val="uk-UA"/>
              </w:rPr>
              <w:t>Доставка призовників та військовозобов’язаних на збірні пункти під час пров</w:t>
            </w:r>
            <w:r w:rsidRPr="00686774">
              <w:rPr>
                <w:color w:val="000000"/>
                <w:sz w:val="22"/>
                <w:szCs w:val="22"/>
                <w:lang w:val="uk-UA"/>
              </w:rPr>
              <w:t>е</w:t>
            </w:r>
            <w:r w:rsidRPr="00686774">
              <w:rPr>
                <w:color w:val="000000"/>
                <w:sz w:val="22"/>
                <w:szCs w:val="22"/>
                <w:lang w:val="uk-UA"/>
              </w:rPr>
              <w:t>дення призову на ві</w:t>
            </w:r>
            <w:r w:rsidRPr="00686774">
              <w:rPr>
                <w:color w:val="000000"/>
                <w:sz w:val="22"/>
                <w:szCs w:val="22"/>
                <w:lang w:val="uk-UA"/>
              </w:rPr>
              <w:t>й</w:t>
            </w:r>
            <w:r w:rsidRPr="00686774">
              <w:rPr>
                <w:color w:val="000000"/>
                <w:sz w:val="22"/>
                <w:szCs w:val="22"/>
                <w:lang w:val="uk-UA"/>
              </w:rPr>
              <w:t>ськову службу</w:t>
            </w:r>
          </w:p>
        </w:tc>
        <w:tc>
          <w:tcPr>
            <w:tcW w:w="612" w:type="pct"/>
            <w:tcBorders>
              <w:left w:val="single" w:sz="4" w:space="0" w:color="auto"/>
              <w:right w:val="single" w:sz="4" w:space="0" w:color="auto"/>
            </w:tcBorders>
          </w:tcPr>
          <w:p w:rsidR="008D2A54" w:rsidRPr="00686774" w:rsidRDefault="008D2A54" w:rsidP="008D2A54">
            <w:pPr>
              <w:ind w:left="-108" w:right="-108"/>
              <w:jc w:val="both"/>
              <w:rPr>
                <w:b/>
                <w:color w:val="000000"/>
                <w:sz w:val="22"/>
                <w:szCs w:val="22"/>
                <w:lang w:val="uk-UA"/>
              </w:rPr>
            </w:pPr>
            <w:r w:rsidRPr="00686774">
              <w:rPr>
                <w:color w:val="000000"/>
                <w:sz w:val="22"/>
                <w:szCs w:val="22"/>
                <w:lang w:val="uk-UA"/>
              </w:rPr>
              <w:t>Департамент житлово-комунального господарст</w:t>
            </w:r>
            <w:r w:rsidRPr="00686774">
              <w:rPr>
                <w:color w:val="000000"/>
                <w:sz w:val="22"/>
                <w:szCs w:val="22"/>
                <w:lang w:val="uk-UA"/>
              </w:rPr>
              <w:t>в</w:t>
            </w:r>
            <w:r w:rsidRPr="00686774">
              <w:rPr>
                <w:color w:val="000000"/>
                <w:sz w:val="22"/>
                <w:szCs w:val="22"/>
                <w:lang w:val="uk-UA"/>
              </w:rPr>
              <w:t>а  Чернівецької міської ради, КП «Чернів</w:t>
            </w:r>
            <w:r w:rsidRPr="00686774">
              <w:rPr>
                <w:color w:val="000000"/>
                <w:sz w:val="22"/>
                <w:szCs w:val="22"/>
                <w:lang w:val="uk-UA"/>
              </w:rPr>
              <w:t>е</w:t>
            </w:r>
            <w:r w:rsidRPr="00686774">
              <w:rPr>
                <w:color w:val="000000"/>
                <w:sz w:val="22"/>
                <w:szCs w:val="22"/>
                <w:lang w:val="uk-UA"/>
              </w:rPr>
              <w:t>цьке тролейбусне упра</w:t>
            </w:r>
            <w:r w:rsidRPr="00686774">
              <w:rPr>
                <w:color w:val="000000"/>
                <w:sz w:val="22"/>
                <w:szCs w:val="22"/>
                <w:lang w:val="uk-UA"/>
              </w:rPr>
              <w:t>в</w:t>
            </w:r>
            <w:r w:rsidRPr="00686774">
              <w:rPr>
                <w:color w:val="000000"/>
                <w:sz w:val="22"/>
                <w:szCs w:val="22"/>
                <w:lang w:val="uk-UA"/>
              </w:rPr>
              <w:t>ління», Чернівецький міс</w:t>
            </w:r>
            <w:r w:rsidRPr="00686774">
              <w:rPr>
                <w:color w:val="000000"/>
                <w:sz w:val="22"/>
                <w:szCs w:val="22"/>
                <w:lang w:val="uk-UA"/>
              </w:rPr>
              <w:t>ь</w:t>
            </w:r>
            <w:r w:rsidRPr="00686774">
              <w:rPr>
                <w:color w:val="000000"/>
                <w:sz w:val="22"/>
                <w:szCs w:val="22"/>
                <w:lang w:val="uk-UA"/>
              </w:rPr>
              <w:t xml:space="preserve">кий військовий комісаріат, відділ мобілізаційної роботи </w:t>
            </w:r>
            <w:r w:rsidR="0039475C" w:rsidRPr="00686774">
              <w:rPr>
                <w:color w:val="000000"/>
                <w:sz w:val="22"/>
                <w:szCs w:val="22"/>
                <w:lang w:val="uk-UA"/>
              </w:rPr>
              <w:t xml:space="preserve">Чернівецької </w:t>
            </w:r>
            <w:r w:rsidRPr="00686774">
              <w:rPr>
                <w:color w:val="000000"/>
                <w:sz w:val="22"/>
                <w:szCs w:val="22"/>
                <w:lang w:val="uk-UA"/>
              </w:rPr>
              <w:t>м</w:t>
            </w:r>
            <w:r w:rsidRPr="00686774">
              <w:rPr>
                <w:color w:val="000000"/>
                <w:sz w:val="22"/>
                <w:szCs w:val="22"/>
                <w:lang w:val="uk-UA"/>
              </w:rPr>
              <w:t>і</w:t>
            </w:r>
            <w:r w:rsidRPr="00686774">
              <w:rPr>
                <w:color w:val="000000"/>
                <w:sz w:val="22"/>
                <w:szCs w:val="22"/>
                <w:lang w:val="uk-UA"/>
              </w:rPr>
              <w:t>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8D2A54" w:rsidRPr="00686774" w:rsidRDefault="008D2A54" w:rsidP="008D2A54">
            <w:pPr>
              <w:jc w:val="center"/>
              <w:rPr>
                <w:color w:val="000000"/>
                <w:sz w:val="22"/>
                <w:szCs w:val="22"/>
                <w:lang w:val="uk-UA"/>
              </w:rPr>
            </w:pPr>
            <w:r w:rsidRPr="00686774">
              <w:rPr>
                <w:color w:val="000000"/>
                <w:sz w:val="22"/>
                <w:szCs w:val="22"/>
                <w:lang w:val="uk-UA"/>
              </w:rPr>
              <w:t>38,0</w:t>
            </w:r>
          </w:p>
        </w:tc>
        <w:tc>
          <w:tcPr>
            <w:tcW w:w="375" w:type="pct"/>
            <w:gridSpan w:val="2"/>
            <w:tcBorders>
              <w:top w:val="single" w:sz="4" w:space="0" w:color="auto"/>
              <w:left w:val="single" w:sz="4" w:space="0" w:color="auto"/>
              <w:bottom w:val="single" w:sz="4" w:space="0" w:color="auto"/>
              <w:right w:val="single" w:sz="4" w:space="0" w:color="auto"/>
            </w:tcBorders>
          </w:tcPr>
          <w:p w:rsidR="008D2A54" w:rsidRPr="00686774" w:rsidRDefault="008D2A54" w:rsidP="008D2A5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8D2A54" w:rsidRPr="00686774" w:rsidRDefault="008D2A54" w:rsidP="008D2A54">
            <w:pPr>
              <w:jc w:val="center"/>
              <w:rPr>
                <w:color w:val="000000"/>
                <w:sz w:val="22"/>
                <w:szCs w:val="22"/>
                <w:lang w:val="uk-UA"/>
              </w:rPr>
            </w:pPr>
            <w:r w:rsidRPr="00686774">
              <w:rPr>
                <w:color w:val="000000"/>
                <w:sz w:val="22"/>
                <w:szCs w:val="22"/>
                <w:lang w:val="uk-UA"/>
              </w:rPr>
              <w:t>38,0</w:t>
            </w:r>
          </w:p>
        </w:tc>
        <w:tc>
          <w:tcPr>
            <w:tcW w:w="403" w:type="pct"/>
            <w:gridSpan w:val="4"/>
            <w:tcBorders>
              <w:top w:val="single" w:sz="4" w:space="0" w:color="auto"/>
              <w:left w:val="single" w:sz="4" w:space="0" w:color="auto"/>
              <w:bottom w:val="single" w:sz="4" w:space="0" w:color="auto"/>
              <w:right w:val="single" w:sz="4" w:space="0" w:color="auto"/>
            </w:tcBorders>
          </w:tcPr>
          <w:p w:rsidR="008D2A54" w:rsidRPr="00686774" w:rsidRDefault="008D2A54" w:rsidP="008D2A5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8D2A54" w:rsidRPr="00686774" w:rsidRDefault="008D2A54" w:rsidP="008D2A54">
            <w:pPr>
              <w:jc w:val="both"/>
              <w:rPr>
                <w:b/>
                <w:color w:val="000000"/>
                <w:sz w:val="22"/>
                <w:szCs w:val="22"/>
                <w:lang w:val="uk-UA"/>
              </w:rPr>
            </w:pPr>
            <w:r w:rsidRPr="00686774">
              <w:rPr>
                <w:color w:val="000000"/>
                <w:sz w:val="22"/>
                <w:szCs w:val="22"/>
                <w:lang w:val="uk-UA"/>
              </w:rPr>
              <w:t>Під час проведення призову на ві</w:t>
            </w:r>
            <w:r w:rsidRPr="00686774">
              <w:rPr>
                <w:color w:val="000000"/>
                <w:sz w:val="22"/>
                <w:szCs w:val="22"/>
                <w:lang w:val="uk-UA"/>
              </w:rPr>
              <w:t>й</w:t>
            </w:r>
            <w:r w:rsidRPr="00686774">
              <w:rPr>
                <w:color w:val="000000"/>
                <w:sz w:val="22"/>
                <w:szCs w:val="22"/>
                <w:lang w:val="uk-UA"/>
              </w:rPr>
              <w:t>ськову службу, відповідно до розрахунків перевезень, Чернівецькому МВК надавався автотранспорт для перевезення призовників та військовозобов’язаних на збірні пункти</w:t>
            </w:r>
          </w:p>
        </w:tc>
        <w:tc>
          <w:tcPr>
            <w:tcW w:w="460" w:type="pct"/>
            <w:tcBorders>
              <w:left w:val="single" w:sz="4" w:space="0" w:color="auto"/>
              <w:right w:val="single" w:sz="4" w:space="0" w:color="auto"/>
            </w:tcBorders>
            <w:vAlign w:val="center"/>
          </w:tcPr>
          <w:p w:rsidR="008D2A54" w:rsidRPr="00686774" w:rsidRDefault="008D2A54" w:rsidP="002F0AC7">
            <w:pPr>
              <w:jc w:val="center"/>
              <w:rPr>
                <w:b/>
                <w:color w:val="000000"/>
                <w:lang w:val="uk-UA"/>
              </w:rPr>
            </w:pPr>
          </w:p>
        </w:tc>
      </w:tr>
      <w:tr w:rsidR="00A42D74" w:rsidRPr="00686774" w:rsidTr="007D49D3">
        <w:trPr>
          <w:trHeight w:val="20"/>
        </w:trPr>
        <w:tc>
          <w:tcPr>
            <w:tcW w:w="142" w:type="pct"/>
            <w:tcBorders>
              <w:left w:val="single" w:sz="4" w:space="0" w:color="auto"/>
              <w:right w:val="single" w:sz="4" w:space="0" w:color="auto"/>
            </w:tcBorders>
            <w:vAlign w:val="center"/>
          </w:tcPr>
          <w:p w:rsidR="00A42D74" w:rsidRPr="00686774" w:rsidRDefault="00A42D74" w:rsidP="002F0AC7">
            <w:pPr>
              <w:ind w:left="-114" w:right="-78"/>
              <w:jc w:val="center"/>
              <w:rPr>
                <w:b/>
                <w:color w:val="000000"/>
                <w:sz w:val="28"/>
                <w:szCs w:val="28"/>
                <w:lang w:val="uk-UA"/>
              </w:rPr>
            </w:pPr>
            <w:r w:rsidRPr="00686774">
              <w:rPr>
                <w:b/>
                <w:color w:val="000000"/>
                <w:sz w:val="28"/>
                <w:szCs w:val="28"/>
                <w:lang w:val="uk-UA"/>
              </w:rPr>
              <w:lastRenderedPageBreak/>
              <w:t>3.</w:t>
            </w:r>
          </w:p>
        </w:tc>
        <w:tc>
          <w:tcPr>
            <w:tcW w:w="4858" w:type="pct"/>
            <w:gridSpan w:val="18"/>
            <w:tcBorders>
              <w:left w:val="single" w:sz="4" w:space="0" w:color="auto"/>
              <w:right w:val="single" w:sz="4" w:space="0" w:color="auto"/>
            </w:tcBorders>
          </w:tcPr>
          <w:p w:rsidR="00A42D74" w:rsidRPr="00686774" w:rsidRDefault="00E841AB" w:rsidP="00E841AB">
            <w:pPr>
              <w:rPr>
                <w:b/>
                <w:color w:val="000000"/>
                <w:sz w:val="28"/>
                <w:szCs w:val="28"/>
                <w:lang w:val="uk-UA"/>
              </w:rPr>
            </w:pPr>
            <w:r w:rsidRPr="00686774">
              <w:rPr>
                <w:b/>
                <w:color w:val="000000"/>
                <w:sz w:val="28"/>
                <w:szCs w:val="28"/>
                <w:lang w:val="uk-UA"/>
              </w:rPr>
              <w:t>Заходи з територіальної об</w:t>
            </w:r>
            <w:r w:rsidRPr="00686774">
              <w:rPr>
                <w:b/>
                <w:color w:val="000000"/>
                <w:sz w:val="28"/>
                <w:szCs w:val="28"/>
                <w:lang w:val="uk-UA"/>
              </w:rPr>
              <w:t>о</w:t>
            </w:r>
            <w:r w:rsidRPr="00686774">
              <w:rPr>
                <w:b/>
                <w:color w:val="000000"/>
                <w:sz w:val="28"/>
                <w:szCs w:val="28"/>
                <w:lang w:val="uk-UA"/>
              </w:rPr>
              <w:t xml:space="preserve">рони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841AB">
            <w:pPr>
              <w:ind w:left="-114" w:right="-78"/>
              <w:jc w:val="center"/>
              <w:rPr>
                <w:color w:val="000000"/>
                <w:lang w:val="uk-UA"/>
              </w:rPr>
            </w:pPr>
            <w:r w:rsidRPr="00686774">
              <w:rPr>
                <w:color w:val="000000"/>
                <w:lang w:val="uk-UA"/>
              </w:rPr>
              <w:t>3.1</w:t>
            </w:r>
          </w:p>
        </w:tc>
        <w:tc>
          <w:tcPr>
            <w:tcW w:w="750" w:type="pct"/>
            <w:tcBorders>
              <w:left w:val="single" w:sz="4" w:space="0" w:color="auto"/>
              <w:right w:val="single" w:sz="4" w:space="0" w:color="auto"/>
            </w:tcBorders>
          </w:tcPr>
          <w:p w:rsidR="00124868" w:rsidRPr="00686774" w:rsidRDefault="00124868" w:rsidP="00E841AB">
            <w:pPr>
              <w:jc w:val="both"/>
              <w:rPr>
                <w:b/>
                <w:color w:val="000000"/>
                <w:sz w:val="22"/>
                <w:szCs w:val="22"/>
                <w:lang w:val="uk-UA"/>
              </w:rPr>
            </w:pPr>
            <w:r w:rsidRPr="00686774">
              <w:rPr>
                <w:color w:val="000000"/>
                <w:sz w:val="22"/>
                <w:szCs w:val="22"/>
                <w:lang w:val="uk-UA"/>
              </w:rPr>
              <w:t>Підтримка в постійній г</w:t>
            </w:r>
            <w:r w:rsidRPr="00686774">
              <w:rPr>
                <w:color w:val="000000"/>
                <w:sz w:val="22"/>
                <w:szCs w:val="22"/>
                <w:lang w:val="uk-UA"/>
              </w:rPr>
              <w:t>о</w:t>
            </w:r>
            <w:r w:rsidRPr="00686774">
              <w:rPr>
                <w:color w:val="000000"/>
                <w:sz w:val="22"/>
                <w:szCs w:val="22"/>
                <w:lang w:val="uk-UA"/>
              </w:rPr>
              <w:t>товності до використання за призначенням пункту упра</w:t>
            </w:r>
            <w:r w:rsidRPr="00686774">
              <w:rPr>
                <w:color w:val="000000"/>
                <w:sz w:val="22"/>
                <w:szCs w:val="22"/>
                <w:lang w:val="uk-UA"/>
              </w:rPr>
              <w:t>в</w:t>
            </w:r>
            <w:r w:rsidRPr="00686774">
              <w:rPr>
                <w:color w:val="000000"/>
                <w:sz w:val="22"/>
                <w:szCs w:val="22"/>
                <w:lang w:val="uk-UA"/>
              </w:rPr>
              <w:t>ління штабу району територіальної оборони (проведення поточного р</w:t>
            </w:r>
            <w:r w:rsidRPr="00686774">
              <w:rPr>
                <w:color w:val="000000"/>
                <w:sz w:val="22"/>
                <w:szCs w:val="22"/>
                <w:lang w:val="uk-UA"/>
              </w:rPr>
              <w:t>е</w:t>
            </w:r>
            <w:r w:rsidRPr="00686774">
              <w:rPr>
                <w:color w:val="000000"/>
                <w:sz w:val="22"/>
                <w:szCs w:val="22"/>
                <w:lang w:val="uk-UA"/>
              </w:rPr>
              <w:t>монту)</w:t>
            </w:r>
          </w:p>
        </w:tc>
        <w:tc>
          <w:tcPr>
            <w:tcW w:w="612" w:type="pct"/>
            <w:tcBorders>
              <w:left w:val="single" w:sz="4" w:space="0" w:color="auto"/>
              <w:right w:val="single" w:sz="4" w:space="0" w:color="auto"/>
            </w:tcBorders>
          </w:tcPr>
          <w:p w:rsidR="00124868" w:rsidRPr="00686774" w:rsidRDefault="00124868" w:rsidP="00E841AB">
            <w:pPr>
              <w:ind w:left="-108" w:right="-108"/>
              <w:jc w:val="both"/>
              <w:rPr>
                <w:b/>
                <w:color w:val="000000"/>
                <w:sz w:val="22"/>
                <w:szCs w:val="22"/>
                <w:lang w:val="uk-UA"/>
              </w:rPr>
            </w:pPr>
            <w:r w:rsidRPr="00686774">
              <w:rPr>
                <w:color w:val="000000"/>
                <w:sz w:val="22"/>
                <w:szCs w:val="22"/>
                <w:lang w:val="uk-UA"/>
              </w:rPr>
              <w:t>Виконавчий комітет Чернівецької  міс</w:t>
            </w:r>
            <w:r w:rsidRPr="00686774">
              <w:rPr>
                <w:color w:val="000000"/>
                <w:sz w:val="22"/>
                <w:szCs w:val="22"/>
                <w:lang w:val="uk-UA"/>
              </w:rPr>
              <w:t>ь</w:t>
            </w:r>
            <w:r w:rsidRPr="00686774">
              <w:rPr>
                <w:color w:val="000000"/>
                <w:sz w:val="22"/>
                <w:szCs w:val="22"/>
                <w:lang w:val="uk-UA"/>
              </w:rPr>
              <w:t>кої ради, відділ мобіліз</w:t>
            </w:r>
            <w:r w:rsidRPr="00686774">
              <w:rPr>
                <w:color w:val="000000"/>
                <w:sz w:val="22"/>
                <w:szCs w:val="22"/>
                <w:lang w:val="uk-UA"/>
              </w:rPr>
              <w:t>а</w:t>
            </w:r>
            <w:r w:rsidRPr="00686774">
              <w:rPr>
                <w:color w:val="000000"/>
                <w:sz w:val="22"/>
                <w:szCs w:val="22"/>
                <w:lang w:val="uk-UA"/>
              </w:rPr>
              <w:t>ційної роботи Чернівецької м</w:t>
            </w:r>
            <w:r w:rsidRPr="00686774">
              <w:rPr>
                <w:color w:val="000000"/>
                <w:sz w:val="22"/>
                <w:szCs w:val="22"/>
                <w:lang w:val="uk-UA"/>
              </w:rPr>
              <w:t>і</w:t>
            </w:r>
            <w:r w:rsidRPr="00686774">
              <w:rPr>
                <w:color w:val="000000"/>
                <w:sz w:val="22"/>
                <w:szCs w:val="22"/>
                <w:lang w:val="uk-UA"/>
              </w:rPr>
              <w:t>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A4AB9">
            <w:pPr>
              <w:jc w:val="both"/>
              <w:rPr>
                <w:b/>
                <w:color w:val="000000"/>
                <w:sz w:val="22"/>
                <w:szCs w:val="22"/>
                <w:lang w:val="uk-UA"/>
              </w:rPr>
            </w:pPr>
            <w:r w:rsidRPr="00686774">
              <w:rPr>
                <w:color w:val="000000"/>
                <w:sz w:val="22"/>
                <w:szCs w:val="22"/>
                <w:lang w:val="uk-UA"/>
              </w:rPr>
              <w:t>Проведення поточного р</w:t>
            </w:r>
            <w:r w:rsidRPr="00686774">
              <w:rPr>
                <w:color w:val="000000"/>
                <w:sz w:val="22"/>
                <w:szCs w:val="22"/>
                <w:lang w:val="uk-UA"/>
              </w:rPr>
              <w:t>е</w:t>
            </w:r>
            <w:r w:rsidRPr="00686774">
              <w:rPr>
                <w:color w:val="000000"/>
                <w:sz w:val="22"/>
                <w:szCs w:val="22"/>
                <w:lang w:val="uk-UA"/>
              </w:rPr>
              <w:t>монту приміщень пункту управління штабу району територіальної оборони не здійснювався, оскільки існує необхідність капітального ремонту всієї будівлі та заміни комунікацій</w:t>
            </w:r>
          </w:p>
        </w:tc>
        <w:tc>
          <w:tcPr>
            <w:tcW w:w="460" w:type="pct"/>
            <w:tcBorders>
              <w:left w:val="single" w:sz="4" w:space="0" w:color="auto"/>
              <w:right w:val="single" w:sz="4" w:space="0" w:color="auto"/>
            </w:tcBorders>
          </w:tcPr>
          <w:p w:rsidR="00124868" w:rsidRPr="00686774" w:rsidRDefault="00124868" w:rsidP="00E841AB">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841AB">
            <w:pPr>
              <w:ind w:left="-114" w:right="-78"/>
              <w:jc w:val="center"/>
              <w:rPr>
                <w:color w:val="000000"/>
                <w:lang w:val="uk-UA"/>
              </w:rPr>
            </w:pPr>
            <w:r w:rsidRPr="00686774">
              <w:rPr>
                <w:color w:val="000000"/>
                <w:lang w:val="uk-UA"/>
              </w:rPr>
              <w:t>3.2</w:t>
            </w:r>
          </w:p>
        </w:tc>
        <w:tc>
          <w:tcPr>
            <w:tcW w:w="750" w:type="pct"/>
            <w:tcBorders>
              <w:left w:val="single" w:sz="4" w:space="0" w:color="auto"/>
              <w:right w:val="single" w:sz="4" w:space="0" w:color="auto"/>
            </w:tcBorders>
          </w:tcPr>
          <w:p w:rsidR="00124868" w:rsidRPr="00686774" w:rsidRDefault="00124868" w:rsidP="00E841AB">
            <w:pPr>
              <w:jc w:val="both"/>
              <w:rPr>
                <w:b/>
                <w:color w:val="000000"/>
                <w:sz w:val="22"/>
                <w:szCs w:val="22"/>
                <w:lang w:val="uk-UA"/>
              </w:rPr>
            </w:pPr>
            <w:r w:rsidRPr="00686774">
              <w:rPr>
                <w:color w:val="000000"/>
                <w:sz w:val="22"/>
                <w:szCs w:val="22"/>
                <w:lang w:val="uk-UA"/>
              </w:rPr>
              <w:t>Проведення навчань по бойовому злагодженню з</w:t>
            </w:r>
            <w:r w:rsidRPr="00686774">
              <w:rPr>
                <w:color w:val="000000"/>
                <w:sz w:val="22"/>
                <w:szCs w:val="22"/>
                <w:lang w:val="uk-UA"/>
              </w:rPr>
              <w:t>а</w:t>
            </w:r>
            <w:r w:rsidRPr="00686774">
              <w:rPr>
                <w:color w:val="000000"/>
                <w:sz w:val="22"/>
                <w:szCs w:val="22"/>
                <w:lang w:val="uk-UA"/>
              </w:rPr>
              <w:t>гонів оборони (забезпечення перев</w:t>
            </w:r>
            <w:r w:rsidRPr="00686774">
              <w:rPr>
                <w:color w:val="000000"/>
                <w:sz w:val="22"/>
                <w:szCs w:val="22"/>
                <w:lang w:val="uk-UA"/>
              </w:rPr>
              <w:t>е</w:t>
            </w:r>
            <w:r w:rsidRPr="00686774">
              <w:rPr>
                <w:color w:val="000000"/>
                <w:sz w:val="22"/>
                <w:szCs w:val="22"/>
                <w:lang w:val="uk-UA"/>
              </w:rPr>
              <w:t>зення)</w:t>
            </w:r>
          </w:p>
        </w:tc>
        <w:tc>
          <w:tcPr>
            <w:tcW w:w="612" w:type="pct"/>
            <w:tcBorders>
              <w:left w:val="single" w:sz="4" w:space="0" w:color="auto"/>
              <w:right w:val="single" w:sz="4" w:space="0" w:color="auto"/>
            </w:tcBorders>
          </w:tcPr>
          <w:p w:rsidR="00124868" w:rsidRPr="00686774" w:rsidRDefault="00124868" w:rsidP="00E841AB">
            <w:pPr>
              <w:ind w:left="-108" w:right="-108"/>
              <w:jc w:val="both"/>
              <w:rPr>
                <w:b/>
                <w:color w:val="000000"/>
                <w:sz w:val="22"/>
                <w:szCs w:val="22"/>
                <w:lang w:val="uk-UA"/>
              </w:rPr>
            </w:pPr>
            <w:r w:rsidRPr="00686774">
              <w:rPr>
                <w:color w:val="000000"/>
                <w:sz w:val="22"/>
                <w:szCs w:val="22"/>
                <w:lang w:val="uk-UA"/>
              </w:rPr>
              <w:t>Департамент житлово-комунального господарст</w:t>
            </w:r>
            <w:r w:rsidRPr="00686774">
              <w:rPr>
                <w:color w:val="000000"/>
                <w:sz w:val="22"/>
                <w:szCs w:val="22"/>
                <w:lang w:val="uk-UA"/>
              </w:rPr>
              <w:t>в</w:t>
            </w:r>
            <w:r w:rsidRPr="00686774">
              <w:rPr>
                <w:color w:val="000000"/>
                <w:sz w:val="22"/>
                <w:szCs w:val="22"/>
                <w:lang w:val="uk-UA"/>
              </w:rPr>
              <w:t>а Чернівецької  міської ради, КП «Чернів</w:t>
            </w:r>
            <w:r w:rsidRPr="00686774">
              <w:rPr>
                <w:color w:val="000000"/>
                <w:sz w:val="22"/>
                <w:szCs w:val="22"/>
                <w:lang w:val="uk-UA"/>
              </w:rPr>
              <w:t>е</w:t>
            </w:r>
            <w:r w:rsidRPr="00686774">
              <w:rPr>
                <w:color w:val="000000"/>
                <w:sz w:val="22"/>
                <w:szCs w:val="22"/>
                <w:lang w:val="uk-UA"/>
              </w:rPr>
              <w:t>цьке тролейбусне упра</w:t>
            </w:r>
            <w:r w:rsidRPr="00686774">
              <w:rPr>
                <w:color w:val="000000"/>
                <w:sz w:val="22"/>
                <w:szCs w:val="22"/>
                <w:lang w:val="uk-UA"/>
              </w:rPr>
              <w:t>в</w:t>
            </w:r>
            <w:r w:rsidRPr="00686774">
              <w:rPr>
                <w:color w:val="000000"/>
                <w:sz w:val="22"/>
                <w:szCs w:val="22"/>
                <w:lang w:val="uk-UA"/>
              </w:rPr>
              <w:t>ління», Чернівецький міс</w:t>
            </w:r>
            <w:r w:rsidRPr="00686774">
              <w:rPr>
                <w:color w:val="000000"/>
                <w:sz w:val="22"/>
                <w:szCs w:val="22"/>
                <w:lang w:val="uk-UA"/>
              </w:rPr>
              <w:t>ь</w:t>
            </w:r>
            <w:r w:rsidRPr="00686774">
              <w:rPr>
                <w:color w:val="000000"/>
                <w:sz w:val="22"/>
                <w:szCs w:val="22"/>
                <w:lang w:val="uk-UA"/>
              </w:rPr>
              <w:t>кий військовий комісаріат</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19,</w:t>
            </w:r>
            <w:r>
              <w:rPr>
                <w:color w:val="000000"/>
                <w:sz w:val="22"/>
                <w:szCs w:val="22"/>
                <w:lang w:val="uk-UA"/>
              </w:rPr>
              <w:t>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19,5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841AB">
            <w:pPr>
              <w:jc w:val="both"/>
              <w:rPr>
                <w:b/>
                <w:color w:val="000000"/>
                <w:sz w:val="22"/>
                <w:szCs w:val="22"/>
                <w:lang w:val="uk-UA"/>
              </w:rPr>
            </w:pPr>
            <w:r w:rsidRPr="00686774">
              <w:rPr>
                <w:color w:val="000000"/>
                <w:sz w:val="22"/>
                <w:szCs w:val="22"/>
                <w:lang w:val="uk-UA"/>
              </w:rPr>
              <w:t>Впродовж року за запитами виконавчого комітету Чернівецької міської ради (під час проведення навчань по бойовому злагодженню) надавався автотранспорт для забезпечення перевезення з</w:t>
            </w:r>
            <w:r w:rsidRPr="00686774">
              <w:rPr>
                <w:color w:val="000000"/>
                <w:sz w:val="22"/>
                <w:szCs w:val="22"/>
                <w:lang w:val="uk-UA"/>
              </w:rPr>
              <w:t>а</w:t>
            </w:r>
            <w:r w:rsidRPr="00686774">
              <w:rPr>
                <w:color w:val="000000"/>
                <w:sz w:val="22"/>
                <w:szCs w:val="22"/>
                <w:lang w:val="uk-UA"/>
              </w:rPr>
              <w:t>гонів оборони</w:t>
            </w:r>
          </w:p>
        </w:tc>
        <w:tc>
          <w:tcPr>
            <w:tcW w:w="460" w:type="pct"/>
            <w:tcBorders>
              <w:left w:val="single" w:sz="4" w:space="0" w:color="auto"/>
              <w:right w:val="single" w:sz="4" w:space="0" w:color="auto"/>
            </w:tcBorders>
          </w:tcPr>
          <w:p w:rsidR="00124868" w:rsidRPr="00686774" w:rsidRDefault="00124868" w:rsidP="00E841AB">
            <w:pPr>
              <w:jc w:val="both"/>
              <w:rPr>
                <w:b/>
                <w:color w:val="000000"/>
                <w:sz w:val="22"/>
                <w:szCs w:val="22"/>
                <w:lang w:val="uk-UA"/>
              </w:rPr>
            </w:pPr>
          </w:p>
        </w:tc>
      </w:tr>
      <w:tr w:rsidR="00124868" w:rsidRPr="00686774" w:rsidTr="007D49D3">
        <w:trPr>
          <w:trHeight w:val="20"/>
        </w:trPr>
        <w:tc>
          <w:tcPr>
            <w:tcW w:w="142" w:type="pct"/>
            <w:tcBorders>
              <w:left w:val="single" w:sz="4" w:space="0" w:color="auto"/>
              <w:right w:val="single" w:sz="4" w:space="0" w:color="auto"/>
            </w:tcBorders>
            <w:vAlign w:val="center"/>
          </w:tcPr>
          <w:p w:rsidR="00124868" w:rsidRPr="00686774" w:rsidRDefault="00124868" w:rsidP="002F0AC7">
            <w:pPr>
              <w:ind w:left="-114" w:right="-78"/>
              <w:jc w:val="center"/>
              <w:rPr>
                <w:b/>
                <w:color w:val="000000"/>
                <w:sz w:val="28"/>
                <w:szCs w:val="28"/>
                <w:lang w:val="uk-UA"/>
              </w:rPr>
            </w:pPr>
            <w:r w:rsidRPr="00686774">
              <w:rPr>
                <w:b/>
                <w:color w:val="000000"/>
                <w:sz w:val="28"/>
                <w:szCs w:val="28"/>
                <w:lang w:val="uk-UA"/>
              </w:rPr>
              <w:t>4.</w:t>
            </w:r>
          </w:p>
        </w:tc>
        <w:tc>
          <w:tcPr>
            <w:tcW w:w="4858" w:type="pct"/>
            <w:gridSpan w:val="18"/>
            <w:tcBorders>
              <w:left w:val="single" w:sz="4" w:space="0" w:color="auto"/>
              <w:right w:val="single" w:sz="4" w:space="0" w:color="auto"/>
            </w:tcBorders>
          </w:tcPr>
          <w:p w:rsidR="00124868" w:rsidRPr="00686774" w:rsidRDefault="00124868" w:rsidP="00E841AB">
            <w:pPr>
              <w:rPr>
                <w:b/>
                <w:color w:val="000000"/>
                <w:sz w:val="28"/>
                <w:szCs w:val="28"/>
                <w:lang w:val="uk-UA"/>
              </w:rPr>
            </w:pPr>
            <w:r w:rsidRPr="00686774">
              <w:rPr>
                <w:b/>
                <w:color w:val="000000"/>
                <w:sz w:val="28"/>
                <w:szCs w:val="28"/>
                <w:lang w:val="uk-UA"/>
              </w:rPr>
              <w:t>Заходи з шефської доп</w:t>
            </w:r>
            <w:r w:rsidRPr="00686774">
              <w:rPr>
                <w:b/>
                <w:color w:val="000000"/>
                <w:sz w:val="28"/>
                <w:szCs w:val="28"/>
                <w:lang w:val="uk-UA"/>
              </w:rPr>
              <w:t>о</w:t>
            </w:r>
            <w:r w:rsidRPr="00686774">
              <w:rPr>
                <w:b/>
                <w:color w:val="000000"/>
                <w:sz w:val="28"/>
                <w:szCs w:val="28"/>
                <w:lang w:val="uk-UA"/>
              </w:rPr>
              <w:t>моги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841AB">
            <w:pPr>
              <w:ind w:left="-114" w:right="-78"/>
              <w:jc w:val="center"/>
              <w:rPr>
                <w:color w:val="000000"/>
                <w:lang w:val="uk-UA"/>
              </w:rPr>
            </w:pPr>
            <w:r w:rsidRPr="00686774">
              <w:rPr>
                <w:color w:val="000000"/>
                <w:lang w:val="uk-UA"/>
              </w:rPr>
              <w:t>4.1</w:t>
            </w:r>
          </w:p>
        </w:tc>
        <w:tc>
          <w:tcPr>
            <w:tcW w:w="750" w:type="pct"/>
            <w:tcBorders>
              <w:left w:val="single" w:sz="4" w:space="0" w:color="auto"/>
              <w:right w:val="single" w:sz="4" w:space="0" w:color="auto"/>
            </w:tcBorders>
          </w:tcPr>
          <w:p w:rsidR="00124868" w:rsidRPr="00686774" w:rsidRDefault="00124868" w:rsidP="00E841AB">
            <w:pPr>
              <w:jc w:val="both"/>
              <w:rPr>
                <w:b/>
                <w:color w:val="000000"/>
                <w:sz w:val="22"/>
                <w:szCs w:val="22"/>
                <w:lang w:val="uk-UA"/>
              </w:rPr>
            </w:pPr>
            <w:r w:rsidRPr="00686774">
              <w:rPr>
                <w:color w:val="000000"/>
                <w:sz w:val="22"/>
                <w:szCs w:val="22"/>
                <w:lang w:val="uk-UA"/>
              </w:rPr>
              <w:t>Організація роботи із здійснення шефства над військ</w:t>
            </w:r>
            <w:r w:rsidRPr="00686774">
              <w:rPr>
                <w:color w:val="000000"/>
                <w:sz w:val="22"/>
                <w:szCs w:val="22"/>
                <w:lang w:val="uk-UA"/>
              </w:rPr>
              <w:t>о</w:t>
            </w:r>
            <w:r w:rsidRPr="00686774">
              <w:rPr>
                <w:color w:val="000000"/>
                <w:sz w:val="22"/>
                <w:szCs w:val="22"/>
                <w:lang w:val="uk-UA"/>
              </w:rPr>
              <w:t>вою частиною А-2582</w:t>
            </w:r>
          </w:p>
        </w:tc>
        <w:tc>
          <w:tcPr>
            <w:tcW w:w="612" w:type="pct"/>
            <w:tcBorders>
              <w:left w:val="single" w:sz="4" w:space="0" w:color="auto"/>
              <w:right w:val="single" w:sz="4" w:space="0" w:color="auto"/>
            </w:tcBorders>
          </w:tcPr>
          <w:p w:rsidR="00124868" w:rsidRPr="00686774" w:rsidRDefault="00124868" w:rsidP="00E841AB">
            <w:pPr>
              <w:ind w:left="-108" w:right="-108"/>
              <w:jc w:val="both"/>
              <w:rPr>
                <w:b/>
                <w:color w:val="000000"/>
                <w:sz w:val="22"/>
                <w:szCs w:val="22"/>
                <w:lang w:val="uk-UA"/>
              </w:rPr>
            </w:pPr>
            <w:r w:rsidRPr="00686774">
              <w:rPr>
                <w:color w:val="000000"/>
                <w:sz w:val="22"/>
                <w:szCs w:val="22"/>
                <w:lang w:val="uk-UA"/>
              </w:rPr>
              <w:t>Фінансове управління  Чернівецької м</w:t>
            </w:r>
            <w:r w:rsidRPr="00686774">
              <w:rPr>
                <w:color w:val="000000"/>
                <w:sz w:val="22"/>
                <w:szCs w:val="22"/>
                <w:lang w:val="uk-UA"/>
              </w:rPr>
              <w:t>і</w:t>
            </w:r>
            <w:r w:rsidRPr="00686774">
              <w:rPr>
                <w:color w:val="000000"/>
                <w:sz w:val="22"/>
                <w:szCs w:val="22"/>
                <w:lang w:val="uk-UA"/>
              </w:rPr>
              <w:t>ської ради, відділ мобіліз</w:t>
            </w:r>
            <w:r w:rsidRPr="00686774">
              <w:rPr>
                <w:color w:val="000000"/>
                <w:sz w:val="22"/>
                <w:szCs w:val="22"/>
                <w:lang w:val="uk-UA"/>
              </w:rPr>
              <w:t>а</w:t>
            </w:r>
            <w:r w:rsidRPr="00686774">
              <w:rPr>
                <w:color w:val="000000"/>
                <w:sz w:val="22"/>
                <w:szCs w:val="22"/>
                <w:lang w:val="uk-UA"/>
              </w:rPr>
              <w:t>ційної роботи  Чернівецької м</w:t>
            </w:r>
            <w:r w:rsidRPr="00686774">
              <w:rPr>
                <w:color w:val="000000"/>
                <w:sz w:val="22"/>
                <w:szCs w:val="22"/>
                <w:lang w:val="uk-UA"/>
              </w:rPr>
              <w:t>і</w:t>
            </w:r>
            <w:r w:rsidRPr="00686774">
              <w:rPr>
                <w:color w:val="000000"/>
                <w:sz w:val="22"/>
                <w:szCs w:val="22"/>
                <w:lang w:val="uk-UA"/>
              </w:rPr>
              <w:t>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c>
          <w:tcPr>
            <w:tcW w:w="460" w:type="pct"/>
            <w:vMerge w:val="restart"/>
            <w:tcBorders>
              <w:left w:val="single" w:sz="4" w:space="0" w:color="auto"/>
              <w:right w:val="single" w:sz="4" w:space="0" w:color="auto"/>
            </w:tcBorders>
          </w:tcPr>
          <w:p w:rsidR="00124868" w:rsidRPr="00686774" w:rsidRDefault="00124868" w:rsidP="00E841AB">
            <w:pPr>
              <w:jc w:val="both"/>
              <w:rPr>
                <w:b/>
                <w:color w:val="000000"/>
                <w:sz w:val="22"/>
                <w:szCs w:val="22"/>
                <w:lang w:val="uk-UA"/>
              </w:rPr>
            </w:pPr>
            <w:r w:rsidRPr="00686774">
              <w:rPr>
                <w:color w:val="000000"/>
                <w:sz w:val="22"/>
                <w:szCs w:val="22"/>
                <w:lang w:val="uk-UA"/>
              </w:rPr>
              <w:t>У 2019 році виділення коштів щодо здійснення шефства над військовими частинами не відбувалось, оскільки ная</w:t>
            </w:r>
            <w:r w:rsidRPr="00686774">
              <w:rPr>
                <w:color w:val="000000"/>
                <w:sz w:val="22"/>
                <w:szCs w:val="22"/>
                <w:lang w:val="uk-UA"/>
              </w:rPr>
              <w:t>в</w:t>
            </w:r>
            <w:r w:rsidRPr="00686774">
              <w:rPr>
                <w:color w:val="000000"/>
                <w:sz w:val="22"/>
                <w:szCs w:val="22"/>
                <w:lang w:val="uk-UA"/>
              </w:rPr>
              <w:t xml:space="preserve">ний фінансовий ресурс на 2019 рік вже був </w:t>
            </w:r>
            <w:r w:rsidRPr="00686774">
              <w:rPr>
                <w:color w:val="000000"/>
                <w:sz w:val="22"/>
                <w:szCs w:val="22"/>
                <w:lang w:val="uk-UA"/>
              </w:rPr>
              <w:lastRenderedPageBreak/>
              <w:t>розподілений на захищенні статті видатків</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841AB">
            <w:pPr>
              <w:ind w:left="-114" w:right="-78"/>
              <w:jc w:val="center"/>
              <w:rPr>
                <w:color w:val="000000"/>
                <w:lang w:val="uk-UA"/>
              </w:rPr>
            </w:pPr>
            <w:r w:rsidRPr="00686774">
              <w:rPr>
                <w:color w:val="000000"/>
                <w:lang w:val="uk-UA"/>
              </w:rPr>
              <w:t>4.2</w:t>
            </w:r>
          </w:p>
        </w:tc>
        <w:tc>
          <w:tcPr>
            <w:tcW w:w="750" w:type="pct"/>
            <w:tcBorders>
              <w:left w:val="single" w:sz="4" w:space="0" w:color="auto"/>
              <w:right w:val="single" w:sz="4" w:space="0" w:color="auto"/>
            </w:tcBorders>
          </w:tcPr>
          <w:p w:rsidR="00124868" w:rsidRPr="00686774" w:rsidRDefault="00124868" w:rsidP="00E841AB">
            <w:pPr>
              <w:jc w:val="both"/>
              <w:rPr>
                <w:b/>
                <w:color w:val="000000"/>
                <w:sz w:val="22"/>
                <w:szCs w:val="22"/>
                <w:lang w:val="uk-UA"/>
              </w:rPr>
            </w:pPr>
            <w:r w:rsidRPr="00686774">
              <w:rPr>
                <w:color w:val="000000"/>
                <w:sz w:val="22"/>
                <w:szCs w:val="22"/>
                <w:lang w:val="uk-UA"/>
              </w:rPr>
              <w:t>Організація роботи із здійснення шефства над військ</w:t>
            </w:r>
            <w:r w:rsidRPr="00686774">
              <w:rPr>
                <w:color w:val="000000"/>
                <w:sz w:val="22"/>
                <w:szCs w:val="22"/>
                <w:lang w:val="uk-UA"/>
              </w:rPr>
              <w:t>о</w:t>
            </w:r>
            <w:r w:rsidRPr="00686774">
              <w:rPr>
                <w:color w:val="000000"/>
                <w:sz w:val="22"/>
                <w:szCs w:val="22"/>
                <w:lang w:val="uk-UA"/>
              </w:rPr>
              <w:t>вою частиною А-2308</w:t>
            </w:r>
          </w:p>
        </w:tc>
        <w:tc>
          <w:tcPr>
            <w:tcW w:w="612" w:type="pct"/>
            <w:tcBorders>
              <w:left w:val="single" w:sz="4" w:space="0" w:color="auto"/>
              <w:right w:val="single" w:sz="4" w:space="0" w:color="auto"/>
            </w:tcBorders>
          </w:tcPr>
          <w:p w:rsidR="00124868" w:rsidRPr="00686774" w:rsidRDefault="00124868" w:rsidP="00E841AB">
            <w:pPr>
              <w:ind w:left="-108" w:right="-108"/>
              <w:jc w:val="both"/>
              <w:rPr>
                <w:b/>
                <w:color w:val="000000"/>
                <w:sz w:val="22"/>
                <w:szCs w:val="22"/>
                <w:lang w:val="uk-UA"/>
              </w:rPr>
            </w:pPr>
            <w:r w:rsidRPr="00686774">
              <w:rPr>
                <w:color w:val="000000"/>
                <w:sz w:val="22"/>
                <w:szCs w:val="22"/>
                <w:lang w:val="uk-UA"/>
              </w:rPr>
              <w:t>Фінансове управління Чернівецької м</w:t>
            </w:r>
            <w:r w:rsidRPr="00686774">
              <w:rPr>
                <w:color w:val="000000"/>
                <w:sz w:val="22"/>
                <w:szCs w:val="22"/>
                <w:lang w:val="uk-UA"/>
              </w:rPr>
              <w:t>і</w:t>
            </w:r>
            <w:r w:rsidRPr="00686774">
              <w:rPr>
                <w:color w:val="000000"/>
                <w:sz w:val="22"/>
                <w:szCs w:val="22"/>
                <w:lang w:val="uk-UA"/>
              </w:rPr>
              <w:t>ської ради, відділ мобіліз</w:t>
            </w:r>
            <w:r w:rsidRPr="00686774">
              <w:rPr>
                <w:color w:val="000000"/>
                <w:sz w:val="22"/>
                <w:szCs w:val="22"/>
                <w:lang w:val="uk-UA"/>
              </w:rPr>
              <w:t>а</w:t>
            </w:r>
            <w:r w:rsidRPr="00686774">
              <w:rPr>
                <w:color w:val="000000"/>
                <w:sz w:val="22"/>
                <w:szCs w:val="22"/>
                <w:lang w:val="uk-UA"/>
              </w:rPr>
              <w:t>ційної роботи Чернівецької  м</w:t>
            </w:r>
            <w:r w:rsidRPr="00686774">
              <w:rPr>
                <w:color w:val="000000"/>
                <w:sz w:val="22"/>
                <w:szCs w:val="22"/>
                <w:lang w:val="uk-UA"/>
              </w:rPr>
              <w:t>і</w:t>
            </w:r>
            <w:r w:rsidRPr="00686774">
              <w:rPr>
                <w:color w:val="000000"/>
                <w:sz w:val="22"/>
                <w:szCs w:val="22"/>
                <w:lang w:val="uk-UA"/>
              </w:rPr>
              <w:t>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841A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2F0AC7">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2F0AC7">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2F0AC7">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C0599C">
            <w:pPr>
              <w:jc w:val="center"/>
              <w:rPr>
                <w:b/>
                <w:color w:val="000000"/>
                <w:sz w:val="28"/>
                <w:szCs w:val="28"/>
                <w:lang w:val="uk-UA"/>
              </w:rPr>
            </w:pPr>
            <w:r>
              <w:rPr>
                <w:b/>
                <w:color w:val="000000"/>
                <w:sz w:val="28"/>
                <w:szCs w:val="28"/>
                <w:lang w:val="uk-UA"/>
              </w:rPr>
              <w:t>57,5</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C0599C">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C0599C">
            <w:pPr>
              <w:jc w:val="center"/>
              <w:rPr>
                <w:b/>
                <w:color w:val="000000"/>
                <w:sz w:val="28"/>
                <w:szCs w:val="28"/>
                <w:lang w:val="uk-UA"/>
              </w:rPr>
            </w:pPr>
            <w:r w:rsidRPr="00686774">
              <w:rPr>
                <w:b/>
                <w:color w:val="000000"/>
                <w:sz w:val="28"/>
                <w:szCs w:val="28"/>
                <w:lang w:val="uk-UA"/>
              </w:rPr>
              <w:t>57,5</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C0599C">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2F0AC7">
            <w:pPr>
              <w:jc w:val="center"/>
              <w:rPr>
                <w:b/>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7D49D3">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01636A" w:rsidRDefault="00124868" w:rsidP="00B917C1">
            <w:pPr>
              <w:jc w:val="center"/>
              <w:rPr>
                <w:b/>
                <w:color w:val="000000"/>
                <w:sz w:val="32"/>
                <w:szCs w:val="32"/>
                <w:lang w:val="uk-UA"/>
              </w:rPr>
            </w:pPr>
            <w:r w:rsidRPr="0001636A">
              <w:rPr>
                <w:b/>
                <w:color w:val="000000"/>
                <w:sz w:val="32"/>
                <w:szCs w:val="32"/>
                <w:lang w:val="uk-UA"/>
              </w:rPr>
              <w:t xml:space="preserve">5.Програма реалізації Бюджету ініціатив чернівчан (бюджету участі) </w:t>
            </w:r>
          </w:p>
          <w:p w:rsidR="00124868" w:rsidRPr="0001636A" w:rsidRDefault="00124868" w:rsidP="00B917C1">
            <w:pPr>
              <w:jc w:val="center"/>
              <w:rPr>
                <w:b/>
                <w:color w:val="000000"/>
                <w:sz w:val="32"/>
                <w:szCs w:val="32"/>
                <w:lang w:val="uk-UA"/>
              </w:rPr>
            </w:pPr>
            <w:r w:rsidRPr="0001636A">
              <w:rPr>
                <w:b/>
                <w:color w:val="000000"/>
                <w:sz w:val="32"/>
                <w:szCs w:val="32"/>
                <w:lang w:val="uk-UA"/>
              </w:rPr>
              <w:t>у місті Чернівцях на 2016-2020 роки</w:t>
            </w:r>
          </w:p>
          <w:p w:rsidR="00124868" w:rsidRPr="0001636A" w:rsidRDefault="00124868" w:rsidP="002F0AC7">
            <w:pPr>
              <w:jc w:val="center"/>
              <w:rPr>
                <w:b/>
                <w:color w:val="000000"/>
                <w:sz w:val="32"/>
                <w:szCs w:val="32"/>
                <w:lang w:val="uk-UA"/>
              </w:rPr>
            </w:pPr>
            <w:r w:rsidRPr="0001636A">
              <w:rPr>
                <w:color w:val="000000"/>
                <w:lang w:val="uk-UA" w:eastAsia="en-US"/>
              </w:rPr>
              <w:t>(затверджена в новій редакції рішенням міської ради від 20.06.2019р. № 1751)</w:t>
            </w:r>
          </w:p>
        </w:tc>
      </w:tr>
      <w:tr w:rsidR="00124868" w:rsidRPr="00686774" w:rsidTr="00FC7D18">
        <w:trPr>
          <w:trHeight w:val="20"/>
        </w:trPr>
        <w:tc>
          <w:tcPr>
            <w:tcW w:w="5000" w:type="pct"/>
            <w:gridSpan w:val="19"/>
            <w:tcBorders>
              <w:left w:val="single" w:sz="4" w:space="0" w:color="auto"/>
              <w:right w:val="single" w:sz="4" w:space="0" w:color="auto"/>
            </w:tcBorders>
            <w:vAlign w:val="center"/>
          </w:tcPr>
          <w:p w:rsidR="00124868" w:rsidRPr="0001636A" w:rsidRDefault="00124868" w:rsidP="00FC7D18">
            <w:pPr>
              <w:ind w:left="-108" w:right="-108"/>
              <w:jc w:val="center"/>
              <w:rPr>
                <w:color w:val="000000"/>
                <w:sz w:val="28"/>
                <w:szCs w:val="28"/>
                <w:lang w:val="uk-UA"/>
              </w:rPr>
            </w:pPr>
            <w:r w:rsidRPr="0001636A">
              <w:rPr>
                <w:color w:val="000000"/>
                <w:sz w:val="28"/>
                <w:szCs w:val="28"/>
                <w:lang w:val="uk-UA"/>
              </w:rPr>
              <w:t>Відповідальний виконавець</w:t>
            </w:r>
          </w:p>
          <w:p w:rsidR="00124868" w:rsidRPr="0001636A" w:rsidRDefault="00124868" w:rsidP="00FC7D18">
            <w:pPr>
              <w:jc w:val="center"/>
              <w:rPr>
                <w:b/>
                <w:color w:val="000000"/>
                <w:sz w:val="32"/>
                <w:szCs w:val="32"/>
                <w:lang w:val="uk-UA"/>
              </w:rPr>
            </w:pPr>
            <w:r w:rsidRPr="0001636A">
              <w:rPr>
                <w:b/>
                <w:color w:val="000000"/>
                <w:sz w:val="32"/>
                <w:szCs w:val="32"/>
                <w:lang w:val="uk-UA"/>
              </w:rPr>
              <w:t>Відділ інформації та зв’язків з громадськістю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2F0AC7">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2F0AC7">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2F0AC7">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b/>
                <w:color w:val="000000"/>
                <w:lang w:val="uk-UA"/>
              </w:rPr>
            </w:pPr>
            <w:r w:rsidRPr="00686774">
              <w:rPr>
                <w:b/>
                <w:color w:val="000000"/>
                <w:lang w:val="uk-UA"/>
              </w:rPr>
              <w:t xml:space="preserve">Обсяги фінансування </w:t>
            </w:r>
          </w:p>
          <w:p w:rsidR="00124868" w:rsidRPr="00686774" w:rsidRDefault="00124868" w:rsidP="002F0AC7">
            <w:pPr>
              <w:jc w:val="center"/>
              <w:rPr>
                <w:b/>
                <w:color w:val="000000"/>
                <w:lang w:val="uk-UA"/>
              </w:rPr>
            </w:pPr>
            <w:r w:rsidRPr="00686774">
              <w:rPr>
                <w:b/>
                <w:color w:val="000000"/>
                <w:lang w:val="uk-UA"/>
              </w:rPr>
              <w:t>на 2019  рік</w:t>
            </w:r>
          </w:p>
          <w:p w:rsidR="00124868" w:rsidRPr="00686774" w:rsidRDefault="00124868" w:rsidP="002F0AC7">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2F0AC7">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2F0AC7">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F0AC7">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F0AC7">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F0AC7">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F0AC7">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2F0AC7">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2F0AC7">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2F0AC7">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2F0AC7">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sz w:val="20"/>
                <w:szCs w:val="20"/>
                <w:lang w:val="uk-UA"/>
              </w:rPr>
            </w:pPr>
            <w:r w:rsidRPr="00686774">
              <w:rPr>
                <w:b/>
                <w:color w:val="000000"/>
                <w:sz w:val="20"/>
                <w:szCs w:val="20"/>
                <w:lang w:val="uk-UA"/>
              </w:rPr>
              <w:t>9</w:t>
            </w: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B04440">
            <w:pPr>
              <w:rPr>
                <w:b/>
                <w:color w:val="000000"/>
                <w:sz w:val="28"/>
                <w:szCs w:val="28"/>
                <w:lang w:val="uk-UA"/>
              </w:rPr>
            </w:pPr>
            <w:r w:rsidRPr="00686774">
              <w:rPr>
                <w:b/>
                <w:color w:val="000000"/>
                <w:sz w:val="28"/>
                <w:szCs w:val="28"/>
                <w:lang w:val="uk-UA"/>
              </w:rPr>
              <w:t>Подання проектів</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B917C1">
            <w:pPr>
              <w:tabs>
                <w:tab w:val="left" w:pos="8310"/>
              </w:tabs>
              <w:jc w:val="both"/>
              <w:rPr>
                <w:color w:val="000000"/>
                <w:sz w:val="22"/>
                <w:szCs w:val="22"/>
                <w:lang w:val="uk-UA"/>
              </w:rPr>
            </w:pPr>
            <w:r w:rsidRPr="00686774">
              <w:rPr>
                <w:color w:val="000000"/>
                <w:sz w:val="22"/>
                <w:szCs w:val="22"/>
                <w:lang w:val="uk-UA"/>
              </w:rPr>
              <w:t>Інформаційна кампанія щодо ознайомлення жителів міста з основними принципами та можливостями громадського бюджетування, вимогами до подання проектів та заохочення мешканців до подання пропозицій</w:t>
            </w:r>
          </w:p>
        </w:tc>
        <w:tc>
          <w:tcPr>
            <w:tcW w:w="612" w:type="pct"/>
            <w:tcBorders>
              <w:left w:val="single" w:sz="4" w:space="0" w:color="auto"/>
              <w:right w:val="single" w:sz="4" w:space="0" w:color="auto"/>
            </w:tcBorders>
          </w:tcPr>
          <w:p w:rsidR="00124868" w:rsidRPr="00686774" w:rsidRDefault="00124868" w:rsidP="00B917C1">
            <w:pPr>
              <w:tabs>
                <w:tab w:val="left" w:pos="8310"/>
              </w:tabs>
              <w:jc w:val="both"/>
              <w:rPr>
                <w:color w:val="000000"/>
                <w:sz w:val="22"/>
                <w:szCs w:val="22"/>
                <w:lang w:val="uk-UA"/>
              </w:rPr>
            </w:pPr>
            <w:r w:rsidRPr="00686774">
              <w:rPr>
                <w:color w:val="000000"/>
                <w:sz w:val="22"/>
                <w:szCs w:val="22"/>
                <w:lang w:val="uk-UA"/>
              </w:rPr>
              <w:t>Експертна група, відділ інформації та зв’язків з громадськістю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30,0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30,0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917C1">
            <w:pPr>
              <w:jc w:val="both"/>
              <w:rPr>
                <w:b/>
                <w:color w:val="000000"/>
                <w:lang w:val="uk-UA"/>
              </w:rPr>
            </w:pPr>
            <w:r w:rsidRPr="00686774">
              <w:rPr>
                <w:color w:val="000000"/>
                <w:sz w:val="22"/>
                <w:szCs w:val="22"/>
                <w:shd w:val="clear" w:color="auto" w:fill="FFFFFF"/>
                <w:lang w:val="uk-UA"/>
              </w:rPr>
              <w:t xml:space="preserve">Проведено інформаційні заходи для представників ОСББ, </w:t>
            </w:r>
            <w:r w:rsidRPr="00686774">
              <w:rPr>
                <w:color w:val="000000"/>
                <w:sz w:val="22"/>
                <w:szCs w:val="22"/>
                <w:lang w:val="uk-UA"/>
              </w:rPr>
              <w:t xml:space="preserve"> студентів та учнів старших класів, підприємців, медиків та усіх бажаючих чернівчан, проведено понад 10 тренінгів. Розповсюджені друковані інформаційні матеріали серед населення міста, оголошення та відео-ролик розміщенні у ЗМІ, підготовлені сюжети на місцевих телеканалах  та радіо з роз’ясненням принципів роботи Бюджету участі.</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124868" w:rsidRPr="00686774" w:rsidRDefault="00124868" w:rsidP="007B7782">
            <w:pPr>
              <w:tabs>
                <w:tab w:val="left" w:pos="8310"/>
              </w:tabs>
              <w:jc w:val="both"/>
              <w:rPr>
                <w:color w:val="000000"/>
                <w:sz w:val="22"/>
                <w:szCs w:val="22"/>
                <w:lang w:val="uk-UA"/>
              </w:rPr>
            </w:pPr>
            <w:r w:rsidRPr="00686774">
              <w:rPr>
                <w:color w:val="000000"/>
                <w:sz w:val="22"/>
                <w:szCs w:val="22"/>
                <w:lang w:val="uk-UA"/>
              </w:rPr>
              <w:t xml:space="preserve">Подання проектів за формою згідно з додатком 1 до Положення до </w:t>
            </w:r>
            <w:r w:rsidRPr="00686774">
              <w:rPr>
                <w:color w:val="000000"/>
                <w:sz w:val="22"/>
                <w:szCs w:val="22"/>
                <w:lang w:val="uk-UA"/>
              </w:rPr>
              <w:lastRenderedPageBreak/>
              <w:t>Центру надання адміністративних послуг (ЦНАП) у паперово</w:t>
            </w:r>
            <w:r w:rsidRPr="00686774">
              <w:rPr>
                <w:color w:val="000000"/>
                <w:sz w:val="22"/>
                <w:szCs w:val="22"/>
              </w:rPr>
              <w:t>му вигляді</w:t>
            </w:r>
            <w:r w:rsidRPr="00686774">
              <w:rPr>
                <w:color w:val="000000"/>
                <w:sz w:val="22"/>
                <w:szCs w:val="22"/>
                <w:lang w:val="uk-UA"/>
              </w:rPr>
              <w:t xml:space="preserve"> або через електронну систему «Громадський проект»</w:t>
            </w:r>
          </w:p>
          <w:p w:rsidR="00124868" w:rsidRPr="00686774" w:rsidRDefault="00124868" w:rsidP="007B7782">
            <w:pPr>
              <w:tabs>
                <w:tab w:val="left" w:pos="8310"/>
              </w:tabs>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7B7782">
            <w:pPr>
              <w:tabs>
                <w:tab w:val="left" w:pos="8310"/>
              </w:tabs>
              <w:jc w:val="both"/>
              <w:rPr>
                <w:color w:val="000000"/>
                <w:sz w:val="22"/>
                <w:szCs w:val="22"/>
                <w:lang w:val="uk-UA"/>
              </w:rPr>
            </w:pPr>
            <w:r w:rsidRPr="00686774">
              <w:rPr>
                <w:color w:val="000000"/>
                <w:sz w:val="22"/>
                <w:szCs w:val="22"/>
                <w:lang w:val="uk-UA"/>
              </w:rPr>
              <w:lastRenderedPageBreak/>
              <w:t xml:space="preserve">ЦНАП Чернівецької міської ради, ініціативні </w:t>
            </w:r>
            <w:r w:rsidRPr="00686774">
              <w:rPr>
                <w:color w:val="000000"/>
                <w:sz w:val="22"/>
                <w:szCs w:val="22"/>
                <w:lang w:val="uk-UA"/>
              </w:rPr>
              <w:lastRenderedPageBreak/>
              <w:t xml:space="preserve">громадяни –мешканці міста Чернівців, </w:t>
            </w:r>
            <w:r w:rsidRPr="00686774">
              <w:rPr>
                <w:color w:val="000000"/>
                <w:sz w:val="22"/>
                <w:szCs w:val="22"/>
                <w:shd w:val="clear" w:color="auto" w:fill="FFFFFF"/>
                <w:lang w:val="uk-UA"/>
              </w:rPr>
              <w:t>громадські об’єднання</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2"/>
                <w:szCs w:val="22"/>
                <w:lang w:val="uk-UA"/>
              </w:rPr>
            </w:pPr>
            <w:r w:rsidRPr="00686774">
              <w:rPr>
                <w:color w:val="000000"/>
                <w:sz w:val="22"/>
                <w:szCs w:val="22"/>
                <w:lang w:val="uk-UA"/>
              </w:rPr>
              <w:lastRenderedPageBreak/>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B04440">
            <w:pPr>
              <w:jc w:val="both"/>
              <w:rPr>
                <w:color w:val="000000"/>
                <w:sz w:val="22"/>
                <w:szCs w:val="22"/>
                <w:lang w:val="uk-UA"/>
              </w:rPr>
            </w:pPr>
            <w:r w:rsidRPr="00686774">
              <w:rPr>
                <w:color w:val="000000"/>
                <w:sz w:val="22"/>
                <w:szCs w:val="22"/>
                <w:lang w:val="uk-UA"/>
              </w:rPr>
              <w:t xml:space="preserve">Подано 104 проекти </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lastRenderedPageBreak/>
              <w:t>1.3</w:t>
            </w:r>
          </w:p>
        </w:tc>
        <w:tc>
          <w:tcPr>
            <w:tcW w:w="750" w:type="pct"/>
            <w:tcBorders>
              <w:left w:val="single" w:sz="4" w:space="0" w:color="auto"/>
              <w:right w:val="single" w:sz="4" w:space="0" w:color="auto"/>
            </w:tcBorders>
          </w:tcPr>
          <w:p w:rsidR="00124868" w:rsidRPr="00686774" w:rsidRDefault="00124868" w:rsidP="00B04440">
            <w:pPr>
              <w:jc w:val="both"/>
              <w:rPr>
                <w:b/>
                <w:color w:val="000000"/>
                <w:lang w:val="uk-UA"/>
              </w:rPr>
            </w:pPr>
            <w:r w:rsidRPr="00686774">
              <w:rPr>
                <w:color w:val="000000"/>
                <w:sz w:val="22"/>
                <w:szCs w:val="22"/>
                <w:lang w:val="uk-UA"/>
              </w:rPr>
              <w:t>Створення переліку поданих проектів</w:t>
            </w:r>
          </w:p>
        </w:tc>
        <w:tc>
          <w:tcPr>
            <w:tcW w:w="612" w:type="pct"/>
            <w:tcBorders>
              <w:left w:val="single" w:sz="4" w:space="0" w:color="auto"/>
              <w:right w:val="single" w:sz="4" w:space="0" w:color="auto"/>
            </w:tcBorders>
          </w:tcPr>
          <w:p w:rsidR="00124868" w:rsidRPr="00686774" w:rsidRDefault="00124868" w:rsidP="00B04440">
            <w:pPr>
              <w:tabs>
                <w:tab w:val="left" w:pos="8310"/>
              </w:tabs>
              <w:jc w:val="both"/>
              <w:rPr>
                <w:color w:val="000000"/>
                <w:sz w:val="22"/>
                <w:szCs w:val="22"/>
                <w:lang w:val="uk-UA"/>
              </w:rPr>
            </w:pPr>
            <w:r w:rsidRPr="00686774">
              <w:rPr>
                <w:color w:val="000000"/>
                <w:sz w:val="22"/>
                <w:szCs w:val="22"/>
                <w:lang w:val="uk-UA"/>
              </w:rPr>
              <w:t xml:space="preserve">Відділ інформації та зв’язків з громадськістю Чернівецької  міської ради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B04440">
            <w:pPr>
              <w:tabs>
                <w:tab w:val="left" w:pos="8310"/>
              </w:tabs>
              <w:jc w:val="both"/>
              <w:rPr>
                <w:color w:val="000000"/>
                <w:sz w:val="22"/>
                <w:szCs w:val="22"/>
                <w:lang w:val="uk-UA"/>
              </w:rPr>
            </w:pPr>
            <w:r w:rsidRPr="00686774">
              <w:rPr>
                <w:color w:val="000000"/>
                <w:sz w:val="22"/>
                <w:szCs w:val="22"/>
                <w:lang w:val="uk-UA"/>
              </w:rPr>
              <w:t>Зареєстрвоано 104 проекти від членів територіальної громади до участі у визначенні напрямків розвитку міста</w:t>
            </w:r>
          </w:p>
          <w:p w:rsidR="00124868" w:rsidRPr="00686774" w:rsidRDefault="00124868" w:rsidP="00B04440">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B04440">
            <w:pPr>
              <w:ind w:left="-114" w:right="-78"/>
              <w:rPr>
                <w:b/>
                <w:color w:val="000000"/>
                <w:sz w:val="28"/>
                <w:szCs w:val="28"/>
                <w:lang w:val="uk-UA"/>
              </w:rPr>
            </w:pPr>
            <w:r w:rsidRPr="00686774">
              <w:rPr>
                <w:b/>
                <w:color w:val="000000"/>
                <w:sz w:val="28"/>
                <w:szCs w:val="28"/>
                <w:lang w:val="uk-UA"/>
              </w:rPr>
              <w:t>2.</w:t>
            </w:r>
          </w:p>
        </w:tc>
        <w:tc>
          <w:tcPr>
            <w:tcW w:w="4858" w:type="pct"/>
            <w:gridSpan w:val="18"/>
            <w:tcBorders>
              <w:left w:val="single" w:sz="4" w:space="0" w:color="auto"/>
              <w:right w:val="single" w:sz="4" w:space="0" w:color="auto"/>
            </w:tcBorders>
          </w:tcPr>
          <w:p w:rsidR="00124868" w:rsidRPr="00686774" w:rsidRDefault="00124868" w:rsidP="00B04440">
            <w:pPr>
              <w:rPr>
                <w:b/>
                <w:color w:val="000000"/>
                <w:sz w:val="28"/>
                <w:szCs w:val="28"/>
                <w:lang w:val="uk-UA"/>
              </w:rPr>
            </w:pPr>
            <w:r w:rsidRPr="00686774">
              <w:rPr>
                <w:b/>
                <w:color w:val="000000"/>
                <w:sz w:val="28"/>
                <w:szCs w:val="28"/>
                <w:lang w:val="uk-UA"/>
              </w:rPr>
              <w:t>Аналіз поданих проектів</w:t>
            </w: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124868" w:rsidRPr="00686774" w:rsidRDefault="00124868" w:rsidP="000015EB">
            <w:pPr>
              <w:tabs>
                <w:tab w:val="left" w:pos="8310"/>
              </w:tabs>
              <w:jc w:val="both"/>
              <w:rPr>
                <w:color w:val="000000"/>
                <w:sz w:val="22"/>
                <w:szCs w:val="22"/>
                <w:lang w:val="uk-UA"/>
              </w:rPr>
            </w:pPr>
            <w:r w:rsidRPr="00686774">
              <w:rPr>
                <w:color w:val="000000"/>
                <w:sz w:val="22"/>
                <w:szCs w:val="22"/>
                <w:lang w:val="uk-UA"/>
              </w:rPr>
              <w:t>Перевірка повноти та правильності заповнення бланку пропозицій (проекту) та передача до виконавчих органів Чернівецької міської ради, до повноважень яких відноситься реалізація проектів відповідно до норм Положення</w:t>
            </w:r>
          </w:p>
        </w:tc>
        <w:tc>
          <w:tcPr>
            <w:tcW w:w="612" w:type="pct"/>
            <w:tcBorders>
              <w:left w:val="single" w:sz="4" w:space="0" w:color="auto"/>
              <w:right w:val="single" w:sz="4" w:space="0" w:color="auto"/>
            </w:tcBorders>
          </w:tcPr>
          <w:p w:rsidR="00124868" w:rsidRPr="00686774" w:rsidRDefault="00124868" w:rsidP="000015EB">
            <w:pPr>
              <w:tabs>
                <w:tab w:val="left" w:pos="8310"/>
              </w:tabs>
              <w:jc w:val="both"/>
              <w:rPr>
                <w:color w:val="000000"/>
                <w:sz w:val="22"/>
                <w:szCs w:val="22"/>
                <w:lang w:val="uk-UA"/>
              </w:rPr>
            </w:pPr>
            <w:r w:rsidRPr="00686774">
              <w:rPr>
                <w:color w:val="000000"/>
                <w:sz w:val="22"/>
                <w:szCs w:val="22"/>
                <w:lang w:val="uk-UA"/>
              </w:rPr>
              <w:t xml:space="preserve">Відділ інформації та зв’язків з громадськістю Чернівецької  міської ради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0015EB">
            <w:pPr>
              <w:jc w:val="both"/>
              <w:rPr>
                <w:color w:val="000000"/>
                <w:lang w:val="uk-UA"/>
              </w:rPr>
            </w:pPr>
            <w:r w:rsidRPr="00686774">
              <w:rPr>
                <w:color w:val="000000"/>
                <w:lang w:val="uk-UA"/>
              </w:rPr>
              <w:t>Виконано</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2.2</w:t>
            </w:r>
          </w:p>
        </w:tc>
        <w:tc>
          <w:tcPr>
            <w:tcW w:w="750" w:type="pct"/>
            <w:tcBorders>
              <w:left w:val="single" w:sz="4" w:space="0" w:color="auto"/>
              <w:right w:val="single" w:sz="4" w:space="0" w:color="auto"/>
            </w:tcBorders>
          </w:tcPr>
          <w:p w:rsidR="00124868" w:rsidRPr="00686774" w:rsidRDefault="00124868" w:rsidP="000015EB">
            <w:pPr>
              <w:jc w:val="both"/>
              <w:rPr>
                <w:color w:val="000000"/>
                <w:sz w:val="22"/>
                <w:szCs w:val="22"/>
              </w:rPr>
            </w:pPr>
            <w:r w:rsidRPr="00686774">
              <w:rPr>
                <w:color w:val="000000"/>
                <w:sz w:val="22"/>
                <w:szCs w:val="22"/>
                <w:lang w:val="uk-UA"/>
              </w:rPr>
              <w:t>Передача перевірених проектів до</w:t>
            </w:r>
            <w:r w:rsidRPr="00686774">
              <w:rPr>
                <w:color w:val="000000"/>
                <w:sz w:val="22"/>
                <w:szCs w:val="22"/>
              </w:rPr>
              <w:t xml:space="preserve"> Експертної групи</w:t>
            </w:r>
          </w:p>
        </w:tc>
        <w:tc>
          <w:tcPr>
            <w:tcW w:w="612" w:type="pct"/>
            <w:tcBorders>
              <w:left w:val="single" w:sz="4" w:space="0" w:color="auto"/>
              <w:right w:val="single" w:sz="4" w:space="0" w:color="auto"/>
            </w:tcBorders>
          </w:tcPr>
          <w:p w:rsidR="00124868" w:rsidRPr="00686774" w:rsidRDefault="00124868" w:rsidP="000015EB">
            <w:pPr>
              <w:tabs>
                <w:tab w:val="left" w:pos="8310"/>
              </w:tabs>
              <w:jc w:val="both"/>
              <w:rPr>
                <w:color w:val="000000"/>
                <w:sz w:val="22"/>
                <w:szCs w:val="22"/>
                <w:lang w:val="uk-UA"/>
              </w:rPr>
            </w:pPr>
            <w:r w:rsidRPr="00686774">
              <w:rPr>
                <w:color w:val="000000"/>
                <w:sz w:val="22"/>
                <w:szCs w:val="22"/>
                <w:lang w:val="uk-UA"/>
              </w:rPr>
              <w:t xml:space="preserve">Відділ інформації та зв’язків з громадськістю Чернівецької  міської ради </w:t>
            </w:r>
          </w:p>
          <w:p w:rsidR="00124868" w:rsidRPr="00686774" w:rsidRDefault="00124868" w:rsidP="000015EB">
            <w:pPr>
              <w:tabs>
                <w:tab w:val="left" w:pos="8310"/>
              </w:tabs>
              <w:jc w:val="both"/>
              <w:rPr>
                <w:color w:val="000000"/>
                <w:sz w:val="22"/>
                <w:szCs w:val="22"/>
                <w:lang w:val="uk-UA"/>
              </w:rPr>
            </w:pP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F0AC7">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0015EB">
            <w:pPr>
              <w:rPr>
                <w:b/>
                <w:color w:val="000000"/>
                <w:lang w:val="uk-UA"/>
              </w:rPr>
            </w:pPr>
            <w:r w:rsidRPr="00686774">
              <w:rPr>
                <w:color w:val="000000"/>
                <w:lang w:val="uk-UA"/>
              </w:rPr>
              <w:t>Виконано</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2.3</w:t>
            </w:r>
          </w:p>
        </w:tc>
        <w:tc>
          <w:tcPr>
            <w:tcW w:w="750" w:type="pct"/>
            <w:tcBorders>
              <w:left w:val="single" w:sz="4" w:space="0" w:color="auto"/>
              <w:right w:val="single" w:sz="4" w:space="0" w:color="auto"/>
            </w:tcBorders>
          </w:tcPr>
          <w:p w:rsidR="00124868" w:rsidRPr="00686774" w:rsidRDefault="00124868" w:rsidP="000015EB">
            <w:pPr>
              <w:jc w:val="both"/>
              <w:rPr>
                <w:color w:val="000000"/>
                <w:sz w:val="22"/>
                <w:szCs w:val="22"/>
                <w:lang w:val="uk-UA"/>
              </w:rPr>
            </w:pPr>
            <w:r w:rsidRPr="00686774">
              <w:rPr>
                <w:color w:val="000000"/>
                <w:sz w:val="22"/>
                <w:szCs w:val="22"/>
                <w:lang w:val="uk-UA"/>
              </w:rPr>
              <w:t xml:space="preserve">Здійснення аналізу поданих проектів, за результатами яких заповнюється Бланк-аналізу пропозицій </w:t>
            </w:r>
            <w:r w:rsidRPr="00686774">
              <w:rPr>
                <w:color w:val="000000"/>
                <w:sz w:val="22"/>
                <w:szCs w:val="22"/>
                <w:lang w:val="uk-UA"/>
              </w:rPr>
              <w:lastRenderedPageBreak/>
              <w:t>(проекту), що передаються до уповноваженого робочого органу</w:t>
            </w:r>
          </w:p>
        </w:tc>
        <w:tc>
          <w:tcPr>
            <w:tcW w:w="612" w:type="pct"/>
            <w:tcBorders>
              <w:left w:val="single" w:sz="4" w:space="0" w:color="auto"/>
              <w:right w:val="single" w:sz="4" w:space="0" w:color="auto"/>
            </w:tcBorders>
          </w:tcPr>
          <w:p w:rsidR="00124868" w:rsidRPr="00686774" w:rsidRDefault="00124868" w:rsidP="000015EB">
            <w:pPr>
              <w:jc w:val="both"/>
              <w:rPr>
                <w:color w:val="000000"/>
                <w:sz w:val="22"/>
                <w:szCs w:val="22"/>
                <w:lang w:val="uk-UA"/>
              </w:rPr>
            </w:pPr>
            <w:r w:rsidRPr="00686774">
              <w:rPr>
                <w:color w:val="000000"/>
                <w:sz w:val="22"/>
                <w:szCs w:val="22"/>
                <w:lang w:val="uk-UA"/>
              </w:rPr>
              <w:lastRenderedPageBreak/>
              <w:t>Головні розпорядники коштів</w:t>
            </w:r>
          </w:p>
          <w:p w:rsidR="00124868" w:rsidRPr="00686774" w:rsidRDefault="00124868" w:rsidP="000015EB">
            <w:pPr>
              <w:jc w:val="both"/>
              <w:rPr>
                <w:color w:val="000000"/>
                <w:sz w:val="22"/>
                <w:szCs w:val="22"/>
                <w:lang w:val="uk-UA"/>
              </w:rPr>
            </w:pPr>
            <w:r w:rsidRPr="00686774">
              <w:rPr>
                <w:color w:val="000000"/>
                <w:sz w:val="22"/>
                <w:szCs w:val="22"/>
                <w:lang w:val="uk-UA"/>
              </w:rPr>
              <w:t xml:space="preserve">Експертна група </w:t>
            </w:r>
          </w:p>
          <w:p w:rsidR="00124868" w:rsidRPr="00686774" w:rsidRDefault="00124868" w:rsidP="000015EB">
            <w:pPr>
              <w:jc w:val="both"/>
              <w:rPr>
                <w:color w:val="000000"/>
                <w:sz w:val="22"/>
                <w:szCs w:val="22"/>
                <w:lang w:val="uk-UA"/>
              </w:rPr>
            </w:pPr>
          </w:p>
          <w:p w:rsidR="00124868" w:rsidRPr="00686774" w:rsidRDefault="00124868" w:rsidP="000015EB">
            <w:pPr>
              <w:jc w:val="both"/>
              <w:rPr>
                <w:color w:val="000000"/>
                <w:sz w:val="22"/>
                <w:szCs w:val="22"/>
                <w:lang w:val="uk-UA"/>
              </w:rPr>
            </w:pP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lastRenderedPageBreak/>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0015EB">
            <w:pPr>
              <w:jc w:val="both"/>
              <w:rPr>
                <w:color w:val="000000"/>
                <w:lang w:val="uk-UA"/>
              </w:rPr>
            </w:pPr>
            <w:r w:rsidRPr="00686774">
              <w:rPr>
                <w:color w:val="000000"/>
                <w:lang w:val="uk-UA"/>
              </w:rPr>
              <w:t xml:space="preserve">Виконано </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lastRenderedPageBreak/>
              <w:t>2.4</w:t>
            </w:r>
          </w:p>
        </w:tc>
        <w:tc>
          <w:tcPr>
            <w:tcW w:w="750" w:type="pct"/>
            <w:tcBorders>
              <w:left w:val="single" w:sz="4" w:space="0" w:color="auto"/>
              <w:right w:val="single" w:sz="4" w:space="0" w:color="auto"/>
            </w:tcBorders>
          </w:tcPr>
          <w:p w:rsidR="00124868" w:rsidRPr="00686774" w:rsidRDefault="00124868" w:rsidP="000015EB">
            <w:pPr>
              <w:jc w:val="both"/>
              <w:rPr>
                <w:color w:val="000000"/>
                <w:sz w:val="22"/>
                <w:szCs w:val="22"/>
                <w:lang w:val="uk-UA"/>
              </w:rPr>
            </w:pPr>
            <w:r w:rsidRPr="00686774">
              <w:rPr>
                <w:color w:val="000000"/>
                <w:sz w:val="22"/>
                <w:szCs w:val="22"/>
                <w:lang w:val="uk-UA"/>
              </w:rPr>
              <w:t>Узагальнення бланків - аналізу пропозицій</w:t>
            </w:r>
          </w:p>
        </w:tc>
        <w:tc>
          <w:tcPr>
            <w:tcW w:w="612" w:type="pct"/>
            <w:tcBorders>
              <w:left w:val="single" w:sz="4" w:space="0" w:color="auto"/>
              <w:right w:val="single" w:sz="4" w:space="0" w:color="auto"/>
            </w:tcBorders>
          </w:tcPr>
          <w:p w:rsidR="00124868" w:rsidRPr="00686774" w:rsidRDefault="00124868" w:rsidP="000015EB">
            <w:pPr>
              <w:tabs>
                <w:tab w:val="left" w:pos="8310"/>
              </w:tabs>
              <w:jc w:val="both"/>
              <w:rPr>
                <w:color w:val="000000"/>
                <w:sz w:val="22"/>
                <w:szCs w:val="22"/>
                <w:lang w:val="uk-UA"/>
              </w:rPr>
            </w:pPr>
            <w:r w:rsidRPr="00686774">
              <w:rPr>
                <w:color w:val="000000"/>
                <w:sz w:val="22"/>
                <w:szCs w:val="22"/>
                <w:lang w:val="uk-UA"/>
              </w:rPr>
              <w:t xml:space="preserve">Відділ інформації та зв’язків з громадськістю Чернівецької  міської ради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0015EB">
            <w:pPr>
              <w:jc w:val="both"/>
              <w:rPr>
                <w:color w:val="000000"/>
                <w:lang w:val="uk-UA"/>
              </w:rPr>
            </w:pPr>
            <w:r w:rsidRPr="00686774">
              <w:rPr>
                <w:color w:val="000000"/>
                <w:lang w:val="uk-UA"/>
              </w:rPr>
              <w:t>Виконано</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2.5</w:t>
            </w:r>
          </w:p>
        </w:tc>
        <w:tc>
          <w:tcPr>
            <w:tcW w:w="750" w:type="pct"/>
            <w:tcBorders>
              <w:left w:val="single" w:sz="4" w:space="0" w:color="auto"/>
              <w:right w:val="single" w:sz="4" w:space="0" w:color="auto"/>
            </w:tcBorders>
          </w:tcPr>
          <w:p w:rsidR="00124868" w:rsidRPr="00686774" w:rsidRDefault="00124868" w:rsidP="000015EB">
            <w:pPr>
              <w:jc w:val="both"/>
              <w:rPr>
                <w:color w:val="000000"/>
                <w:sz w:val="22"/>
                <w:szCs w:val="22"/>
                <w:lang w:val="uk-UA"/>
              </w:rPr>
            </w:pPr>
            <w:r w:rsidRPr="00686774">
              <w:rPr>
                <w:color w:val="000000"/>
                <w:sz w:val="22"/>
                <w:szCs w:val="22"/>
                <w:lang w:val="uk-UA"/>
              </w:rPr>
              <w:t>Остаточне визначення проектів, які допускаються до голосування</w:t>
            </w:r>
          </w:p>
        </w:tc>
        <w:tc>
          <w:tcPr>
            <w:tcW w:w="612" w:type="pct"/>
            <w:tcBorders>
              <w:left w:val="single" w:sz="4" w:space="0" w:color="auto"/>
              <w:right w:val="single" w:sz="4" w:space="0" w:color="auto"/>
            </w:tcBorders>
          </w:tcPr>
          <w:p w:rsidR="00124868" w:rsidRPr="00686774" w:rsidRDefault="00124868" w:rsidP="000015EB">
            <w:pPr>
              <w:jc w:val="both"/>
              <w:rPr>
                <w:color w:val="000000"/>
                <w:sz w:val="22"/>
                <w:szCs w:val="22"/>
                <w:lang w:val="uk-UA"/>
              </w:rPr>
            </w:pPr>
            <w:r w:rsidRPr="00686774">
              <w:rPr>
                <w:color w:val="000000"/>
                <w:sz w:val="22"/>
                <w:szCs w:val="22"/>
                <w:lang w:val="uk-UA"/>
              </w:rPr>
              <w:t>Експертна група</w:t>
            </w:r>
          </w:p>
          <w:p w:rsidR="00124868" w:rsidRPr="00686774" w:rsidRDefault="00124868" w:rsidP="000015EB">
            <w:pPr>
              <w:jc w:val="both"/>
              <w:rPr>
                <w:color w:val="000000"/>
                <w:sz w:val="22"/>
                <w:szCs w:val="22"/>
                <w:lang w:val="uk-UA"/>
              </w:rPr>
            </w:pP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0015EB">
            <w:pPr>
              <w:jc w:val="both"/>
              <w:rPr>
                <w:color w:val="000000"/>
                <w:lang w:val="uk-UA"/>
              </w:rPr>
            </w:pPr>
            <w:r w:rsidRPr="00686774">
              <w:rPr>
                <w:color w:val="000000"/>
                <w:lang w:val="uk-UA"/>
              </w:rPr>
              <w:t>Виконано</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2.6</w:t>
            </w:r>
          </w:p>
        </w:tc>
        <w:tc>
          <w:tcPr>
            <w:tcW w:w="750" w:type="pct"/>
            <w:tcBorders>
              <w:left w:val="single" w:sz="4" w:space="0" w:color="auto"/>
              <w:right w:val="single" w:sz="4" w:space="0" w:color="auto"/>
            </w:tcBorders>
          </w:tcPr>
          <w:p w:rsidR="00124868" w:rsidRPr="00686774" w:rsidRDefault="00124868" w:rsidP="000015EB">
            <w:pPr>
              <w:rPr>
                <w:color w:val="000000"/>
                <w:sz w:val="22"/>
                <w:szCs w:val="22"/>
                <w:lang w:val="uk-UA"/>
              </w:rPr>
            </w:pPr>
            <w:r w:rsidRPr="00686774">
              <w:rPr>
                <w:color w:val="000000"/>
                <w:sz w:val="22"/>
                <w:szCs w:val="22"/>
                <w:lang w:val="uk-UA"/>
              </w:rPr>
              <w:t>Розміщення на сайті Чернівецької міської ради через електронну систему «Громадський бюджет» наступної інформації:</w:t>
            </w:r>
          </w:p>
          <w:p w:rsidR="00124868" w:rsidRPr="00686774" w:rsidRDefault="00124868" w:rsidP="000015EB">
            <w:pPr>
              <w:rPr>
                <w:color w:val="000000"/>
                <w:sz w:val="22"/>
                <w:szCs w:val="22"/>
                <w:lang w:val="uk-UA"/>
              </w:rPr>
            </w:pPr>
            <w:r w:rsidRPr="00686774">
              <w:rPr>
                <w:color w:val="000000"/>
                <w:sz w:val="22"/>
                <w:szCs w:val="22"/>
                <w:lang w:val="uk-UA"/>
              </w:rPr>
              <w:t>-перелік та власне проекти, які допускаються до голосування;</w:t>
            </w:r>
          </w:p>
          <w:p w:rsidR="00124868" w:rsidRPr="00686774" w:rsidRDefault="00124868" w:rsidP="000015EB">
            <w:pPr>
              <w:rPr>
                <w:color w:val="000000"/>
                <w:sz w:val="22"/>
                <w:szCs w:val="22"/>
                <w:lang w:val="uk-UA"/>
              </w:rPr>
            </w:pPr>
            <w:r w:rsidRPr="00686774">
              <w:rPr>
                <w:color w:val="000000"/>
                <w:sz w:val="22"/>
                <w:szCs w:val="22"/>
                <w:lang w:val="uk-UA"/>
              </w:rPr>
              <w:t>-перелік проектів, які отримали негативну оцінку (із обґрунтуванням відмови);</w:t>
            </w:r>
          </w:p>
          <w:p w:rsidR="00124868" w:rsidRPr="00686774" w:rsidRDefault="00124868" w:rsidP="000015EB">
            <w:pPr>
              <w:rPr>
                <w:color w:val="000000"/>
                <w:sz w:val="22"/>
                <w:szCs w:val="22"/>
                <w:lang w:val="uk-UA"/>
              </w:rPr>
            </w:pPr>
            <w:r w:rsidRPr="00686774">
              <w:rPr>
                <w:color w:val="000000"/>
                <w:sz w:val="22"/>
                <w:szCs w:val="22"/>
                <w:lang w:val="uk-UA"/>
              </w:rPr>
              <w:t>-перелік пунктів голосування</w:t>
            </w:r>
          </w:p>
        </w:tc>
        <w:tc>
          <w:tcPr>
            <w:tcW w:w="612" w:type="pct"/>
            <w:tcBorders>
              <w:left w:val="single" w:sz="4" w:space="0" w:color="auto"/>
              <w:right w:val="single" w:sz="4" w:space="0" w:color="auto"/>
            </w:tcBorders>
          </w:tcPr>
          <w:p w:rsidR="00124868" w:rsidRPr="00686774" w:rsidRDefault="00124868" w:rsidP="000015EB">
            <w:pPr>
              <w:rPr>
                <w:color w:val="000000"/>
                <w:sz w:val="22"/>
                <w:szCs w:val="22"/>
                <w:lang w:val="uk-UA"/>
              </w:rPr>
            </w:pPr>
            <w:r w:rsidRPr="00686774">
              <w:rPr>
                <w:color w:val="000000"/>
                <w:sz w:val="22"/>
                <w:szCs w:val="22"/>
                <w:lang w:val="uk-UA"/>
              </w:rPr>
              <w:t>Відділ інформації та зв’язків з громадськістю Чернівецької  міської ради, відділ комп’ютерно-технічного забезпечення Чернівецької  міської ради</w:t>
            </w:r>
          </w:p>
          <w:p w:rsidR="00124868" w:rsidRPr="00686774" w:rsidRDefault="00124868" w:rsidP="000015EB">
            <w:pPr>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30,0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30,0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015EB">
            <w:pPr>
              <w:jc w:val="both"/>
              <w:rPr>
                <w:color w:val="000000"/>
                <w:lang w:val="uk-UA"/>
              </w:rPr>
            </w:pPr>
            <w:r w:rsidRPr="00686774">
              <w:rPr>
                <w:color w:val="000000"/>
                <w:lang w:val="uk-UA"/>
              </w:rPr>
              <w:t>Уся інформація про перебіг реалізації Програми розміщується в електронній системі «Громадський бюджет»</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b/>
                <w:color w:val="000000"/>
                <w:sz w:val="28"/>
                <w:szCs w:val="28"/>
                <w:lang w:val="uk-UA"/>
              </w:rPr>
            </w:pPr>
            <w:r w:rsidRPr="00686774">
              <w:rPr>
                <w:b/>
                <w:color w:val="000000"/>
                <w:sz w:val="28"/>
                <w:szCs w:val="28"/>
                <w:lang w:val="uk-UA"/>
              </w:rPr>
              <w:t>3.</w:t>
            </w:r>
          </w:p>
        </w:tc>
        <w:tc>
          <w:tcPr>
            <w:tcW w:w="4858" w:type="pct"/>
            <w:gridSpan w:val="18"/>
            <w:tcBorders>
              <w:left w:val="single" w:sz="4" w:space="0" w:color="auto"/>
              <w:right w:val="single" w:sz="4" w:space="0" w:color="auto"/>
            </w:tcBorders>
          </w:tcPr>
          <w:p w:rsidR="00124868" w:rsidRPr="00686774" w:rsidRDefault="00124868" w:rsidP="000015EB">
            <w:pPr>
              <w:rPr>
                <w:b/>
                <w:color w:val="000000"/>
                <w:sz w:val="28"/>
                <w:szCs w:val="28"/>
                <w:lang w:val="uk-UA"/>
              </w:rPr>
            </w:pPr>
            <w:r w:rsidRPr="00686774">
              <w:rPr>
                <w:b/>
                <w:color w:val="000000"/>
                <w:sz w:val="28"/>
                <w:szCs w:val="28"/>
                <w:lang w:val="uk-UA"/>
              </w:rPr>
              <w:t xml:space="preserve">Визначення проектів переможців </w:t>
            </w: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0015EB">
            <w:pPr>
              <w:ind w:left="-114" w:right="-78"/>
              <w:rPr>
                <w:color w:val="000000"/>
                <w:lang w:val="uk-UA"/>
              </w:rPr>
            </w:pPr>
            <w:r w:rsidRPr="00686774">
              <w:rPr>
                <w:color w:val="000000"/>
                <w:lang w:val="uk-UA"/>
              </w:rPr>
              <w:t>3.1</w:t>
            </w:r>
          </w:p>
        </w:tc>
        <w:tc>
          <w:tcPr>
            <w:tcW w:w="750" w:type="pct"/>
            <w:tcBorders>
              <w:left w:val="single" w:sz="4" w:space="0" w:color="auto"/>
              <w:right w:val="single" w:sz="4" w:space="0" w:color="auto"/>
            </w:tcBorders>
          </w:tcPr>
          <w:p w:rsidR="00124868" w:rsidRPr="00686774" w:rsidRDefault="00124868" w:rsidP="00D3247C">
            <w:pPr>
              <w:jc w:val="both"/>
              <w:rPr>
                <w:b/>
                <w:color w:val="000000"/>
                <w:sz w:val="22"/>
                <w:szCs w:val="22"/>
                <w:lang w:val="uk-UA"/>
              </w:rPr>
            </w:pPr>
            <w:r w:rsidRPr="00686774">
              <w:rPr>
                <w:color w:val="000000"/>
                <w:sz w:val="22"/>
                <w:szCs w:val="22"/>
                <w:lang w:val="uk-UA"/>
              </w:rPr>
              <w:t xml:space="preserve">Визначення громадської думки шляхом голосування, яке проводиться  за формою бланку для голосування в режимі он-лайн через </w:t>
            </w:r>
            <w:r w:rsidRPr="00686774">
              <w:rPr>
                <w:color w:val="000000"/>
                <w:sz w:val="22"/>
                <w:szCs w:val="22"/>
                <w:lang w:val="uk-UA"/>
              </w:rPr>
              <w:lastRenderedPageBreak/>
              <w:t>електронну систему «Громадський бюджет», а також в  пунктах для голосування згідно з оприлюдненим переліком</w:t>
            </w:r>
          </w:p>
        </w:tc>
        <w:tc>
          <w:tcPr>
            <w:tcW w:w="612" w:type="pct"/>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lastRenderedPageBreak/>
              <w:t xml:space="preserve">Повнолітні громадяни України, які зареєстровані та проживають на території міста Чернівців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t>Голосування відбувалось з 10 по 24 жовтня 2019 року. У голосуванні взяли участь понад 22 ти. чернівчан.</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0015EB">
            <w:pPr>
              <w:ind w:left="-114" w:right="-78"/>
              <w:rPr>
                <w:color w:val="000000"/>
                <w:lang w:val="uk-UA"/>
              </w:rPr>
            </w:pPr>
            <w:r w:rsidRPr="00686774">
              <w:rPr>
                <w:color w:val="000000"/>
                <w:lang w:val="uk-UA"/>
              </w:rPr>
              <w:lastRenderedPageBreak/>
              <w:t>3.2</w:t>
            </w:r>
          </w:p>
        </w:tc>
        <w:tc>
          <w:tcPr>
            <w:tcW w:w="750" w:type="pct"/>
            <w:tcBorders>
              <w:left w:val="single" w:sz="4" w:space="0" w:color="auto"/>
              <w:right w:val="single" w:sz="4" w:space="0" w:color="auto"/>
            </w:tcBorders>
          </w:tcPr>
          <w:p w:rsidR="00124868" w:rsidRPr="00686774" w:rsidRDefault="00124868" w:rsidP="00D3247C">
            <w:pPr>
              <w:jc w:val="both"/>
              <w:rPr>
                <w:b/>
                <w:color w:val="000000"/>
                <w:sz w:val="22"/>
                <w:szCs w:val="22"/>
                <w:lang w:val="uk-UA"/>
              </w:rPr>
            </w:pPr>
            <w:r w:rsidRPr="00686774">
              <w:rPr>
                <w:color w:val="000000"/>
                <w:sz w:val="22"/>
                <w:szCs w:val="22"/>
                <w:lang w:val="uk-UA"/>
              </w:rPr>
              <w:t>Підрахунок голосів відповідно до отриманих результатів електронного голосування та внесення заповнених бланків для письмового голосування до електронної системи «Громадський бюджет»</w:t>
            </w:r>
          </w:p>
        </w:tc>
        <w:tc>
          <w:tcPr>
            <w:tcW w:w="612" w:type="pct"/>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t>Відділ інформації та зв’язків з громадськістю Чернівецької  міської ради</w:t>
            </w:r>
          </w:p>
          <w:p w:rsidR="00124868" w:rsidRPr="00686774" w:rsidRDefault="00124868" w:rsidP="00D3247C">
            <w:pPr>
              <w:jc w:val="both"/>
              <w:rPr>
                <w:color w:val="000000"/>
                <w:sz w:val="22"/>
                <w:szCs w:val="22"/>
                <w:lang w:val="uk-UA"/>
              </w:rPr>
            </w:pP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t>Зареєстровано понад 48 тис. голосів від чернівчан</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0015EB">
            <w:pPr>
              <w:ind w:left="-114" w:right="-78"/>
              <w:rPr>
                <w:color w:val="000000"/>
                <w:lang w:val="uk-UA"/>
              </w:rPr>
            </w:pPr>
            <w:r w:rsidRPr="00686774">
              <w:rPr>
                <w:color w:val="000000"/>
                <w:lang w:val="uk-UA"/>
              </w:rPr>
              <w:t>3.3</w:t>
            </w:r>
          </w:p>
        </w:tc>
        <w:tc>
          <w:tcPr>
            <w:tcW w:w="750" w:type="pct"/>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t xml:space="preserve">Встановлення підсумків голосування та визначення проектів-переможців, які будуть фінансуватися </w:t>
            </w:r>
          </w:p>
        </w:tc>
        <w:tc>
          <w:tcPr>
            <w:tcW w:w="612" w:type="pct"/>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t>Експертна група</w:t>
            </w:r>
          </w:p>
          <w:p w:rsidR="00124868" w:rsidRPr="00686774" w:rsidRDefault="00124868" w:rsidP="00D3247C">
            <w:pPr>
              <w:jc w:val="both"/>
              <w:rPr>
                <w:color w:val="000000"/>
                <w:sz w:val="22"/>
                <w:szCs w:val="22"/>
                <w:lang w:val="uk-UA"/>
              </w:rPr>
            </w:pP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t>Проведено 6 засідань експертної групи</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0015EB">
            <w:pPr>
              <w:ind w:left="-114" w:right="-78"/>
              <w:rPr>
                <w:color w:val="000000"/>
                <w:lang w:val="uk-UA"/>
              </w:rPr>
            </w:pPr>
            <w:r w:rsidRPr="00686774">
              <w:rPr>
                <w:color w:val="000000"/>
                <w:lang w:val="uk-UA"/>
              </w:rPr>
              <w:t>3.4</w:t>
            </w:r>
          </w:p>
        </w:tc>
        <w:tc>
          <w:tcPr>
            <w:tcW w:w="750" w:type="pct"/>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t>Підготовка відповідного проекту рішення на засідання виконавчого комітету Чернівецької міської ради щодо затвердження проектів-переможців</w:t>
            </w:r>
          </w:p>
        </w:tc>
        <w:tc>
          <w:tcPr>
            <w:tcW w:w="612" w:type="pct"/>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t>Відділ інформації та зв’язків з громадськістю Чернівецької  міської ради</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D3247C">
            <w:pPr>
              <w:jc w:val="both"/>
              <w:rPr>
                <w:color w:val="000000"/>
                <w:sz w:val="22"/>
                <w:szCs w:val="22"/>
                <w:lang w:val="uk-UA"/>
              </w:rPr>
            </w:pPr>
            <w:r w:rsidRPr="00686774">
              <w:rPr>
                <w:color w:val="000000"/>
                <w:sz w:val="22"/>
                <w:szCs w:val="22"/>
                <w:lang w:val="uk-UA"/>
              </w:rPr>
              <w:t xml:space="preserve">Проект рішення підготовлений і оприлюднений </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5633EC">
            <w:pPr>
              <w:ind w:left="-114" w:right="-78"/>
              <w:rPr>
                <w:b/>
                <w:color w:val="000000"/>
                <w:sz w:val="28"/>
                <w:szCs w:val="28"/>
                <w:lang w:val="uk-UA"/>
              </w:rPr>
            </w:pPr>
            <w:r w:rsidRPr="00686774">
              <w:rPr>
                <w:b/>
                <w:color w:val="000000"/>
                <w:sz w:val="28"/>
                <w:szCs w:val="28"/>
                <w:lang w:val="uk-UA"/>
              </w:rPr>
              <w:t>4.</w:t>
            </w:r>
          </w:p>
        </w:tc>
        <w:tc>
          <w:tcPr>
            <w:tcW w:w="4858" w:type="pct"/>
            <w:gridSpan w:val="18"/>
            <w:tcBorders>
              <w:left w:val="single" w:sz="4" w:space="0" w:color="auto"/>
              <w:right w:val="single" w:sz="4" w:space="0" w:color="auto"/>
            </w:tcBorders>
            <w:vAlign w:val="center"/>
          </w:tcPr>
          <w:p w:rsidR="00124868" w:rsidRPr="00686774" w:rsidRDefault="00124868" w:rsidP="005633EC">
            <w:pPr>
              <w:rPr>
                <w:b/>
                <w:color w:val="000000"/>
                <w:sz w:val="28"/>
                <w:szCs w:val="28"/>
                <w:lang w:val="uk-UA"/>
              </w:rPr>
            </w:pPr>
            <w:r w:rsidRPr="00686774">
              <w:rPr>
                <w:b/>
                <w:color w:val="000000"/>
                <w:sz w:val="28"/>
                <w:szCs w:val="28"/>
                <w:lang w:val="uk-UA"/>
              </w:rPr>
              <w:t>Реалізація проектів переможців</w:t>
            </w: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4.1</w:t>
            </w:r>
          </w:p>
        </w:tc>
        <w:tc>
          <w:tcPr>
            <w:tcW w:w="750" w:type="pct"/>
            <w:tcBorders>
              <w:left w:val="single" w:sz="4" w:space="0" w:color="auto"/>
              <w:right w:val="single" w:sz="4" w:space="0" w:color="auto"/>
            </w:tcBorders>
          </w:tcPr>
          <w:p w:rsidR="00124868" w:rsidRPr="00686774" w:rsidRDefault="00124868" w:rsidP="005633EC">
            <w:pPr>
              <w:jc w:val="both"/>
              <w:rPr>
                <w:color w:val="000000"/>
                <w:sz w:val="22"/>
                <w:szCs w:val="22"/>
                <w:lang w:val="uk-UA"/>
              </w:rPr>
            </w:pPr>
            <w:r w:rsidRPr="00686774">
              <w:rPr>
                <w:color w:val="000000"/>
                <w:sz w:val="22"/>
                <w:szCs w:val="22"/>
                <w:lang w:val="uk-UA"/>
              </w:rPr>
              <w:t xml:space="preserve">Обов’язкове включення головними розпорядниками коштів до бюджетних </w:t>
            </w:r>
            <w:r w:rsidRPr="00686774">
              <w:rPr>
                <w:color w:val="000000"/>
                <w:sz w:val="22"/>
                <w:szCs w:val="22"/>
                <w:lang w:val="uk-UA"/>
              </w:rPr>
              <w:lastRenderedPageBreak/>
              <w:t>запитів на відповідний бюджетний період проектів-переможців з врахуванням вимог Бюджетного кодексу України та інструкції з підготовки бюджетних запитів</w:t>
            </w:r>
          </w:p>
        </w:tc>
        <w:tc>
          <w:tcPr>
            <w:tcW w:w="612" w:type="pct"/>
            <w:tcBorders>
              <w:left w:val="single" w:sz="4" w:space="0" w:color="auto"/>
              <w:right w:val="single" w:sz="4" w:space="0" w:color="auto"/>
            </w:tcBorders>
          </w:tcPr>
          <w:p w:rsidR="00124868" w:rsidRPr="00686774" w:rsidRDefault="00124868" w:rsidP="005633EC">
            <w:pPr>
              <w:jc w:val="both"/>
              <w:rPr>
                <w:color w:val="000000"/>
                <w:sz w:val="22"/>
                <w:szCs w:val="22"/>
                <w:lang w:val="uk-UA"/>
              </w:rPr>
            </w:pPr>
            <w:r w:rsidRPr="00686774">
              <w:rPr>
                <w:color w:val="000000"/>
                <w:sz w:val="22"/>
                <w:szCs w:val="22"/>
                <w:lang w:val="uk-UA"/>
              </w:rPr>
              <w:lastRenderedPageBreak/>
              <w:t>Головні розпорядники коштів</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5633EC">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5633EC">
            <w:pPr>
              <w:jc w:val="center"/>
              <w:rPr>
                <w:color w:val="000000"/>
                <w:sz w:val="22"/>
                <w:szCs w:val="22"/>
                <w:lang w:val="uk-UA"/>
              </w:rPr>
            </w:pPr>
            <w:r w:rsidRPr="00686774">
              <w:rPr>
                <w:color w:val="000000"/>
                <w:sz w:val="22"/>
                <w:szCs w:val="22"/>
                <w:lang w:val="uk-UA"/>
              </w:rPr>
              <w:t>Виконано</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lastRenderedPageBreak/>
              <w:t>4.2</w:t>
            </w:r>
          </w:p>
        </w:tc>
        <w:tc>
          <w:tcPr>
            <w:tcW w:w="750" w:type="pct"/>
            <w:tcBorders>
              <w:left w:val="single" w:sz="4" w:space="0" w:color="auto"/>
              <w:right w:val="single" w:sz="4" w:space="0" w:color="auto"/>
            </w:tcBorders>
          </w:tcPr>
          <w:p w:rsidR="00124868" w:rsidRPr="00686774" w:rsidRDefault="00124868" w:rsidP="005633EC">
            <w:pPr>
              <w:jc w:val="both"/>
              <w:rPr>
                <w:color w:val="000000"/>
                <w:sz w:val="22"/>
                <w:szCs w:val="22"/>
                <w:lang w:val="uk-UA"/>
              </w:rPr>
            </w:pPr>
            <w:r w:rsidRPr="00686774">
              <w:rPr>
                <w:color w:val="000000"/>
                <w:sz w:val="22"/>
                <w:szCs w:val="22"/>
                <w:lang w:val="uk-UA"/>
              </w:rPr>
              <w:t xml:space="preserve">Включення бюджетного запиту із проектом-переможцем до проекту міського бюджету </w:t>
            </w:r>
          </w:p>
          <w:p w:rsidR="00124868" w:rsidRPr="00686774" w:rsidRDefault="00124868" w:rsidP="005633EC">
            <w:pPr>
              <w:jc w:val="both"/>
              <w:rPr>
                <w:color w:val="000000"/>
                <w:sz w:val="22"/>
                <w:szCs w:val="22"/>
                <w:lang w:val="uk-UA"/>
              </w:rPr>
            </w:pPr>
          </w:p>
          <w:p w:rsidR="00124868" w:rsidRPr="00686774" w:rsidRDefault="00124868" w:rsidP="005633EC">
            <w:pPr>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5633EC">
            <w:pPr>
              <w:jc w:val="both"/>
              <w:rPr>
                <w:color w:val="000000"/>
                <w:sz w:val="22"/>
                <w:szCs w:val="22"/>
                <w:lang w:val="uk-UA"/>
              </w:rPr>
            </w:pPr>
            <w:r w:rsidRPr="00686774">
              <w:rPr>
                <w:color w:val="000000"/>
                <w:sz w:val="22"/>
                <w:szCs w:val="22"/>
                <w:lang w:val="uk-UA"/>
              </w:rPr>
              <w:t xml:space="preserve">Фінансове управління Чернівецької міської ради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5633EC">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5633EC">
            <w:pPr>
              <w:jc w:val="center"/>
              <w:rPr>
                <w:color w:val="000000"/>
                <w:sz w:val="22"/>
                <w:szCs w:val="22"/>
                <w:lang w:val="uk-UA"/>
              </w:rPr>
            </w:pPr>
            <w:r w:rsidRPr="00686774">
              <w:rPr>
                <w:color w:val="000000"/>
                <w:sz w:val="22"/>
                <w:szCs w:val="22"/>
                <w:lang w:val="uk-UA"/>
              </w:rPr>
              <w:t>Виконано</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4.3</w:t>
            </w:r>
          </w:p>
        </w:tc>
        <w:tc>
          <w:tcPr>
            <w:tcW w:w="750" w:type="pct"/>
            <w:tcBorders>
              <w:left w:val="single" w:sz="4" w:space="0" w:color="auto"/>
              <w:right w:val="single" w:sz="4" w:space="0" w:color="auto"/>
            </w:tcBorders>
          </w:tcPr>
          <w:p w:rsidR="00124868" w:rsidRPr="00686774" w:rsidRDefault="00124868" w:rsidP="005633EC">
            <w:pPr>
              <w:jc w:val="both"/>
              <w:rPr>
                <w:color w:val="000000"/>
                <w:sz w:val="22"/>
                <w:szCs w:val="22"/>
                <w:lang w:val="uk-UA"/>
              </w:rPr>
            </w:pPr>
            <w:r w:rsidRPr="00686774">
              <w:rPr>
                <w:color w:val="000000"/>
                <w:sz w:val="22"/>
                <w:szCs w:val="22"/>
                <w:lang w:val="uk-UA"/>
              </w:rPr>
              <w:t>Виконання проектів - переможців</w:t>
            </w:r>
          </w:p>
        </w:tc>
        <w:tc>
          <w:tcPr>
            <w:tcW w:w="612" w:type="pct"/>
            <w:tcBorders>
              <w:left w:val="single" w:sz="4" w:space="0" w:color="auto"/>
              <w:right w:val="single" w:sz="4" w:space="0" w:color="auto"/>
            </w:tcBorders>
          </w:tcPr>
          <w:p w:rsidR="00124868" w:rsidRPr="00686774" w:rsidRDefault="00124868" w:rsidP="005633EC">
            <w:pPr>
              <w:jc w:val="both"/>
              <w:rPr>
                <w:color w:val="000000"/>
                <w:sz w:val="22"/>
                <w:szCs w:val="22"/>
                <w:lang w:val="uk-UA"/>
              </w:rPr>
            </w:pPr>
            <w:r w:rsidRPr="00686774">
              <w:rPr>
                <w:color w:val="000000"/>
                <w:sz w:val="22"/>
                <w:szCs w:val="22"/>
                <w:lang w:val="uk-UA"/>
              </w:rPr>
              <w:t>Головні розпорядники коштів, розпорядники коштів нижчого рівня, одержувачі коштів, автори проектів- переможців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AC5238" w:rsidP="007B7782">
            <w:pPr>
              <w:jc w:val="center"/>
              <w:rPr>
                <w:color w:val="000000"/>
                <w:sz w:val="22"/>
                <w:szCs w:val="22"/>
                <w:lang w:val="uk-UA"/>
              </w:rPr>
            </w:pPr>
            <w:r>
              <w:rPr>
                <w:color w:val="000000"/>
                <w:sz w:val="22"/>
                <w:szCs w:val="22"/>
                <w:lang w:val="uk-UA"/>
              </w:rPr>
              <w:t>12714,9</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AC5238" w:rsidP="007B7782">
            <w:pPr>
              <w:jc w:val="center"/>
              <w:rPr>
                <w:color w:val="000000"/>
                <w:sz w:val="22"/>
                <w:szCs w:val="22"/>
                <w:lang w:val="uk-UA"/>
              </w:rPr>
            </w:pPr>
            <w:r>
              <w:rPr>
                <w:color w:val="000000"/>
                <w:sz w:val="22"/>
                <w:szCs w:val="22"/>
                <w:lang w:val="uk-UA"/>
              </w:rPr>
              <w:t>12654,6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633EC">
            <w:pPr>
              <w:jc w:val="both"/>
              <w:rPr>
                <w:color w:val="000000"/>
                <w:sz w:val="22"/>
                <w:szCs w:val="22"/>
                <w:lang w:val="uk-UA"/>
              </w:rPr>
            </w:pPr>
            <w:r w:rsidRPr="00686774">
              <w:rPr>
                <w:color w:val="000000"/>
                <w:sz w:val="22"/>
                <w:szCs w:val="22"/>
                <w:lang w:val="uk-UA"/>
              </w:rPr>
              <w:t>У 2019 році реалізовувались проекти, які стали переможцями у 2018 році. З 35 проектів незавершеними залишились 3 проекти.</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4.4</w:t>
            </w:r>
          </w:p>
        </w:tc>
        <w:tc>
          <w:tcPr>
            <w:tcW w:w="750" w:type="pct"/>
            <w:tcBorders>
              <w:left w:val="single" w:sz="4" w:space="0" w:color="auto"/>
              <w:right w:val="single" w:sz="4" w:space="0" w:color="auto"/>
            </w:tcBorders>
          </w:tcPr>
          <w:p w:rsidR="00124868" w:rsidRPr="00686774" w:rsidRDefault="00124868" w:rsidP="007B7782">
            <w:pPr>
              <w:jc w:val="both"/>
              <w:rPr>
                <w:color w:val="000000"/>
                <w:sz w:val="22"/>
                <w:szCs w:val="22"/>
                <w:lang w:val="uk-UA"/>
              </w:rPr>
            </w:pPr>
            <w:r w:rsidRPr="00686774">
              <w:rPr>
                <w:color w:val="000000"/>
                <w:sz w:val="22"/>
                <w:szCs w:val="22"/>
                <w:lang w:val="uk-UA"/>
              </w:rPr>
              <w:t xml:space="preserve">Офіційне подання головними розпорядниками коштів до Експертної групи квартальних звітів стосовно стадії виконання проекту-переможця </w:t>
            </w:r>
          </w:p>
        </w:tc>
        <w:tc>
          <w:tcPr>
            <w:tcW w:w="612" w:type="pct"/>
            <w:tcBorders>
              <w:left w:val="single" w:sz="4" w:space="0" w:color="auto"/>
              <w:right w:val="single" w:sz="4" w:space="0" w:color="auto"/>
            </w:tcBorders>
          </w:tcPr>
          <w:p w:rsidR="00124868" w:rsidRPr="00686774" w:rsidRDefault="00124868" w:rsidP="007B7782">
            <w:pPr>
              <w:jc w:val="both"/>
              <w:rPr>
                <w:color w:val="000000"/>
                <w:sz w:val="22"/>
                <w:szCs w:val="22"/>
                <w:lang w:val="uk-UA"/>
              </w:rPr>
            </w:pPr>
            <w:r w:rsidRPr="00686774">
              <w:rPr>
                <w:color w:val="000000"/>
                <w:sz w:val="22"/>
                <w:szCs w:val="22"/>
                <w:lang w:val="uk-UA"/>
              </w:rPr>
              <w:t xml:space="preserve">Головні розпорядники коштів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7B7782">
            <w:pPr>
              <w:jc w:val="both"/>
              <w:rPr>
                <w:color w:val="000000"/>
                <w:sz w:val="22"/>
                <w:szCs w:val="22"/>
                <w:lang w:val="uk-UA"/>
              </w:rPr>
            </w:pPr>
            <w:r w:rsidRPr="00686774">
              <w:rPr>
                <w:color w:val="000000"/>
                <w:sz w:val="22"/>
                <w:szCs w:val="22"/>
                <w:lang w:val="uk-UA"/>
              </w:rPr>
              <w:t>Звіти оприлюднені на офіційному вебпорталі Чернівецької міської ради</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t>4.5</w:t>
            </w:r>
          </w:p>
        </w:tc>
        <w:tc>
          <w:tcPr>
            <w:tcW w:w="750" w:type="pct"/>
            <w:tcBorders>
              <w:left w:val="single" w:sz="4" w:space="0" w:color="auto"/>
              <w:right w:val="single" w:sz="4" w:space="0" w:color="auto"/>
            </w:tcBorders>
          </w:tcPr>
          <w:p w:rsidR="00124868" w:rsidRPr="00686774" w:rsidRDefault="00124868" w:rsidP="007B7782">
            <w:pPr>
              <w:jc w:val="both"/>
              <w:rPr>
                <w:color w:val="000000"/>
                <w:sz w:val="22"/>
                <w:szCs w:val="22"/>
                <w:lang w:val="uk-UA"/>
              </w:rPr>
            </w:pPr>
            <w:r w:rsidRPr="00686774">
              <w:rPr>
                <w:color w:val="000000"/>
                <w:sz w:val="22"/>
                <w:szCs w:val="22"/>
                <w:lang w:val="uk-UA"/>
              </w:rPr>
              <w:t xml:space="preserve">Офіційне подання головними розпорядниками коштів до Робочої групи річного звіту щодо виконання </w:t>
            </w:r>
            <w:r w:rsidRPr="00686774">
              <w:rPr>
                <w:color w:val="000000"/>
                <w:sz w:val="22"/>
                <w:szCs w:val="22"/>
                <w:lang w:val="uk-UA"/>
              </w:rPr>
              <w:lastRenderedPageBreak/>
              <w:t xml:space="preserve">проекту-переможця із результативними показниками та показниками затрат, продукту, ефективності, якості, а також, за можливістю, фото  виконаного об’єкту </w:t>
            </w:r>
          </w:p>
          <w:p w:rsidR="00124868" w:rsidRPr="00686774" w:rsidRDefault="00124868" w:rsidP="007B7782">
            <w:pPr>
              <w:jc w:val="both"/>
              <w:rPr>
                <w:color w:val="000000"/>
                <w:sz w:val="22"/>
                <w:szCs w:val="22"/>
                <w:lang w:val="uk-UA"/>
              </w:rPr>
            </w:pPr>
          </w:p>
          <w:p w:rsidR="00124868" w:rsidRPr="00686774" w:rsidRDefault="00124868" w:rsidP="007B7782">
            <w:pPr>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7B7782">
            <w:pPr>
              <w:jc w:val="both"/>
              <w:rPr>
                <w:color w:val="000000"/>
                <w:sz w:val="22"/>
                <w:szCs w:val="22"/>
                <w:lang w:val="uk-UA"/>
              </w:rPr>
            </w:pPr>
            <w:r w:rsidRPr="00686774">
              <w:rPr>
                <w:color w:val="000000"/>
                <w:sz w:val="22"/>
                <w:szCs w:val="22"/>
                <w:lang w:val="uk-UA"/>
              </w:rPr>
              <w:lastRenderedPageBreak/>
              <w:t xml:space="preserve">Головні розпорядники коштів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7B7782">
            <w:pPr>
              <w:jc w:val="both"/>
              <w:rPr>
                <w:color w:val="000000"/>
                <w:sz w:val="22"/>
                <w:szCs w:val="22"/>
                <w:lang w:val="uk-UA"/>
              </w:rPr>
            </w:pPr>
            <w:r w:rsidRPr="00686774">
              <w:rPr>
                <w:color w:val="000000"/>
                <w:sz w:val="22"/>
                <w:szCs w:val="22"/>
                <w:lang w:val="uk-UA"/>
              </w:rPr>
              <w:t>Річні звіти будуть оприлюднені на офіційному вебпорталі Чернівецької міської ради на початку 2020 року.</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917C1">
            <w:pPr>
              <w:ind w:left="-114" w:right="-78"/>
              <w:jc w:val="center"/>
              <w:rPr>
                <w:color w:val="000000"/>
                <w:lang w:val="uk-UA"/>
              </w:rPr>
            </w:pPr>
            <w:r w:rsidRPr="00686774">
              <w:rPr>
                <w:color w:val="000000"/>
                <w:lang w:val="uk-UA"/>
              </w:rPr>
              <w:lastRenderedPageBreak/>
              <w:t>4.6</w:t>
            </w:r>
          </w:p>
        </w:tc>
        <w:tc>
          <w:tcPr>
            <w:tcW w:w="750" w:type="pct"/>
            <w:tcBorders>
              <w:left w:val="single" w:sz="4" w:space="0" w:color="auto"/>
              <w:right w:val="single" w:sz="4" w:space="0" w:color="auto"/>
            </w:tcBorders>
          </w:tcPr>
          <w:p w:rsidR="00124868" w:rsidRPr="00686774" w:rsidRDefault="00124868" w:rsidP="007B7782">
            <w:pPr>
              <w:jc w:val="both"/>
              <w:rPr>
                <w:color w:val="000000"/>
                <w:sz w:val="22"/>
                <w:szCs w:val="22"/>
                <w:lang w:val="uk-UA"/>
              </w:rPr>
            </w:pPr>
            <w:r w:rsidRPr="00686774">
              <w:rPr>
                <w:color w:val="000000"/>
                <w:sz w:val="22"/>
                <w:szCs w:val="22"/>
                <w:lang w:val="uk-UA"/>
              </w:rPr>
              <w:t xml:space="preserve">Розміщення узагальнених квартальних та річних звітів головних розпорядників коштів на офіційному сайті Чернівецької міської ради </w:t>
            </w:r>
          </w:p>
        </w:tc>
        <w:tc>
          <w:tcPr>
            <w:tcW w:w="612" w:type="pct"/>
            <w:tcBorders>
              <w:left w:val="single" w:sz="4" w:space="0" w:color="auto"/>
              <w:right w:val="single" w:sz="4" w:space="0" w:color="auto"/>
            </w:tcBorders>
          </w:tcPr>
          <w:p w:rsidR="00124868" w:rsidRPr="00686774" w:rsidRDefault="00124868" w:rsidP="007B7782">
            <w:pPr>
              <w:jc w:val="both"/>
              <w:rPr>
                <w:color w:val="000000"/>
                <w:sz w:val="22"/>
                <w:szCs w:val="22"/>
                <w:lang w:val="uk-UA"/>
              </w:rPr>
            </w:pPr>
            <w:r w:rsidRPr="00686774">
              <w:rPr>
                <w:color w:val="000000"/>
                <w:sz w:val="22"/>
                <w:szCs w:val="22"/>
                <w:lang w:val="uk-UA"/>
              </w:rPr>
              <w:t>Уповноважений робочий орган</w:t>
            </w:r>
          </w:p>
          <w:p w:rsidR="00124868" w:rsidRPr="00686774" w:rsidRDefault="00124868" w:rsidP="007B7782">
            <w:pPr>
              <w:jc w:val="both"/>
              <w:rPr>
                <w:color w:val="000000"/>
                <w:sz w:val="22"/>
                <w:szCs w:val="22"/>
                <w:lang w:val="uk-UA"/>
              </w:rPr>
            </w:pP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B7782">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7B7782">
            <w:pPr>
              <w:jc w:val="both"/>
              <w:rPr>
                <w:color w:val="000000"/>
                <w:sz w:val="22"/>
                <w:szCs w:val="22"/>
                <w:lang w:val="uk-UA"/>
              </w:rPr>
            </w:pPr>
            <w:r w:rsidRPr="00686774">
              <w:rPr>
                <w:color w:val="000000"/>
                <w:sz w:val="22"/>
                <w:szCs w:val="22"/>
                <w:lang w:val="uk-UA"/>
              </w:rPr>
              <w:t>Річні звіти будуть оприлюднені на офіційному вебпорталі Чернівецької міської ради на початку 2020 року</w:t>
            </w:r>
          </w:p>
        </w:tc>
        <w:tc>
          <w:tcPr>
            <w:tcW w:w="460" w:type="pct"/>
            <w:tcBorders>
              <w:left w:val="single" w:sz="4" w:space="0" w:color="auto"/>
              <w:right w:val="single" w:sz="4" w:space="0" w:color="auto"/>
            </w:tcBorders>
            <w:vAlign w:val="center"/>
          </w:tcPr>
          <w:p w:rsidR="00124868" w:rsidRPr="00686774" w:rsidRDefault="00124868" w:rsidP="002F0AC7">
            <w:pPr>
              <w:jc w:val="center"/>
              <w:rPr>
                <w:b/>
                <w:color w:val="000000"/>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2F0AC7">
            <w:pPr>
              <w:ind w:left="-114" w:right="-78"/>
              <w:jc w:val="center"/>
              <w:rPr>
                <w:b/>
                <w:color w:val="000000"/>
                <w:sz w:val="28"/>
                <w:szCs w:val="28"/>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2F0AC7">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2F0AC7">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7B7782">
            <w:pPr>
              <w:jc w:val="center"/>
              <w:rPr>
                <w:b/>
                <w:color w:val="000000"/>
                <w:lang w:val="uk-UA"/>
              </w:rPr>
            </w:pPr>
            <w:r w:rsidRPr="00686774">
              <w:rPr>
                <w:b/>
                <w:color w:val="000000"/>
                <w:lang w:val="uk-UA"/>
              </w:rPr>
              <w:t>1</w:t>
            </w:r>
            <w:r w:rsidR="00AC5238">
              <w:rPr>
                <w:b/>
                <w:color w:val="000000"/>
                <w:lang w:val="uk-UA"/>
              </w:rPr>
              <w:t>2774,9</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7B7782">
            <w:pPr>
              <w:jc w:val="center"/>
              <w:rPr>
                <w:b/>
                <w:color w:val="000000"/>
                <w:lang w:val="uk-UA"/>
              </w:rPr>
            </w:pPr>
            <w:r w:rsidRPr="00686774">
              <w:rPr>
                <w:b/>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7B7782">
            <w:pPr>
              <w:jc w:val="center"/>
              <w:rPr>
                <w:b/>
                <w:color w:val="000000"/>
                <w:lang w:val="uk-UA"/>
              </w:rPr>
            </w:pPr>
            <w:r w:rsidRPr="00686774">
              <w:rPr>
                <w:b/>
                <w:color w:val="000000"/>
                <w:lang w:val="uk-UA"/>
              </w:rPr>
              <w:t>1</w:t>
            </w:r>
            <w:r w:rsidR="00AC5238">
              <w:rPr>
                <w:b/>
                <w:color w:val="000000"/>
                <w:lang w:val="uk-UA"/>
              </w:rPr>
              <w:t>2714,6</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7B7782">
            <w:pPr>
              <w:jc w:val="center"/>
              <w:rPr>
                <w:b/>
                <w:color w:val="000000"/>
                <w:lang w:val="uk-UA"/>
              </w:rPr>
            </w:pPr>
            <w:r w:rsidRPr="00686774">
              <w:rPr>
                <w:b/>
                <w:color w:val="000000"/>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2F0AC7">
            <w:pPr>
              <w:jc w:val="center"/>
              <w:rPr>
                <w:b/>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2F0AC7">
            <w:pPr>
              <w:jc w:val="center"/>
              <w:rPr>
                <w:b/>
                <w:color w:val="000000"/>
                <w:sz w:val="28"/>
                <w:szCs w:val="28"/>
                <w:lang w:val="uk-UA"/>
              </w:rPr>
            </w:pPr>
          </w:p>
        </w:tc>
      </w:tr>
      <w:tr w:rsidR="00124868" w:rsidRPr="00686774" w:rsidTr="007D49D3">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2F0AC7">
            <w:pPr>
              <w:jc w:val="center"/>
              <w:rPr>
                <w:b/>
                <w:color w:val="000000"/>
                <w:sz w:val="28"/>
                <w:szCs w:val="28"/>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01636A" w:rsidRDefault="00124868" w:rsidP="00B237F1">
            <w:pPr>
              <w:jc w:val="center"/>
              <w:outlineLvl w:val="0"/>
              <w:rPr>
                <w:b/>
                <w:color w:val="000000"/>
                <w:sz w:val="32"/>
                <w:szCs w:val="32"/>
                <w:lang w:val="uk-UA"/>
              </w:rPr>
            </w:pPr>
            <w:r w:rsidRPr="0001636A">
              <w:rPr>
                <w:b/>
                <w:color w:val="000000"/>
                <w:sz w:val="32"/>
                <w:szCs w:val="32"/>
                <w:lang w:val="uk-UA"/>
              </w:rPr>
              <w:t xml:space="preserve">6.Програма покращання  умов обслуговування платників податків міста Чернівців </w:t>
            </w:r>
          </w:p>
          <w:p w:rsidR="00124868" w:rsidRPr="0001636A" w:rsidRDefault="00124868" w:rsidP="00B237F1">
            <w:pPr>
              <w:jc w:val="center"/>
              <w:outlineLvl w:val="0"/>
              <w:rPr>
                <w:b/>
                <w:color w:val="000000"/>
                <w:sz w:val="32"/>
                <w:szCs w:val="32"/>
                <w:lang w:val="uk-UA"/>
              </w:rPr>
            </w:pPr>
            <w:r w:rsidRPr="0001636A">
              <w:rPr>
                <w:b/>
                <w:color w:val="000000"/>
                <w:sz w:val="32"/>
                <w:szCs w:val="32"/>
                <w:lang w:val="uk-UA"/>
              </w:rPr>
              <w:t xml:space="preserve"> та  збільшення надходжень до державного та місцевих бюджетів на 2019 - 2021 роки</w:t>
            </w:r>
          </w:p>
          <w:p w:rsidR="00124868" w:rsidRPr="0001636A" w:rsidRDefault="00124868" w:rsidP="00B47191">
            <w:pPr>
              <w:jc w:val="center"/>
              <w:rPr>
                <w:color w:val="000000"/>
                <w:lang w:val="uk-UA"/>
              </w:rPr>
            </w:pPr>
            <w:r w:rsidRPr="0001636A">
              <w:rPr>
                <w:color w:val="000000"/>
                <w:lang w:val="uk-UA"/>
              </w:rPr>
              <w:t>(затверджена  рішенням Чернівецької міської ради від 20.06.2019р. №1757)</w:t>
            </w: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01636A" w:rsidRDefault="00124868" w:rsidP="008B61D6">
            <w:pPr>
              <w:ind w:left="-108" w:right="-108"/>
              <w:jc w:val="center"/>
              <w:rPr>
                <w:color w:val="000000"/>
                <w:sz w:val="28"/>
                <w:szCs w:val="28"/>
                <w:lang w:val="uk-UA"/>
              </w:rPr>
            </w:pPr>
            <w:r w:rsidRPr="0001636A">
              <w:rPr>
                <w:color w:val="000000"/>
                <w:sz w:val="28"/>
                <w:szCs w:val="28"/>
                <w:lang w:val="uk-UA"/>
              </w:rPr>
              <w:t>Відповідальний виконавець</w:t>
            </w:r>
          </w:p>
          <w:p w:rsidR="00124868" w:rsidRPr="0001636A" w:rsidRDefault="00124868" w:rsidP="008B61D6">
            <w:pPr>
              <w:jc w:val="center"/>
              <w:rPr>
                <w:b/>
                <w:color w:val="000000"/>
                <w:sz w:val="32"/>
                <w:szCs w:val="32"/>
                <w:lang w:val="uk-UA"/>
              </w:rPr>
            </w:pPr>
            <w:r w:rsidRPr="0001636A">
              <w:rPr>
                <w:b/>
                <w:color w:val="000000"/>
                <w:sz w:val="32"/>
                <w:szCs w:val="32"/>
                <w:lang w:val="uk-UA"/>
              </w:rPr>
              <w:t>Чернівецьке управління ГУ ДПС у Чернівецькій області</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 xml:space="preserve">Обсяги фінансування </w:t>
            </w:r>
          </w:p>
          <w:p w:rsidR="00124868" w:rsidRPr="00686774" w:rsidRDefault="00124868" w:rsidP="00B47191">
            <w:pPr>
              <w:jc w:val="center"/>
              <w:rPr>
                <w:b/>
                <w:color w:val="000000"/>
                <w:lang w:val="uk-UA"/>
              </w:rPr>
            </w:pPr>
            <w:r w:rsidRPr="00686774">
              <w:rPr>
                <w:b/>
                <w:color w:val="000000"/>
                <w:lang w:val="uk-UA"/>
              </w:rPr>
              <w:t>на 2019 рік</w:t>
            </w:r>
          </w:p>
          <w:p w:rsidR="00124868" w:rsidRPr="00686774" w:rsidRDefault="00124868" w:rsidP="00B47191">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B47191">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B47191">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9</w:t>
            </w: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B237F1">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B237F1">
            <w:pPr>
              <w:jc w:val="both"/>
              <w:rPr>
                <w:b/>
                <w:color w:val="000000"/>
                <w:sz w:val="28"/>
                <w:szCs w:val="28"/>
                <w:lang w:val="uk-UA"/>
              </w:rPr>
            </w:pPr>
            <w:r w:rsidRPr="00686774">
              <w:rPr>
                <w:b/>
                <w:bCs/>
                <w:iCs/>
                <w:color w:val="000000"/>
                <w:sz w:val="28"/>
                <w:szCs w:val="28"/>
                <w:lang w:val="uk-UA"/>
              </w:rPr>
              <w:t>Проведення організаційно-правових заходів, спрямованих на повне та своєчасне наповнення бюджетів усіх рівнів</w:t>
            </w:r>
            <w:r w:rsidRPr="00686774">
              <w:rPr>
                <w:b/>
                <w:color w:val="000000"/>
                <w:sz w:val="28"/>
                <w:szCs w:val="28"/>
                <w:lang w:val="uk-UA"/>
              </w:rPr>
              <w:t xml:space="preserve"> </w:t>
            </w: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237F1">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B237F1">
            <w:pPr>
              <w:jc w:val="both"/>
              <w:rPr>
                <w:b/>
                <w:color w:val="000000"/>
                <w:sz w:val="22"/>
                <w:szCs w:val="22"/>
                <w:lang w:val="uk-UA"/>
              </w:rPr>
            </w:pPr>
            <w:r w:rsidRPr="00686774">
              <w:rPr>
                <w:bCs/>
                <w:iCs/>
                <w:color w:val="000000"/>
                <w:sz w:val="22"/>
                <w:szCs w:val="22"/>
                <w:lang w:val="uk-UA"/>
              </w:rPr>
              <w:t>П</w:t>
            </w:r>
            <w:r w:rsidRPr="00686774">
              <w:rPr>
                <w:color w:val="000000"/>
                <w:sz w:val="22"/>
                <w:szCs w:val="22"/>
                <w:lang w:val="uk-UA"/>
              </w:rPr>
              <w:t xml:space="preserve">роведення спільних семінарів-нарад контролюючих </w:t>
            </w:r>
            <w:r w:rsidRPr="00686774">
              <w:rPr>
                <w:color w:val="000000"/>
                <w:sz w:val="22"/>
                <w:szCs w:val="22"/>
                <w:lang w:val="uk-UA"/>
              </w:rPr>
              <w:lastRenderedPageBreak/>
              <w:t>органів, місцевих органів виконавчої влади для платників податків з питань доведення норм Податкового кодексу України та нормативно-правових актів, прийнятих на його виконання</w:t>
            </w:r>
          </w:p>
        </w:tc>
        <w:tc>
          <w:tcPr>
            <w:tcW w:w="612" w:type="pct"/>
            <w:tcBorders>
              <w:left w:val="single" w:sz="4" w:space="0" w:color="auto"/>
              <w:right w:val="single" w:sz="4" w:space="0" w:color="auto"/>
            </w:tcBorders>
          </w:tcPr>
          <w:p w:rsidR="00124868" w:rsidRPr="00686774" w:rsidRDefault="00124868" w:rsidP="00B237F1">
            <w:pPr>
              <w:ind w:left="-108" w:right="-108"/>
              <w:jc w:val="both"/>
              <w:rPr>
                <w:b/>
                <w:color w:val="000000"/>
                <w:sz w:val="22"/>
                <w:szCs w:val="22"/>
                <w:lang w:val="uk-UA"/>
              </w:rPr>
            </w:pPr>
            <w:r w:rsidRPr="00686774">
              <w:rPr>
                <w:color w:val="000000"/>
                <w:sz w:val="22"/>
                <w:szCs w:val="22"/>
                <w:lang w:val="uk-UA"/>
              </w:rPr>
              <w:lastRenderedPageBreak/>
              <w:t xml:space="preserve">Чернівецьке управління ГУ ДПС у </w:t>
            </w:r>
            <w:r w:rsidRPr="00686774">
              <w:rPr>
                <w:color w:val="000000"/>
                <w:sz w:val="22"/>
                <w:szCs w:val="22"/>
                <w:lang w:val="uk-UA"/>
              </w:rPr>
              <w:lastRenderedPageBreak/>
              <w:t>Чернівецькій області</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lastRenderedPageBreak/>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B237F1">
            <w:pPr>
              <w:jc w:val="both"/>
              <w:rPr>
                <w:color w:val="000000"/>
                <w:sz w:val="22"/>
                <w:szCs w:val="22"/>
                <w:lang w:val="uk-UA"/>
              </w:rPr>
            </w:pPr>
            <w:r w:rsidRPr="00686774">
              <w:rPr>
                <w:color w:val="000000"/>
                <w:sz w:val="22"/>
                <w:szCs w:val="22"/>
                <w:lang w:val="uk-UA"/>
              </w:rPr>
              <w:t xml:space="preserve">Посадові особи Чернівецького управління ГУ ДПС у Чернівецькій області приймають активну участь у </w:t>
            </w:r>
            <w:r w:rsidRPr="00686774">
              <w:rPr>
                <w:color w:val="000000"/>
                <w:sz w:val="22"/>
                <w:szCs w:val="22"/>
                <w:lang w:val="uk-UA"/>
              </w:rPr>
              <w:lastRenderedPageBreak/>
              <w:t>спільних нарадах контролюючих органів та органів виконавчої влади з питань доведення норм  Податкового кодексу України та нормативно-правових актів, прийнятих на його виконання. Зокрема, у 2019 році за участі посадовців податкової служби міста проведено:</w:t>
            </w:r>
          </w:p>
          <w:p w:rsidR="00124868" w:rsidRPr="00686774" w:rsidRDefault="00124868" w:rsidP="00B237F1">
            <w:pPr>
              <w:jc w:val="both"/>
              <w:rPr>
                <w:color w:val="000000"/>
                <w:sz w:val="22"/>
                <w:szCs w:val="22"/>
                <w:lang w:val="uk-UA"/>
              </w:rPr>
            </w:pPr>
            <w:r w:rsidRPr="00686774">
              <w:rPr>
                <w:color w:val="000000"/>
                <w:sz w:val="22"/>
                <w:szCs w:val="22"/>
                <w:lang w:val="uk-UA"/>
              </w:rPr>
              <w:t xml:space="preserve">-засідань комісій з питання забезпечення своєчасності та повноти сплати податків, а також погашення заборгованості з заробітної плати - 12;      </w:t>
            </w:r>
          </w:p>
          <w:p w:rsidR="00124868" w:rsidRPr="00686774" w:rsidRDefault="00124868" w:rsidP="00B237F1">
            <w:pPr>
              <w:jc w:val="both"/>
              <w:rPr>
                <w:color w:val="000000"/>
                <w:sz w:val="22"/>
                <w:szCs w:val="22"/>
                <w:lang w:val="uk-UA"/>
              </w:rPr>
            </w:pPr>
            <w:r w:rsidRPr="00686774">
              <w:rPr>
                <w:color w:val="000000"/>
                <w:sz w:val="22"/>
                <w:szCs w:val="22"/>
                <w:lang w:val="uk-UA"/>
              </w:rPr>
              <w:t>-засідань робочої групи по легалізації тіньової зайнятості – 12;</w:t>
            </w:r>
          </w:p>
          <w:p w:rsidR="00124868" w:rsidRPr="00686774" w:rsidRDefault="00124868" w:rsidP="00B237F1">
            <w:pPr>
              <w:jc w:val="both"/>
              <w:rPr>
                <w:color w:val="000000"/>
                <w:sz w:val="22"/>
                <w:szCs w:val="22"/>
                <w:lang w:val="uk-UA"/>
              </w:rPr>
            </w:pPr>
            <w:r w:rsidRPr="00686774">
              <w:rPr>
                <w:color w:val="000000"/>
                <w:sz w:val="22"/>
                <w:szCs w:val="22"/>
                <w:lang w:val="uk-UA"/>
              </w:rPr>
              <w:t>-засідань комісій з питань визначення та відшкодування збитків, заподіяних територіальній громаді м.Чернівці внаслідок порушення земельного законодавства -2;</w:t>
            </w:r>
          </w:p>
          <w:p w:rsidR="00124868" w:rsidRPr="00686774" w:rsidRDefault="00124868" w:rsidP="00B237F1">
            <w:pPr>
              <w:jc w:val="both"/>
              <w:rPr>
                <w:color w:val="000000"/>
                <w:sz w:val="22"/>
                <w:szCs w:val="22"/>
                <w:lang w:val="uk-UA"/>
              </w:rPr>
            </w:pPr>
            <w:r w:rsidRPr="00686774">
              <w:rPr>
                <w:color w:val="000000"/>
                <w:sz w:val="22"/>
                <w:szCs w:val="22"/>
                <w:lang w:val="uk-UA"/>
              </w:rPr>
              <w:t>-робоча зустріч із суб’єктами господарювання сфери торгівлі, представниками громадськості, правоохоронними та контролюючими органами для обговорення рішення міської ради «Про встановлення обмеження продажу алкогольних, слабоалкогольних напоїв, вин столових, пива (крім безалкогольного) на території міста Чернівців у нічний час» - 1;</w:t>
            </w:r>
          </w:p>
          <w:p w:rsidR="00124868" w:rsidRPr="00686774" w:rsidRDefault="00124868" w:rsidP="00B237F1">
            <w:pPr>
              <w:jc w:val="both"/>
              <w:rPr>
                <w:color w:val="000000"/>
                <w:sz w:val="22"/>
                <w:szCs w:val="22"/>
                <w:lang w:val="uk-UA"/>
              </w:rPr>
            </w:pPr>
            <w:r w:rsidRPr="00686774">
              <w:rPr>
                <w:color w:val="000000"/>
                <w:sz w:val="22"/>
                <w:szCs w:val="22"/>
                <w:lang w:val="uk-UA"/>
              </w:rPr>
              <w:t>-засідань комісій з розгляду документів щодо встановлення режиму роботи закладам торгівлі, сфери послуг та ресторанного господарства -1;</w:t>
            </w:r>
          </w:p>
          <w:p w:rsidR="00124868" w:rsidRPr="00686774" w:rsidRDefault="00124868" w:rsidP="00B237F1">
            <w:pPr>
              <w:jc w:val="both"/>
              <w:rPr>
                <w:b/>
                <w:color w:val="000000"/>
                <w:sz w:val="22"/>
                <w:szCs w:val="22"/>
                <w:lang w:val="uk-UA"/>
              </w:rPr>
            </w:pPr>
            <w:r w:rsidRPr="00686774">
              <w:rPr>
                <w:color w:val="000000"/>
                <w:sz w:val="22"/>
                <w:szCs w:val="22"/>
                <w:lang w:val="uk-UA"/>
              </w:rPr>
              <w:t>-засідань комісій з виділення в оренду нерухомого майна, що належить комунальній власності територіальної громади м. Чернівців -3.</w:t>
            </w:r>
            <w:r w:rsidRPr="00686774">
              <w:rPr>
                <w:b/>
                <w:color w:val="000000"/>
                <w:sz w:val="22"/>
                <w:szCs w:val="22"/>
                <w:lang w:val="uk-UA"/>
              </w:rPr>
              <w:t xml:space="preserve">    </w:t>
            </w:r>
          </w:p>
          <w:p w:rsidR="00124868" w:rsidRPr="00686774" w:rsidRDefault="00124868" w:rsidP="00B237F1">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237F1">
            <w:pPr>
              <w:ind w:left="-114" w:right="-78"/>
              <w:jc w:val="center"/>
              <w:rPr>
                <w:color w:val="000000"/>
                <w:lang w:val="uk-UA"/>
              </w:rPr>
            </w:pPr>
            <w:r w:rsidRPr="00686774">
              <w:rPr>
                <w:color w:val="000000"/>
                <w:lang w:val="uk-UA"/>
              </w:rPr>
              <w:lastRenderedPageBreak/>
              <w:t>1.2</w:t>
            </w:r>
          </w:p>
        </w:tc>
        <w:tc>
          <w:tcPr>
            <w:tcW w:w="750" w:type="pct"/>
            <w:tcBorders>
              <w:left w:val="single" w:sz="4" w:space="0" w:color="auto"/>
              <w:right w:val="single" w:sz="4" w:space="0" w:color="auto"/>
            </w:tcBorders>
          </w:tcPr>
          <w:p w:rsidR="00124868" w:rsidRPr="00686774" w:rsidRDefault="00124868" w:rsidP="00631D96">
            <w:pPr>
              <w:tabs>
                <w:tab w:val="left" w:pos="8310"/>
              </w:tabs>
              <w:jc w:val="both"/>
              <w:rPr>
                <w:color w:val="000000"/>
                <w:sz w:val="22"/>
                <w:szCs w:val="22"/>
                <w:lang w:val="uk-UA"/>
              </w:rPr>
            </w:pPr>
            <w:r w:rsidRPr="00686774">
              <w:rPr>
                <w:color w:val="000000"/>
                <w:sz w:val="22"/>
                <w:szCs w:val="22"/>
                <w:lang w:val="uk-UA"/>
              </w:rPr>
              <w:t xml:space="preserve">Співпраця з громадськістю шляхом розміщення в громадських місцях, </w:t>
            </w:r>
            <w:r w:rsidRPr="00686774">
              <w:rPr>
                <w:color w:val="000000"/>
                <w:sz w:val="22"/>
                <w:szCs w:val="22"/>
                <w:lang w:val="uk-UA"/>
              </w:rPr>
              <w:lastRenderedPageBreak/>
              <w:t>засобах масової інформації, мережі Інтернет номерів контактних телефонів територіальних органів ГУ ДФС, графіків прийому громадян посадовими особами таких органів, номерів «телефонів довіри» та «Пульсу»</w:t>
            </w:r>
          </w:p>
        </w:tc>
        <w:tc>
          <w:tcPr>
            <w:tcW w:w="612" w:type="pct"/>
            <w:tcBorders>
              <w:left w:val="single" w:sz="4" w:space="0" w:color="auto"/>
              <w:right w:val="single" w:sz="4" w:space="0" w:color="auto"/>
            </w:tcBorders>
          </w:tcPr>
          <w:p w:rsidR="00124868" w:rsidRPr="00686774" w:rsidRDefault="00124868" w:rsidP="00631D96">
            <w:pPr>
              <w:ind w:left="-108" w:right="-108"/>
              <w:jc w:val="both"/>
              <w:rPr>
                <w:b/>
                <w:color w:val="000000"/>
                <w:sz w:val="22"/>
                <w:szCs w:val="22"/>
                <w:lang w:val="uk-UA"/>
              </w:rPr>
            </w:pPr>
            <w:r w:rsidRPr="00686774">
              <w:rPr>
                <w:color w:val="000000"/>
                <w:sz w:val="22"/>
                <w:szCs w:val="22"/>
                <w:lang w:val="uk-UA"/>
              </w:rPr>
              <w:lastRenderedPageBreak/>
              <w:t xml:space="preserve">Чернівецьке управління ГУ ДПС у Чернівецькій </w:t>
            </w:r>
            <w:r w:rsidRPr="00686774">
              <w:rPr>
                <w:color w:val="000000"/>
                <w:sz w:val="22"/>
                <w:szCs w:val="22"/>
                <w:lang w:val="uk-UA"/>
              </w:rPr>
              <w:lastRenderedPageBreak/>
              <w:t>області</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lastRenderedPageBreak/>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631D96">
            <w:pPr>
              <w:spacing w:before="120"/>
              <w:jc w:val="both"/>
              <w:rPr>
                <w:color w:val="000000"/>
                <w:sz w:val="22"/>
                <w:szCs w:val="22"/>
                <w:lang w:val="uk-UA"/>
              </w:rPr>
            </w:pPr>
            <w:r w:rsidRPr="00686774">
              <w:rPr>
                <w:color w:val="000000"/>
                <w:sz w:val="22"/>
                <w:szCs w:val="22"/>
                <w:lang w:val="uk-UA"/>
              </w:rPr>
              <w:t xml:space="preserve">На суб-сайті ГУ ДПС у Чернівецькій області (за посиланням https://cv.tax.gov.ua) оприлюднено </w:t>
            </w:r>
            <w:r w:rsidRPr="00686774">
              <w:rPr>
                <w:color w:val="000000"/>
                <w:sz w:val="22"/>
                <w:szCs w:val="22"/>
                <w:lang w:val="uk-UA"/>
              </w:rPr>
              <w:lastRenderedPageBreak/>
              <w:t xml:space="preserve">відповідну інформацію щодо: </w:t>
            </w:r>
          </w:p>
          <w:p w:rsidR="00124868" w:rsidRPr="00686774" w:rsidRDefault="00124868" w:rsidP="00631D96">
            <w:pPr>
              <w:spacing w:before="120"/>
              <w:jc w:val="both"/>
              <w:rPr>
                <w:color w:val="000000"/>
                <w:sz w:val="22"/>
                <w:szCs w:val="22"/>
                <w:lang w:val="uk-UA"/>
              </w:rPr>
            </w:pPr>
            <w:r w:rsidRPr="00686774">
              <w:rPr>
                <w:color w:val="000000"/>
                <w:sz w:val="22"/>
                <w:szCs w:val="22"/>
                <w:lang w:val="uk-UA"/>
              </w:rPr>
              <w:t>-</w:t>
            </w:r>
            <w:r w:rsidRPr="00686774">
              <w:rPr>
                <w:color w:val="000000"/>
                <w:sz w:val="22"/>
                <w:szCs w:val="22"/>
              </w:rPr>
              <w:t>адрес</w:t>
            </w:r>
            <w:r w:rsidRPr="00686774">
              <w:rPr>
                <w:color w:val="000000"/>
                <w:sz w:val="22"/>
                <w:szCs w:val="22"/>
                <w:lang w:val="uk-UA"/>
              </w:rPr>
              <w:t>и</w:t>
            </w:r>
            <w:r w:rsidRPr="00686774">
              <w:rPr>
                <w:color w:val="000000"/>
                <w:sz w:val="22"/>
                <w:szCs w:val="22"/>
              </w:rPr>
              <w:t xml:space="preserve"> центру обслуговування платників</w:t>
            </w:r>
            <w:r w:rsidRPr="00686774">
              <w:rPr>
                <w:color w:val="000000"/>
                <w:sz w:val="22"/>
                <w:szCs w:val="22"/>
                <w:lang w:val="uk-UA"/>
              </w:rPr>
              <w:t xml:space="preserve"> Чернівецького управління</w:t>
            </w:r>
            <w:r w:rsidRPr="00686774">
              <w:rPr>
                <w:color w:val="000000"/>
                <w:sz w:val="22"/>
                <w:szCs w:val="22"/>
              </w:rPr>
              <w:t>;</w:t>
            </w:r>
          </w:p>
          <w:p w:rsidR="00124868" w:rsidRPr="00686774" w:rsidRDefault="00124868" w:rsidP="00631D96">
            <w:pPr>
              <w:spacing w:before="120"/>
              <w:jc w:val="both"/>
              <w:rPr>
                <w:color w:val="000000"/>
                <w:sz w:val="22"/>
                <w:szCs w:val="22"/>
                <w:lang w:val="uk-UA"/>
              </w:rPr>
            </w:pPr>
            <w:r w:rsidRPr="00686774">
              <w:rPr>
                <w:color w:val="000000"/>
                <w:sz w:val="22"/>
                <w:szCs w:val="22"/>
                <w:lang w:val="uk-UA"/>
              </w:rPr>
              <w:t>-</w:t>
            </w:r>
            <w:r w:rsidRPr="00686774">
              <w:rPr>
                <w:color w:val="000000"/>
                <w:sz w:val="22"/>
                <w:szCs w:val="22"/>
              </w:rPr>
              <w:t>схем</w:t>
            </w:r>
            <w:r w:rsidRPr="00686774">
              <w:rPr>
                <w:color w:val="000000"/>
                <w:sz w:val="22"/>
                <w:szCs w:val="22"/>
                <w:lang w:val="uk-UA"/>
              </w:rPr>
              <w:t>и</w:t>
            </w:r>
            <w:r w:rsidRPr="00686774">
              <w:rPr>
                <w:color w:val="000000"/>
                <w:sz w:val="22"/>
                <w:szCs w:val="22"/>
              </w:rPr>
              <w:t xml:space="preserve"> проїзду, місц</w:t>
            </w:r>
            <w:r w:rsidRPr="00686774">
              <w:rPr>
                <w:color w:val="000000"/>
                <w:sz w:val="22"/>
                <w:szCs w:val="22"/>
                <w:lang w:val="uk-UA"/>
              </w:rPr>
              <w:t>ь</w:t>
            </w:r>
            <w:r w:rsidRPr="00686774">
              <w:rPr>
                <w:color w:val="000000"/>
                <w:sz w:val="22"/>
                <w:szCs w:val="22"/>
              </w:rPr>
              <w:t xml:space="preserve"> паркування;</w:t>
            </w:r>
          </w:p>
          <w:p w:rsidR="00124868" w:rsidRPr="00686774" w:rsidRDefault="00124868" w:rsidP="00631D96">
            <w:pPr>
              <w:spacing w:before="120"/>
              <w:jc w:val="both"/>
              <w:rPr>
                <w:color w:val="000000"/>
                <w:sz w:val="22"/>
                <w:szCs w:val="22"/>
                <w:lang w:val="uk-UA"/>
              </w:rPr>
            </w:pPr>
            <w:r w:rsidRPr="00686774">
              <w:rPr>
                <w:color w:val="000000"/>
                <w:sz w:val="22"/>
                <w:szCs w:val="22"/>
                <w:lang w:val="uk-UA"/>
              </w:rPr>
              <w:t>-</w:t>
            </w:r>
            <w:r w:rsidRPr="00686774">
              <w:rPr>
                <w:color w:val="000000"/>
                <w:sz w:val="22"/>
                <w:szCs w:val="22"/>
              </w:rPr>
              <w:t>контакт</w:t>
            </w:r>
            <w:r w:rsidRPr="00686774">
              <w:rPr>
                <w:color w:val="000000"/>
                <w:sz w:val="22"/>
                <w:szCs w:val="22"/>
                <w:lang w:val="uk-UA"/>
              </w:rPr>
              <w:t>ів</w:t>
            </w:r>
            <w:r w:rsidRPr="00686774">
              <w:rPr>
                <w:color w:val="000000"/>
                <w:sz w:val="22"/>
                <w:szCs w:val="22"/>
              </w:rPr>
              <w:t xml:space="preserve"> (телефон/факс:  консультанта-модератора; поштова та електронна адреси );</w:t>
            </w:r>
          </w:p>
          <w:p w:rsidR="00124868" w:rsidRPr="00686774" w:rsidRDefault="00124868" w:rsidP="00631D96">
            <w:pPr>
              <w:spacing w:before="120"/>
              <w:jc w:val="both"/>
              <w:rPr>
                <w:rStyle w:val="5"/>
                <w:color w:val="000000"/>
                <w:sz w:val="22"/>
                <w:szCs w:val="22"/>
                <w:lang w:val="uk-UA"/>
              </w:rPr>
            </w:pPr>
            <w:r w:rsidRPr="00686774">
              <w:rPr>
                <w:color w:val="000000"/>
                <w:sz w:val="22"/>
                <w:szCs w:val="22"/>
                <w:lang w:val="uk-UA"/>
              </w:rPr>
              <w:t>-</w:t>
            </w:r>
            <w:r w:rsidRPr="00686774">
              <w:rPr>
                <w:rStyle w:val="5"/>
                <w:color w:val="000000"/>
                <w:sz w:val="22"/>
                <w:szCs w:val="22"/>
                <w:lang w:val="uk-UA"/>
              </w:rPr>
              <w:t>номерів телефонів з питань антикорупційної політики та урядової «гарячої лінії», сервісу «Пульс»;</w:t>
            </w:r>
          </w:p>
          <w:p w:rsidR="00124868" w:rsidRPr="00686774" w:rsidRDefault="00124868" w:rsidP="00631D96">
            <w:pPr>
              <w:spacing w:before="120"/>
              <w:jc w:val="both"/>
              <w:rPr>
                <w:color w:val="000000"/>
                <w:sz w:val="22"/>
                <w:szCs w:val="22"/>
                <w:lang w:val="uk-UA"/>
              </w:rPr>
            </w:pPr>
            <w:r w:rsidRPr="00686774">
              <w:rPr>
                <w:rStyle w:val="5"/>
                <w:color w:val="000000"/>
                <w:sz w:val="22"/>
                <w:szCs w:val="22"/>
                <w:lang w:val="uk-UA"/>
              </w:rPr>
              <w:t>-</w:t>
            </w:r>
            <w:r w:rsidRPr="00686774">
              <w:rPr>
                <w:color w:val="000000"/>
                <w:sz w:val="22"/>
                <w:szCs w:val="22"/>
              </w:rPr>
              <w:t>графік</w:t>
            </w:r>
            <w:r w:rsidRPr="00686774">
              <w:rPr>
                <w:color w:val="000000"/>
                <w:sz w:val="22"/>
                <w:szCs w:val="22"/>
                <w:lang w:val="uk-UA"/>
              </w:rPr>
              <w:t>а</w:t>
            </w:r>
            <w:r w:rsidRPr="00686774">
              <w:rPr>
                <w:color w:val="000000"/>
                <w:sz w:val="22"/>
                <w:szCs w:val="22"/>
              </w:rPr>
              <w:t xml:space="preserve"> роботи центру обслуговування платників;</w:t>
            </w:r>
          </w:p>
          <w:p w:rsidR="00124868" w:rsidRPr="00686774" w:rsidRDefault="00124868" w:rsidP="00631D96">
            <w:pPr>
              <w:spacing w:before="120"/>
              <w:jc w:val="both"/>
              <w:rPr>
                <w:rStyle w:val="5"/>
                <w:color w:val="000000"/>
                <w:sz w:val="22"/>
                <w:szCs w:val="22"/>
                <w:lang w:val="uk-UA"/>
              </w:rPr>
            </w:pPr>
            <w:r w:rsidRPr="00686774">
              <w:rPr>
                <w:color w:val="000000"/>
                <w:sz w:val="22"/>
                <w:szCs w:val="22"/>
                <w:lang w:val="uk-UA"/>
              </w:rPr>
              <w:t>-</w:t>
            </w:r>
            <w:r w:rsidRPr="00686774">
              <w:rPr>
                <w:rStyle w:val="5"/>
                <w:color w:val="000000"/>
                <w:sz w:val="22"/>
                <w:szCs w:val="22"/>
              </w:rPr>
              <w:t>графік</w:t>
            </w:r>
            <w:r w:rsidRPr="00686774">
              <w:rPr>
                <w:rStyle w:val="5"/>
                <w:color w:val="000000"/>
                <w:sz w:val="22"/>
                <w:szCs w:val="22"/>
                <w:lang w:val="uk-UA"/>
              </w:rPr>
              <w:t>а</w:t>
            </w:r>
            <w:r w:rsidRPr="00686774">
              <w:rPr>
                <w:rStyle w:val="5"/>
                <w:color w:val="000000"/>
                <w:sz w:val="22"/>
                <w:szCs w:val="22"/>
              </w:rPr>
              <w:t xml:space="preserve"> прийому громадян посадовими особами</w:t>
            </w:r>
            <w:r w:rsidRPr="00686774">
              <w:rPr>
                <w:rStyle w:val="5"/>
                <w:color w:val="000000"/>
                <w:sz w:val="22"/>
                <w:szCs w:val="22"/>
                <w:lang w:val="uk-UA"/>
              </w:rPr>
              <w:t xml:space="preserve">. </w:t>
            </w:r>
          </w:p>
          <w:p w:rsidR="00124868" w:rsidRPr="00686774" w:rsidRDefault="00124868" w:rsidP="00631D96">
            <w:pPr>
              <w:jc w:val="both"/>
              <w:rPr>
                <w:rStyle w:val="5"/>
                <w:color w:val="000000"/>
                <w:sz w:val="22"/>
                <w:szCs w:val="22"/>
                <w:lang w:val="uk-UA"/>
              </w:rPr>
            </w:pPr>
            <w:r w:rsidRPr="00686774">
              <w:rPr>
                <w:rStyle w:val="5"/>
                <w:color w:val="000000"/>
                <w:sz w:val="22"/>
                <w:szCs w:val="22"/>
                <w:lang w:val="uk-UA"/>
              </w:rPr>
              <w:t>А також:</w:t>
            </w:r>
          </w:p>
          <w:p w:rsidR="00124868" w:rsidRPr="00686774" w:rsidRDefault="00124868" w:rsidP="00631D96">
            <w:pPr>
              <w:jc w:val="both"/>
              <w:rPr>
                <w:color w:val="000000"/>
                <w:sz w:val="22"/>
                <w:szCs w:val="22"/>
                <w:lang w:val="uk-UA"/>
              </w:rPr>
            </w:pPr>
            <w:r w:rsidRPr="00686774">
              <w:rPr>
                <w:rStyle w:val="5"/>
                <w:color w:val="000000"/>
                <w:sz w:val="22"/>
                <w:szCs w:val="22"/>
                <w:lang w:val="uk-UA"/>
              </w:rPr>
              <w:t>-</w:t>
            </w:r>
            <w:r w:rsidRPr="00686774">
              <w:rPr>
                <w:color w:val="000000"/>
                <w:sz w:val="22"/>
                <w:szCs w:val="22"/>
              </w:rPr>
              <w:t>перелік адміністративних послуг, які можна отримати у центрі обслуговування платників;</w:t>
            </w:r>
          </w:p>
          <w:p w:rsidR="00124868" w:rsidRPr="00686774" w:rsidRDefault="00124868" w:rsidP="00631D96">
            <w:pPr>
              <w:jc w:val="both"/>
              <w:rPr>
                <w:color w:val="000000"/>
                <w:sz w:val="22"/>
                <w:szCs w:val="22"/>
                <w:lang w:val="uk-UA"/>
              </w:rPr>
            </w:pPr>
            <w:r w:rsidRPr="00686774">
              <w:rPr>
                <w:color w:val="000000"/>
                <w:sz w:val="22"/>
                <w:szCs w:val="22"/>
                <w:lang w:val="uk-UA"/>
              </w:rPr>
              <w:t>-</w:t>
            </w:r>
            <w:r w:rsidRPr="00686774">
              <w:rPr>
                <w:color w:val="000000"/>
                <w:sz w:val="22"/>
                <w:szCs w:val="22"/>
              </w:rPr>
              <w:t>інформаційн</w:t>
            </w:r>
            <w:r w:rsidRPr="00686774">
              <w:rPr>
                <w:color w:val="000000"/>
                <w:sz w:val="22"/>
                <w:szCs w:val="22"/>
                <w:lang w:val="uk-UA"/>
              </w:rPr>
              <w:t>і</w:t>
            </w:r>
            <w:r w:rsidRPr="00686774">
              <w:rPr>
                <w:color w:val="000000"/>
                <w:sz w:val="22"/>
                <w:szCs w:val="22"/>
              </w:rPr>
              <w:t xml:space="preserve"> картк</w:t>
            </w:r>
            <w:r w:rsidRPr="00686774">
              <w:rPr>
                <w:color w:val="000000"/>
                <w:sz w:val="22"/>
                <w:szCs w:val="22"/>
                <w:lang w:val="uk-UA"/>
              </w:rPr>
              <w:t>и</w:t>
            </w:r>
            <w:r w:rsidRPr="00686774">
              <w:rPr>
                <w:color w:val="000000"/>
                <w:sz w:val="22"/>
                <w:szCs w:val="22"/>
              </w:rPr>
              <w:t xml:space="preserve"> адміністративних послуг</w:t>
            </w:r>
            <w:r w:rsidRPr="00686774">
              <w:rPr>
                <w:color w:val="000000"/>
                <w:sz w:val="22"/>
                <w:szCs w:val="22"/>
                <w:lang w:val="uk-UA"/>
              </w:rPr>
              <w:t>;</w:t>
            </w:r>
          </w:p>
          <w:p w:rsidR="00124868" w:rsidRPr="00686774" w:rsidRDefault="00124868" w:rsidP="00332679">
            <w:pPr>
              <w:jc w:val="both"/>
              <w:rPr>
                <w:b/>
                <w:color w:val="000000"/>
                <w:sz w:val="22"/>
                <w:szCs w:val="22"/>
                <w:lang w:val="uk-UA"/>
              </w:rPr>
            </w:pPr>
            <w:r w:rsidRPr="00686774">
              <w:rPr>
                <w:color w:val="000000"/>
                <w:sz w:val="22"/>
                <w:szCs w:val="22"/>
                <w:lang w:val="uk-UA"/>
              </w:rPr>
              <w:t>-</w:t>
            </w:r>
            <w:r w:rsidRPr="00686774">
              <w:rPr>
                <w:color w:val="000000"/>
                <w:sz w:val="22"/>
                <w:szCs w:val="22"/>
              </w:rPr>
              <w:t>зразки заяв та документів, необхідних для отримання адміністративн</w:t>
            </w:r>
            <w:r w:rsidRPr="00686774">
              <w:rPr>
                <w:color w:val="000000"/>
                <w:sz w:val="22"/>
                <w:szCs w:val="22"/>
                <w:lang w:val="uk-UA"/>
              </w:rPr>
              <w:t>их</w:t>
            </w:r>
            <w:r w:rsidRPr="00686774">
              <w:rPr>
                <w:color w:val="000000"/>
                <w:sz w:val="22"/>
                <w:szCs w:val="22"/>
              </w:rPr>
              <w:t xml:space="preserve"> послуг</w:t>
            </w:r>
            <w:r w:rsidRPr="00686774">
              <w:rPr>
                <w:color w:val="000000"/>
                <w:sz w:val="22"/>
                <w:szCs w:val="22"/>
                <w:lang w:val="uk-UA"/>
              </w:rPr>
              <w:t>.</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237F1">
            <w:pPr>
              <w:ind w:left="-114" w:right="-78"/>
              <w:jc w:val="center"/>
              <w:rPr>
                <w:color w:val="000000"/>
                <w:lang w:val="uk-UA"/>
              </w:rPr>
            </w:pPr>
            <w:r w:rsidRPr="00686774">
              <w:rPr>
                <w:color w:val="000000"/>
                <w:lang w:val="uk-UA"/>
              </w:rPr>
              <w:lastRenderedPageBreak/>
              <w:t>1.3</w:t>
            </w:r>
          </w:p>
        </w:tc>
        <w:tc>
          <w:tcPr>
            <w:tcW w:w="750" w:type="pct"/>
            <w:tcBorders>
              <w:left w:val="single" w:sz="4" w:space="0" w:color="auto"/>
              <w:right w:val="single" w:sz="4" w:space="0" w:color="auto"/>
            </w:tcBorders>
          </w:tcPr>
          <w:p w:rsidR="00124868" w:rsidRPr="00686774" w:rsidRDefault="00124868" w:rsidP="00631D96">
            <w:pPr>
              <w:tabs>
                <w:tab w:val="left" w:pos="8310"/>
              </w:tabs>
              <w:jc w:val="both"/>
              <w:rPr>
                <w:color w:val="000000"/>
                <w:sz w:val="22"/>
                <w:szCs w:val="22"/>
                <w:lang w:val="uk-UA"/>
              </w:rPr>
            </w:pPr>
            <w:r w:rsidRPr="00686774">
              <w:rPr>
                <w:color w:val="000000"/>
                <w:sz w:val="22"/>
                <w:szCs w:val="22"/>
                <w:lang w:val="uk-UA"/>
              </w:rPr>
              <w:t>Н</w:t>
            </w:r>
            <w:r w:rsidRPr="00686774">
              <w:rPr>
                <w:color w:val="000000"/>
                <w:sz w:val="22"/>
                <w:szCs w:val="22"/>
                <w:lang w:val="uk-UA" w:eastAsia="en-US"/>
              </w:rPr>
              <w:t xml:space="preserve">адання методичної та практичної допомоги </w:t>
            </w:r>
            <w:r w:rsidRPr="00686774">
              <w:rPr>
                <w:color w:val="000000"/>
                <w:sz w:val="22"/>
                <w:szCs w:val="22"/>
                <w:lang w:val="en-US" w:eastAsia="en-US"/>
              </w:rPr>
              <w:t>суб’єктам гос</w:t>
            </w:r>
            <w:r w:rsidRPr="00686774">
              <w:rPr>
                <w:color w:val="000000"/>
                <w:sz w:val="22"/>
                <w:szCs w:val="22"/>
                <w:lang w:val="uk-UA" w:eastAsia="en-US"/>
              </w:rPr>
              <w:t>п</w:t>
            </w:r>
            <w:r w:rsidRPr="00686774">
              <w:rPr>
                <w:color w:val="000000"/>
                <w:sz w:val="22"/>
                <w:szCs w:val="22"/>
                <w:lang w:val="en-US" w:eastAsia="en-US"/>
              </w:rPr>
              <w:t xml:space="preserve">одарювання щодо строків сплати, розмірів ставок місцевих податків і зборів відповідно до </w:t>
            </w:r>
            <w:r w:rsidRPr="00686774">
              <w:rPr>
                <w:color w:val="000000"/>
                <w:sz w:val="22"/>
                <w:szCs w:val="22"/>
                <w:lang w:val="uk-UA" w:eastAsia="en-US"/>
              </w:rPr>
              <w:t>п</w:t>
            </w:r>
            <w:r w:rsidRPr="00686774">
              <w:rPr>
                <w:color w:val="000000"/>
                <w:sz w:val="22"/>
                <w:szCs w:val="22"/>
                <w:lang w:val="en-US" w:eastAsia="en-US"/>
              </w:rPr>
              <w:t>рийнят</w:t>
            </w:r>
            <w:r w:rsidRPr="00686774">
              <w:rPr>
                <w:color w:val="000000"/>
                <w:sz w:val="22"/>
                <w:szCs w:val="22"/>
                <w:lang w:val="uk-UA" w:eastAsia="en-US"/>
              </w:rPr>
              <w:t>их</w:t>
            </w:r>
            <w:r w:rsidRPr="00686774">
              <w:rPr>
                <w:color w:val="000000"/>
                <w:sz w:val="22"/>
                <w:szCs w:val="22"/>
                <w:lang w:val="en-US" w:eastAsia="en-US"/>
              </w:rPr>
              <w:t xml:space="preserve"> рішен</w:t>
            </w:r>
            <w:r w:rsidRPr="00686774">
              <w:rPr>
                <w:color w:val="000000"/>
                <w:sz w:val="22"/>
                <w:szCs w:val="22"/>
                <w:lang w:val="uk-UA" w:eastAsia="en-US"/>
              </w:rPr>
              <w:t>ь органів місцевого самоврядування</w:t>
            </w:r>
          </w:p>
        </w:tc>
        <w:tc>
          <w:tcPr>
            <w:tcW w:w="612" w:type="pct"/>
            <w:tcBorders>
              <w:left w:val="single" w:sz="4" w:space="0" w:color="auto"/>
              <w:right w:val="single" w:sz="4" w:space="0" w:color="auto"/>
            </w:tcBorders>
          </w:tcPr>
          <w:p w:rsidR="00124868" w:rsidRPr="00686774" w:rsidRDefault="00124868" w:rsidP="00631D96">
            <w:pPr>
              <w:ind w:left="-108" w:right="-108"/>
              <w:jc w:val="both"/>
              <w:rPr>
                <w:b/>
                <w:color w:val="000000"/>
                <w:sz w:val="22"/>
                <w:szCs w:val="22"/>
                <w:lang w:val="uk-UA"/>
              </w:rPr>
            </w:pPr>
            <w:r w:rsidRPr="00686774">
              <w:rPr>
                <w:color w:val="000000"/>
                <w:sz w:val="22"/>
                <w:szCs w:val="22"/>
                <w:lang w:val="uk-UA"/>
              </w:rPr>
              <w:t>Чернівецьке управління ГУ ДПС у Чернівецькій області</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vAlign w:val="center"/>
          </w:tcPr>
          <w:p w:rsidR="00124868" w:rsidRPr="00686774" w:rsidRDefault="00124868" w:rsidP="007627B4">
            <w:pPr>
              <w:jc w:val="both"/>
              <w:rPr>
                <w:color w:val="000000"/>
                <w:sz w:val="22"/>
                <w:szCs w:val="22"/>
                <w:lang w:val="uk-UA"/>
              </w:rPr>
            </w:pPr>
            <w:r w:rsidRPr="00686774">
              <w:rPr>
                <w:color w:val="000000"/>
                <w:sz w:val="22"/>
                <w:szCs w:val="22"/>
                <w:lang w:val="uk-UA"/>
              </w:rPr>
              <w:t>Безпосередньо у Центрі обслуговування платників Чернівецького управління можна отримати інформацію про  ставки та розрахункові рахунки для сплати податків та платежів до цільових фондів. Окрім цього,  на суб-сайті ГУ ДПС у Чернівецькій області постійно розміщена інформація щодо  розрахункових рахунків (</w:t>
            </w:r>
            <w:hyperlink r:id="rId5" w:history="1">
              <w:r w:rsidRPr="00686774">
                <w:rPr>
                  <w:color w:val="000000"/>
                  <w:sz w:val="22"/>
                  <w:szCs w:val="22"/>
                  <w:lang w:val="uk-UA"/>
                </w:rPr>
                <w:t>https://cv.tax.gov.ua/byudjetni-rahunki/</w:t>
              </w:r>
            </w:hyperlink>
            <w:r w:rsidRPr="00686774">
              <w:rPr>
                <w:color w:val="000000"/>
                <w:sz w:val="22"/>
                <w:szCs w:val="22"/>
                <w:lang w:val="uk-UA"/>
              </w:rPr>
              <w:t>), а також рішення місцевої ради щодо розмірів ставок місцевих податків і зборів (</w:t>
            </w:r>
            <w:hyperlink r:id="rId6" w:history="1">
              <w:r w:rsidRPr="00686774">
                <w:rPr>
                  <w:rStyle w:val="a3"/>
                  <w:color w:val="000000"/>
                  <w:sz w:val="22"/>
                  <w:szCs w:val="22"/>
                  <w:lang w:val="uk-UA"/>
                </w:rPr>
                <w:t>https://cv.tax.gov.ua</w:t>
              </w:r>
            </w:hyperlink>
            <w:r w:rsidRPr="00686774">
              <w:rPr>
                <w:color w:val="000000"/>
                <w:sz w:val="22"/>
                <w:szCs w:val="22"/>
                <w:lang w:val="uk-UA"/>
              </w:rPr>
              <w:t xml:space="preserve"> (розділ «Рішення місцевих рад»)</w:t>
            </w:r>
          </w:p>
          <w:p w:rsidR="00124868" w:rsidRPr="00686774" w:rsidRDefault="00124868" w:rsidP="007627B4">
            <w:pPr>
              <w:jc w:val="center"/>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B237F1">
            <w:pPr>
              <w:ind w:left="-114" w:right="-78"/>
              <w:jc w:val="center"/>
              <w:rPr>
                <w:color w:val="000000"/>
                <w:lang w:val="uk-UA"/>
              </w:rPr>
            </w:pPr>
            <w:r w:rsidRPr="00686774">
              <w:rPr>
                <w:color w:val="000000"/>
                <w:lang w:val="uk-UA"/>
              </w:rPr>
              <w:t>1.4</w:t>
            </w:r>
          </w:p>
        </w:tc>
        <w:tc>
          <w:tcPr>
            <w:tcW w:w="750" w:type="pct"/>
            <w:tcBorders>
              <w:left w:val="single" w:sz="4" w:space="0" w:color="auto"/>
              <w:right w:val="single" w:sz="4" w:space="0" w:color="auto"/>
            </w:tcBorders>
          </w:tcPr>
          <w:p w:rsidR="00124868" w:rsidRPr="00686774" w:rsidRDefault="00124868" w:rsidP="00631D96">
            <w:pPr>
              <w:tabs>
                <w:tab w:val="left" w:pos="8310"/>
              </w:tabs>
              <w:jc w:val="both"/>
              <w:rPr>
                <w:color w:val="000000"/>
                <w:sz w:val="22"/>
                <w:szCs w:val="22"/>
                <w:lang w:val="uk-UA"/>
              </w:rPr>
            </w:pPr>
            <w:r w:rsidRPr="00686774">
              <w:rPr>
                <w:color w:val="000000"/>
                <w:sz w:val="22"/>
                <w:szCs w:val="22"/>
                <w:lang w:val="uk-UA"/>
              </w:rPr>
              <w:t xml:space="preserve">Підготовка та розміщення в засобах </w:t>
            </w:r>
            <w:r w:rsidRPr="00686774">
              <w:rPr>
                <w:color w:val="000000"/>
                <w:sz w:val="22"/>
                <w:szCs w:val="22"/>
                <w:lang w:val="uk-UA"/>
              </w:rPr>
              <w:lastRenderedPageBreak/>
              <w:t>масової інформації, у соціальних мережах матеріалів щодо змін у податковому законодавстві, соціальної значимості добровільної та своєчасної сплати податків до бюджетів усіх рівнів, розуміння державних завдань, які виконує ДФС України.</w:t>
            </w:r>
          </w:p>
        </w:tc>
        <w:tc>
          <w:tcPr>
            <w:tcW w:w="612" w:type="pct"/>
            <w:tcBorders>
              <w:left w:val="single" w:sz="4" w:space="0" w:color="auto"/>
              <w:right w:val="single" w:sz="4" w:space="0" w:color="auto"/>
            </w:tcBorders>
          </w:tcPr>
          <w:p w:rsidR="00124868" w:rsidRPr="00686774" w:rsidRDefault="00124868" w:rsidP="00631D96">
            <w:pPr>
              <w:ind w:left="-108" w:right="-108"/>
              <w:jc w:val="both"/>
              <w:rPr>
                <w:b/>
                <w:color w:val="000000"/>
                <w:sz w:val="22"/>
                <w:szCs w:val="22"/>
                <w:lang w:val="uk-UA"/>
              </w:rPr>
            </w:pPr>
            <w:r w:rsidRPr="00686774">
              <w:rPr>
                <w:color w:val="000000"/>
                <w:sz w:val="22"/>
                <w:szCs w:val="22"/>
                <w:lang w:val="uk-UA"/>
              </w:rPr>
              <w:lastRenderedPageBreak/>
              <w:t xml:space="preserve">Чернівецьке управління ГУ </w:t>
            </w:r>
            <w:r w:rsidRPr="00686774">
              <w:rPr>
                <w:color w:val="000000"/>
                <w:sz w:val="22"/>
                <w:szCs w:val="22"/>
                <w:lang w:val="uk-UA"/>
              </w:rPr>
              <w:lastRenderedPageBreak/>
              <w:t>ДПС у Чернівецькій області</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lastRenderedPageBreak/>
              <w:t>Не потребує фінансування</w:t>
            </w:r>
          </w:p>
        </w:tc>
        <w:tc>
          <w:tcPr>
            <w:tcW w:w="1368" w:type="pct"/>
            <w:gridSpan w:val="5"/>
            <w:tcBorders>
              <w:left w:val="single" w:sz="4" w:space="0" w:color="auto"/>
              <w:right w:val="single" w:sz="4" w:space="0" w:color="auto"/>
            </w:tcBorders>
            <w:vAlign w:val="center"/>
          </w:tcPr>
          <w:p w:rsidR="00124868" w:rsidRPr="00686774" w:rsidRDefault="00124868" w:rsidP="007627B4">
            <w:pPr>
              <w:jc w:val="both"/>
              <w:rPr>
                <w:color w:val="000000"/>
                <w:sz w:val="22"/>
                <w:szCs w:val="22"/>
                <w:lang w:val="uk-UA"/>
              </w:rPr>
            </w:pPr>
            <w:r w:rsidRPr="00686774">
              <w:rPr>
                <w:color w:val="000000"/>
                <w:sz w:val="22"/>
                <w:szCs w:val="22"/>
                <w:lang w:val="uk-UA"/>
              </w:rPr>
              <w:t xml:space="preserve">На суб-сайті ГУ ДПС у Чернівецькій області за посиланням </w:t>
            </w:r>
            <w:hyperlink r:id="rId7" w:history="1">
              <w:r w:rsidRPr="00686774">
                <w:rPr>
                  <w:rStyle w:val="a3"/>
                  <w:color w:val="000000"/>
                  <w:sz w:val="22"/>
                  <w:szCs w:val="22"/>
                  <w:lang w:val="uk-UA"/>
                </w:rPr>
                <w:t>https://cv.tax.gov.ua</w:t>
              </w:r>
            </w:hyperlink>
            <w:r w:rsidRPr="00686774">
              <w:rPr>
                <w:color w:val="000000"/>
                <w:sz w:val="22"/>
                <w:szCs w:val="22"/>
                <w:lang w:val="uk-UA"/>
              </w:rPr>
              <w:t xml:space="preserve"> користувачі сайту  можуть знайти різноманітні роз’яснювальні матеріали. Зокрема:</w:t>
            </w:r>
          </w:p>
          <w:p w:rsidR="00124868" w:rsidRPr="00686774" w:rsidRDefault="00124868" w:rsidP="007627B4">
            <w:pPr>
              <w:jc w:val="both"/>
              <w:rPr>
                <w:color w:val="000000"/>
                <w:sz w:val="22"/>
                <w:szCs w:val="22"/>
                <w:lang w:val="uk-UA"/>
              </w:rPr>
            </w:pPr>
            <w:r w:rsidRPr="00686774">
              <w:rPr>
                <w:color w:val="000000"/>
                <w:sz w:val="22"/>
                <w:szCs w:val="22"/>
                <w:lang w:val="uk-UA"/>
              </w:rPr>
              <w:t>-у розділі «Загальнодоступний інформаційно-довідковий ресурс» можна отримати відповіді на запитання з бази знань ДПС та дізнатися про останні зміни у податковому законодавстві;</w:t>
            </w:r>
          </w:p>
          <w:p w:rsidR="00124868" w:rsidRPr="00686774" w:rsidRDefault="00124868" w:rsidP="007627B4">
            <w:pPr>
              <w:jc w:val="both"/>
              <w:rPr>
                <w:color w:val="000000"/>
                <w:sz w:val="22"/>
                <w:szCs w:val="22"/>
                <w:lang w:val="uk-UA"/>
              </w:rPr>
            </w:pPr>
            <w:r w:rsidRPr="00686774">
              <w:rPr>
                <w:color w:val="000000"/>
                <w:sz w:val="22"/>
                <w:szCs w:val="22"/>
                <w:lang w:val="uk-UA"/>
              </w:rPr>
              <w:t>-у розділі «Новини» актуальну і термінову інформацію щодо змін у податковому законодавстві, роз’яснення окремих податкових норм та нагадування щодо термінів сплати податків та подання податкової звітності.</w:t>
            </w:r>
          </w:p>
          <w:p w:rsidR="00124868" w:rsidRPr="00686774" w:rsidRDefault="00124868" w:rsidP="007627B4">
            <w:pPr>
              <w:jc w:val="both"/>
              <w:rPr>
                <w:color w:val="000000"/>
                <w:sz w:val="22"/>
                <w:szCs w:val="22"/>
                <w:lang w:val="uk-UA"/>
              </w:rPr>
            </w:pPr>
            <w:r w:rsidRPr="00686774">
              <w:rPr>
                <w:color w:val="000000"/>
                <w:sz w:val="22"/>
                <w:szCs w:val="22"/>
                <w:lang w:val="uk-UA"/>
              </w:rPr>
              <w:t xml:space="preserve">Окрім цього, за останніми змінами, що відбуваються,  можна стежити на сторінці ГУ ДПС у Чернівецькій області у соціальній мережі </w:t>
            </w:r>
            <w:r w:rsidRPr="00686774">
              <w:rPr>
                <w:color w:val="000000"/>
                <w:sz w:val="22"/>
                <w:szCs w:val="22"/>
                <w:lang w:val="en-US"/>
              </w:rPr>
              <w:t>Facebook</w:t>
            </w:r>
            <w:r w:rsidRPr="00686774">
              <w:rPr>
                <w:color w:val="000000"/>
                <w:sz w:val="22"/>
                <w:szCs w:val="22"/>
                <w:lang w:val="uk-UA"/>
              </w:rPr>
              <w:t xml:space="preserve"> (користувач -  «ДПС у Чернівецькій області»).</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142" w:type="pct"/>
            <w:tcBorders>
              <w:left w:val="single" w:sz="4" w:space="0" w:color="auto"/>
              <w:right w:val="single" w:sz="4" w:space="0" w:color="auto"/>
            </w:tcBorders>
            <w:vAlign w:val="center"/>
          </w:tcPr>
          <w:p w:rsidR="00124868" w:rsidRPr="00686774" w:rsidRDefault="00124868" w:rsidP="00B47191">
            <w:pPr>
              <w:ind w:left="-114" w:right="-78"/>
              <w:jc w:val="center"/>
              <w:rPr>
                <w:b/>
                <w:color w:val="000000"/>
                <w:sz w:val="28"/>
                <w:szCs w:val="28"/>
                <w:lang w:val="uk-UA"/>
              </w:rPr>
            </w:pPr>
            <w:r w:rsidRPr="00686774">
              <w:rPr>
                <w:b/>
                <w:color w:val="000000"/>
                <w:sz w:val="28"/>
                <w:szCs w:val="28"/>
                <w:lang w:val="uk-UA"/>
              </w:rPr>
              <w:lastRenderedPageBreak/>
              <w:t>2.</w:t>
            </w:r>
          </w:p>
        </w:tc>
        <w:tc>
          <w:tcPr>
            <w:tcW w:w="4858" w:type="pct"/>
            <w:gridSpan w:val="18"/>
            <w:tcBorders>
              <w:left w:val="single" w:sz="4" w:space="0" w:color="auto"/>
              <w:right w:val="single" w:sz="4" w:space="0" w:color="auto"/>
            </w:tcBorders>
          </w:tcPr>
          <w:p w:rsidR="00124868" w:rsidRPr="00686774" w:rsidRDefault="00124868" w:rsidP="00631D96">
            <w:pPr>
              <w:rPr>
                <w:b/>
                <w:color w:val="000000"/>
                <w:sz w:val="28"/>
                <w:szCs w:val="28"/>
                <w:lang w:val="uk-UA"/>
              </w:rPr>
            </w:pPr>
            <w:r w:rsidRPr="00686774">
              <w:rPr>
                <w:b/>
                <w:bCs/>
                <w:iCs/>
                <w:color w:val="000000"/>
                <w:sz w:val="28"/>
                <w:szCs w:val="28"/>
                <w:lang w:val="uk-UA"/>
              </w:rPr>
              <w:t>Профілактика порушень податкового законодавства</w:t>
            </w:r>
            <w:r w:rsidRPr="00686774">
              <w:rPr>
                <w:b/>
                <w:color w:val="000000"/>
                <w:sz w:val="28"/>
                <w:szCs w:val="28"/>
                <w:lang w:val="uk-UA"/>
              </w:rPr>
              <w:t xml:space="preserve"> </w:t>
            </w: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631D96">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124868" w:rsidRPr="00686774" w:rsidRDefault="00124868" w:rsidP="00631D96">
            <w:pPr>
              <w:jc w:val="both"/>
              <w:rPr>
                <w:b/>
                <w:color w:val="000000"/>
                <w:sz w:val="22"/>
                <w:szCs w:val="22"/>
                <w:lang w:val="uk-UA"/>
              </w:rPr>
            </w:pPr>
            <w:r w:rsidRPr="00686774">
              <w:rPr>
                <w:bCs/>
                <w:iCs/>
                <w:color w:val="000000"/>
                <w:sz w:val="22"/>
                <w:szCs w:val="22"/>
                <w:lang w:val="uk-UA"/>
              </w:rPr>
              <w:t xml:space="preserve">Проведення роз’яснювальної роботи </w:t>
            </w:r>
            <w:r w:rsidRPr="00686774">
              <w:rPr>
                <w:color w:val="000000"/>
                <w:sz w:val="22"/>
                <w:szCs w:val="22"/>
                <w:lang w:val="uk-UA"/>
              </w:rPr>
              <w:t>через засоби масової інформації та мережу Інтернет норм податкового законодавства, запровадження нових форм роботи, спрямованих на виявлення порушень податкового законодавства та їх  попередження, висвітлення через засоби масової інформації та мережу Інтернет  інформації про порушення законодавства</w:t>
            </w:r>
          </w:p>
        </w:tc>
        <w:tc>
          <w:tcPr>
            <w:tcW w:w="612" w:type="pct"/>
            <w:tcBorders>
              <w:left w:val="single" w:sz="4" w:space="0" w:color="auto"/>
              <w:right w:val="single" w:sz="4" w:space="0" w:color="auto"/>
            </w:tcBorders>
          </w:tcPr>
          <w:p w:rsidR="00124868" w:rsidRPr="00686774" w:rsidRDefault="00124868" w:rsidP="00631D96">
            <w:pPr>
              <w:ind w:left="-108" w:right="-108"/>
              <w:jc w:val="both"/>
              <w:rPr>
                <w:b/>
                <w:color w:val="000000"/>
                <w:sz w:val="22"/>
                <w:szCs w:val="22"/>
                <w:lang w:val="uk-UA"/>
              </w:rPr>
            </w:pPr>
            <w:r w:rsidRPr="00686774">
              <w:rPr>
                <w:color w:val="000000"/>
                <w:sz w:val="22"/>
                <w:szCs w:val="22"/>
                <w:lang w:val="uk-UA"/>
              </w:rPr>
              <w:t>Чернівецьке управління ГУ ДПС у Чернівецькій області</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631D96">
            <w:pPr>
              <w:jc w:val="both"/>
              <w:rPr>
                <w:b/>
                <w:color w:val="000000"/>
                <w:sz w:val="22"/>
                <w:szCs w:val="22"/>
                <w:lang w:val="uk-UA"/>
              </w:rPr>
            </w:pPr>
            <w:r w:rsidRPr="00686774">
              <w:rPr>
                <w:color w:val="000000"/>
                <w:sz w:val="22"/>
                <w:szCs w:val="22"/>
                <w:lang w:val="uk-UA"/>
              </w:rPr>
              <w:t xml:space="preserve">З метою запобігання порушення норм податкового законодавства та їх попередження на суб-сайті ГУ ДПС у Чернівецькій області за посиланням </w:t>
            </w:r>
            <w:hyperlink r:id="rId8" w:history="1">
              <w:r w:rsidRPr="00686774">
                <w:rPr>
                  <w:rStyle w:val="a3"/>
                  <w:color w:val="000000"/>
                  <w:sz w:val="22"/>
                  <w:szCs w:val="22"/>
                  <w:lang w:val="uk-UA"/>
                </w:rPr>
                <w:t>https://cv.tax.gov.ua</w:t>
              </w:r>
            </w:hyperlink>
            <w:r w:rsidRPr="00686774">
              <w:rPr>
                <w:color w:val="000000"/>
                <w:sz w:val="22"/>
                <w:szCs w:val="22"/>
                <w:lang w:val="uk-UA"/>
              </w:rPr>
              <w:t xml:space="preserve"> (розділ «Новини») та  у соціальній мережі </w:t>
            </w:r>
            <w:r w:rsidRPr="00686774">
              <w:rPr>
                <w:color w:val="000000"/>
                <w:sz w:val="22"/>
                <w:szCs w:val="22"/>
                <w:lang w:val="en-US"/>
              </w:rPr>
              <w:t>Facebook</w:t>
            </w:r>
            <w:r w:rsidRPr="00686774">
              <w:rPr>
                <w:color w:val="000000"/>
                <w:sz w:val="22"/>
                <w:szCs w:val="22"/>
                <w:lang w:val="uk-UA"/>
              </w:rPr>
              <w:t xml:space="preserve"> систематично розміщуються відеоматеріали (соціальна реклама) щодо своєчасності сплати податків СГД та фізичними особами податків та легалізації виплати заробітної плати. Окрім цього, на суб-сайті ГУ ДПС у Чернівецькій області за посиланням </w:t>
            </w:r>
            <w:hyperlink r:id="rId9" w:history="1">
              <w:r w:rsidRPr="00686774">
                <w:rPr>
                  <w:color w:val="000000"/>
                  <w:sz w:val="22"/>
                  <w:szCs w:val="22"/>
                  <w:lang w:val="uk-UA"/>
                </w:rPr>
                <w:t>https://cv.tax.gov.ua</w:t>
              </w:r>
            </w:hyperlink>
            <w:r w:rsidRPr="00686774">
              <w:rPr>
                <w:color w:val="000000"/>
                <w:sz w:val="22"/>
                <w:szCs w:val="22"/>
                <w:lang w:val="uk-UA"/>
              </w:rPr>
              <w:t xml:space="preserve"> (розділ «Переліки») користувачі сайту  можуть перевірити чи не потрапили вони до переліку боржників. Разом із цим, СГД, що мають електронний цифровий підпис, з метою запобігання виникнення боргу, можуть за допомогою Електронного кабінету </w:t>
            </w:r>
            <w:r w:rsidRPr="00686774">
              <w:rPr>
                <w:color w:val="000000"/>
                <w:sz w:val="22"/>
                <w:szCs w:val="22"/>
                <w:lang w:val="uk-UA"/>
              </w:rPr>
              <w:lastRenderedPageBreak/>
              <w:t>отримати витяг з інформаційної системи органів ДПС щодо стану розрахунків платника з бюджетом та цільовими фондами.</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631D96">
            <w:pPr>
              <w:ind w:left="-114" w:right="-78"/>
              <w:jc w:val="center"/>
              <w:rPr>
                <w:color w:val="000000"/>
                <w:lang w:val="uk-UA"/>
              </w:rPr>
            </w:pPr>
            <w:r w:rsidRPr="00686774">
              <w:rPr>
                <w:color w:val="000000"/>
                <w:lang w:val="uk-UA"/>
              </w:rPr>
              <w:lastRenderedPageBreak/>
              <w:t>2.2</w:t>
            </w:r>
          </w:p>
        </w:tc>
        <w:tc>
          <w:tcPr>
            <w:tcW w:w="750" w:type="pct"/>
            <w:tcBorders>
              <w:left w:val="single" w:sz="4" w:space="0" w:color="auto"/>
              <w:right w:val="single" w:sz="4" w:space="0" w:color="auto"/>
            </w:tcBorders>
          </w:tcPr>
          <w:p w:rsidR="00124868" w:rsidRPr="00686774" w:rsidRDefault="00124868" w:rsidP="00631D96">
            <w:pPr>
              <w:jc w:val="both"/>
              <w:rPr>
                <w:b/>
                <w:color w:val="000000"/>
                <w:sz w:val="22"/>
                <w:szCs w:val="22"/>
                <w:lang w:val="uk-UA"/>
              </w:rPr>
            </w:pPr>
            <w:r w:rsidRPr="00686774">
              <w:rPr>
                <w:color w:val="000000"/>
                <w:sz w:val="22"/>
                <w:szCs w:val="22"/>
                <w:lang w:val="uk-UA"/>
              </w:rPr>
              <w:t>Проведення семінарів, навчань та інших інформаційно-роз’яснювальних заходів з питань порушень податкового законодавства, розповсюдження фахового журналу «Вісник – право знати все про податки і збори»</w:t>
            </w:r>
          </w:p>
        </w:tc>
        <w:tc>
          <w:tcPr>
            <w:tcW w:w="612" w:type="pct"/>
            <w:tcBorders>
              <w:left w:val="single" w:sz="4" w:space="0" w:color="auto"/>
              <w:right w:val="single" w:sz="4" w:space="0" w:color="auto"/>
            </w:tcBorders>
          </w:tcPr>
          <w:p w:rsidR="00124868" w:rsidRPr="00686774" w:rsidRDefault="00124868" w:rsidP="00631D96">
            <w:pPr>
              <w:ind w:left="-108" w:right="-108"/>
              <w:jc w:val="both"/>
              <w:rPr>
                <w:b/>
                <w:color w:val="000000"/>
                <w:sz w:val="22"/>
                <w:szCs w:val="22"/>
                <w:lang w:val="uk-UA"/>
              </w:rPr>
            </w:pPr>
            <w:r w:rsidRPr="00686774">
              <w:rPr>
                <w:color w:val="000000"/>
                <w:sz w:val="22"/>
                <w:szCs w:val="22"/>
                <w:lang w:val="uk-UA"/>
              </w:rPr>
              <w:t>Чернівецьке управління ГУ ДПС у Чернівецькій області</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Не потребує фінансування</w:t>
            </w:r>
          </w:p>
        </w:tc>
        <w:tc>
          <w:tcPr>
            <w:tcW w:w="1368" w:type="pct"/>
            <w:gridSpan w:val="5"/>
            <w:tcBorders>
              <w:left w:val="single" w:sz="4" w:space="0" w:color="auto"/>
              <w:right w:val="single" w:sz="4" w:space="0" w:color="auto"/>
            </w:tcBorders>
          </w:tcPr>
          <w:p w:rsidR="00124868" w:rsidRPr="00686774" w:rsidRDefault="00124868" w:rsidP="002D1256">
            <w:pPr>
              <w:jc w:val="both"/>
              <w:rPr>
                <w:color w:val="000000"/>
                <w:sz w:val="22"/>
                <w:szCs w:val="22"/>
                <w:lang w:val="uk-UA"/>
              </w:rPr>
            </w:pPr>
            <w:r w:rsidRPr="00686774">
              <w:rPr>
                <w:color w:val="000000"/>
                <w:sz w:val="22"/>
                <w:szCs w:val="22"/>
                <w:lang w:val="uk-UA"/>
              </w:rPr>
              <w:t>Посадовими особами  Чернівецького управління ГУ ДПС у Чернівецькій області систематично проводять навчання та тренінги з метою  роз</w:t>
            </w:r>
            <w:r w:rsidRPr="00686774">
              <w:rPr>
                <w:color w:val="000000"/>
                <w:sz w:val="22"/>
                <w:szCs w:val="22"/>
              </w:rPr>
              <w:t>’</w:t>
            </w:r>
            <w:r w:rsidRPr="00686774">
              <w:rPr>
                <w:color w:val="000000"/>
                <w:sz w:val="22"/>
                <w:szCs w:val="22"/>
                <w:lang w:val="uk-UA"/>
              </w:rPr>
              <w:t>яснення  норм податкового законодавства. Зокрема, у 2019 році проведено:</w:t>
            </w:r>
          </w:p>
          <w:p w:rsidR="00124868" w:rsidRPr="00686774" w:rsidRDefault="00124868" w:rsidP="002D1256">
            <w:pPr>
              <w:jc w:val="both"/>
              <w:rPr>
                <w:color w:val="000000"/>
                <w:sz w:val="22"/>
                <w:szCs w:val="22"/>
                <w:lang w:val="uk-UA"/>
              </w:rPr>
            </w:pPr>
            <w:r w:rsidRPr="00686774">
              <w:rPr>
                <w:color w:val="000000"/>
                <w:sz w:val="22"/>
                <w:szCs w:val="22"/>
                <w:lang w:val="uk-UA"/>
              </w:rPr>
              <w:t>-8 тренінгів з платниками стосовно питання легалізації виплати заробітної плати;</w:t>
            </w:r>
          </w:p>
          <w:p w:rsidR="00124868" w:rsidRPr="00686774" w:rsidRDefault="00124868" w:rsidP="002D1256">
            <w:pPr>
              <w:jc w:val="both"/>
              <w:rPr>
                <w:color w:val="000000"/>
                <w:sz w:val="22"/>
                <w:szCs w:val="22"/>
                <w:lang w:val="uk-UA"/>
              </w:rPr>
            </w:pPr>
            <w:r w:rsidRPr="00686774">
              <w:rPr>
                <w:color w:val="000000"/>
                <w:sz w:val="22"/>
                <w:szCs w:val="22"/>
                <w:lang w:val="uk-UA"/>
              </w:rPr>
              <w:t>-3 сеанси «гарячої лінії» на теми:</w:t>
            </w:r>
          </w:p>
          <w:p w:rsidR="00124868" w:rsidRPr="00686774" w:rsidRDefault="00124868" w:rsidP="002D1256">
            <w:pPr>
              <w:jc w:val="both"/>
              <w:rPr>
                <w:color w:val="000000"/>
                <w:sz w:val="22"/>
                <w:szCs w:val="22"/>
                <w:lang w:val="uk-UA"/>
              </w:rPr>
            </w:pPr>
            <w:r w:rsidRPr="00686774">
              <w:rPr>
                <w:color w:val="000000"/>
                <w:sz w:val="22"/>
                <w:szCs w:val="22"/>
                <w:lang w:val="uk-UA"/>
              </w:rPr>
              <w:t>-податкова знижка;</w:t>
            </w:r>
          </w:p>
          <w:p w:rsidR="00124868" w:rsidRPr="00686774" w:rsidRDefault="00124868" w:rsidP="002D1256">
            <w:pPr>
              <w:jc w:val="both"/>
              <w:rPr>
                <w:color w:val="000000"/>
                <w:sz w:val="22"/>
                <w:szCs w:val="22"/>
                <w:lang w:val="uk-UA"/>
              </w:rPr>
            </w:pPr>
            <w:r w:rsidRPr="00686774">
              <w:rPr>
                <w:color w:val="000000"/>
                <w:sz w:val="22"/>
                <w:szCs w:val="22"/>
                <w:lang w:val="uk-UA"/>
              </w:rPr>
              <w:t>-порядок оподатквання операцій з продажу (обміну) об'єктів нерухомого майна;</w:t>
            </w:r>
          </w:p>
          <w:p w:rsidR="00124868" w:rsidRPr="00686774" w:rsidRDefault="00124868" w:rsidP="002D1256">
            <w:pPr>
              <w:jc w:val="both"/>
              <w:rPr>
                <w:color w:val="000000"/>
                <w:sz w:val="22"/>
                <w:szCs w:val="22"/>
                <w:lang w:val="uk-UA"/>
              </w:rPr>
            </w:pPr>
            <w:r w:rsidRPr="00686774">
              <w:rPr>
                <w:color w:val="000000"/>
                <w:sz w:val="22"/>
                <w:szCs w:val="22"/>
                <w:lang w:val="uk-UA"/>
              </w:rPr>
              <w:t>-погашення заборгованості з майнових податків та єдиного соціального внеску;</w:t>
            </w:r>
          </w:p>
          <w:p w:rsidR="00124868" w:rsidRPr="00686774" w:rsidRDefault="00124868" w:rsidP="002D1256">
            <w:pPr>
              <w:jc w:val="both"/>
              <w:rPr>
                <w:color w:val="000000"/>
                <w:sz w:val="22"/>
                <w:szCs w:val="22"/>
                <w:lang w:val="uk-UA"/>
              </w:rPr>
            </w:pPr>
            <w:r w:rsidRPr="00686774">
              <w:rPr>
                <w:color w:val="000000"/>
                <w:sz w:val="22"/>
                <w:szCs w:val="22"/>
                <w:lang w:val="uk-UA"/>
              </w:rPr>
              <w:t xml:space="preserve">-заміна діючих рахунків для зарахування надходжень до державних та місцевих бюджетів відповідно до вимог стандартів </w:t>
            </w:r>
            <w:r w:rsidRPr="00686774">
              <w:rPr>
                <w:color w:val="000000"/>
                <w:sz w:val="22"/>
                <w:szCs w:val="22"/>
                <w:lang w:val="en-US"/>
              </w:rPr>
              <w:t>IBAN</w:t>
            </w:r>
            <w:r w:rsidRPr="00686774">
              <w:rPr>
                <w:color w:val="000000"/>
                <w:sz w:val="22"/>
                <w:szCs w:val="22"/>
                <w:lang w:val="uk-UA"/>
              </w:rPr>
              <w:t>;</w:t>
            </w:r>
          </w:p>
          <w:p w:rsidR="00124868" w:rsidRPr="00686774" w:rsidRDefault="00124868" w:rsidP="00631D96">
            <w:pPr>
              <w:jc w:val="both"/>
              <w:rPr>
                <w:color w:val="000000"/>
                <w:sz w:val="22"/>
                <w:szCs w:val="22"/>
                <w:lang w:val="uk-UA"/>
              </w:rPr>
            </w:pPr>
            <w:r w:rsidRPr="00686774">
              <w:rPr>
                <w:color w:val="000000"/>
                <w:sz w:val="22"/>
                <w:szCs w:val="22"/>
                <w:lang w:val="uk-UA"/>
              </w:rPr>
              <w:t>-легалізація трудової зайнятості з метою збільшення сплати ПДФО та ЄСВ;</w:t>
            </w:r>
          </w:p>
          <w:p w:rsidR="00124868" w:rsidRPr="00686774" w:rsidRDefault="00124868" w:rsidP="00631D96">
            <w:pPr>
              <w:jc w:val="both"/>
              <w:rPr>
                <w:color w:val="000000"/>
                <w:sz w:val="22"/>
                <w:szCs w:val="22"/>
                <w:lang w:val="uk-UA"/>
              </w:rPr>
            </w:pPr>
          </w:p>
          <w:p w:rsidR="00124868" w:rsidRPr="00686774" w:rsidRDefault="00124868" w:rsidP="00631D96">
            <w:pPr>
              <w:jc w:val="both"/>
              <w:rPr>
                <w:color w:val="000000"/>
                <w:sz w:val="22"/>
                <w:szCs w:val="22"/>
                <w:lang w:val="uk-UA"/>
              </w:rPr>
            </w:pPr>
            <w:r w:rsidRPr="00686774">
              <w:rPr>
                <w:color w:val="000000"/>
                <w:sz w:val="22"/>
                <w:szCs w:val="22"/>
                <w:lang w:val="uk-UA"/>
              </w:rPr>
              <w:t>-2 засідання за круглим столом з питання нововведень із застосування реєстраторів розрахункових операцій.</w:t>
            </w:r>
          </w:p>
          <w:p w:rsidR="00124868" w:rsidRPr="00686774" w:rsidRDefault="00124868" w:rsidP="00631D96">
            <w:pPr>
              <w:jc w:val="both"/>
              <w:rPr>
                <w:b/>
                <w:color w:val="000000"/>
                <w:sz w:val="22"/>
                <w:szCs w:val="22"/>
                <w:lang w:val="uk-UA"/>
              </w:rPr>
            </w:pPr>
            <w:r w:rsidRPr="00686774">
              <w:rPr>
                <w:color w:val="000000"/>
                <w:sz w:val="22"/>
                <w:szCs w:val="22"/>
                <w:lang w:val="uk-UA"/>
              </w:rPr>
              <w:t>Окрім цього, у приміщенні ГУ ДПС у Чернівецькій області розташована Філія ДП «Сервісно-видавничий центр» у Чернівецькій області, де можна оформити підписку на паперову та електронну версії фахового журналу  ДПС «Вісник – офіційно про податки».</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2D1256">
            <w:pPr>
              <w:ind w:left="-114" w:right="-78"/>
              <w:jc w:val="center"/>
              <w:rPr>
                <w:b/>
                <w:color w:val="000000"/>
                <w:sz w:val="28"/>
                <w:szCs w:val="28"/>
                <w:lang w:val="uk-UA"/>
              </w:rPr>
            </w:pPr>
            <w:r w:rsidRPr="00686774">
              <w:rPr>
                <w:b/>
                <w:color w:val="000000"/>
                <w:sz w:val="28"/>
                <w:szCs w:val="28"/>
                <w:lang w:val="uk-UA"/>
              </w:rPr>
              <w:t>3.</w:t>
            </w:r>
          </w:p>
        </w:tc>
        <w:tc>
          <w:tcPr>
            <w:tcW w:w="4858" w:type="pct"/>
            <w:gridSpan w:val="18"/>
            <w:tcBorders>
              <w:left w:val="single" w:sz="4" w:space="0" w:color="auto"/>
              <w:right w:val="single" w:sz="4" w:space="0" w:color="auto"/>
            </w:tcBorders>
          </w:tcPr>
          <w:p w:rsidR="00124868" w:rsidRPr="00686774" w:rsidRDefault="00124868" w:rsidP="002D1256">
            <w:pPr>
              <w:rPr>
                <w:b/>
                <w:color w:val="000000"/>
                <w:sz w:val="28"/>
                <w:szCs w:val="28"/>
                <w:lang w:val="uk-UA"/>
              </w:rPr>
            </w:pPr>
            <w:r w:rsidRPr="00686774">
              <w:rPr>
                <w:b/>
                <w:color w:val="000000"/>
                <w:sz w:val="28"/>
                <w:szCs w:val="28"/>
                <w:lang w:val="uk-UA"/>
              </w:rPr>
              <w:t xml:space="preserve">Забезпечення належних побутових умов для обслуговування платників податків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D1256">
            <w:pPr>
              <w:ind w:left="-114" w:right="-78"/>
              <w:jc w:val="center"/>
              <w:rPr>
                <w:color w:val="000000"/>
                <w:lang w:val="uk-UA"/>
              </w:rPr>
            </w:pPr>
            <w:r w:rsidRPr="00686774">
              <w:rPr>
                <w:color w:val="000000"/>
                <w:lang w:val="uk-UA"/>
              </w:rPr>
              <w:t>3.1</w:t>
            </w:r>
          </w:p>
        </w:tc>
        <w:tc>
          <w:tcPr>
            <w:tcW w:w="750" w:type="pct"/>
            <w:tcBorders>
              <w:left w:val="single" w:sz="4" w:space="0" w:color="auto"/>
              <w:right w:val="single" w:sz="4" w:space="0" w:color="auto"/>
            </w:tcBorders>
          </w:tcPr>
          <w:p w:rsidR="00124868" w:rsidRPr="00686774" w:rsidRDefault="00124868" w:rsidP="002D1256">
            <w:pPr>
              <w:tabs>
                <w:tab w:val="left" w:pos="8310"/>
              </w:tabs>
              <w:jc w:val="both"/>
              <w:rPr>
                <w:color w:val="000000"/>
                <w:sz w:val="22"/>
                <w:szCs w:val="22"/>
                <w:lang w:val="uk-UA"/>
              </w:rPr>
            </w:pPr>
            <w:r w:rsidRPr="00686774">
              <w:rPr>
                <w:color w:val="000000"/>
                <w:sz w:val="22"/>
                <w:szCs w:val="22"/>
                <w:lang w:val="uk-UA"/>
              </w:rPr>
              <w:t xml:space="preserve">Придбання </w:t>
            </w:r>
            <w:r w:rsidRPr="00686774">
              <w:rPr>
                <w:color w:val="000000"/>
                <w:sz w:val="22"/>
                <w:szCs w:val="22"/>
                <w:lang w:val="uk-UA"/>
              </w:rPr>
              <w:lastRenderedPageBreak/>
              <w:t>кондиціонера у зал приймання звітності</w:t>
            </w:r>
          </w:p>
        </w:tc>
        <w:tc>
          <w:tcPr>
            <w:tcW w:w="612" w:type="pct"/>
            <w:tcBorders>
              <w:left w:val="single" w:sz="4" w:space="0" w:color="auto"/>
              <w:right w:val="single" w:sz="4" w:space="0" w:color="auto"/>
            </w:tcBorders>
          </w:tcPr>
          <w:p w:rsidR="00124868" w:rsidRPr="00686774" w:rsidRDefault="00124868" w:rsidP="002D1256">
            <w:pPr>
              <w:ind w:left="-108" w:right="-108"/>
              <w:jc w:val="both"/>
              <w:rPr>
                <w:b/>
                <w:color w:val="000000"/>
                <w:sz w:val="22"/>
                <w:szCs w:val="22"/>
                <w:lang w:val="uk-UA"/>
              </w:rPr>
            </w:pPr>
            <w:r w:rsidRPr="00686774">
              <w:rPr>
                <w:color w:val="000000"/>
                <w:sz w:val="22"/>
                <w:szCs w:val="22"/>
                <w:lang w:val="uk-UA"/>
              </w:rPr>
              <w:lastRenderedPageBreak/>
              <w:t xml:space="preserve">Чернівецьке </w:t>
            </w:r>
            <w:r w:rsidRPr="00686774">
              <w:rPr>
                <w:color w:val="000000"/>
                <w:sz w:val="22"/>
                <w:szCs w:val="22"/>
                <w:lang w:val="uk-UA"/>
              </w:rPr>
              <w:lastRenderedPageBreak/>
              <w:t>управління ГУ ДПС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lastRenderedPageBreak/>
              <w:t>1</w:t>
            </w:r>
            <w:r w:rsidR="00BA43F5">
              <w:rPr>
                <w:color w:val="000000"/>
                <w:sz w:val="22"/>
                <w:szCs w:val="22"/>
                <w:lang w:val="uk-UA"/>
              </w:rPr>
              <w:t>0</w:t>
            </w:r>
            <w:r w:rsidRPr="00686774">
              <w:rPr>
                <w:color w:val="000000"/>
                <w:sz w:val="22"/>
                <w:szCs w:val="22"/>
                <w:lang w:val="uk-UA"/>
              </w:rPr>
              <w:t>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100,0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2D1256">
            <w:pPr>
              <w:spacing w:before="120"/>
              <w:jc w:val="both"/>
              <w:rPr>
                <w:color w:val="000000"/>
                <w:sz w:val="22"/>
                <w:szCs w:val="22"/>
                <w:lang w:val="uk-UA"/>
              </w:rPr>
            </w:pPr>
            <w:r w:rsidRPr="00686774">
              <w:rPr>
                <w:color w:val="000000"/>
                <w:sz w:val="22"/>
                <w:szCs w:val="22"/>
                <w:lang w:val="uk-UA"/>
              </w:rPr>
              <w:t xml:space="preserve">Придбано 7 кондиціонерів у Центр </w:t>
            </w:r>
            <w:r w:rsidRPr="00686774">
              <w:rPr>
                <w:color w:val="000000"/>
                <w:sz w:val="22"/>
                <w:szCs w:val="22"/>
                <w:lang w:val="uk-UA"/>
              </w:rPr>
              <w:lastRenderedPageBreak/>
              <w:t>обслуговування платників Чернівецького управління ГУ ДПС у Чернівецькій області загальною вартістю 100,0 тис.грн.</w:t>
            </w:r>
          </w:p>
        </w:tc>
        <w:tc>
          <w:tcPr>
            <w:tcW w:w="460" w:type="pct"/>
            <w:tcBorders>
              <w:left w:val="single" w:sz="4" w:space="0" w:color="auto"/>
              <w:right w:val="single" w:sz="4" w:space="0" w:color="auto"/>
            </w:tcBorders>
          </w:tcPr>
          <w:p w:rsidR="00124868" w:rsidRPr="00686774" w:rsidRDefault="00124868" w:rsidP="002D1256">
            <w:pPr>
              <w:jc w:val="both"/>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D1256">
            <w:pPr>
              <w:ind w:left="-114" w:right="-78"/>
              <w:jc w:val="center"/>
              <w:rPr>
                <w:color w:val="000000"/>
                <w:lang w:val="uk-UA"/>
              </w:rPr>
            </w:pPr>
            <w:r w:rsidRPr="00686774">
              <w:rPr>
                <w:color w:val="000000"/>
                <w:lang w:val="uk-UA"/>
              </w:rPr>
              <w:lastRenderedPageBreak/>
              <w:t>3.2</w:t>
            </w:r>
          </w:p>
        </w:tc>
        <w:tc>
          <w:tcPr>
            <w:tcW w:w="750" w:type="pct"/>
            <w:tcBorders>
              <w:left w:val="single" w:sz="4" w:space="0" w:color="auto"/>
              <w:right w:val="single" w:sz="4" w:space="0" w:color="auto"/>
            </w:tcBorders>
          </w:tcPr>
          <w:p w:rsidR="00124868" w:rsidRPr="00686774" w:rsidRDefault="00124868" w:rsidP="002D1256">
            <w:pPr>
              <w:tabs>
                <w:tab w:val="left" w:pos="8310"/>
              </w:tabs>
              <w:jc w:val="both"/>
              <w:rPr>
                <w:color w:val="000000"/>
                <w:sz w:val="22"/>
                <w:szCs w:val="22"/>
                <w:lang w:val="uk-UA"/>
              </w:rPr>
            </w:pPr>
            <w:r w:rsidRPr="00686774">
              <w:rPr>
                <w:color w:val="000000"/>
                <w:sz w:val="22"/>
                <w:szCs w:val="22"/>
                <w:lang w:val="uk-UA"/>
              </w:rPr>
              <w:t>Придбання світлодіодних ламп у приміщення ЦОП</w:t>
            </w:r>
          </w:p>
        </w:tc>
        <w:tc>
          <w:tcPr>
            <w:tcW w:w="612" w:type="pct"/>
            <w:tcBorders>
              <w:left w:val="single" w:sz="4" w:space="0" w:color="auto"/>
              <w:right w:val="single" w:sz="4" w:space="0" w:color="auto"/>
            </w:tcBorders>
          </w:tcPr>
          <w:p w:rsidR="00124868" w:rsidRPr="00686774" w:rsidRDefault="00124868" w:rsidP="002D1256">
            <w:pPr>
              <w:ind w:left="-108" w:right="-108"/>
              <w:jc w:val="both"/>
              <w:rPr>
                <w:b/>
                <w:color w:val="000000"/>
                <w:sz w:val="22"/>
                <w:szCs w:val="22"/>
                <w:lang w:val="uk-UA"/>
              </w:rPr>
            </w:pPr>
            <w:r w:rsidRPr="00686774">
              <w:rPr>
                <w:color w:val="000000"/>
                <w:sz w:val="22"/>
                <w:szCs w:val="22"/>
                <w:lang w:val="uk-UA"/>
              </w:rPr>
              <w:t>Чернівецьке управління ГУ ДПС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BA43F5" w:rsidP="007627B4">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2D1256">
            <w:pPr>
              <w:jc w:val="center"/>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2D1256">
            <w:pPr>
              <w:jc w:val="both"/>
              <w:rPr>
                <w:color w:val="000000"/>
                <w:sz w:val="22"/>
                <w:szCs w:val="22"/>
                <w:lang w:val="uk-UA"/>
              </w:rPr>
            </w:pP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2D1256">
            <w:pPr>
              <w:ind w:left="-114" w:right="-78"/>
              <w:jc w:val="center"/>
              <w:rPr>
                <w:color w:val="000000"/>
                <w:sz w:val="28"/>
                <w:szCs w:val="28"/>
                <w:lang w:val="uk-UA"/>
              </w:rPr>
            </w:pPr>
            <w:r w:rsidRPr="00686774">
              <w:rPr>
                <w:color w:val="000000"/>
                <w:sz w:val="28"/>
                <w:szCs w:val="28"/>
                <w:lang w:val="uk-UA"/>
              </w:rPr>
              <w:t>4.</w:t>
            </w:r>
          </w:p>
        </w:tc>
        <w:tc>
          <w:tcPr>
            <w:tcW w:w="4858" w:type="pct"/>
            <w:gridSpan w:val="18"/>
            <w:tcBorders>
              <w:left w:val="single" w:sz="4" w:space="0" w:color="auto"/>
              <w:right w:val="single" w:sz="4" w:space="0" w:color="auto"/>
            </w:tcBorders>
          </w:tcPr>
          <w:p w:rsidR="00124868" w:rsidRPr="00686774" w:rsidRDefault="00124868" w:rsidP="002D1256">
            <w:pPr>
              <w:rPr>
                <w:b/>
                <w:color w:val="000000"/>
                <w:sz w:val="28"/>
                <w:szCs w:val="28"/>
                <w:lang w:val="uk-UA"/>
              </w:rPr>
            </w:pPr>
            <w:r w:rsidRPr="00686774">
              <w:rPr>
                <w:b/>
                <w:color w:val="000000"/>
                <w:sz w:val="28"/>
                <w:szCs w:val="28"/>
                <w:lang w:val="uk-UA"/>
              </w:rPr>
              <w:t>Впровадження сучасних інформаційних технологій, автоматизація процесів оподаткування</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D1256">
            <w:pPr>
              <w:ind w:left="-114" w:right="-78"/>
              <w:jc w:val="center"/>
              <w:rPr>
                <w:color w:val="000000"/>
                <w:lang w:val="uk-UA"/>
              </w:rPr>
            </w:pPr>
            <w:r w:rsidRPr="00686774">
              <w:rPr>
                <w:color w:val="000000"/>
                <w:lang w:val="uk-UA"/>
              </w:rPr>
              <w:t>4.1</w:t>
            </w:r>
          </w:p>
        </w:tc>
        <w:tc>
          <w:tcPr>
            <w:tcW w:w="750" w:type="pct"/>
            <w:tcBorders>
              <w:left w:val="single" w:sz="4" w:space="0" w:color="auto"/>
              <w:right w:val="single" w:sz="4" w:space="0" w:color="auto"/>
            </w:tcBorders>
          </w:tcPr>
          <w:p w:rsidR="00124868" w:rsidRPr="00686774" w:rsidRDefault="00124868" w:rsidP="007627B4">
            <w:pPr>
              <w:tabs>
                <w:tab w:val="left" w:pos="8310"/>
              </w:tabs>
              <w:jc w:val="both"/>
              <w:rPr>
                <w:color w:val="000000"/>
                <w:sz w:val="22"/>
                <w:szCs w:val="22"/>
                <w:lang w:val="uk-UA"/>
              </w:rPr>
            </w:pPr>
            <w:r w:rsidRPr="00686774">
              <w:rPr>
                <w:color w:val="000000"/>
                <w:sz w:val="22"/>
                <w:szCs w:val="22"/>
                <w:lang w:val="uk-UA"/>
              </w:rPr>
              <w:t xml:space="preserve">Встановлення </w:t>
            </w:r>
            <w:r w:rsidRPr="00686774">
              <w:rPr>
                <w:color w:val="000000"/>
                <w:sz w:val="22"/>
                <w:szCs w:val="22"/>
                <w:lang w:val="en-US"/>
              </w:rPr>
              <w:t>CRM</w:t>
            </w:r>
            <w:r w:rsidRPr="00686774">
              <w:rPr>
                <w:color w:val="000000"/>
                <w:sz w:val="22"/>
                <w:szCs w:val="22"/>
              </w:rPr>
              <w:t xml:space="preserve"> - </w:t>
            </w:r>
            <w:r w:rsidRPr="00686774">
              <w:rPr>
                <w:color w:val="000000"/>
                <w:sz w:val="22"/>
                <w:szCs w:val="22"/>
                <w:lang w:val="uk-UA"/>
              </w:rPr>
              <w:t>системи</w:t>
            </w:r>
          </w:p>
        </w:tc>
        <w:tc>
          <w:tcPr>
            <w:tcW w:w="612" w:type="pct"/>
            <w:tcBorders>
              <w:left w:val="single" w:sz="4" w:space="0" w:color="auto"/>
              <w:right w:val="single" w:sz="4" w:space="0" w:color="auto"/>
            </w:tcBorders>
          </w:tcPr>
          <w:p w:rsidR="00124868" w:rsidRPr="00686774" w:rsidRDefault="00124868" w:rsidP="007627B4">
            <w:pPr>
              <w:ind w:left="-108" w:right="-108"/>
              <w:jc w:val="both"/>
              <w:rPr>
                <w:b/>
                <w:color w:val="000000"/>
                <w:sz w:val="22"/>
                <w:szCs w:val="22"/>
                <w:lang w:val="uk-UA"/>
              </w:rPr>
            </w:pPr>
            <w:r w:rsidRPr="00686774">
              <w:rPr>
                <w:color w:val="000000"/>
                <w:sz w:val="22"/>
                <w:szCs w:val="22"/>
                <w:lang w:val="uk-UA"/>
              </w:rPr>
              <w:t>Чернівецьке управління ГУ ДПС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BA43F5" w:rsidP="007627B4">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7627B4">
            <w:pPr>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7627B4">
            <w:pPr>
              <w:jc w:val="both"/>
              <w:rPr>
                <w:color w:val="000000"/>
                <w:sz w:val="22"/>
                <w:szCs w:val="22"/>
                <w:lang w:val="uk-UA"/>
              </w:rPr>
            </w:pPr>
            <w:r w:rsidRPr="00686774">
              <w:rPr>
                <w:color w:val="000000"/>
                <w:sz w:val="22"/>
                <w:szCs w:val="22"/>
                <w:lang w:val="uk-UA"/>
              </w:rPr>
              <w:t xml:space="preserve">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D1256">
            <w:pPr>
              <w:ind w:left="-114" w:right="-78"/>
              <w:jc w:val="center"/>
              <w:rPr>
                <w:color w:val="000000"/>
                <w:lang w:val="uk-UA"/>
              </w:rPr>
            </w:pPr>
            <w:r w:rsidRPr="00686774">
              <w:rPr>
                <w:color w:val="000000"/>
                <w:lang w:val="uk-UA"/>
              </w:rPr>
              <w:t>4.2</w:t>
            </w:r>
          </w:p>
        </w:tc>
        <w:tc>
          <w:tcPr>
            <w:tcW w:w="750" w:type="pct"/>
            <w:tcBorders>
              <w:left w:val="single" w:sz="4" w:space="0" w:color="auto"/>
              <w:right w:val="single" w:sz="4" w:space="0" w:color="auto"/>
            </w:tcBorders>
          </w:tcPr>
          <w:p w:rsidR="00124868" w:rsidRPr="00686774" w:rsidRDefault="00124868" w:rsidP="007627B4">
            <w:pPr>
              <w:jc w:val="both"/>
              <w:rPr>
                <w:color w:val="000000"/>
                <w:sz w:val="22"/>
                <w:szCs w:val="22"/>
                <w:lang w:val="uk-UA"/>
              </w:rPr>
            </w:pPr>
            <w:r w:rsidRPr="00686774">
              <w:rPr>
                <w:color w:val="000000"/>
                <w:sz w:val="22"/>
                <w:szCs w:val="22"/>
                <w:lang w:val="uk-UA"/>
              </w:rPr>
              <w:t>Придбання комп’ютерної та оргтехніки (комп’ютери,</w:t>
            </w:r>
          </w:p>
          <w:p w:rsidR="00124868" w:rsidRPr="00686774" w:rsidRDefault="00124868" w:rsidP="007627B4">
            <w:pPr>
              <w:tabs>
                <w:tab w:val="left" w:pos="8310"/>
              </w:tabs>
              <w:jc w:val="both"/>
              <w:rPr>
                <w:color w:val="000000"/>
                <w:sz w:val="22"/>
                <w:szCs w:val="22"/>
                <w:lang w:val="uk-UA"/>
              </w:rPr>
            </w:pPr>
            <w:r w:rsidRPr="00686774">
              <w:rPr>
                <w:color w:val="000000"/>
                <w:sz w:val="22"/>
                <w:szCs w:val="22"/>
                <w:lang w:val="uk-UA"/>
              </w:rPr>
              <w:t>принтери, ксерокси, сканери)</w:t>
            </w:r>
          </w:p>
        </w:tc>
        <w:tc>
          <w:tcPr>
            <w:tcW w:w="612" w:type="pct"/>
            <w:tcBorders>
              <w:left w:val="single" w:sz="4" w:space="0" w:color="auto"/>
              <w:right w:val="single" w:sz="4" w:space="0" w:color="auto"/>
            </w:tcBorders>
          </w:tcPr>
          <w:p w:rsidR="00124868" w:rsidRPr="00686774" w:rsidRDefault="00124868" w:rsidP="007627B4">
            <w:pPr>
              <w:ind w:left="-108" w:right="-108"/>
              <w:jc w:val="both"/>
              <w:rPr>
                <w:b/>
                <w:color w:val="000000"/>
                <w:sz w:val="22"/>
                <w:szCs w:val="22"/>
                <w:lang w:val="uk-UA"/>
              </w:rPr>
            </w:pPr>
            <w:r w:rsidRPr="00686774">
              <w:rPr>
                <w:color w:val="000000"/>
                <w:sz w:val="22"/>
                <w:szCs w:val="22"/>
                <w:lang w:val="uk-UA"/>
              </w:rPr>
              <w:t>Чернівецьке управління ГУ ДПС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50,0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50,0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27B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7627B4">
            <w:pPr>
              <w:spacing w:before="120"/>
              <w:jc w:val="both"/>
              <w:rPr>
                <w:color w:val="000000"/>
                <w:sz w:val="22"/>
                <w:szCs w:val="22"/>
                <w:lang w:val="uk-UA"/>
              </w:rPr>
            </w:pPr>
            <w:r w:rsidRPr="00686774">
              <w:rPr>
                <w:color w:val="000000"/>
                <w:sz w:val="22"/>
                <w:szCs w:val="22"/>
                <w:lang w:val="uk-UA"/>
              </w:rPr>
              <w:t>Придбано 4 багатофункціональних друкуючих пристроїв у Центр обслуговування платників  Чернівецького управління ГУ ДПС у Чернівецькій області загальною вартістю 50,0 тис.грн.</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B47191">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B47191">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BA43F5" w:rsidP="007627B4">
            <w:pPr>
              <w:jc w:val="center"/>
              <w:rPr>
                <w:b/>
                <w:color w:val="000000"/>
                <w:sz w:val="28"/>
                <w:szCs w:val="28"/>
                <w:lang w:val="uk-UA"/>
              </w:rPr>
            </w:pPr>
            <w:r>
              <w:rPr>
                <w:b/>
                <w:color w:val="000000"/>
                <w:sz w:val="28"/>
                <w:szCs w:val="28"/>
                <w:lang w:val="uk-UA"/>
              </w:rPr>
              <w:t>150</w:t>
            </w:r>
            <w:r w:rsidR="00124868" w:rsidRPr="00686774">
              <w:rPr>
                <w:b/>
                <w:color w:val="000000"/>
                <w:sz w:val="28"/>
                <w:szCs w:val="28"/>
                <w:lang w:val="uk-UA"/>
              </w:rPr>
              <w:t>,0</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7627B4">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7627B4">
            <w:pPr>
              <w:jc w:val="center"/>
              <w:rPr>
                <w:b/>
                <w:color w:val="000000"/>
                <w:sz w:val="28"/>
                <w:szCs w:val="28"/>
                <w:lang w:val="uk-UA"/>
              </w:rPr>
            </w:pPr>
            <w:r w:rsidRPr="00686774">
              <w:rPr>
                <w:b/>
                <w:color w:val="000000"/>
                <w:sz w:val="28"/>
                <w:szCs w:val="28"/>
                <w:lang w:val="uk-UA"/>
              </w:rPr>
              <w:t>150,0</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7627B4">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01636A" w:rsidRDefault="00124868" w:rsidP="00EB66BF">
            <w:pPr>
              <w:jc w:val="center"/>
              <w:rPr>
                <w:b/>
                <w:color w:val="000000"/>
                <w:sz w:val="32"/>
                <w:szCs w:val="32"/>
                <w:lang w:val="uk-UA"/>
              </w:rPr>
            </w:pPr>
            <w:r w:rsidRPr="0001636A">
              <w:rPr>
                <w:b/>
                <w:color w:val="000000"/>
                <w:sz w:val="32"/>
                <w:szCs w:val="32"/>
                <w:lang w:val="uk-UA"/>
              </w:rPr>
              <w:t xml:space="preserve">7.Програма </w:t>
            </w:r>
            <w:r w:rsidRPr="0001636A">
              <w:rPr>
                <w:b/>
                <w:color w:val="000000"/>
                <w:sz w:val="32"/>
                <w:szCs w:val="32"/>
              </w:rPr>
              <w:t xml:space="preserve">забезпечення житлом окремих категорій осіб, </w:t>
            </w:r>
          </w:p>
          <w:p w:rsidR="00124868" w:rsidRPr="0001636A" w:rsidRDefault="00124868" w:rsidP="00EB66BF">
            <w:pPr>
              <w:jc w:val="center"/>
              <w:rPr>
                <w:b/>
                <w:color w:val="000000"/>
                <w:sz w:val="32"/>
                <w:szCs w:val="32"/>
                <w:lang w:val="uk-UA"/>
              </w:rPr>
            </w:pPr>
            <w:r w:rsidRPr="0001636A">
              <w:rPr>
                <w:b/>
                <w:color w:val="000000"/>
                <w:sz w:val="32"/>
                <w:szCs w:val="32"/>
              </w:rPr>
              <w:t>які захищали суверенітет та територіальну цілісність України,</w:t>
            </w:r>
            <w:r w:rsidRPr="0001636A">
              <w:rPr>
                <w:color w:val="000000"/>
                <w:sz w:val="32"/>
                <w:szCs w:val="32"/>
              </w:rPr>
              <w:t xml:space="preserve"> </w:t>
            </w:r>
            <w:r w:rsidRPr="0001636A">
              <w:rPr>
                <w:b/>
                <w:color w:val="000000"/>
                <w:sz w:val="32"/>
                <w:szCs w:val="32"/>
              </w:rPr>
              <w:t>на 2017-2020 роки</w:t>
            </w:r>
          </w:p>
          <w:p w:rsidR="00124868" w:rsidRPr="0001636A" w:rsidRDefault="00124868" w:rsidP="00B47191">
            <w:pPr>
              <w:jc w:val="center"/>
              <w:rPr>
                <w:color w:val="000000"/>
                <w:lang w:val="uk-UA"/>
              </w:rPr>
            </w:pPr>
            <w:r w:rsidRPr="0001636A">
              <w:rPr>
                <w:color w:val="000000"/>
                <w:lang w:val="uk-UA"/>
              </w:rPr>
              <w:t>(затверджена в новій редакції рішенням Чернівецької мвської ради  від 28.12.2019р. № 2032)</w:t>
            </w: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01636A" w:rsidRDefault="00124868" w:rsidP="008B61D6">
            <w:pPr>
              <w:ind w:left="-108" w:right="-108"/>
              <w:jc w:val="center"/>
              <w:rPr>
                <w:color w:val="000000"/>
                <w:sz w:val="28"/>
                <w:szCs w:val="28"/>
                <w:lang w:val="uk-UA"/>
              </w:rPr>
            </w:pPr>
            <w:r w:rsidRPr="0001636A">
              <w:rPr>
                <w:color w:val="000000"/>
                <w:sz w:val="28"/>
                <w:szCs w:val="28"/>
                <w:lang w:val="uk-UA"/>
              </w:rPr>
              <w:t>Відповідальний виконавець</w:t>
            </w:r>
          </w:p>
          <w:p w:rsidR="00124868" w:rsidRPr="0001636A" w:rsidRDefault="00124868" w:rsidP="008B61D6">
            <w:pPr>
              <w:jc w:val="center"/>
              <w:rPr>
                <w:b/>
                <w:color w:val="000000"/>
                <w:sz w:val="32"/>
                <w:szCs w:val="32"/>
                <w:lang w:val="uk-UA"/>
              </w:rPr>
            </w:pPr>
            <w:r w:rsidRPr="0001636A">
              <w:rPr>
                <w:b/>
                <w:color w:val="000000"/>
                <w:sz w:val="32"/>
                <w:szCs w:val="32"/>
                <w:lang w:val="uk-UA"/>
              </w:rPr>
              <w:t>Департамент праці та соціального захисту населення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 xml:space="preserve">Обсяги фінансування </w:t>
            </w:r>
          </w:p>
          <w:p w:rsidR="00124868" w:rsidRPr="00686774" w:rsidRDefault="00124868" w:rsidP="00B47191">
            <w:pPr>
              <w:jc w:val="center"/>
              <w:rPr>
                <w:b/>
                <w:color w:val="000000"/>
                <w:lang w:val="uk-UA"/>
              </w:rPr>
            </w:pPr>
            <w:r w:rsidRPr="00686774">
              <w:rPr>
                <w:b/>
                <w:color w:val="000000"/>
                <w:lang w:val="uk-UA"/>
              </w:rPr>
              <w:t>на 2019 рік</w:t>
            </w:r>
          </w:p>
          <w:p w:rsidR="00124868" w:rsidRPr="00686774" w:rsidRDefault="00124868" w:rsidP="00B47191">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70770">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B47191">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9</w:t>
            </w: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770770">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770770">
            <w:pPr>
              <w:rPr>
                <w:b/>
                <w:color w:val="000000"/>
                <w:sz w:val="28"/>
                <w:szCs w:val="28"/>
                <w:lang w:val="uk-UA"/>
              </w:rPr>
            </w:pPr>
            <w:r w:rsidRPr="00686774">
              <w:rPr>
                <w:b/>
                <w:color w:val="000000"/>
                <w:sz w:val="28"/>
                <w:szCs w:val="28"/>
                <w:lang w:val="uk-UA"/>
              </w:rPr>
              <w:t xml:space="preserve">Створення сприятливих умов життєдіяльності для окремих категорій чернівчан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70770">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770770">
            <w:pPr>
              <w:rPr>
                <w:b/>
                <w:color w:val="000000"/>
                <w:sz w:val="22"/>
                <w:szCs w:val="22"/>
                <w:lang w:val="uk-UA"/>
              </w:rPr>
            </w:pPr>
            <w:r w:rsidRPr="00686774">
              <w:rPr>
                <w:color w:val="000000"/>
                <w:sz w:val="22"/>
                <w:szCs w:val="22"/>
                <w:lang w:val="uk-UA"/>
              </w:rPr>
              <w:t xml:space="preserve">Надання матеріальної </w:t>
            </w:r>
            <w:r w:rsidRPr="00686774">
              <w:rPr>
                <w:color w:val="000000"/>
                <w:sz w:val="22"/>
                <w:szCs w:val="22"/>
                <w:lang w:val="uk-UA"/>
              </w:rPr>
              <w:lastRenderedPageBreak/>
              <w:t xml:space="preserve">допомоги цільового спрямування для придбання житла </w:t>
            </w:r>
          </w:p>
        </w:tc>
        <w:tc>
          <w:tcPr>
            <w:tcW w:w="612" w:type="pct"/>
            <w:tcBorders>
              <w:left w:val="single" w:sz="4" w:space="0" w:color="auto"/>
              <w:right w:val="single" w:sz="4" w:space="0" w:color="auto"/>
            </w:tcBorders>
          </w:tcPr>
          <w:p w:rsidR="00124868" w:rsidRPr="00686774" w:rsidRDefault="00124868" w:rsidP="00770770">
            <w:pPr>
              <w:ind w:left="-108" w:right="-108"/>
              <w:rPr>
                <w:b/>
                <w:color w:val="000000"/>
                <w:sz w:val="22"/>
                <w:szCs w:val="22"/>
                <w:lang w:val="uk-UA"/>
              </w:rPr>
            </w:pPr>
            <w:r w:rsidRPr="00686774">
              <w:rPr>
                <w:color w:val="000000"/>
                <w:sz w:val="22"/>
                <w:szCs w:val="22"/>
                <w:lang w:val="uk-UA"/>
              </w:rPr>
              <w:lastRenderedPageBreak/>
              <w:t xml:space="preserve">Департамент праці </w:t>
            </w:r>
            <w:r w:rsidRPr="00686774">
              <w:rPr>
                <w:color w:val="000000"/>
                <w:sz w:val="22"/>
                <w:szCs w:val="22"/>
                <w:lang w:val="uk-UA"/>
              </w:rPr>
              <w:lastRenderedPageBreak/>
              <w:t>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BA43F5" w:rsidP="00CE4E40">
            <w:pPr>
              <w:jc w:val="center"/>
              <w:rPr>
                <w:color w:val="000000"/>
                <w:sz w:val="22"/>
                <w:szCs w:val="22"/>
                <w:lang w:val="uk-UA"/>
              </w:rPr>
            </w:pPr>
            <w:r>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E4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E4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E4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E4E40">
            <w:pPr>
              <w:jc w:val="center"/>
              <w:rPr>
                <w:b/>
                <w:color w:val="000000"/>
                <w:sz w:val="22"/>
                <w:szCs w:val="22"/>
                <w:lang w:val="uk-UA"/>
              </w:rPr>
            </w:pPr>
            <w:r w:rsidRPr="00686774">
              <w:rPr>
                <w:b/>
                <w:color w:val="000000"/>
                <w:sz w:val="22"/>
                <w:szCs w:val="22"/>
                <w:lang w:val="uk-UA"/>
              </w:rPr>
              <w:t>-</w:t>
            </w:r>
          </w:p>
        </w:tc>
        <w:tc>
          <w:tcPr>
            <w:tcW w:w="460" w:type="pct"/>
            <w:tcBorders>
              <w:left w:val="single" w:sz="4" w:space="0" w:color="auto"/>
              <w:right w:val="single" w:sz="4" w:space="0" w:color="auto"/>
            </w:tcBorders>
          </w:tcPr>
          <w:p w:rsidR="00124868" w:rsidRPr="00686774" w:rsidRDefault="00124868" w:rsidP="00770770">
            <w:pPr>
              <w:jc w:val="both"/>
              <w:rPr>
                <w:color w:val="000000"/>
                <w:sz w:val="22"/>
                <w:szCs w:val="22"/>
                <w:lang w:val="uk-UA"/>
              </w:rPr>
            </w:pPr>
            <w:r w:rsidRPr="00686774">
              <w:rPr>
                <w:color w:val="000000"/>
                <w:sz w:val="22"/>
                <w:szCs w:val="22"/>
                <w:lang w:val="uk-UA"/>
              </w:rPr>
              <w:t xml:space="preserve">Кошти на </w:t>
            </w:r>
            <w:r w:rsidRPr="00686774">
              <w:rPr>
                <w:color w:val="000000"/>
                <w:sz w:val="22"/>
                <w:szCs w:val="22"/>
                <w:lang w:val="uk-UA"/>
              </w:rPr>
              <w:lastRenderedPageBreak/>
              <w:t>виконання заходів Програми в міському бюджеті на 2019 рік не передбач</w:t>
            </w:r>
            <w:r w:rsidR="00BA43F5">
              <w:rPr>
                <w:color w:val="000000"/>
                <w:sz w:val="22"/>
                <w:szCs w:val="22"/>
                <w:lang w:val="uk-UA"/>
              </w:rPr>
              <w:t>алися</w:t>
            </w: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B47191">
            <w:pPr>
              <w:rPr>
                <w:color w:val="000000"/>
                <w:sz w:val="28"/>
                <w:szCs w:val="28"/>
                <w:lang w:val="uk-UA"/>
              </w:rPr>
            </w:pPr>
            <w:r w:rsidRPr="00686774">
              <w:rPr>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B47191">
            <w:pPr>
              <w:ind w:left="-108" w:right="-108"/>
              <w:jc w:val="center"/>
              <w:rPr>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BA43F5" w:rsidP="00CE4E40">
            <w:pPr>
              <w:jc w:val="center"/>
              <w:rPr>
                <w:color w:val="000000"/>
                <w:sz w:val="28"/>
                <w:szCs w:val="28"/>
                <w:lang w:val="uk-UA"/>
              </w:rPr>
            </w:pPr>
            <w:r>
              <w:rPr>
                <w:color w:val="000000"/>
                <w:sz w:val="28"/>
                <w:szCs w:val="28"/>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E40">
            <w:pPr>
              <w:jc w:val="center"/>
              <w:rPr>
                <w:color w:val="000000"/>
                <w:sz w:val="28"/>
                <w:szCs w:val="28"/>
                <w:lang w:val="uk-UA"/>
              </w:rPr>
            </w:pPr>
            <w:r w:rsidRPr="00686774">
              <w:rPr>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E40">
            <w:pPr>
              <w:jc w:val="center"/>
              <w:rPr>
                <w:color w:val="000000"/>
                <w:sz w:val="28"/>
                <w:szCs w:val="28"/>
                <w:lang w:val="uk-UA"/>
              </w:rPr>
            </w:pPr>
            <w:r w:rsidRPr="00686774">
              <w:rPr>
                <w:color w:val="000000"/>
                <w:sz w:val="28"/>
                <w:szCs w:val="28"/>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E40">
            <w:pPr>
              <w:jc w:val="center"/>
              <w:rPr>
                <w:color w:val="000000"/>
                <w:sz w:val="28"/>
                <w:szCs w:val="28"/>
                <w:lang w:val="uk-UA"/>
              </w:rPr>
            </w:pPr>
            <w:r w:rsidRPr="00686774">
              <w:rPr>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686774" w:rsidRDefault="00124868" w:rsidP="0023078A">
            <w:pPr>
              <w:jc w:val="center"/>
              <w:rPr>
                <w:b/>
                <w:color w:val="000000"/>
                <w:sz w:val="32"/>
                <w:szCs w:val="32"/>
                <w:lang w:val="uk-UA"/>
              </w:rPr>
            </w:pPr>
            <w:r w:rsidRPr="00686774">
              <w:rPr>
                <w:b/>
                <w:color w:val="000000"/>
                <w:sz w:val="32"/>
                <w:szCs w:val="32"/>
                <w:lang w:val="uk-UA"/>
              </w:rPr>
              <w:t>8.Програма підтримки громадян міста Чернівців,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21.11.2013р. по 21.02.2014р., на 2019-2021 роки</w:t>
            </w:r>
          </w:p>
          <w:p w:rsidR="00124868" w:rsidRPr="00686774" w:rsidRDefault="00124868" w:rsidP="00B47191">
            <w:pPr>
              <w:jc w:val="center"/>
              <w:rPr>
                <w:b/>
                <w:color w:val="000000"/>
                <w:sz w:val="32"/>
                <w:szCs w:val="32"/>
                <w:lang w:val="uk-UA"/>
              </w:rPr>
            </w:pPr>
            <w:r w:rsidRPr="00686774">
              <w:rPr>
                <w:color w:val="000000"/>
                <w:lang w:val="uk-UA"/>
              </w:rPr>
              <w:t>(затверджена рішенням Чернівецької міської ради від  25.10.2018р. № 1462)</w:t>
            </w: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686774" w:rsidRDefault="00124868" w:rsidP="00B47191">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B47191">
            <w:pPr>
              <w:jc w:val="center"/>
              <w:rPr>
                <w:b/>
                <w:color w:val="000000"/>
                <w:sz w:val="28"/>
                <w:szCs w:val="28"/>
                <w:lang w:val="uk-UA"/>
              </w:rPr>
            </w:pPr>
            <w:r w:rsidRPr="00686774">
              <w:rPr>
                <w:b/>
                <w:color w:val="000000"/>
                <w:sz w:val="32"/>
                <w:szCs w:val="32"/>
                <w:lang w:val="uk-UA"/>
              </w:rPr>
              <w:t>Департамент праці та соціального захисту населення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 xml:space="preserve">Обсяги фінансування </w:t>
            </w:r>
          </w:p>
          <w:p w:rsidR="00124868" w:rsidRPr="00686774" w:rsidRDefault="00124868" w:rsidP="00B47191">
            <w:pPr>
              <w:jc w:val="center"/>
              <w:rPr>
                <w:b/>
                <w:color w:val="000000"/>
                <w:lang w:val="uk-UA"/>
              </w:rPr>
            </w:pPr>
            <w:r w:rsidRPr="00686774">
              <w:rPr>
                <w:b/>
                <w:color w:val="000000"/>
                <w:lang w:val="uk-UA"/>
              </w:rPr>
              <w:t>на 2019  рік</w:t>
            </w:r>
          </w:p>
          <w:p w:rsidR="00124868" w:rsidRPr="00686774" w:rsidRDefault="00124868" w:rsidP="00B47191">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B47191">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9</w:t>
            </w: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23078A">
            <w:pPr>
              <w:ind w:left="-114" w:right="-78"/>
              <w:jc w:val="both"/>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BA43F5" w:rsidRDefault="00124868" w:rsidP="002C3EFD">
            <w:pPr>
              <w:jc w:val="both"/>
              <w:rPr>
                <w:b/>
                <w:color w:val="000000"/>
                <w:sz w:val="22"/>
                <w:szCs w:val="22"/>
                <w:lang w:val="uk-UA"/>
              </w:rPr>
            </w:pPr>
            <w:r w:rsidRPr="00BA43F5">
              <w:rPr>
                <w:b/>
                <w:color w:val="000000"/>
                <w:sz w:val="22"/>
                <w:szCs w:val="22"/>
                <w:lang w:val="uk-UA"/>
              </w:rPr>
              <w:t>Надання пільг та адресної допомоги сім’ям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громадського протесту, що відбулися у період з 21.11.2013 р. по 21.02.2014 р.</w:t>
            </w:r>
          </w:p>
        </w:tc>
      </w:tr>
      <w:tr w:rsidR="00DF39AB" w:rsidRPr="00374F13" w:rsidTr="0038372A">
        <w:trPr>
          <w:trHeight w:val="20"/>
        </w:trPr>
        <w:tc>
          <w:tcPr>
            <w:tcW w:w="142" w:type="pct"/>
            <w:tcBorders>
              <w:left w:val="single" w:sz="4" w:space="0" w:color="auto"/>
              <w:right w:val="single" w:sz="4" w:space="0" w:color="auto"/>
            </w:tcBorders>
          </w:tcPr>
          <w:p w:rsidR="00DF39AB" w:rsidRPr="0029384F" w:rsidRDefault="00DF39AB" w:rsidP="0023078A">
            <w:pPr>
              <w:ind w:left="-114" w:right="-78"/>
              <w:jc w:val="center"/>
              <w:rPr>
                <w:color w:val="000000"/>
                <w:lang w:val="uk-UA"/>
              </w:rPr>
            </w:pPr>
            <w:r w:rsidRPr="0029384F">
              <w:rPr>
                <w:color w:val="000000"/>
                <w:lang w:val="uk-UA"/>
              </w:rPr>
              <w:t>1.1</w:t>
            </w:r>
          </w:p>
        </w:tc>
        <w:tc>
          <w:tcPr>
            <w:tcW w:w="750" w:type="pct"/>
            <w:tcBorders>
              <w:left w:val="single" w:sz="4" w:space="0" w:color="auto"/>
              <w:right w:val="single" w:sz="4" w:space="0" w:color="auto"/>
            </w:tcBorders>
          </w:tcPr>
          <w:p w:rsidR="00DF39AB" w:rsidRPr="00647AC7" w:rsidRDefault="00DF39AB" w:rsidP="00E87D8A">
            <w:pPr>
              <w:ind w:firstLine="405"/>
              <w:jc w:val="both"/>
              <w:rPr>
                <w:sz w:val="22"/>
                <w:szCs w:val="22"/>
                <w:lang w:val="uk-UA"/>
              </w:rPr>
            </w:pPr>
            <w:r w:rsidRPr="00647AC7">
              <w:rPr>
                <w:sz w:val="22"/>
                <w:szCs w:val="22"/>
                <w:lang w:val="uk-UA"/>
              </w:rPr>
              <w:t>Звільнення від плати за навчання в школах естетичного виховання міста дітей:</w:t>
            </w:r>
          </w:p>
          <w:p w:rsidR="00DF39AB" w:rsidRPr="00647AC7" w:rsidRDefault="00DF39AB" w:rsidP="00E87D8A">
            <w:pPr>
              <w:ind w:firstLine="405"/>
              <w:jc w:val="both"/>
              <w:rPr>
                <w:sz w:val="22"/>
                <w:szCs w:val="22"/>
                <w:lang w:val="uk-UA"/>
              </w:rPr>
            </w:pPr>
            <w:r w:rsidRPr="00647AC7">
              <w:rPr>
                <w:sz w:val="22"/>
                <w:szCs w:val="22"/>
                <w:lang w:val="uk-UA"/>
              </w:rPr>
              <w:t xml:space="preserve">- батьки, який загинули (померли) під час участі у військових діях в східних регіонах </w:t>
            </w:r>
            <w:r w:rsidRPr="00647AC7">
              <w:rPr>
                <w:sz w:val="22"/>
                <w:szCs w:val="22"/>
                <w:lang w:val="uk-UA"/>
              </w:rPr>
              <w:lastRenderedPageBreak/>
              <w:t>України, є учасниками бойових дій, відповідно до статті 6 Закону України «Про статус ветеранів війни, гарантії їх соціального захисту» – на 100%;</w:t>
            </w:r>
          </w:p>
          <w:p w:rsidR="00DF39AB" w:rsidRPr="00647AC7" w:rsidRDefault="00DF39AB" w:rsidP="00E87D8A">
            <w:pPr>
              <w:ind w:firstLine="405"/>
              <w:jc w:val="both"/>
              <w:rPr>
                <w:sz w:val="22"/>
                <w:szCs w:val="22"/>
                <w:lang w:val="uk-UA"/>
              </w:rPr>
            </w:pPr>
            <w:r w:rsidRPr="00647AC7">
              <w:rPr>
                <w:sz w:val="22"/>
                <w:szCs w:val="22"/>
                <w:lang w:val="uk-UA"/>
              </w:rPr>
              <w:t>- батьки яких є учасниками військових дій в східних регіонах України, учасниками бойових дій, відповідно до статті 6 Закону України «Про статус ветеранів війни, гарантії їх соціального захисту» – на 50 %</w:t>
            </w:r>
          </w:p>
          <w:p w:rsidR="00DF39AB" w:rsidRPr="00647AC7" w:rsidRDefault="00DF39AB" w:rsidP="00E87D8A">
            <w:pPr>
              <w:jc w:val="both"/>
              <w:rPr>
                <w:sz w:val="22"/>
                <w:szCs w:val="22"/>
                <w:lang w:val="uk-UA"/>
              </w:rPr>
            </w:pPr>
            <w:r w:rsidRPr="00647AC7">
              <w:rPr>
                <w:sz w:val="22"/>
                <w:szCs w:val="22"/>
                <w:lang w:val="uk-UA"/>
              </w:rPr>
              <w:t>за наявності підтверджуючих  документів</w:t>
            </w:r>
          </w:p>
          <w:p w:rsidR="00DF39AB" w:rsidRPr="00647AC7" w:rsidRDefault="00DF39AB" w:rsidP="00126730">
            <w:pPr>
              <w:ind w:right="-108"/>
              <w:jc w:val="both"/>
              <w:rPr>
                <w:color w:val="000000"/>
                <w:sz w:val="22"/>
                <w:szCs w:val="22"/>
                <w:highlight w:val="red"/>
                <w:lang w:val="uk-UA"/>
              </w:rPr>
            </w:pPr>
          </w:p>
        </w:tc>
        <w:tc>
          <w:tcPr>
            <w:tcW w:w="612" w:type="pct"/>
            <w:tcBorders>
              <w:left w:val="single" w:sz="4" w:space="0" w:color="auto"/>
              <w:right w:val="single" w:sz="4" w:space="0" w:color="auto"/>
            </w:tcBorders>
          </w:tcPr>
          <w:p w:rsidR="00DF39AB" w:rsidRPr="00647AC7" w:rsidRDefault="00DF39AB" w:rsidP="00F645DA">
            <w:pPr>
              <w:jc w:val="both"/>
              <w:rPr>
                <w:bCs/>
                <w:color w:val="000000"/>
                <w:sz w:val="22"/>
                <w:szCs w:val="22"/>
                <w:highlight w:val="red"/>
                <w:lang w:val="uk-UA"/>
              </w:rPr>
            </w:pPr>
            <w:r w:rsidRPr="00647AC7">
              <w:rPr>
                <w:bCs/>
                <w:sz w:val="22"/>
                <w:szCs w:val="22"/>
                <w:lang w:val="uk-UA"/>
              </w:rPr>
              <w:lastRenderedPageBreak/>
              <w:t>Управління культури міської ради</w:t>
            </w:r>
          </w:p>
        </w:tc>
        <w:tc>
          <w:tcPr>
            <w:tcW w:w="1667" w:type="pct"/>
            <w:gridSpan w:val="10"/>
            <w:tcBorders>
              <w:top w:val="single" w:sz="4" w:space="0" w:color="auto"/>
              <w:left w:val="single" w:sz="4" w:space="0" w:color="auto"/>
              <w:bottom w:val="single" w:sz="4" w:space="0" w:color="auto"/>
              <w:right w:val="single" w:sz="4" w:space="0" w:color="auto"/>
            </w:tcBorders>
          </w:tcPr>
          <w:p w:rsidR="00DF39AB" w:rsidRPr="00647AC7" w:rsidRDefault="00DF39AB" w:rsidP="0069411D">
            <w:pPr>
              <w:jc w:val="center"/>
              <w:rPr>
                <w:bCs/>
                <w:color w:val="000000"/>
                <w:sz w:val="22"/>
                <w:szCs w:val="22"/>
                <w:highlight w:val="red"/>
                <w:lang w:val="uk-UA"/>
              </w:rPr>
            </w:pPr>
            <w:r>
              <w:rPr>
                <w:color w:val="000000"/>
                <w:sz w:val="22"/>
                <w:szCs w:val="22"/>
                <w:lang w:val="uk-UA"/>
              </w:rPr>
              <w:t>Не потребує коштів</w:t>
            </w:r>
          </w:p>
          <w:p w:rsidR="00DF39AB" w:rsidRPr="00647AC7" w:rsidRDefault="00DF39AB" w:rsidP="0069411D">
            <w:pPr>
              <w:jc w:val="center"/>
              <w:rPr>
                <w:color w:val="000000"/>
                <w:sz w:val="22"/>
                <w:szCs w:val="22"/>
                <w:highlight w:val="red"/>
                <w:lang w:val="uk-UA"/>
              </w:rPr>
            </w:pPr>
          </w:p>
        </w:tc>
        <w:tc>
          <w:tcPr>
            <w:tcW w:w="1368" w:type="pct"/>
            <w:gridSpan w:val="5"/>
            <w:tcBorders>
              <w:left w:val="single" w:sz="4" w:space="0" w:color="auto"/>
              <w:right w:val="single" w:sz="4" w:space="0" w:color="auto"/>
            </w:tcBorders>
          </w:tcPr>
          <w:p w:rsidR="00DF39AB" w:rsidRPr="00647AC7" w:rsidRDefault="00DF39AB" w:rsidP="00E87D8A">
            <w:pPr>
              <w:jc w:val="both"/>
              <w:rPr>
                <w:sz w:val="22"/>
                <w:szCs w:val="22"/>
                <w:lang w:val="uk-UA"/>
              </w:rPr>
            </w:pPr>
            <w:r w:rsidRPr="00647AC7">
              <w:rPr>
                <w:b/>
                <w:sz w:val="22"/>
                <w:szCs w:val="22"/>
                <w:lang w:val="uk-UA"/>
              </w:rPr>
              <w:t xml:space="preserve">     </w:t>
            </w:r>
            <w:r w:rsidRPr="00647AC7">
              <w:rPr>
                <w:sz w:val="22"/>
                <w:szCs w:val="22"/>
                <w:lang w:val="uk-UA"/>
              </w:rPr>
              <w:t>Виконавчим комітетом Чернівецької міської ради прийнято рішення щодо звільнення від плати за навчання в школах естетичного виховання:</w:t>
            </w:r>
          </w:p>
          <w:p w:rsidR="00DF39AB" w:rsidRPr="00647AC7" w:rsidRDefault="00DF39AB" w:rsidP="00E87D8A">
            <w:pPr>
              <w:jc w:val="both"/>
              <w:rPr>
                <w:sz w:val="22"/>
                <w:szCs w:val="22"/>
                <w:lang w:val="uk-UA"/>
              </w:rPr>
            </w:pPr>
            <w:r w:rsidRPr="00647AC7">
              <w:rPr>
                <w:sz w:val="22"/>
                <w:szCs w:val="22"/>
                <w:lang w:val="uk-UA"/>
              </w:rPr>
              <w:t xml:space="preserve">    - дітей батьки, який загинули (померли) під час участі у військових діях в східних регіонах України, є учасниками бойових дій (на 100%);</w:t>
            </w:r>
          </w:p>
          <w:p w:rsidR="00DF39AB" w:rsidRPr="00647AC7" w:rsidRDefault="00DF39AB" w:rsidP="00E87D8A">
            <w:pPr>
              <w:jc w:val="both"/>
              <w:rPr>
                <w:color w:val="000000"/>
                <w:sz w:val="22"/>
                <w:szCs w:val="22"/>
                <w:highlight w:val="red"/>
                <w:lang w:val="uk-UA"/>
              </w:rPr>
            </w:pPr>
            <w:r w:rsidRPr="00647AC7">
              <w:rPr>
                <w:sz w:val="22"/>
                <w:szCs w:val="22"/>
                <w:lang w:val="uk-UA"/>
              </w:rPr>
              <w:t xml:space="preserve">    - дітей батьки яких є учасниками військових дій в східних регіонах </w:t>
            </w:r>
            <w:r w:rsidRPr="00647AC7">
              <w:rPr>
                <w:sz w:val="22"/>
                <w:szCs w:val="22"/>
                <w:lang w:val="uk-UA"/>
              </w:rPr>
              <w:lastRenderedPageBreak/>
              <w:t>України, учасниками бойових дій (на 50%), в 2019 році 33 дітей зазначеної категорії звільнені від плати за навчання в школах естетичного виховання</w:t>
            </w:r>
          </w:p>
        </w:tc>
        <w:tc>
          <w:tcPr>
            <w:tcW w:w="460" w:type="pct"/>
            <w:tcBorders>
              <w:left w:val="single" w:sz="4" w:space="0" w:color="auto"/>
              <w:right w:val="single" w:sz="4" w:space="0" w:color="auto"/>
            </w:tcBorders>
          </w:tcPr>
          <w:p w:rsidR="00DF39AB" w:rsidRPr="00374F13" w:rsidRDefault="00DF39AB" w:rsidP="00CE4D4E">
            <w:pPr>
              <w:jc w:val="center"/>
              <w:rPr>
                <w:color w:val="000000"/>
                <w:sz w:val="22"/>
                <w:szCs w:val="22"/>
                <w:highlight w:val="red"/>
                <w:lang w:val="uk-UA"/>
              </w:rPr>
            </w:pPr>
            <w:r w:rsidRPr="0029384F">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lang w:val="uk-UA"/>
              </w:rPr>
            </w:pPr>
            <w:r w:rsidRPr="00686774">
              <w:rPr>
                <w:color w:val="000000"/>
                <w:lang w:val="uk-UA"/>
              </w:rPr>
              <w:lastRenderedPageBreak/>
              <w:t>1.2</w:t>
            </w:r>
          </w:p>
        </w:tc>
        <w:tc>
          <w:tcPr>
            <w:tcW w:w="750" w:type="pct"/>
            <w:tcBorders>
              <w:left w:val="single" w:sz="4" w:space="0" w:color="auto"/>
              <w:right w:val="single" w:sz="4" w:space="0" w:color="auto"/>
            </w:tcBorders>
          </w:tcPr>
          <w:p w:rsidR="00124868" w:rsidRPr="00686774" w:rsidRDefault="00124868" w:rsidP="002C3EFD">
            <w:pPr>
              <w:ind w:right="-108"/>
              <w:jc w:val="both"/>
              <w:rPr>
                <w:color w:val="000000"/>
                <w:sz w:val="22"/>
                <w:szCs w:val="22"/>
                <w:lang w:val="uk-UA"/>
              </w:rPr>
            </w:pPr>
            <w:r w:rsidRPr="00686774">
              <w:rPr>
                <w:color w:val="000000"/>
                <w:sz w:val="22"/>
                <w:szCs w:val="22"/>
                <w:lang w:val="uk-UA"/>
              </w:rPr>
              <w:t xml:space="preserve">Надання одноразової грошової допомоги родинам загиблих (померлих) при виконанні обов’язків військової служби в східних регіонах України або під час організації надання допомоги учасникам військових дій в східних регіонах України та які на момент загибелі  були членами територіальної </w:t>
            </w:r>
            <w:r w:rsidRPr="00686774">
              <w:rPr>
                <w:color w:val="000000"/>
                <w:sz w:val="22"/>
                <w:szCs w:val="22"/>
                <w:lang w:val="uk-UA"/>
              </w:rPr>
              <w:lastRenderedPageBreak/>
              <w:t>громади м. Чернівців</w:t>
            </w:r>
          </w:p>
        </w:tc>
        <w:tc>
          <w:tcPr>
            <w:tcW w:w="612" w:type="pct"/>
            <w:tcBorders>
              <w:left w:val="single" w:sz="4" w:space="0" w:color="auto"/>
              <w:right w:val="single" w:sz="4" w:space="0" w:color="auto"/>
            </w:tcBorders>
          </w:tcPr>
          <w:p w:rsidR="00124868" w:rsidRPr="00686774" w:rsidRDefault="00124868" w:rsidP="002C3EFD">
            <w:pPr>
              <w:jc w:val="both"/>
              <w:rPr>
                <w:bCs/>
                <w:color w:val="000000"/>
                <w:sz w:val="22"/>
                <w:szCs w:val="22"/>
                <w:lang w:val="uk-UA"/>
              </w:rPr>
            </w:pPr>
            <w:r w:rsidRPr="00686774">
              <w:rPr>
                <w:bCs/>
                <w:color w:val="000000"/>
                <w:sz w:val="22"/>
                <w:szCs w:val="22"/>
                <w:lang w:val="uk-UA"/>
              </w:rPr>
              <w:lastRenderedPageBreak/>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374F13" w:rsidP="0069411D">
            <w:pPr>
              <w:jc w:val="center"/>
              <w:rPr>
                <w:bCs/>
                <w:color w:val="000000"/>
                <w:sz w:val="22"/>
                <w:szCs w:val="22"/>
                <w:highlight w:val="yellow"/>
                <w:lang w:val="uk-UA"/>
              </w:rPr>
            </w:pPr>
            <w:r w:rsidRPr="00374F13">
              <w:rPr>
                <w:bCs/>
                <w:color w:val="000000"/>
                <w:sz w:val="22"/>
                <w:szCs w:val="22"/>
                <w:lang w:val="uk-UA"/>
              </w:rPr>
              <w:t>200,0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9411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9411D">
            <w:pPr>
              <w:jc w:val="center"/>
              <w:rPr>
                <w:color w:val="000000"/>
                <w:sz w:val="22"/>
                <w:szCs w:val="22"/>
                <w:lang w:val="uk-UA"/>
              </w:rPr>
            </w:pPr>
            <w:r w:rsidRPr="00686774">
              <w:rPr>
                <w:color w:val="000000"/>
                <w:sz w:val="22"/>
                <w:szCs w:val="22"/>
                <w:lang w:val="uk-UA"/>
              </w:rPr>
              <w:t>200,0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69411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2C3EFD">
            <w:pPr>
              <w:jc w:val="both"/>
              <w:rPr>
                <w:color w:val="000000"/>
                <w:sz w:val="22"/>
                <w:szCs w:val="22"/>
                <w:lang w:val="uk-UA"/>
              </w:rPr>
            </w:pPr>
            <w:r w:rsidRPr="00686774">
              <w:rPr>
                <w:color w:val="000000"/>
                <w:sz w:val="22"/>
                <w:szCs w:val="22"/>
                <w:lang w:val="uk-UA"/>
              </w:rPr>
              <w:t>2 родинам загиблих (померлих) при виконанні обов’язків військової служби в східних регіонах України надана грошова допомога в розмірі по 100,0 тис. грн. кожній.</w:t>
            </w:r>
          </w:p>
        </w:tc>
        <w:tc>
          <w:tcPr>
            <w:tcW w:w="460" w:type="pct"/>
            <w:tcBorders>
              <w:left w:val="single" w:sz="4" w:space="0" w:color="auto"/>
              <w:right w:val="single" w:sz="4" w:space="0" w:color="auto"/>
            </w:tcBorders>
          </w:tcPr>
          <w:p w:rsidR="00124868" w:rsidRPr="00686774" w:rsidRDefault="00124868" w:rsidP="00CE4D4E">
            <w:pPr>
              <w:ind w:firstLine="405"/>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lang w:val="uk-UA"/>
              </w:rPr>
            </w:pPr>
            <w:r w:rsidRPr="00686774">
              <w:rPr>
                <w:color w:val="000000"/>
                <w:lang w:val="uk-UA"/>
              </w:rPr>
              <w:lastRenderedPageBreak/>
              <w:t>1.3</w:t>
            </w:r>
          </w:p>
        </w:tc>
        <w:tc>
          <w:tcPr>
            <w:tcW w:w="750" w:type="pct"/>
            <w:tcBorders>
              <w:left w:val="single" w:sz="4" w:space="0" w:color="auto"/>
              <w:right w:val="single" w:sz="4" w:space="0" w:color="auto"/>
            </w:tcBorders>
          </w:tcPr>
          <w:p w:rsidR="00124868" w:rsidRPr="00686774" w:rsidRDefault="00124868" w:rsidP="002C3EFD">
            <w:pPr>
              <w:jc w:val="both"/>
              <w:rPr>
                <w:color w:val="000000"/>
                <w:sz w:val="22"/>
                <w:szCs w:val="22"/>
                <w:lang w:val="uk-UA"/>
              </w:rPr>
            </w:pPr>
            <w:r w:rsidRPr="00686774">
              <w:rPr>
                <w:color w:val="000000"/>
                <w:sz w:val="22"/>
                <w:szCs w:val="22"/>
                <w:lang w:val="uk-UA"/>
              </w:rPr>
              <w:t>Надання пільг (додатково до гарантованих державою пільг) з оплати житлово-комунальних послуг в межах соціальних норм споживання, передбачених чинним законодавством, та знижки вартості палива в тому числі рідкого в межах соціальних норм для осіб, які проживають у будинках, що не мають центрального опалення в розмірі:</w:t>
            </w:r>
          </w:p>
          <w:p w:rsidR="00124868" w:rsidRPr="00686774" w:rsidRDefault="00124868" w:rsidP="002C3EFD">
            <w:pPr>
              <w:jc w:val="both"/>
              <w:rPr>
                <w:color w:val="000000"/>
                <w:sz w:val="22"/>
                <w:szCs w:val="22"/>
                <w:lang w:val="uk-UA"/>
              </w:rPr>
            </w:pPr>
            <w:r w:rsidRPr="00686774">
              <w:rPr>
                <w:color w:val="000000"/>
                <w:sz w:val="22"/>
                <w:szCs w:val="22"/>
                <w:lang w:val="uk-UA"/>
              </w:rPr>
              <w:t>-50% сім’ям загиблих (померлих) при виконанні обов’язків під час проходження військової служби в східних регіонах України;</w:t>
            </w:r>
          </w:p>
          <w:p w:rsidR="00124868" w:rsidRPr="00686774" w:rsidRDefault="00124868" w:rsidP="002C3EFD">
            <w:pPr>
              <w:jc w:val="both"/>
              <w:rPr>
                <w:color w:val="000000"/>
                <w:sz w:val="22"/>
                <w:szCs w:val="22"/>
                <w:lang w:val="uk-UA"/>
              </w:rPr>
            </w:pPr>
            <w:r w:rsidRPr="00686774">
              <w:rPr>
                <w:color w:val="000000"/>
                <w:sz w:val="22"/>
                <w:szCs w:val="22"/>
                <w:lang w:val="uk-UA"/>
              </w:rPr>
              <w:t>-50% сім’ям загиблих під час організації надання допомоги учасникам військових дій в східних регіонах України;</w:t>
            </w:r>
          </w:p>
          <w:p w:rsidR="00124868" w:rsidRPr="00686774" w:rsidRDefault="00124868" w:rsidP="002C3EFD">
            <w:pPr>
              <w:jc w:val="both"/>
              <w:rPr>
                <w:color w:val="000000"/>
                <w:sz w:val="22"/>
                <w:szCs w:val="22"/>
                <w:lang w:val="uk-UA"/>
              </w:rPr>
            </w:pPr>
            <w:r w:rsidRPr="00686774">
              <w:rPr>
                <w:color w:val="000000"/>
                <w:sz w:val="22"/>
                <w:szCs w:val="22"/>
                <w:lang w:val="uk-UA"/>
              </w:rPr>
              <w:t xml:space="preserve">-50% сім’ям померлих осіб, смерть яких пов’язана з участю у масових акціях громадського протесту, що </w:t>
            </w:r>
            <w:r w:rsidRPr="00686774">
              <w:rPr>
                <w:color w:val="000000"/>
                <w:sz w:val="22"/>
                <w:szCs w:val="22"/>
                <w:lang w:val="uk-UA"/>
              </w:rPr>
              <w:lastRenderedPageBreak/>
              <w:t xml:space="preserve">відбулися у період з 21.11.2013 р.  по 21.02.2014 р. </w:t>
            </w:r>
          </w:p>
          <w:p w:rsidR="00124868" w:rsidRPr="00686774" w:rsidRDefault="00124868" w:rsidP="002C3EFD">
            <w:pPr>
              <w:jc w:val="both"/>
              <w:rPr>
                <w:color w:val="000000"/>
                <w:sz w:val="22"/>
                <w:szCs w:val="22"/>
                <w:lang w:val="uk-UA"/>
              </w:rPr>
            </w:pPr>
            <w:r w:rsidRPr="00686774">
              <w:rPr>
                <w:color w:val="000000"/>
                <w:sz w:val="22"/>
                <w:szCs w:val="22"/>
                <w:lang w:val="uk-UA"/>
              </w:rPr>
              <w:t>-25% - учасникам бойових дій, постраждалим учасника Революції Гідності, визначених статтями 6, 16</w:t>
            </w:r>
            <w:r w:rsidRPr="00686774">
              <w:rPr>
                <w:color w:val="000000"/>
                <w:sz w:val="22"/>
                <w:szCs w:val="22"/>
                <w:vertAlign w:val="superscript"/>
                <w:lang w:val="uk-UA"/>
              </w:rPr>
              <w:t>1</w:t>
            </w:r>
            <w:r w:rsidRPr="00686774">
              <w:rPr>
                <w:color w:val="000000"/>
                <w:sz w:val="22"/>
                <w:szCs w:val="22"/>
                <w:lang w:val="uk-UA"/>
              </w:rPr>
              <w:t xml:space="preserve"> Закону України «Про статус ветеранів війни, гарантії їх соціального захисту»;</w:t>
            </w:r>
          </w:p>
          <w:p w:rsidR="00124868" w:rsidRPr="00686774" w:rsidRDefault="00124868" w:rsidP="002C3EFD">
            <w:pPr>
              <w:jc w:val="both"/>
              <w:rPr>
                <w:color w:val="000000"/>
                <w:sz w:val="22"/>
                <w:szCs w:val="22"/>
                <w:lang w:val="uk-UA"/>
              </w:rPr>
            </w:pPr>
            <w:r w:rsidRPr="00686774">
              <w:rPr>
                <w:color w:val="000000"/>
                <w:sz w:val="22"/>
                <w:szCs w:val="22"/>
                <w:lang w:val="uk-UA"/>
              </w:rPr>
              <w:t>-100% -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(пільга надається з дня звернення).</w:t>
            </w:r>
          </w:p>
          <w:p w:rsidR="00124868" w:rsidRPr="00686774" w:rsidRDefault="00124868" w:rsidP="002C3EFD">
            <w:pPr>
              <w:jc w:val="both"/>
              <w:rPr>
                <w:color w:val="000000"/>
                <w:sz w:val="22"/>
                <w:szCs w:val="22"/>
                <w:lang w:val="uk-UA"/>
              </w:rPr>
            </w:pPr>
            <w:r w:rsidRPr="00686774">
              <w:rPr>
                <w:color w:val="000000"/>
                <w:sz w:val="22"/>
                <w:szCs w:val="22"/>
                <w:lang w:val="uk-UA"/>
              </w:rPr>
              <w:t xml:space="preserve">Пільги надаються зазначеним вище категоріям громадян та членам їх сімей, передбачених статтею 51 Бюджетного кодексу України, що проживають разом з ними, незалежно від виду житла чи форми власності на нього, які зареєстровані в </w:t>
            </w:r>
            <w:r w:rsidRPr="00686774">
              <w:rPr>
                <w:color w:val="000000"/>
                <w:sz w:val="22"/>
                <w:szCs w:val="22"/>
                <w:lang w:val="uk-UA"/>
              </w:rPr>
              <w:br/>
              <w:t>м. Чернівцях</w:t>
            </w:r>
          </w:p>
        </w:tc>
        <w:tc>
          <w:tcPr>
            <w:tcW w:w="612" w:type="pct"/>
            <w:tcBorders>
              <w:left w:val="single" w:sz="4" w:space="0" w:color="auto"/>
              <w:right w:val="single" w:sz="4" w:space="0" w:color="auto"/>
            </w:tcBorders>
          </w:tcPr>
          <w:p w:rsidR="00124868" w:rsidRPr="00686774" w:rsidRDefault="00124868" w:rsidP="002C3EFD">
            <w:pPr>
              <w:jc w:val="both"/>
              <w:rPr>
                <w:bCs/>
                <w:color w:val="000000"/>
                <w:sz w:val="22"/>
                <w:szCs w:val="22"/>
                <w:lang w:val="uk-UA"/>
              </w:rPr>
            </w:pPr>
            <w:r w:rsidRPr="00686774">
              <w:rPr>
                <w:bCs/>
                <w:color w:val="000000"/>
                <w:sz w:val="22"/>
                <w:szCs w:val="22"/>
                <w:lang w:val="uk-UA"/>
              </w:rPr>
              <w:lastRenderedPageBreak/>
              <w:t>Департамент праці</w:t>
            </w:r>
          </w:p>
          <w:p w:rsidR="00124868" w:rsidRPr="00686774" w:rsidRDefault="00124868" w:rsidP="002C3EFD">
            <w:pPr>
              <w:jc w:val="both"/>
              <w:rPr>
                <w:bCs/>
                <w:color w:val="000000"/>
                <w:sz w:val="22"/>
                <w:szCs w:val="22"/>
                <w:lang w:val="uk-UA"/>
              </w:rPr>
            </w:pPr>
            <w:r w:rsidRPr="00686774">
              <w:rPr>
                <w:bCs/>
                <w:color w:val="000000"/>
                <w:sz w:val="22"/>
                <w:szCs w:val="22"/>
                <w:lang w:val="uk-UA"/>
              </w:rPr>
              <w:t>та соціального захисту населення Чернівецької міської ради</w:t>
            </w:r>
          </w:p>
          <w:p w:rsidR="00124868" w:rsidRPr="00686774" w:rsidRDefault="00124868" w:rsidP="002C3EFD">
            <w:pPr>
              <w:jc w:val="both"/>
              <w:rPr>
                <w:bCs/>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374F13" w:rsidRDefault="00374F13" w:rsidP="00CE4D4E">
            <w:pPr>
              <w:jc w:val="center"/>
              <w:rPr>
                <w:bCs/>
                <w:color w:val="000000"/>
                <w:sz w:val="22"/>
                <w:szCs w:val="22"/>
                <w:lang w:val="uk-UA"/>
              </w:rPr>
            </w:pPr>
            <w:r w:rsidRPr="00374F13">
              <w:rPr>
                <w:bCs/>
                <w:color w:val="000000"/>
                <w:sz w:val="22"/>
                <w:szCs w:val="22"/>
                <w:lang w:val="uk-UA"/>
              </w:rPr>
              <w:t>856</w:t>
            </w:r>
            <w:r w:rsidR="00E7710B">
              <w:rPr>
                <w:bCs/>
                <w:color w:val="000000"/>
                <w:sz w:val="22"/>
                <w:szCs w:val="22"/>
                <w:lang w:val="uk-UA"/>
              </w:rPr>
              <w:t>7</w:t>
            </w:r>
            <w:r w:rsidRPr="00374F13">
              <w:rPr>
                <w:bCs/>
                <w:color w:val="000000"/>
                <w:sz w:val="22"/>
                <w:szCs w:val="22"/>
                <w:lang w:val="uk-UA"/>
              </w:rPr>
              <w:t>,</w:t>
            </w:r>
            <w:r w:rsidR="00E7710B">
              <w:rPr>
                <w:bCs/>
                <w:color w:val="000000"/>
                <w:sz w:val="22"/>
                <w:szCs w:val="22"/>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7331,3</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E4D4E">
            <w:pPr>
              <w:jc w:val="both"/>
              <w:rPr>
                <w:color w:val="000000"/>
                <w:sz w:val="22"/>
                <w:szCs w:val="22"/>
                <w:lang w:val="uk-UA"/>
              </w:rPr>
            </w:pPr>
            <w:r w:rsidRPr="00686774">
              <w:rPr>
                <w:color w:val="000000"/>
                <w:sz w:val="22"/>
                <w:szCs w:val="22"/>
                <w:lang w:val="uk-UA"/>
              </w:rPr>
              <w:t>Надано пільги з оплати за житлово – 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для осіб, які проживають у будинках, що не мають соціального опалення:</w:t>
            </w:r>
          </w:p>
          <w:p w:rsidR="00124868" w:rsidRPr="00686774" w:rsidRDefault="00124868" w:rsidP="00CE4D4E">
            <w:pPr>
              <w:jc w:val="both"/>
              <w:rPr>
                <w:color w:val="000000"/>
                <w:sz w:val="22"/>
                <w:szCs w:val="22"/>
                <w:lang w:val="uk-UA"/>
              </w:rPr>
            </w:pPr>
            <w:r w:rsidRPr="00686774">
              <w:rPr>
                <w:color w:val="000000"/>
                <w:sz w:val="22"/>
                <w:szCs w:val="22"/>
                <w:lang w:val="uk-UA"/>
              </w:rPr>
              <w:t>-</w:t>
            </w:r>
            <w:r w:rsidRPr="00686774">
              <w:rPr>
                <w:b/>
                <w:color w:val="000000"/>
                <w:sz w:val="22"/>
                <w:szCs w:val="22"/>
                <w:lang w:val="uk-UA"/>
              </w:rPr>
              <w:t>63</w:t>
            </w:r>
            <w:r w:rsidRPr="00686774">
              <w:rPr>
                <w:color w:val="000000"/>
                <w:sz w:val="22"/>
                <w:szCs w:val="22"/>
                <w:lang w:val="uk-UA"/>
              </w:rPr>
              <w:t xml:space="preserve"> (в розмірі 50 %)  сім’ям загиблих (померлих) при виконанні обов’язків під час проходження військової служби в східних регіонах України, сім’ям загиблих під час організації надання допомоги учасникам військових дій в східних регіонах України, сім’ям померлих осіб, смерть яких пов’язана з участю у масових акціях громадського протесту, що відбулися у період з 21.11.2013 р.  по 21.02.2014 р.;</w:t>
            </w:r>
          </w:p>
          <w:p w:rsidR="00124868" w:rsidRPr="00686774" w:rsidRDefault="00124868" w:rsidP="00CE4D4E">
            <w:pPr>
              <w:jc w:val="both"/>
              <w:rPr>
                <w:color w:val="000000"/>
                <w:sz w:val="22"/>
                <w:szCs w:val="22"/>
                <w:lang w:val="uk-UA"/>
              </w:rPr>
            </w:pPr>
            <w:r w:rsidRPr="00686774">
              <w:rPr>
                <w:color w:val="000000"/>
                <w:sz w:val="22"/>
                <w:szCs w:val="22"/>
                <w:lang w:val="uk-UA"/>
              </w:rPr>
              <w:t>-</w:t>
            </w:r>
            <w:r w:rsidRPr="00686774">
              <w:rPr>
                <w:b/>
                <w:color w:val="000000"/>
                <w:sz w:val="22"/>
                <w:szCs w:val="22"/>
                <w:lang w:val="uk-UA"/>
              </w:rPr>
              <w:t>2530</w:t>
            </w:r>
            <w:r w:rsidRPr="00686774">
              <w:rPr>
                <w:color w:val="000000"/>
                <w:sz w:val="22"/>
                <w:szCs w:val="22"/>
                <w:lang w:val="uk-UA"/>
              </w:rPr>
              <w:t xml:space="preserve"> (в розмірі 25 %) </w:t>
            </w:r>
            <w:r w:rsidRPr="00686774">
              <w:rPr>
                <w:b/>
                <w:color w:val="000000"/>
                <w:sz w:val="22"/>
                <w:szCs w:val="22"/>
                <w:lang w:val="uk-UA"/>
              </w:rPr>
              <w:t xml:space="preserve"> </w:t>
            </w:r>
            <w:r w:rsidRPr="00686774">
              <w:rPr>
                <w:color w:val="000000"/>
                <w:sz w:val="22"/>
                <w:szCs w:val="22"/>
                <w:lang w:val="uk-UA"/>
              </w:rPr>
              <w:t>учасникам бойових дій, постраждалим учасника Революції Гідності, визначених статтями 6, 16</w:t>
            </w:r>
            <w:r w:rsidRPr="00686774">
              <w:rPr>
                <w:color w:val="000000"/>
                <w:sz w:val="22"/>
                <w:szCs w:val="22"/>
                <w:vertAlign w:val="superscript"/>
                <w:lang w:val="uk-UA"/>
              </w:rPr>
              <w:t>1</w:t>
            </w:r>
            <w:r w:rsidRPr="00686774">
              <w:rPr>
                <w:color w:val="000000"/>
                <w:sz w:val="22"/>
                <w:szCs w:val="22"/>
                <w:lang w:val="uk-UA"/>
              </w:rPr>
              <w:t xml:space="preserve"> Закону України «Про статус ветеранів війни, гарантії їх соціального захисту»;</w:t>
            </w:r>
          </w:p>
          <w:p w:rsidR="00124868" w:rsidRPr="00686774" w:rsidRDefault="00124868" w:rsidP="0069411D">
            <w:pPr>
              <w:jc w:val="both"/>
              <w:rPr>
                <w:color w:val="000000"/>
                <w:sz w:val="22"/>
                <w:szCs w:val="22"/>
                <w:lang w:val="uk-UA"/>
              </w:rPr>
            </w:pPr>
            <w:r w:rsidRPr="00686774">
              <w:rPr>
                <w:color w:val="000000"/>
                <w:sz w:val="22"/>
                <w:szCs w:val="22"/>
                <w:lang w:val="uk-UA"/>
              </w:rPr>
              <w:t>-</w:t>
            </w:r>
            <w:r w:rsidRPr="00686774">
              <w:rPr>
                <w:b/>
                <w:color w:val="000000"/>
                <w:sz w:val="22"/>
                <w:szCs w:val="22"/>
                <w:lang w:val="uk-UA"/>
              </w:rPr>
              <w:t>8</w:t>
            </w:r>
            <w:r w:rsidRPr="00686774">
              <w:rPr>
                <w:color w:val="000000"/>
                <w:sz w:val="22"/>
                <w:szCs w:val="22"/>
                <w:lang w:val="uk-UA"/>
              </w:rPr>
              <w:t xml:space="preserve"> (в розмірі 100 %) </w:t>
            </w:r>
            <w:r w:rsidRPr="00686774">
              <w:rPr>
                <w:b/>
                <w:color w:val="000000"/>
                <w:sz w:val="22"/>
                <w:szCs w:val="22"/>
                <w:lang w:val="uk-UA"/>
              </w:rPr>
              <w:t xml:space="preserve"> </w:t>
            </w:r>
            <w:r w:rsidRPr="00686774">
              <w:rPr>
                <w:color w:val="000000"/>
                <w:sz w:val="22"/>
                <w:szCs w:val="22"/>
                <w:lang w:val="uk-UA"/>
              </w:rPr>
              <w:t>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w:t>
            </w:r>
          </w:p>
          <w:p w:rsidR="00124868" w:rsidRPr="00686774" w:rsidRDefault="00124868" w:rsidP="00CE4D4E">
            <w:pPr>
              <w:jc w:val="both"/>
              <w:rPr>
                <w:b/>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CE4D4E">
            <w:pPr>
              <w:ind w:firstLine="405"/>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lang w:val="uk-UA"/>
              </w:rPr>
            </w:pPr>
            <w:r w:rsidRPr="00686774">
              <w:rPr>
                <w:color w:val="000000"/>
                <w:lang w:val="uk-UA"/>
              </w:rPr>
              <w:lastRenderedPageBreak/>
              <w:t>1.4</w:t>
            </w:r>
          </w:p>
        </w:tc>
        <w:tc>
          <w:tcPr>
            <w:tcW w:w="750" w:type="pct"/>
            <w:tcBorders>
              <w:left w:val="single" w:sz="4" w:space="0" w:color="auto"/>
              <w:right w:val="single" w:sz="4" w:space="0" w:color="auto"/>
            </w:tcBorders>
          </w:tcPr>
          <w:p w:rsidR="00124868" w:rsidRPr="00686774" w:rsidRDefault="00124868" w:rsidP="0069411D">
            <w:pPr>
              <w:jc w:val="both"/>
              <w:rPr>
                <w:color w:val="000000"/>
                <w:sz w:val="22"/>
                <w:szCs w:val="22"/>
                <w:lang w:val="uk-UA"/>
              </w:rPr>
            </w:pPr>
            <w:r w:rsidRPr="00686774">
              <w:rPr>
                <w:color w:val="000000"/>
                <w:sz w:val="22"/>
                <w:szCs w:val="22"/>
                <w:lang w:val="uk-UA"/>
              </w:rPr>
              <w:t>Надання щомісячної адресної матеріальної допомоги дітям (до 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м. Чернівцях</w:t>
            </w:r>
          </w:p>
        </w:tc>
        <w:tc>
          <w:tcPr>
            <w:tcW w:w="612" w:type="pct"/>
            <w:tcBorders>
              <w:left w:val="single" w:sz="4" w:space="0" w:color="auto"/>
              <w:right w:val="single" w:sz="4" w:space="0" w:color="auto"/>
            </w:tcBorders>
          </w:tcPr>
          <w:p w:rsidR="00124868" w:rsidRPr="00686774" w:rsidRDefault="00124868" w:rsidP="0069411D">
            <w:pPr>
              <w:jc w:val="both"/>
              <w:rPr>
                <w:bCs/>
                <w:color w:val="000000"/>
                <w:sz w:val="22"/>
                <w:szCs w:val="22"/>
                <w:lang w:val="uk-UA"/>
              </w:rPr>
            </w:pPr>
            <w:r w:rsidRPr="00686774">
              <w:rPr>
                <w:bCs/>
                <w:color w:val="000000"/>
                <w:sz w:val="22"/>
                <w:szCs w:val="22"/>
                <w:lang w:val="uk-UA"/>
              </w:rPr>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374F13" w:rsidRDefault="00374F13" w:rsidP="00CE4D4E">
            <w:pPr>
              <w:jc w:val="center"/>
              <w:rPr>
                <w:bCs/>
                <w:color w:val="000000"/>
                <w:sz w:val="22"/>
                <w:szCs w:val="22"/>
                <w:lang w:val="uk-UA"/>
              </w:rPr>
            </w:pPr>
            <w:r w:rsidRPr="00374F13">
              <w:rPr>
                <w:bCs/>
                <w:color w:val="000000"/>
                <w:sz w:val="22"/>
                <w:szCs w:val="22"/>
                <w:lang w:val="uk-UA"/>
              </w:rPr>
              <w:t>393</w:t>
            </w:r>
            <w:r w:rsidR="00124868" w:rsidRPr="00374F13">
              <w:rPr>
                <w:bCs/>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393,0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69411D">
            <w:pPr>
              <w:jc w:val="both"/>
              <w:rPr>
                <w:color w:val="000000"/>
                <w:sz w:val="22"/>
                <w:szCs w:val="22"/>
                <w:lang w:val="uk-UA"/>
              </w:rPr>
            </w:pPr>
            <w:r w:rsidRPr="00686774">
              <w:rPr>
                <w:b/>
                <w:color w:val="000000"/>
                <w:sz w:val="22"/>
                <w:szCs w:val="22"/>
                <w:lang w:val="uk-UA"/>
              </w:rPr>
              <w:t>23</w:t>
            </w:r>
            <w:r w:rsidRPr="00686774">
              <w:rPr>
                <w:color w:val="000000"/>
                <w:sz w:val="22"/>
                <w:szCs w:val="22"/>
                <w:lang w:val="uk-UA"/>
              </w:rPr>
              <w:t xml:space="preserve"> дітям (до 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надається  щомісячна адресна матеріальна допомога в розмірі 1500,0 грн.</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lang w:val="uk-UA"/>
              </w:rPr>
            </w:pPr>
            <w:r w:rsidRPr="00686774">
              <w:rPr>
                <w:color w:val="000000"/>
                <w:lang w:val="uk-UA"/>
              </w:rPr>
              <w:t>1.5</w:t>
            </w:r>
          </w:p>
        </w:tc>
        <w:tc>
          <w:tcPr>
            <w:tcW w:w="750" w:type="pct"/>
            <w:tcBorders>
              <w:left w:val="single" w:sz="4" w:space="0" w:color="auto"/>
              <w:right w:val="single" w:sz="4" w:space="0" w:color="auto"/>
            </w:tcBorders>
          </w:tcPr>
          <w:p w:rsidR="00124868" w:rsidRPr="00686774" w:rsidRDefault="00124868" w:rsidP="0069411D">
            <w:pPr>
              <w:jc w:val="both"/>
              <w:rPr>
                <w:color w:val="000000"/>
                <w:sz w:val="22"/>
                <w:szCs w:val="22"/>
                <w:lang w:val="uk-UA"/>
              </w:rPr>
            </w:pPr>
            <w:r w:rsidRPr="00686774">
              <w:rPr>
                <w:color w:val="000000"/>
                <w:sz w:val="22"/>
                <w:szCs w:val="22"/>
                <w:lang w:val="uk-UA"/>
              </w:rPr>
              <w:t>Надання щомісячної  адресної матеріальної допомоги кожному з батьків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w:t>
            </w:r>
          </w:p>
          <w:p w:rsidR="00124868" w:rsidRPr="00686774" w:rsidRDefault="00124868" w:rsidP="0069411D">
            <w:pPr>
              <w:jc w:val="both"/>
              <w:rPr>
                <w:color w:val="000000"/>
                <w:sz w:val="22"/>
                <w:szCs w:val="22"/>
                <w:lang w:val="uk-UA"/>
              </w:rPr>
            </w:pPr>
            <w:r w:rsidRPr="00686774">
              <w:rPr>
                <w:color w:val="000000"/>
                <w:sz w:val="22"/>
                <w:szCs w:val="22"/>
                <w:lang w:val="uk-UA"/>
              </w:rPr>
              <w:t xml:space="preserve"> регіонах України</w:t>
            </w:r>
          </w:p>
        </w:tc>
        <w:tc>
          <w:tcPr>
            <w:tcW w:w="612" w:type="pct"/>
            <w:tcBorders>
              <w:left w:val="single" w:sz="4" w:space="0" w:color="auto"/>
              <w:right w:val="single" w:sz="4" w:space="0" w:color="auto"/>
            </w:tcBorders>
          </w:tcPr>
          <w:p w:rsidR="00124868" w:rsidRPr="00686774" w:rsidRDefault="00124868" w:rsidP="0069411D">
            <w:pPr>
              <w:jc w:val="both"/>
              <w:rPr>
                <w:bCs/>
                <w:color w:val="000000"/>
                <w:sz w:val="22"/>
                <w:szCs w:val="22"/>
                <w:lang w:val="uk-UA"/>
              </w:rPr>
            </w:pPr>
            <w:r w:rsidRPr="00686774">
              <w:rPr>
                <w:bCs/>
                <w:color w:val="000000"/>
                <w:sz w:val="22"/>
                <w:szCs w:val="22"/>
                <w:lang w:val="uk-UA"/>
              </w:rPr>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374F13" w:rsidP="00CE4D4E">
            <w:pPr>
              <w:jc w:val="center"/>
              <w:rPr>
                <w:bCs/>
                <w:color w:val="000000"/>
                <w:sz w:val="22"/>
                <w:szCs w:val="22"/>
                <w:highlight w:val="yellow"/>
                <w:lang w:val="uk-UA"/>
              </w:rPr>
            </w:pPr>
            <w:r w:rsidRPr="00374F13">
              <w:rPr>
                <w:bCs/>
                <w:color w:val="000000"/>
                <w:sz w:val="22"/>
                <w:szCs w:val="22"/>
                <w:lang w:val="uk-UA"/>
              </w:rPr>
              <w:t>604,2</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600,0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69411D">
            <w:pPr>
              <w:jc w:val="both"/>
              <w:rPr>
                <w:color w:val="000000"/>
                <w:sz w:val="22"/>
                <w:szCs w:val="22"/>
                <w:lang w:val="uk-UA"/>
              </w:rPr>
            </w:pPr>
            <w:r w:rsidRPr="00686774">
              <w:rPr>
                <w:b/>
                <w:color w:val="000000"/>
                <w:sz w:val="22"/>
                <w:szCs w:val="22"/>
                <w:lang w:val="uk-UA"/>
              </w:rPr>
              <w:t>33</w:t>
            </w:r>
            <w:r w:rsidRPr="00686774">
              <w:rPr>
                <w:color w:val="000000"/>
                <w:sz w:val="22"/>
                <w:szCs w:val="22"/>
                <w:lang w:val="uk-UA"/>
              </w:rPr>
              <w:t xml:space="preserve"> батькам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надається  щомісячна адресна матеріальна допомога в розмірі 1500,0 грн.</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lang w:val="uk-UA"/>
              </w:rPr>
            </w:pPr>
            <w:r w:rsidRPr="00686774">
              <w:rPr>
                <w:color w:val="000000"/>
                <w:lang w:val="uk-UA"/>
              </w:rPr>
              <w:t>1.6</w:t>
            </w:r>
          </w:p>
        </w:tc>
        <w:tc>
          <w:tcPr>
            <w:tcW w:w="750" w:type="pct"/>
            <w:tcBorders>
              <w:left w:val="single" w:sz="4" w:space="0" w:color="auto"/>
              <w:right w:val="single" w:sz="4" w:space="0" w:color="auto"/>
            </w:tcBorders>
          </w:tcPr>
          <w:p w:rsidR="00124868" w:rsidRPr="00686774" w:rsidRDefault="00124868" w:rsidP="0069411D">
            <w:pPr>
              <w:jc w:val="both"/>
              <w:rPr>
                <w:color w:val="000000"/>
                <w:sz w:val="22"/>
                <w:szCs w:val="22"/>
                <w:lang w:val="uk-UA"/>
              </w:rPr>
            </w:pPr>
            <w:r w:rsidRPr="00686774">
              <w:rPr>
                <w:color w:val="000000"/>
                <w:sz w:val="22"/>
                <w:szCs w:val="22"/>
                <w:lang w:val="uk-UA"/>
              </w:rPr>
              <w:t xml:space="preserve">Надання щомісячної адресної матеріальної допомоги вдовам загиблих (померлих) при виконанні обов’язків під час проходження військової служби в </w:t>
            </w:r>
            <w:r w:rsidRPr="00686774">
              <w:rPr>
                <w:color w:val="000000"/>
                <w:sz w:val="22"/>
                <w:szCs w:val="22"/>
                <w:lang w:val="uk-UA"/>
              </w:rPr>
              <w:lastRenderedPageBreak/>
              <w:t>східних регіонах  України або під час організації надання допомоги учасникам військових дій в східних регіонах України, які вдруге не вийшли заміж</w:t>
            </w:r>
          </w:p>
        </w:tc>
        <w:tc>
          <w:tcPr>
            <w:tcW w:w="612" w:type="pct"/>
            <w:tcBorders>
              <w:left w:val="single" w:sz="4" w:space="0" w:color="auto"/>
              <w:right w:val="single" w:sz="4" w:space="0" w:color="auto"/>
            </w:tcBorders>
          </w:tcPr>
          <w:p w:rsidR="00124868" w:rsidRPr="00686774" w:rsidRDefault="00124868" w:rsidP="0069411D">
            <w:pPr>
              <w:jc w:val="both"/>
              <w:rPr>
                <w:bCs/>
                <w:color w:val="000000"/>
                <w:sz w:val="22"/>
                <w:szCs w:val="22"/>
                <w:lang w:val="uk-UA"/>
              </w:rPr>
            </w:pPr>
            <w:r w:rsidRPr="00686774">
              <w:rPr>
                <w:bCs/>
                <w:color w:val="000000"/>
                <w:sz w:val="22"/>
                <w:szCs w:val="22"/>
                <w:lang w:val="uk-UA"/>
              </w:rPr>
              <w:lastRenderedPageBreak/>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374F13" w:rsidP="00CE4D4E">
            <w:pPr>
              <w:jc w:val="center"/>
              <w:rPr>
                <w:bCs/>
                <w:color w:val="000000"/>
                <w:sz w:val="22"/>
                <w:szCs w:val="22"/>
                <w:highlight w:val="yellow"/>
                <w:lang w:val="uk-UA"/>
              </w:rPr>
            </w:pPr>
            <w:r w:rsidRPr="00374F13">
              <w:rPr>
                <w:bCs/>
                <w:color w:val="000000"/>
                <w:sz w:val="22"/>
                <w:szCs w:val="22"/>
                <w:lang w:val="uk-UA"/>
              </w:rPr>
              <w:t>216,</w:t>
            </w:r>
            <w:r w:rsidR="00124868" w:rsidRPr="00374F13">
              <w:rPr>
                <w:bCs/>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216,0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69411D">
            <w:pPr>
              <w:jc w:val="both"/>
              <w:rPr>
                <w:color w:val="000000"/>
                <w:sz w:val="22"/>
                <w:szCs w:val="22"/>
                <w:lang w:val="uk-UA"/>
              </w:rPr>
            </w:pPr>
            <w:r w:rsidRPr="00686774">
              <w:rPr>
                <w:b/>
                <w:color w:val="000000"/>
                <w:sz w:val="22"/>
                <w:szCs w:val="22"/>
                <w:lang w:val="uk-UA"/>
              </w:rPr>
              <w:t xml:space="preserve">12 </w:t>
            </w:r>
            <w:r w:rsidRPr="00686774">
              <w:rPr>
                <w:color w:val="000000"/>
                <w:sz w:val="22"/>
                <w:szCs w:val="22"/>
                <w:lang w:val="uk-UA"/>
              </w:rPr>
              <w:t xml:space="preserve">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 надається  щомісячна адресна </w:t>
            </w:r>
            <w:r w:rsidRPr="00686774">
              <w:rPr>
                <w:color w:val="000000"/>
                <w:sz w:val="22"/>
                <w:szCs w:val="22"/>
                <w:lang w:val="uk-UA"/>
              </w:rPr>
              <w:lastRenderedPageBreak/>
              <w:t>матеріальна допомога в розмірі 1500,0 грн.</w:t>
            </w:r>
          </w:p>
          <w:p w:rsidR="00124868" w:rsidRPr="00686774" w:rsidRDefault="00124868" w:rsidP="0069411D">
            <w:pPr>
              <w:jc w:val="both"/>
              <w:rPr>
                <w:b/>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lang w:val="uk-UA"/>
              </w:rPr>
            </w:pPr>
            <w:r w:rsidRPr="00686774">
              <w:rPr>
                <w:color w:val="000000"/>
                <w:lang w:val="uk-UA"/>
              </w:rPr>
              <w:lastRenderedPageBreak/>
              <w:t>1.7</w:t>
            </w:r>
          </w:p>
        </w:tc>
        <w:tc>
          <w:tcPr>
            <w:tcW w:w="750" w:type="pct"/>
            <w:tcBorders>
              <w:left w:val="single" w:sz="4" w:space="0" w:color="auto"/>
              <w:right w:val="single" w:sz="4" w:space="0" w:color="auto"/>
            </w:tcBorders>
          </w:tcPr>
          <w:p w:rsidR="00124868" w:rsidRPr="00686774" w:rsidRDefault="00124868" w:rsidP="001A28FE">
            <w:pPr>
              <w:jc w:val="both"/>
              <w:rPr>
                <w:color w:val="000000"/>
                <w:sz w:val="22"/>
                <w:szCs w:val="22"/>
                <w:lang w:val="uk-UA"/>
              </w:rPr>
            </w:pPr>
            <w:r w:rsidRPr="00686774">
              <w:rPr>
                <w:color w:val="000000"/>
                <w:sz w:val="22"/>
                <w:szCs w:val="22"/>
                <w:lang w:val="uk-UA"/>
              </w:rPr>
              <w:t xml:space="preserve">Надання щомісячної адресної матеріальної допомоги батькам діти, яких були призвані під час мобілізації відповідно до ЗУ «Про військовий обов’язок та військову службу», ЗУ «Про мобілізаційну підготовку та мобілізацію» та  померли під час проходження військової служби в східних регіонах України </w:t>
            </w:r>
            <w:r w:rsidRPr="00686774">
              <w:rPr>
                <w:bCs/>
                <w:color w:val="000000"/>
                <w:sz w:val="22"/>
                <w:szCs w:val="22"/>
                <w:lang w:val="uk-UA"/>
              </w:rPr>
              <w:t>та не отримують інші щомісячні допомоги (виплати, доплати) за рахунок коштів міського бюджету</w:t>
            </w:r>
          </w:p>
        </w:tc>
        <w:tc>
          <w:tcPr>
            <w:tcW w:w="612" w:type="pct"/>
            <w:tcBorders>
              <w:left w:val="single" w:sz="4" w:space="0" w:color="auto"/>
              <w:right w:val="single" w:sz="4" w:space="0" w:color="auto"/>
            </w:tcBorders>
          </w:tcPr>
          <w:p w:rsidR="00124868" w:rsidRPr="00686774" w:rsidRDefault="00124868" w:rsidP="001A28FE">
            <w:pPr>
              <w:jc w:val="both"/>
              <w:rPr>
                <w:bCs/>
                <w:color w:val="000000"/>
                <w:sz w:val="22"/>
                <w:szCs w:val="22"/>
                <w:lang w:val="uk-UA"/>
              </w:rPr>
            </w:pPr>
            <w:r w:rsidRPr="00686774">
              <w:rPr>
                <w:bCs/>
                <w:color w:val="000000"/>
                <w:sz w:val="22"/>
                <w:szCs w:val="22"/>
                <w:lang w:val="uk-UA"/>
              </w:rPr>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374F13" w:rsidP="00CE4D4E">
            <w:pPr>
              <w:jc w:val="center"/>
              <w:rPr>
                <w:bCs/>
                <w:color w:val="000000"/>
                <w:sz w:val="22"/>
                <w:szCs w:val="22"/>
                <w:highlight w:val="yellow"/>
                <w:lang w:val="uk-UA"/>
              </w:rPr>
            </w:pPr>
            <w:r>
              <w:rPr>
                <w:bCs/>
                <w:color w:val="000000"/>
                <w:sz w:val="22"/>
                <w:szCs w:val="22"/>
                <w:lang w:val="uk-UA"/>
              </w:rPr>
              <w:t>54</w:t>
            </w:r>
            <w:r w:rsidR="00124868" w:rsidRPr="00374F13">
              <w:rPr>
                <w:bCs/>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54,0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A28FE">
            <w:pPr>
              <w:jc w:val="both"/>
              <w:rPr>
                <w:b/>
                <w:color w:val="000000"/>
                <w:sz w:val="22"/>
                <w:szCs w:val="22"/>
                <w:lang w:val="uk-UA"/>
              </w:rPr>
            </w:pPr>
            <w:r w:rsidRPr="00686774">
              <w:rPr>
                <w:b/>
                <w:color w:val="000000"/>
                <w:sz w:val="22"/>
                <w:szCs w:val="22"/>
                <w:lang w:val="uk-UA"/>
              </w:rPr>
              <w:t xml:space="preserve">3 </w:t>
            </w:r>
            <w:r w:rsidRPr="00686774">
              <w:rPr>
                <w:color w:val="000000"/>
                <w:sz w:val="22"/>
                <w:szCs w:val="22"/>
                <w:lang w:val="uk-UA"/>
              </w:rPr>
              <w:t>батькам діти, яких були призвані під час мобілізації відповідно до ЗУ «Про військовий обов’язок та військову службу», ЗУ «Про мобілізаційну підготовку та мобілізацію» та  померли під час проходження військової служби в східних регіонах України надається  щомісячна адресна матеріальна допомога в розмірі 1500,0 грн.</w:t>
            </w:r>
          </w:p>
        </w:tc>
        <w:tc>
          <w:tcPr>
            <w:tcW w:w="460" w:type="pct"/>
            <w:tcBorders>
              <w:left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lang w:val="uk-UA"/>
              </w:rPr>
            </w:pPr>
            <w:r w:rsidRPr="00686774">
              <w:rPr>
                <w:color w:val="000000"/>
                <w:lang w:val="uk-UA"/>
              </w:rPr>
              <w:t>1.8</w:t>
            </w:r>
          </w:p>
        </w:tc>
        <w:tc>
          <w:tcPr>
            <w:tcW w:w="750" w:type="pct"/>
            <w:tcBorders>
              <w:left w:val="single" w:sz="4" w:space="0" w:color="auto"/>
              <w:right w:val="single" w:sz="4" w:space="0" w:color="auto"/>
            </w:tcBorders>
          </w:tcPr>
          <w:p w:rsidR="00124868" w:rsidRPr="00686774" w:rsidRDefault="00124868" w:rsidP="001A28FE">
            <w:pPr>
              <w:rPr>
                <w:color w:val="000000"/>
                <w:sz w:val="22"/>
                <w:szCs w:val="22"/>
                <w:lang w:val="uk-UA"/>
              </w:rPr>
            </w:pPr>
            <w:r w:rsidRPr="00686774">
              <w:rPr>
                <w:color w:val="000000"/>
                <w:sz w:val="22"/>
                <w:szCs w:val="22"/>
                <w:lang w:val="uk-UA"/>
              </w:rPr>
              <w:t xml:space="preserve">Сприяння у  встановленні надмогильних споруд на могилах загиблих (померлих) при виконанні обов’язків під час проходження військової служби в східних регіонах </w:t>
            </w:r>
            <w:r w:rsidRPr="00686774">
              <w:rPr>
                <w:color w:val="000000"/>
                <w:sz w:val="22"/>
                <w:szCs w:val="22"/>
                <w:lang w:val="uk-UA"/>
              </w:rPr>
              <w:lastRenderedPageBreak/>
              <w:t>України або під час організації надання допомоги учасникам військових дій в східних регіонах України</w:t>
            </w:r>
          </w:p>
        </w:tc>
        <w:tc>
          <w:tcPr>
            <w:tcW w:w="612" w:type="pct"/>
            <w:tcBorders>
              <w:left w:val="single" w:sz="4" w:space="0" w:color="auto"/>
              <w:right w:val="single" w:sz="4" w:space="0" w:color="auto"/>
            </w:tcBorders>
          </w:tcPr>
          <w:p w:rsidR="00124868" w:rsidRPr="00686774" w:rsidRDefault="00124868" w:rsidP="001A28FE">
            <w:pPr>
              <w:rPr>
                <w:bCs/>
                <w:color w:val="000000"/>
                <w:sz w:val="22"/>
                <w:szCs w:val="22"/>
                <w:lang w:val="uk-UA"/>
              </w:rPr>
            </w:pPr>
            <w:r w:rsidRPr="00686774">
              <w:rPr>
                <w:bCs/>
                <w:color w:val="000000"/>
                <w:sz w:val="22"/>
                <w:szCs w:val="22"/>
                <w:lang w:val="uk-UA"/>
              </w:rPr>
              <w:lastRenderedPageBreak/>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374F13" w:rsidRDefault="00374F13" w:rsidP="00CE4D4E">
            <w:pPr>
              <w:jc w:val="center"/>
              <w:rPr>
                <w:bCs/>
                <w:color w:val="000000"/>
                <w:sz w:val="22"/>
                <w:szCs w:val="22"/>
                <w:lang w:val="uk-UA"/>
              </w:rPr>
            </w:pPr>
            <w:r w:rsidRPr="00374F13">
              <w:rPr>
                <w:bCs/>
                <w:color w:val="000000"/>
                <w:sz w:val="22"/>
                <w:szCs w:val="22"/>
                <w:lang w:val="uk-UA"/>
              </w:rPr>
              <w:t>-</w:t>
            </w:r>
          </w:p>
          <w:p w:rsidR="00374F13" w:rsidRPr="004D336B" w:rsidRDefault="00374F13" w:rsidP="00CE4D4E">
            <w:pPr>
              <w:jc w:val="center"/>
              <w:rPr>
                <w:bCs/>
                <w:color w:val="000000"/>
                <w:sz w:val="22"/>
                <w:szCs w:val="22"/>
                <w:highlight w:val="yellow"/>
                <w:lang w:val="uk-UA"/>
              </w:rPr>
            </w:pPr>
          </w:p>
          <w:p w:rsidR="00124868" w:rsidRPr="004D336B" w:rsidRDefault="00124868" w:rsidP="00CE4D4E">
            <w:pPr>
              <w:jc w:val="center"/>
              <w:rPr>
                <w:bCs/>
                <w:color w:val="000000"/>
                <w:sz w:val="22"/>
                <w:szCs w:val="22"/>
                <w:highlight w:val="yellow"/>
                <w:lang w:val="uk-UA"/>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0" w:type="pct"/>
            <w:tcBorders>
              <w:left w:val="single" w:sz="4" w:space="0" w:color="auto"/>
              <w:right w:val="single" w:sz="4" w:space="0" w:color="auto"/>
            </w:tcBorders>
          </w:tcPr>
          <w:p w:rsidR="00124868" w:rsidRPr="00686774" w:rsidRDefault="00124868" w:rsidP="001A28FE">
            <w:pPr>
              <w:jc w:val="both"/>
              <w:rPr>
                <w:color w:val="000000"/>
                <w:sz w:val="22"/>
                <w:szCs w:val="22"/>
                <w:lang w:val="uk-UA"/>
              </w:rPr>
            </w:pPr>
            <w:r w:rsidRPr="00686774">
              <w:rPr>
                <w:color w:val="000000"/>
                <w:sz w:val="22"/>
                <w:szCs w:val="22"/>
                <w:lang w:val="uk-UA"/>
              </w:rPr>
              <w:t xml:space="preserve">Не надходили звернення  щодо встановленні надмогильних споруд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lang w:val="uk-UA"/>
              </w:rPr>
            </w:pPr>
            <w:r w:rsidRPr="00686774">
              <w:rPr>
                <w:color w:val="000000"/>
                <w:lang w:val="uk-UA"/>
              </w:rPr>
              <w:lastRenderedPageBreak/>
              <w:t>1</w:t>
            </w:r>
            <w:r w:rsidR="00CA0483">
              <w:rPr>
                <w:color w:val="000000"/>
                <w:lang w:val="uk-UA"/>
              </w:rPr>
              <w:t>.9</w:t>
            </w:r>
          </w:p>
        </w:tc>
        <w:tc>
          <w:tcPr>
            <w:tcW w:w="750" w:type="pct"/>
            <w:tcBorders>
              <w:left w:val="single" w:sz="4" w:space="0" w:color="auto"/>
              <w:right w:val="single" w:sz="4" w:space="0" w:color="auto"/>
            </w:tcBorders>
          </w:tcPr>
          <w:p w:rsidR="00124868" w:rsidRPr="00686774" w:rsidRDefault="00124868" w:rsidP="0036423D">
            <w:pPr>
              <w:jc w:val="both"/>
              <w:rPr>
                <w:color w:val="000000"/>
                <w:sz w:val="22"/>
                <w:szCs w:val="22"/>
                <w:lang w:val="uk-UA"/>
              </w:rPr>
            </w:pPr>
            <w:r w:rsidRPr="00686774">
              <w:rPr>
                <w:color w:val="000000"/>
                <w:sz w:val="22"/>
                <w:szCs w:val="22"/>
                <w:lang w:val="uk-UA"/>
              </w:rPr>
              <w:t>Надання соціальних послуг сім’ям учасників антитерористичної операції, операції об’єднаних сил (юридичні, психологічні, соціально-медичні, соціально – педагогічні тощо). У разі потреби, здійснення соціального супроводу та соціального обслуговування зазначених сімей</w:t>
            </w:r>
          </w:p>
        </w:tc>
        <w:tc>
          <w:tcPr>
            <w:tcW w:w="612" w:type="pct"/>
            <w:tcBorders>
              <w:left w:val="single" w:sz="4" w:space="0" w:color="auto"/>
              <w:right w:val="single" w:sz="4" w:space="0" w:color="auto"/>
            </w:tcBorders>
          </w:tcPr>
          <w:p w:rsidR="00124868" w:rsidRPr="00686774" w:rsidRDefault="00124868" w:rsidP="0036423D">
            <w:pPr>
              <w:jc w:val="both"/>
              <w:rPr>
                <w:bCs/>
                <w:color w:val="000000"/>
                <w:sz w:val="22"/>
                <w:szCs w:val="22"/>
                <w:lang w:val="uk-UA"/>
              </w:rPr>
            </w:pPr>
            <w:r w:rsidRPr="00686774">
              <w:rPr>
                <w:bCs/>
                <w:color w:val="000000"/>
                <w:sz w:val="22"/>
                <w:szCs w:val="22"/>
                <w:lang w:val="uk-UA"/>
              </w:rPr>
              <w:t>Чернівецький міський центр соціальних служб для сім’ї, дітей та молоді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36423D">
            <w:pPr>
              <w:jc w:val="center"/>
              <w:rPr>
                <w:b/>
                <w:color w:val="000000"/>
                <w:sz w:val="22"/>
                <w:szCs w:val="22"/>
                <w:highlight w:val="yellow"/>
                <w:lang w:val="uk-UA"/>
              </w:rPr>
            </w:pPr>
            <w:r w:rsidRPr="00374F13">
              <w:rPr>
                <w:b/>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6423D">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6423D">
            <w:pPr>
              <w:jc w:val="center"/>
              <w:rPr>
                <w:b/>
                <w:color w:val="000000"/>
                <w:sz w:val="22"/>
                <w:szCs w:val="22"/>
                <w:lang w:val="uk-UA"/>
              </w:rPr>
            </w:pPr>
            <w:r w:rsidRPr="00686774">
              <w:rPr>
                <w:b/>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6423D">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6423D">
            <w:pPr>
              <w:jc w:val="both"/>
              <w:rPr>
                <w:color w:val="000000"/>
                <w:sz w:val="22"/>
                <w:szCs w:val="22"/>
                <w:lang w:val="uk-UA"/>
              </w:rPr>
            </w:pPr>
            <w:r w:rsidRPr="00686774">
              <w:rPr>
                <w:color w:val="000000"/>
                <w:sz w:val="22"/>
                <w:szCs w:val="22"/>
                <w:lang w:val="uk-UA"/>
              </w:rPr>
              <w:t>Чернівецьким міським центром соціальних служб для сім’ї дітей та молоді, складено 86 оцінок потреб сімей  учасників антитерористичної операції, операції об’єднаних сил, в яких виховується 67 дітей, з них 6 родин перебуває під соціальним супроводом.</w:t>
            </w:r>
          </w:p>
          <w:p w:rsidR="00124868" w:rsidRPr="00686774" w:rsidRDefault="00124868" w:rsidP="0036423D">
            <w:pPr>
              <w:jc w:val="both"/>
              <w:rPr>
                <w:color w:val="000000"/>
                <w:sz w:val="22"/>
                <w:szCs w:val="22"/>
                <w:lang w:val="uk-UA"/>
              </w:rPr>
            </w:pPr>
            <w:r w:rsidRPr="00686774">
              <w:rPr>
                <w:color w:val="000000"/>
                <w:sz w:val="22"/>
                <w:szCs w:val="22"/>
                <w:lang w:val="uk-UA"/>
              </w:rPr>
              <w:t>Всім родинам надано інформаційні консультації та роздано довідники: «Інформаційний довідник для учасників АТО», «На допомогу захисникам Батьківщини» про права і пільги для учасників АТО  та членів їх сімей. Протягом року 13 родин учасників  АТО, ООС отримали юридичні консультації, 11 родин та члени їх сімей отримали кваліфіковані психологічні консультації.</w:t>
            </w:r>
          </w:p>
          <w:p w:rsidR="00124868" w:rsidRPr="00686774" w:rsidRDefault="00124868" w:rsidP="0036423D">
            <w:pPr>
              <w:jc w:val="both"/>
              <w:rPr>
                <w:color w:val="000000"/>
                <w:sz w:val="22"/>
                <w:szCs w:val="22"/>
                <w:lang w:val="uk-UA"/>
              </w:rPr>
            </w:pPr>
            <w:r w:rsidRPr="00686774">
              <w:rPr>
                <w:color w:val="000000"/>
                <w:sz w:val="22"/>
                <w:szCs w:val="22"/>
                <w:lang w:val="uk-UA"/>
              </w:rPr>
              <w:t>В рамках святкування новорічно – різдвяних свят для дітей, загиблих учасників АТО, ООС організовано зустріч з Святим Миколаєм в «Будиночку казкаря», всі діти отримали солодкі подарунки.</w:t>
            </w:r>
          </w:p>
          <w:p w:rsidR="00124868" w:rsidRPr="00686774" w:rsidRDefault="00124868" w:rsidP="0036423D">
            <w:pPr>
              <w:jc w:val="both"/>
              <w:rPr>
                <w:color w:val="000000"/>
                <w:sz w:val="22"/>
                <w:szCs w:val="22"/>
                <w:lang w:val="uk-UA"/>
              </w:rPr>
            </w:pPr>
            <w:r w:rsidRPr="00686774">
              <w:rPr>
                <w:color w:val="000000"/>
                <w:sz w:val="22"/>
                <w:szCs w:val="22"/>
                <w:lang w:val="uk-UA"/>
              </w:rPr>
              <w:t>Протягом звітного періоду проведена арт – терапія для дітей учасників АТО, ООС  з виготовлення аплікації «Зимові візерунки» та майстер - клас з розпису пряників.</w:t>
            </w:r>
          </w:p>
          <w:p w:rsidR="00124868" w:rsidRPr="00686774" w:rsidRDefault="00124868" w:rsidP="0036423D">
            <w:pPr>
              <w:jc w:val="both"/>
              <w:rPr>
                <w:color w:val="000000"/>
                <w:sz w:val="22"/>
                <w:szCs w:val="22"/>
                <w:lang w:val="uk-UA"/>
              </w:rPr>
            </w:pPr>
            <w:r w:rsidRPr="00686774">
              <w:rPr>
                <w:color w:val="000000"/>
                <w:sz w:val="22"/>
                <w:szCs w:val="22"/>
                <w:lang w:val="uk-UA"/>
              </w:rPr>
              <w:t>В лютому 2019 року учасники АТО, ООС прийняли участь в  презентації книги «Іловайськ. Війна, якої не було».</w:t>
            </w:r>
          </w:p>
          <w:p w:rsidR="00124868" w:rsidRPr="00686774" w:rsidRDefault="00124868" w:rsidP="0036423D">
            <w:pPr>
              <w:jc w:val="both"/>
              <w:rPr>
                <w:color w:val="000000"/>
                <w:sz w:val="22"/>
                <w:szCs w:val="22"/>
                <w:lang w:val="uk-UA"/>
              </w:rPr>
            </w:pPr>
            <w:r w:rsidRPr="00686774">
              <w:rPr>
                <w:color w:val="000000"/>
                <w:sz w:val="22"/>
                <w:szCs w:val="22"/>
                <w:lang w:val="uk-UA"/>
              </w:rPr>
              <w:t>В травні 2019 року, до Дня матері та Міжнародного дня сім</w:t>
            </w:r>
            <w:r w:rsidRPr="00686774">
              <w:rPr>
                <w:bCs/>
                <w:color w:val="000000"/>
                <w:sz w:val="22"/>
                <w:szCs w:val="22"/>
                <w:lang w:val="uk-UA"/>
              </w:rPr>
              <w:t>’</w:t>
            </w:r>
            <w:r w:rsidRPr="00686774">
              <w:rPr>
                <w:color w:val="000000"/>
                <w:sz w:val="22"/>
                <w:szCs w:val="22"/>
                <w:lang w:val="uk-UA"/>
              </w:rPr>
              <w:t xml:space="preserve">ї, організовано та проведено майстер-клас по виготовленню подарунків власними </w:t>
            </w:r>
            <w:r w:rsidRPr="00686774">
              <w:rPr>
                <w:color w:val="000000"/>
                <w:sz w:val="22"/>
                <w:szCs w:val="22"/>
                <w:lang w:val="uk-UA"/>
              </w:rPr>
              <w:lastRenderedPageBreak/>
              <w:t>руками дітей учасників АТО, ООС та дітей з сімей загиблих учасників АТО, ООС .</w:t>
            </w:r>
          </w:p>
          <w:p w:rsidR="00124868" w:rsidRPr="00686774" w:rsidRDefault="00124868" w:rsidP="0036423D">
            <w:pPr>
              <w:jc w:val="both"/>
              <w:rPr>
                <w:color w:val="000000"/>
                <w:sz w:val="22"/>
                <w:szCs w:val="22"/>
                <w:lang w:val="uk-UA"/>
              </w:rPr>
            </w:pPr>
            <w:r w:rsidRPr="00686774">
              <w:rPr>
                <w:color w:val="000000"/>
                <w:sz w:val="22"/>
                <w:szCs w:val="22"/>
                <w:lang w:val="uk-UA"/>
              </w:rPr>
              <w:t xml:space="preserve">З серпня 2019 року 10 мобілізованих учасників АТО, ООС та членів їх сімей проходять навчання на курсах англійської мови «Школа іноземних мов».    </w:t>
            </w:r>
          </w:p>
          <w:p w:rsidR="00124868" w:rsidRPr="00686774" w:rsidRDefault="00124868" w:rsidP="0036423D">
            <w:pPr>
              <w:jc w:val="both"/>
              <w:rPr>
                <w:color w:val="000000"/>
                <w:sz w:val="22"/>
                <w:szCs w:val="22"/>
                <w:lang w:val="uk-UA"/>
              </w:rPr>
            </w:pPr>
            <w:r w:rsidRPr="00686774">
              <w:rPr>
                <w:color w:val="000000"/>
                <w:sz w:val="22"/>
                <w:szCs w:val="22"/>
                <w:lang w:val="uk-UA"/>
              </w:rPr>
              <w:t>В серпні до Дня незалежності  України, 9 учасників АТО, ООС прийняли участь у забігу в пам'ять про загиблих воїнів неоголошеної російсько – української війни.</w:t>
            </w:r>
          </w:p>
          <w:p w:rsidR="00124868" w:rsidRPr="00686774" w:rsidRDefault="00124868" w:rsidP="0036423D">
            <w:pPr>
              <w:jc w:val="both"/>
              <w:rPr>
                <w:color w:val="000000"/>
                <w:sz w:val="22"/>
                <w:szCs w:val="22"/>
                <w:lang w:val="uk-UA"/>
              </w:rPr>
            </w:pPr>
            <w:r w:rsidRPr="00686774">
              <w:rPr>
                <w:color w:val="000000"/>
                <w:sz w:val="22"/>
                <w:szCs w:val="22"/>
                <w:lang w:val="uk-UA"/>
              </w:rPr>
              <w:t>В жовтні 2019 року проведено благодійну акцію та автопробіг «Герой не тільки на війні». В рамках заходу проведено автопробіг учасників АТО, ООС та акцію в Хотинській загальноосвітній спеціальній школі – інтернат № 2 де вихованці закладу отримали солодощі, фрукти, соки.</w:t>
            </w:r>
          </w:p>
          <w:p w:rsidR="00124868" w:rsidRPr="00686774" w:rsidRDefault="00124868" w:rsidP="0036423D">
            <w:pPr>
              <w:jc w:val="both"/>
              <w:rPr>
                <w:color w:val="000000"/>
                <w:sz w:val="22"/>
                <w:szCs w:val="22"/>
                <w:lang w:val="uk-UA"/>
              </w:rPr>
            </w:pPr>
            <w:r w:rsidRPr="00686774">
              <w:rPr>
                <w:color w:val="000000"/>
                <w:sz w:val="22"/>
                <w:szCs w:val="22"/>
                <w:lang w:val="uk-UA"/>
              </w:rPr>
              <w:t>Двох учасників АТО, ООС направлено на курси перекваліфікації в рамках  програми  «Україно-Норвежський проект перепідготовки та соціальної адаптації військовослужбовців та членів їх сімей в Україні» за спеціальністю «Організація та управління підприємницькою діяльністю».</w:t>
            </w:r>
          </w:p>
          <w:p w:rsidR="00124868" w:rsidRPr="00686774" w:rsidRDefault="00124868" w:rsidP="0036423D">
            <w:pPr>
              <w:jc w:val="both"/>
              <w:rPr>
                <w:b/>
                <w:color w:val="000000"/>
                <w:sz w:val="22"/>
                <w:szCs w:val="22"/>
                <w:lang w:val="uk-UA"/>
              </w:rPr>
            </w:pPr>
            <w:r w:rsidRPr="00686774">
              <w:rPr>
                <w:color w:val="000000"/>
                <w:sz w:val="22"/>
                <w:szCs w:val="22"/>
                <w:lang w:val="uk-UA"/>
              </w:rPr>
              <w:t xml:space="preserve">200 дітей учасників АТО, ООС та загиблих учасників АТО, ООС переглянули циркову виставу Великого Будапештського цирку. </w:t>
            </w:r>
          </w:p>
        </w:tc>
        <w:tc>
          <w:tcPr>
            <w:tcW w:w="460" w:type="pct"/>
            <w:tcBorders>
              <w:left w:val="single" w:sz="4" w:space="0" w:color="auto"/>
              <w:right w:val="single" w:sz="4" w:space="0" w:color="auto"/>
            </w:tcBorders>
          </w:tcPr>
          <w:p w:rsidR="00124868" w:rsidRPr="00686774" w:rsidRDefault="00124868" w:rsidP="00CE4D4E">
            <w:pPr>
              <w:jc w:val="center"/>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CA0483" w:rsidP="0023078A">
            <w:pPr>
              <w:ind w:left="-114" w:right="-78"/>
              <w:jc w:val="center"/>
              <w:rPr>
                <w:color w:val="000000"/>
                <w:sz w:val="22"/>
                <w:szCs w:val="22"/>
                <w:lang w:val="uk-UA"/>
              </w:rPr>
            </w:pPr>
            <w:r>
              <w:rPr>
                <w:color w:val="000000"/>
                <w:sz w:val="22"/>
                <w:szCs w:val="22"/>
                <w:lang w:val="uk-UA"/>
              </w:rPr>
              <w:lastRenderedPageBreak/>
              <w:t>1.</w:t>
            </w:r>
            <w:r w:rsidR="00124868" w:rsidRPr="00686774">
              <w:rPr>
                <w:color w:val="000000"/>
                <w:sz w:val="22"/>
                <w:szCs w:val="22"/>
                <w:lang w:val="uk-UA"/>
              </w:rPr>
              <w:t>1</w:t>
            </w:r>
            <w:r>
              <w:rPr>
                <w:color w:val="000000"/>
                <w:sz w:val="22"/>
                <w:szCs w:val="22"/>
                <w:lang w:val="uk-UA"/>
              </w:rPr>
              <w:t>0</w:t>
            </w:r>
          </w:p>
        </w:tc>
        <w:tc>
          <w:tcPr>
            <w:tcW w:w="750" w:type="pct"/>
            <w:tcBorders>
              <w:left w:val="single" w:sz="4" w:space="0" w:color="auto"/>
              <w:right w:val="single" w:sz="4" w:space="0" w:color="auto"/>
            </w:tcBorders>
          </w:tcPr>
          <w:p w:rsidR="00124868" w:rsidRPr="00686774" w:rsidRDefault="00124868" w:rsidP="00850C4F">
            <w:pPr>
              <w:jc w:val="both"/>
              <w:rPr>
                <w:color w:val="000000"/>
                <w:sz w:val="22"/>
                <w:szCs w:val="22"/>
                <w:lang w:val="uk-UA"/>
              </w:rPr>
            </w:pPr>
            <w:r w:rsidRPr="00686774">
              <w:rPr>
                <w:color w:val="000000"/>
                <w:sz w:val="22"/>
                <w:szCs w:val="22"/>
                <w:lang w:val="uk-UA"/>
              </w:rPr>
              <w:t xml:space="preserve">Надання матеріальної допомоги сім’ям загиблих (померлих), які брали участь у військових діях в Східних регіонах України та Революції гідності, в яких </w:t>
            </w:r>
            <w:r w:rsidRPr="00686774">
              <w:rPr>
                <w:color w:val="000000"/>
                <w:sz w:val="22"/>
                <w:szCs w:val="22"/>
                <w:lang w:val="uk-UA"/>
              </w:rPr>
              <w:lastRenderedPageBreak/>
              <w:t>виховуються неповнолітні діти  та діти,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 для їх підготовки до нового навчального року</w:t>
            </w:r>
          </w:p>
        </w:tc>
        <w:tc>
          <w:tcPr>
            <w:tcW w:w="612" w:type="pct"/>
            <w:tcBorders>
              <w:left w:val="single" w:sz="4" w:space="0" w:color="auto"/>
              <w:right w:val="single" w:sz="4" w:space="0" w:color="auto"/>
            </w:tcBorders>
          </w:tcPr>
          <w:p w:rsidR="00124868" w:rsidRPr="00686774" w:rsidRDefault="00124868" w:rsidP="00850C4F">
            <w:pPr>
              <w:jc w:val="both"/>
              <w:rPr>
                <w:bCs/>
                <w:color w:val="000000"/>
                <w:sz w:val="22"/>
                <w:szCs w:val="22"/>
                <w:lang w:val="uk-UA"/>
              </w:rPr>
            </w:pPr>
            <w:r w:rsidRPr="00686774">
              <w:rPr>
                <w:bCs/>
                <w:color w:val="000000"/>
                <w:sz w:val="22"/>
                <w:szCs w:val="22"/>
                <w:lang w:val="uk-UA"/>
              </w:rPr>
              <w:lastRenderedPageBreak/>
              <w:t xml:space="preserve">Департамент праці та соціального захисту населення Чернівецької міської ради, управління </w:t>
            </w:r>
            <w:r w:rsidRPr="00686774">
              <w:rPr>
                <w:bCs/>
                <w:color w:val="000000"/>
                <w:sz w:val="22"/>
                <w:szCs w:val="22"/>
                <w:lang w:val="uk-UA"/>
              </w:rPr>
              <w:lastRenderedPageBreak/>
              <w:t>освіти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374F13" w:rsidP="00CE4D4E">
            <w:pPr>
              <w:jc w:val="center"/>
              <w:rPr>
                <w:bCs/>
                <w:color w:val="000000"/>
                <w:highlight w:val="yellow"/>
                <w:lang w:val="uk-UA"/>
              </w:rPr>
            </w:pPr>
            <w:r>
              <w:rPr>
                <w:bCs/>
                <w:color w:val="000000"/>
                <w:lang w:val="uk-UA"/>
              </w:rPr>
              <w:lastRenderedPageBreak/>
              <w:t>40</w:t>
            </w:r>
            <w:r w:rsidR="00124868" w:rsidRPr="00374F13">
              <w:rPr>
                <w:bCs/>
                <w:color w:val="000000"/>
                <w:lang w:val="uk-UA"/>
              </w:rPr>
              <w:t>,</w:t>
            </w:r>
            <w:r>
              <w:rPr>
                <w:bCs/>
                <w:color w:val="000000"/>
                <w:lang w:val="uk-UA"/>
              </w:rPr>
              <w:t>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lang w:val="uk-UA"/>
              </w:rPr>
            </w:pPr>
            <w:r w:rsidRPr="00686774">
              <w:rPr>
                <w:b/>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color w:val="000000"/>
                <w:lang w:val="uk-UA"/>
              </w:rPr>
            </w:pPr>
            <w:r w:rsidRPr="00686774">
              <w:rPr>
                <w:color w:val="000000"/>
                <w:lang w:val="uk-UA"/>
              </w:rPr>
              <w:t>40,5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lang w:val="uk-UA"/>
              </w:rPr>
            </w:pPr>
            <w:r w:rsidRPr="00686774">
              <w:rPr>
                <w:b/>
                <w:color w:val="000000"/>
                <w:lang w:val="uk-UA"/>
              </w:rPr>
              <w:t>-</w:t>
            </w:r>
          </w:p>
        </w:tc>
        <w:tc>
          <w:tcPr>
            <w:tcW w:w="1368" w:type="pct"/>
            <w:gridSpan w:val="5"/>
            <w:tcBorders>
              <w:left w:val="single" w:sz="4" w:space="0" w:color="auto"/>
              <w:right w:val="single" w:sz="4" w:space="0" w:color="auto"/>
            </w:tcBorders>
          </w:tcPr>
          <w:p w:rsidR="00124868" w:rsidRPr="00686774" w:rsidRDefault="00124868" w:rsidP="00850C4F">
            <w:pPr>
              <w:jc w:val="both"/>
              <w:rPr>
                <w:b/>
                <w:color w:val="000000"/>
                <w:sz w:val="22"/>
                <w:szCs w:val="22"/>
                <w:lang w:val="uk-UA"/>
              </w:rPr>
            </w:pPr>
            <w:r w:rsidRPr="00686774">
              <w:rPr>
                <w:b/>
                <w:color w:val="000000"/>
                <w:sz w:val="22"/>
                <w:szCs w:val="22"/>
                <w:lang w:val="uk-UA"/>
              </w:rPr>
              <w:t xml:space="preserve">21 </w:t>
            </w:r>
            <w:r w:rsidRPr="00686774">
              <w:rPr>
                <w:color w:val="000000"/>
                <w:sz w:val="22"/>
                <w:szCs w:val="22"/>
                <w:lang w:val="uk-UA"/>
              </w:rPr>
              <w:t xml:space="preserve">сім’ї загиблих (померлих), які брали участь у військових діях в Східних регіонах України та Революції гідності, в яких виховуються неповнолітні діти  та діти, які навчаються за денною формою навчання у загальноосвітніх, професійно-технічних, вищих навчальних закладах І – ІV рівнів акредитації до досягнення </w:t>
            </w:r>
            <w:r w:rsidRPr="00686774">
              <w:rPr>
                <w:color w:val="000000"/>
                <w:sz w:val="22"/>
                <w:szCs w:val="22"/>
                <w:lang w:val="uk-UA"/>
              </w:rPr>
              <w:lastRenderedPageBreak/>
              <w:t>ними двадцяти трьох років надана матеріальна допомога для підготовки до нового навчального року</w:t>
            </w:r>
          </w:p>
        </w:tc>
        <w:tc>
          <w:tcPr>
            <w:tcW w:w="460" w:type="pct"/>
            <w:tcBorders>
              <w:left w:val="single" w:sz="4" w:space="0" w:color="auto"/>
              <w:right w:val="single" w:sz="4" w:space="0" w:color="auto"/>
            </w:tcBorders>
          </w:tcPr>
          <w:p w:rsidR="00124868" w:rsidRPr="00686774" w:rsidRDefault="00124868" w:rsidP="00CE4D4E">
            <w:pPr>
              <w:ind w:firstLine="405"/>
              <w:jc w:val="both"/>
              <w:rPr>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CA0483" w:rsidP="0023078A">
            <w:pPr>
              <w:ind w:left="-114" w:right="-78"/>
              <w:jc w:val="center"/>
              <w:rPr>
                <w:color w:val="000000"/>
                <w:sz w:val="22"/>
                <w:szCs w:val="22"/>
                <w:lang w:val="uk-UA"/>
              </w:rPr>
            </w:pPr>
            <w:r>
              <w:rPr>
                <w:color w:val="000000"/>
                <w:sz w:val="22"/>
                <w:szCs w:val="22"/>
                <w:lang w:val="uk-UA"/>
              </w:rPr>
              <w:lastRenderedPageBreak/>
              <w:t>1.11</w:t>
            </w:r>
          </w:p>
        </w:tc>
        <w:tc>
          <w:tcPr>
            <w:tcW w:w="750" w:type="pct"/>
            <w:tcBorders>
              <w:left w:val="single" w:sz="4" w:space="0" w:color="auto"/>
              <w:right w:val="single" w:sz="4" w:space="0" w:color="auto"/>
            </w:tcBorders>
          </w:tcPr>
          <w:p w:rsidR="00124868" w:rsidRPr="00686774" w:rsidRDefault="00124868" w:rsidP="00850C4F">
            <w:pPr>
              <w:ind w:firstLine="405"/>
              <w:jc w:val="both"/>
              <w:rPr>
                <w:color w:val="000000"/>
                <w:sz w:val="22"/>
                <w:szCs w:val="22"/>
                <w:lang w:val="uk-UA"/>
              </w:rPr>
            </w:pPr>
            <w:r w:rsidRPr="00686774">
              <w:rPr>
                <w:color w:val="000000"/>
                <w:sz w:val="22"/>
                <w:szCs w:val="22"/>
                <w:lang w:val="uk-UA"/>
              </w:rPr>
              <w:t xml:space="preserve">Надання одноразової адресної допомоги для вирішення соціально – побутових питань членам сімей загиблих (померлих) учасників антитерористичної операції, операції об’єднаних сил і волонтерів, померлих осіб, смерть яких пов’язана з участю в масових акціях громадського протесту, що відбулися у період з 21.11.2013р. по 21.02.2014р. Допомога виплачується в розмірі до п’яти прожиткових мінімумів </w:t>
            </w:r>
            <w:r w:rsidRPr="00686774">
              <w:rPr>
                <w:color w:val="000000"/>
                <w:sz w:val="22"/>
                <w:szCs w:val="22"/>
                <w:lang w:val="uk-UA"/>
              </w:rPr>
              <w:lastRenderedPageBreak/>
              <w:t>передбачених чинним законодавством станом на 1 січня відповідного року, відповідно до категорії на підставі заяви, у разі наявності фінансового ресурсу</w:t>
            </w:r>
          </w:p>
        </w:tc>
        <w:tc>
          <w:tcPr>
            <w:tcW w:w="612" w:type="pct"/>
            <w:tcBorders>
              <w:left w:val="single" w:sz="4" w:space="0" w:color="auto"/>
              <w:right w:val="single" w:sz="4" w:space="0" w:color="auto"/>
            </w:tcBorders>
          </w:tcPr>
          <w:p w:rsidR="00124868" w:rsidRPr="00686774" w:rsidRDefault="00124868" w:rsidP="00850C4F">
            <w:pPr>
              <w:jc w:val="both"/>
              <w:rPr>
                <w:bCs/>
                <w:color w:val="000000"/>
                <w:sz w:val="22"/>
                <w:szCs w:val="22"/>
                <w:lang w:val="uk-UA"/>
              </w:rPr>
            </w:pPr>
            <w:r w:rsidRPr="00686774">
              <w:rPr>
                <w:bCs/>
                <w:color w:val="000000"/>
                <w:sz w:val="22"/>
                <w:szCs w:val="22"/>
                <w:lang w:val="uk-UA"/>
              </w:rPr>
              <w:lastRenderedPageBreak/>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374F13" w:rsidP="003B62A7">
            <w:pPr>
              <w:jc w:val="center"/>
              <w:rPr>
                <w:bCs/>
                <w:color w:val="000000"/>
                <w:sz w:val="22"/>
                <w:szCs w:val="22"/>
                <w:highlight w:val="yellow"/>
                <w:lang w:val="uk-UA"/>
              </w:rPr>
            </w:pPr>
            <w:r w:rsidRPr="00374F13">
              <w:rPr>
                <w:bCs/>
                <w:color w:val="000000"/>
                <w:sz w:val="22"/>
                <w:szCs w:val="22"/>
                <w:lang w:val="uk-UA"/>
              </w:rPr>
              <w:t>521,2</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521,2</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50C4F">
            <w:pPr>
              <w:jc w:val="both"/>
              <w:rPr>
                <w:color w:val="000000"/>
                <w:sz w:val="22"/>
                <w:szCs w:val="22"/>
                <w:lang w:val="uk-UA"/>
              </w:rPr>
            </w:pPr>
            <w:r w:rsidRPr="00686774">
              <w:rPr>
                <w:b/>
                <w:color w:val="000000"/>
                <w:sz w:val="22"/>
                <w:szCs w:val="22"/>
                <w:lang w:val="uk-UA"/>
              </w:rPr>
              <w:t xml:space="preserve">61 </w:t>
            </w:r>
            <w:r w:rsidRPr="00686774">
              <w:rPr>
                <w:color w:val="000000"/>
                <w:sz w:val="22"/>
                <w:szCs w:val="22"/>
                <w:lang w:val="uk-UA"/>
              </w:rPr>
              <w:t xml:space="preserve">члену сімей загиблих (померлих) учасників антитерористичної операції, операції об’єднаних сил і волонтерів, померлих осіб, смерть яких пов’язана з участю в масових акціях громадського протесту, що відбулися у період з 21.11.2013р. по 21.02.2014р. надано одноразову адресну допомогу для вирішення соціально – побутових питань </w:t>
            </w:r>
          </w:p>
          <w:p w:rsidR="00124868" w:rsidRPr="00686774" w:rsidRDefault="00124868" w:rsidP="00850C4F">
            <w:pPr>
              <w:jc w:val="both"/>
              <w:rPr>
                <w:b/>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sz w:val="22"/>
                <w:szCs w:val="22"/>
                <w:lang w:val="uk-UA"/>
              </w:rPr>
            </w:pPr>
            <w:r w:rsidRPr="00686774">
              <w:rPr>
                <w:color w:val="000000"/>
                <w:sz w:val="22"/>
                <w:szCs w:val="22"/>
                <w:lang w:val="uk-UA"/>
              </w:rPr>
              <w:lastRenderedPageBreak/>
              <w:t>1.1</w:t>
            </w:r>
            <w:r w:rsidR="00CA0483">
              <w:rPr>
                <w:color w:val="000000"/>
                <w:sz w:val="22"/>
                <w:szCs w:val="22"/>
                <w:lang w:val="uk-UA"/>
              </w:rPr>
              <w:t>2</w:t>
            </w:r>
          </w:p>
        </w:tc>
        <w:tc>
          <w:tcPr>
            <w:tcW w:w="750" w:type="pct"/>
            <w:tcBorders>
              <w:left w:val="single" w:sz="4" w:space="0" w:color="auto"/>
              <w:right w:val="single" w:sz="4" w:space="0" w:color="auto"/>
            </w:tcBorders>
          </w:tcPr>
          <w:p w:rsidR="00124868" w:rsidRPr="00686774" w:rsidRDefault="00124868" w:rsidP="00850C4F">
            <w:pPr>
              <w:jc w:val="both"/>
              <w:rPr>
                <w:color w:val="000000"/>
                <w:sz w:val="22"/>
                <w:szCs w:val="22"/>
                <w:lang w:val="uk-UA"/>
              </w:rPr>
            </w:pPr>
            <w:r w:rsidRPr="00686774">
              <w:rPr>
                <w:color w:val="000000"/>
                <w:sz w:val="22"/>
                <w:szCs w:val="22"/>
                <w:lang w:val="uk-UA"/>
              </w:rPr>
              <w:t>Звільнення від плати за послуги ринків членів родин загиблих учасників антитерористичної операції, операції об’єднаних сил – осіб з інвалідністю І, ІІ групи, мобілізованих згідно з Указами Президента України</w:t>
            </w:r>
          </w:p>
        </w:tc>
        <w:tc>
          <w:tcPr>
            <w:tcW w:w="612" w:type="pct"/>
            <w:tcBorders>
              <w:left w:val="single" w:sz="4" w:space="0" w:color="auto"/>
              <w:right w:val="single" w:sz="4" w:space="0" w:color="auto"/>
            </w:tcBorders>
          </w:tcPr>
          <w:p w:rsidR="00124868" w:rsidRPr="00686774" w:rsidRDefault="00124868" w:rsidP="00850C4F">
            <w:pPr>
              <w:jc w:val="both"/>
              <w:rPr>
                <w:bCs/>
                <w:color w:val="000000"/>
                <w:sz w:val="22"/>
                <w:szCs w:val="22"/>
                <w:lang w:val="uk-UA"/>
              </w:rPr>
            </w:pPr>
            <w:r w:rsidRPr="00686774">
              <w:rPr>
                <w:bCs/>
                <w:color w:val="000000"/>
                <w:sz w:val="22"/>
                <w:szCs w:val="22"/>
                <w:lang w:val="uk-UA"/>
              </w:rPr>
              <w:t>Департамент розвитку Чернівецької економіки міської ради, КП МТК «Калинівський ринок», МКП «Газкомплект-</w:t>
            </w:r>
          </w:p>
          <w:p w:rsidR="00124868" w:rsidRPr="00686774" w:rsidRDefault="00124868" w:rsidP="00850C4F">
            <w:pPr>
              <w:jc w:val="both"/>
              <w:rPr>
                <w:bCs/>
                <w:color w:val="000000"/>
                <w:sz w:val="22"/>
                <w:szCs w:val="22"/>
                <w:lang w:val="uk-UA"/>
              </w:rPr>
            </w:pPr>
            <w:r w:rsidRPr="00686774">
              <w:rPr>
                <w:bCs/>
                <w:color w:val="000000"/>
                <w:sz w:val="22"/>
                <w:szCs w:val="22"/>
                <w:lang w:val="uk-UA"/>
              </w:rPr>
              <w:t>прилад»</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CE4D4E">
            <w:pPr>
              <w:jc w:val="center"/>
              <w:rPr>
                <w:b/>
                <w:color w:val="000000"/>
                <w:sz w:val="22"/>
                <w:szCs w:val="22"/>
                <w:highlight w:val="yellow"/>
                <w:lang w:val="uk-UA"/>
              </w:rPr>
            </w:pPr>
            <w:r w:rsidRPr="00374F13">
              <w:rPr>
                <w:b/>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50C4F">
            <w:pPr>
              <w:jc w:val="both"/>
              <w:rPr>
                <w:color w:val="000000"/>
                <w:sz w:val="22"/>
                <w:szCs w:val="22"/>
                <w:lang w:val="uk-UA"/>
              </w:rPr>
            </w:pPr>
            <w:r w:rsidRPr="00686774">
              <w:rPr>
                <w:color w:val="000000"/>
                <w:sz w:val="22"/>
                <w:szCs w:val="22"/>
                <w:lang w:val="uk-UA"/>
              </w:rPr>
              <w:t xml:space="preserve">Фізичну особу-підприємця Зубжицьку О,П. відповідно до поданої заяви звільнено від сплати за користування торгівельними місцями.     Негричу В.І. надано пільгу у розмірі 50% по оплаті за послуги по утриманню торгівельного місця в належному стані </w:t>
            </w:r>
          </w:p>
        </w:tc>
        <w:tc>
          <w:tcPr>
            <w:tcW w:w="460" w:type="pct"/>
            <w:tcBorders>
              <w:left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sz w:val="22"/>
                <w:szCs w:val="22"/>
                <w:lang w:val="uk-UA"/>
              </w:rPr>
            </w:pPr>
            <w:r w:rsidRPr="00686774">
              <w:rPr>
                <w:color w:val="000000"/>
                <w:sz w:val="22"/>
                <w:szCs w:val="22"/>
                <w:lang w:val="uk-UA"/>
              </w:rPr>
              <w:t>1</w:t>
            </w:r>
            <w:r w:rsidR="00CA0483">
              <w:rPr>
                <w:color w:val="000000"/>
                <w:sz w:val="22"/>
                <w:szCs w:val="22"/>
                <w:lang w:val="uk-UA"/>
              </w:rPr>
              <w:t>.</w:t>
            </w:r>
            <w:r w:rsidRPr="00686774">
              <w:rPr>
                <w:color w:val="000000"/>
                <w:sz w:val="22"/>
                <w:szCs w:val="22"/>
                <w:lang w:val="uk-UA"/>
              </w:rPr>
              <w:t>1</w:t>
            </w:r>
            <w:r w:rsidR="00CA0483">
              <w:rPr>
                <w:color w:val="000000"/>
                <w:sz w:val="22"/>
                <w:szCs w:val="22"/>
                <w:lang w:val="uk-UA"/>
              </w:rPr>
              <w:t>3</w:t>
            </w:r>
          </w:p>
        </w:tc>
        <w:tc>
          <w:tcPr>
            <w:tcW w:w="750" w:type="pct"/>
            <w:tcBorders>
              <w:left w:val="single" w:sz="4" w:space="0" w:color="auto"/>
              <w:right w:val="single" w:sz="4" w:space="0" w:color="auto"/>
            </w:tcBorders>
          </w:tcPr>
          <w:p w:rsidR="00124868" w:rsidRPr="00686774" w:rsidRDefault="00124868" w:rsidP="00850C4F">
            <w:pPr>
              <w:jc w:val="both"/>
              <w:rPr>
                <w:color w:val="000000"/>
                <w:sz w:val="22"/>
                <w:szCs w:val="22"/>
                <w:lang w:val="uk-UA"/>
              </w:rPr>
            </w:pPr>
            <w:r w:rsidRPr="00686774">
              <w:rPr>
                <w:color w:val="000000"/>
                <w:sz w:val="22"/>
                <w:szCs w:val="22"/>
                <w:lang w:val="uk-UA"/>
              </w:rPr>
              <w:t xml:space="preserve">Надання членам територіальної громади м.Чернівців (які на день смерті члена родини були зареєстровані в м.Чернівцях) часткової компенсації понесених витрат з виготовлення та встановлення пам’ятників (надмогильних споруд) на могилах загиблих (померлих) при виконанні обов’язків під час проходження військової служби в </w:t>
            </w:r>
            <w:r w:rsidRPr="00686774">
              <w:rPr>
                <w:color w:val="000000"/>
                <w:sz w:val="22"/>
                <w:szCs w:val="22"/>
                <w:lang w:val="uk-UA"/>
              </w:rPr>
              <w:lastRenderedPageBreak/>
              <w:t>східних регіонах України та осіб, смерть яких пов’язана з участю в масових акціях громадського протесту, що відбулися у період з 21.11.2013р. по 21.02.2014р., які похоронені на території м. Чернівців.</w:t>
            </w:r>
          </w:p>
          <w:p w:rsidR="00FF39F9" w:rsidRDefault="00124868" w:rsidP="00850C4F">
            <w:pPr>
              <w:jc w:val="both"/>
              <w:rPr>
                <w:color w:val="000000"/>
                <w:sz w:val="22"/>
                <w:szCs w:val="22"/>
                <w:lang w:val="uk-UA"/>
              </w:rPr>
            </w:pPr>
            <w:r w:rsidRPr="00686774">
              <w:rPr>
                <w:color w:val="000000"/>
                <w:sz w:val="22"/>
                <w:szCs w:val="22"/>
                <w:lang w:val="uk-UA"/>
              </w:rPr>
              <w:t xml:space="preserve">Компенсація надається на підставі звернення, виходячи з фактично понесених витрат, що підтверджуються відповідними документами, але не більше ніж </w:t>
            </w:r>
          </w:p>
          <w:p w:rsidR="00124868" w:rsidRPr="00686774" w:rsidRDefault="00124868" w:rsidP="00850C4F">
            <w:pPr>
              <w:jc w:val="both"/>
              <w:rPr>
                <w:color w:val="000000"/>
                <w:sz w:val="22"/>
                <w:szCs w:val="22"/>
                <w:lang w:val="uk-UA"/>
              </w:rPr>
            </w:pPr>
            <w:r w:rsidRPr="00686774">
              <w:rPr>
                <w:color w:val="000000"/>
                <w:sz w:val="22"/>
                <w:szCs w:val="22"/>
                <w:lang w:val="uk-UA"/>
              </w:rPr>
              <w:t>130 тис. грн.</w:t>
            </w:r>
          </w:p>
        </w:tc>
        <w:tc>
          <w:tcPr>
            <w:tcW w:w="612" w:type="pct"/>
            <w:tcBorders>
              <w:left w:val="single" w:sz="4" w:space="0" w:color="auto"/>
              <w:right w:val="single" w:sz="4" w:space="0" w:color="auto"/>
            </w:tcBorders>
          </w:tcPr>
          <w:p w:rsidR="00124868" w:rsidRPr="00686774" w:rsidRDefault="00124868" w:rsidP="00850C4F">
            <w:pPr>
              <w:jc w:val="both"/>
              <w:rPr>
                <w:bCs/>
                <w:color w:val="000000"/>
                <w:sz w:val="22"/>
                <w:szCs w:val="22"/>
                <w:lang w:val="uk-UA"/>
              </w:rPr>
            </w:pPr>
            <w:r w:rsidRPr="00686774">
              <w:rPr>
                <w:bCs/>
                <w:color w:val="000000"/>
                <w:sz w:val="22"/>
                <w:szCs w:val="22"/>
                <w:lang w:val="uk-UA"/>
              </w:rPr>
              <w:lastRenderedPageBreak/>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CE4D4E">
            <w:pPr>
              <w:jc w:val="center"/>
              <w:rPr>
                <w:bCs/>
                <w:color w:val="000000"/>
                <w:sz w:val="22"/>
                <w:szCs w:val="22"/>
                <w:highlight w:val="yellow"/>
                <w:lang w:val="uk-UA"/>
              </w:rPr>
            </w:pPr>
            <w:r w:rsidRPr="00374F13">
              <w:rPr>
                <w:bCs/>
                <w:color w:val="000000"/>
                <w:sz w:val="22"/>
                <w:szCs w:val="22"/>
                <w:lang w:val="uk-UA"/>
              </w:rPr>
              <w:t>130,0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130,0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50C4F">
            <w:pPr>
              <w:jc w:val="both"/>
              <w:rPr>
                <w:color w:val="000000"/>
                <w:sz w:val="22"/>
                <w:szCs w:val="22"/>
                <w:lang w:val="uk-UA"/>
              </w:rPr>
            </w:pPr>
            <w:r w:rsidRPr="00686774">
              <w:rPr>
                <w:b/>
                <w:color w:val="000000"/>
                <w:sz w:val="22"/>
                <w:szCs w:val="22"/>
                <w:lang w:val="uk-UA"/>
              </w:rPr>
              <w:t>1</w:t>
            </w:r>
            <w:r w:rsidRPr="00686774">
              <w:rPr>
                <w:color w:val="000000"/>
                <w:sz w:val="22"/>
                <w:szCs w:val="22"/>
                <w:lang w:val="uk-UA"/>
              </w:rPr>
              <w:t xml:space="preserve"> родині надано компенсацію понесених витрат з виготовлення та встановлення пам’ятників (надмогильних споруд) на могилах загиблих (померлих) при виконанні обов’язків під час проходження військової служби в східних регіонах України та осіб, смерть яких пов’язана з участю в масових акціях громадського протесту, що відбулися у період з 21.11.2013р. по 21.02.2014р., які похоронені на території </w:t>
            </w:r>
            <w:r w:rsidRPr="00686774">
              <w:rPr>
                <w:color w:val="000000"/>
                <w:sz w:val="22"/>
                <w:szCs w:val="22"/>
                <w:lang w:val="uk-UA"/>
              </w:rPr>
              <w:br/>
              <w:t>м. Чернівців в розмірі 130,0 тис. грн.</w:t>
            </w:r>
          </w:p>
          <w:p w:rsidR="00124868" w:rsidRPr="00686774" w:rsidRDefault="00124868" w:rsidP="00850C4F">
            <w:pPr>
              <w:jc w:val="both"/>
              <w:rPr>
                <w:b/>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rPr>
                <w:color w:val="000000"/>
                <w:lang w:val="uk-UA"/>
              </w:rPr>
            </w:pPr>
            <w:r w:rsidRPr="00686774">
              <w:rPr>
                <w:color w:val="000000"/>
                <w:lang w:val="uk-UA"/>
              </w:rPr>
              <w:lastRenderedPageBreak/>
              <w:t>1</w:t>
            </w:r>
            <w:r w:rsidRPr="00686774">
              <w:rPr>
                <w:color w:val="000000"/>
                <w:sz w:val="22"/>
                <w:szCs w:val="22"/>
                <w:lang w:val="uk-UA"/>
              </w:rPr>
              <w:t>.1</w:t>
            </w:r>
            <w:r w:rsidR="00FF39F9">
              <w:rPr>
                <w:color w:val="000000"/>
                <w:sz w:val="22"/>
                <w:szCs w:val="22"/>
                <w:lang w:val="uk-UA"/>
              </w:rPr>
              <w:t>4</w:t>
            </w:r>
          </w:p>
        </w:tc>
        <w:tc>
          <w:tcPr>
            <w:tcW w:w="750" w:type="pct"/>
            <w:tcBorders>
              <w:left w:val="single" w:sz="4" w:space="0" w:color="auto"/>
              <w:right w:val="single" w:sz="4" w:space="0" w:color="auto"/>
            </w:tcBorders>
          </w:tcPr>
          <w:p w:rsidR="00124868" w:rsidRPr="00686774" w:rsidRDefault="00124868" w:rsidP="00850C4F">
            <w:pPr>
              <w:jc w:val="both"/>
              <w:rPr>
                <w:color w:val="000000"/>
                <w:sz w:val="22"/>
                <w:szCs w:val="22"/>
                <w:lang w:val="uk-UA"/>
              </w:rPr>
            </w:pPr>
            <w:r w:rsidRPr="00686774">
              <w:rPr>
                <w:color w:val="000000"/>
                <w:sz w:val="22"/>
                <w:szCs w:val="22"/>
                <w:lang w:val="uk-UA"/>
              </w:rPr>
              <w:t>Встановлення пам’ятників учасникам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w:t>
            </w:r>
          </w:p>
        </w:tc>
        <w:tc>
          <w:tcPr>
            <w:tcW w:w="612" w:type="pct"/>
            <w:tcBorders>
              <w:left w:val="single" w:sz="4" w:space="0" w:color="auto"/>
              <w:right w:val="single" w:sz="4" w:space="0" w:color="auto"/>
            </w:tcBorders>
          </w:tcPr>
          <w:p w:rsidR="00124868" w:rsidRPr="00686774" w:rsidRDefault="00124868" w:rsidP="00850C4F">
            <w:pPr>
              <w:jc w:val="both"/>
              <w:rPr>
                <w:bCs/>
                <w:color w:val="000000"/>
                <w:sz w:val="22"/>
                <w:szCs w:val="22"/>
                <w:lang w:val="uk-UA"/>
              </w:rPr>
            </w:pPr>
            <w:r w:rsidRPr="00686774">
              <w:rPr>
                <w:bCs/>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374F13" w:rsidRDefault="00374F13" w:rsidP="003B62A7">
            <w:pPr>
              <w:jc w:val="center"/>
              <w:rPr>
                <w:b/>
                <w:color w:val="000000"/>
                <w:sz w:val="22"/>
                <w:szCs w:val="22"/>
                <w:lang w:val="uk-UA"/>
              </w:rPr>
            </w:pPr>
            <w:r w:rsidRPr="00374F13">
              <w:rPr>
                <w:b/>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50C4F">
            <w:pPr>
              <w:jc w:val="center"/>
              <w:rPr>
                <w:b/>
                <w:color w:val="000000"/>
                <w:sz w:val="22"/>
                <w:szCs w:val="22"/>
                <w:lang w:val="uk-UA"/>
              </w:rPr>
            </w:pPr>
            <w:r w:rsidRPr="00686774">
              <w:rPr>
                <w:b/>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50C4F">
            <w:pPr>
              <w:jc w:val="center"/>
              <w:rPr>
                <w:b/>
                <w:color w:val="000000"/>
                <w:sz w:val="22"/>
                <w:szCs w:val="22"/>
                <w:lang w:val="uk-UA"/>
              </w:rPr>
            </w:pPr>
            <w:r w:rsidRPr="00686774">
              <w:rPr>
                <w:b/>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50C4F">
            <w:pPr>
              <w:jc w:val="center"/>
              <w:rPr>
                <w:b/>
                <w:color w:val="000000"/>
                <w:sz w:val="22"/>
                <w:szCs w:val="22"/>
                <w:lang w:val="uk-UA"/>
              </w:rPr>
            </w:pPr>
            <w:r w:rsidRPr="00686774">
              <w:rPr>
                <w:b/>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50C4F">
            <w:pPr>
              <w:jc w:val="both"/>
              <w:rPr>
                <w:b/>
                <w:color w:val="000000"/>
                <w:sz w:val="22"/>
                <w:szCs w:val="22"/>
                <w:lang w:val="uk-UA"/>
              </w:rPr>
            </w:pPr>
            <w:r w:rsidRPr="00686774">
              <w:rPr>
                <w:color w:val="000000"/>
                <w:sz w:val="22"/>
                <w:szCs w:val="22"/>
                <w:lang w:val="uk-UA"/>
              </w:rPr>
              <w:t>У 2019 році роботи по встановленню</w:t>
            </w:r>
            <w:r w:rsidRPr="00686774">
              <w:rPr>
                <w:b/>
                <w:color w:val="000000"/>
                <w:sz w:val="22"/>
                <w:szCs w:val="22"/>
                <w:lang w:val="uk-UA"/>
              </w:rPr>
              <w:t xml:space="preserve"> </w:t>
            </w:r>
            <w:r w:rsidRPr="00686774">
              <w:rPr>
                <w:color w:val="000000"/>
                <w:sz w:val="22"/>
                <w:szCs w:val="22"/>
                <w:lang w:val="uk-UA"/>
              </w:rPr>
              <w:t>пам’ятників учасникам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не проводилися</w:t>
            </w:r>
          </w:p>
        </w:tc>
        <w:tc>
          <w:tcPr>
            <w:tcW w:w="460" w:type="pct"/>
            <w:tcBorders>
              <w:left w:val="single" w:sz="4" w:space="0" w:color="auto"/>
              <w:right w:val="single" w:sz="4" w:space="0" w:color="auto"/>
            </w:tcBorders>
          </w:tcPr>
          <w:p w:rsidR="00124868" w:rsidRPr="00686774" w:rsidRDefault="00124868" w:rsidP="00850C4F">
            <w:pPr>
              <w:jc w:val="both"/>
              <w:rPr>
                <w:color w:val="000000"/>
                <w:sz w:val="20"/>
                <w:szCs w:val="20"/>
                <w:lang w:val="uk-UA"/>
              </w:rPr>
            </w:pPr>
            <w:r w:rsidRPr="00686774">
              <w:rPr>
                <w:color w:val="000000"/>
                <w:sz w:val="20"/>
                <w:szCs w:val="20"/>
                <w:lang w:val="uk-UA"/>
              </w:rPr>
              <w:t xml:space="preserve">Не надходили звернення щодо встановлення пам’ятників </w:t>
            </w: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b/>
                <w:color w:val="000000"/>
                <w:sz w:val="28"/>
                <w:szCs w:val="28"/>
                <w:lang w:val="uk-UA"/>
              </w:rPr>
            </w:pPr>
            <w:r w:rsidRPr="00686774">
              <w:rPr>
                <w:b/>
                <w:color w:val="000000"/>
                <w:sz w:val="28"/>
                <w:szCs w:val="28"/>
                <w:lang w:val="uk-UA"/>
              </w:rPr>
              <w:t>2.</w:t>
            </w:r>
          </w:p>
        </w:tc>
        <w:tc>
          <w:tcPr>
            <w:tcW w:w="4858" w:type="pct"/>
            <w:gridSpan w:val="18"/>
            <w:tcBorders>
              <w:left w:val="single" w:sz="4" w:space="0" w:color="auto"/>
              <w:right w:val="single" w:sz="4" w:space="0" w:color="auto"/>
            </w:tcBorders>
          </w:tcPr>
          <w:p w:rsidR="00124868" w:rsidRPr="00374F13" w:rsidRDefault="00124868" w:rsidP="00CE4D4E">
            <w:pPr>
              <w:jc w:val="both"/>
              <w:rPr>
                <w:b/>
                <w:color w:val="000000"/>
                <w:sz w:val="22"/>
                <w:szCs w:val="22"/>
                <w:lang w:val="uk-UA"/>
              </w:rPr>
            </w:pPr>
            <w:r w:rsidRPr="00374F13">
              <w:rPr>
                <w:b/>
                <w:color w:val="000000"/>
                <w:sz w:val="22"/>
                <w:szCs w:val="22"/>
                <w:lang w:val="uk-UA"/>
              </w:rPr>
              <w:t xml:space="preserve">Забезпечення житлом членів сімей </w:t>
            </w:r>
            <w:r w:rsidRPr="00374F13">
              <w:rPr>
                <w:b/>
                <w:bCs/>
                <w:color w:val="000000"/>
                <w:sz w:val="22"/>
                <w:szCs w:val="22"/>
                <w:lang w:val="uk-UA"/>
              </w:rPr>
              <w:t xml:space="preserve">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r w:rsidRPr="00374F13">
              <w:rPr>
                <w:b/>
                <w:color w:val="000000"/>
                <w:sz w:val="22"/>
                <w:szCs w:val="22"/>
                <w:lang w:val="uk-UA"/>
              </w:rPr>
              <w:t xml:space="preserve"> учасників бойових дій з числа </w:t>
            </w:r>
            <w:r w:rsidRPr="00374F13">
              <w:rPr>
                <w:b/>
                <w:bCs/>
                <w:color w:val="000000"/>
                <w:sz w:val="22"/>
                <w:szCs w:val="22"/>
                <w:lang w:val="uk-UA"/>
              </w:rPr>
              <w:t xml:space="preserve">військовослужбовців, які брали участь в антитерористичній </w:t>
            </w:r>
            <w:r w:rsidRPr="00374F13">
              <w:rPr>
                <w:b/>
                <w:color w:val="000000"/>
                <w:sz w:val="22"/>
                <w:szCs w:val="22"/>
                <w:lang w:val="uk-UA"/>
              </w:rPr>
              <w:t>операції, операції об’єднаних сил</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078A">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124868" w:rsidRPr="00686774" w:rsidRDefault="00124868" w:rsidP="00CC4287">
            <w:pPr>
              <w:jc w:val="both"/>
              <w:rPr>
                <w:color w:val="000000"/>
                <w:sz w:val="22"/>
                <w:szCs w:val="22"/>
                <w:lang w:val="uk-UA"/>
              </w:rPr>
            </w:pPr>
            <w:r w:rsidRPr="00686774">
              <w:rPr>
                <w:color w:val="000000"/>
                <w:sz w:val="22"/>
                <w:szCs w:val="22"/>
                <w:lang w:val="uk-UA"/>
              </w:rPr>
              <w:t xml:space="preserve">Забезпечення житлом учасників бойових дій, які  брали </w:t>
            </w:r>
            <w:r w:rsidRPr="00686774">
              <w:rPr>
                <w:color w:val="000000"/>
                <w:sz w:val="22"/>
                <w:szCs w:val="22"/>
                <w:lang w:val="uk-UA"/>
              </w:rPr>
              <w:lastRenderedPageBreak/>
              <w:t xml:space="preserve">безпосередню участь в антитерористичній  операції, </w:t>
            </w:r>
            <w:r w:rsidRPr="00686774">
              <w:rPr>
                <w:b/>
                <w:color w:val="000000"/>
                <w:sz w:val="22"/>
                <w:szCs w:val="22"/>
                <w:lang w:val="uk-UA"/>
              </w:rPr>
              <w:t>учасників бойових дій, відповідно до статті 6 Закону України «Про статус ветеранів війни, гарантії їх соціального захисту»</w:t>
            </w:r>
            <w:r w:rsidRPr="00686774">
              <w:rPr>
                <w:color w:val="000000"/>
                <w:sz w:val="22"/>
                <w:szCs w:val="22"/>
                <w:lang w:val="uk-UA"/>
              </w:rPr>
              <w:t xml:space="preserve"> та мають право на поліпшення житлових  умов, шляхом будівництва, придбання житла, інвестування  в об’єкти житлового  будівництва, зокрема, через  призначення і виплату  грошової компенсації за належні  для отримання  жилі приміщення  відповідно  до затверджених Порядків</w:t>
            </w:r>
          </w:p>
        </w:tc>
        <w:tc>
          <w:tcPr>
            <w:tcW w:w="612" w:type="pct"/>
            <w:tcBorders>
              <w:left w:val="single" w:sz="4" w:space="0" w:color="auto"/>
              <w:right w:val="single" w:sz="4" w:space="0" w:color="auto"/>
            </w:tcBorders>
          </w:tcPr>
          <w:p w:rsidR="00124868" w:rsidRPr="00686774" w:rsidRDefault="00124868" w:rsidP="00CC4287">
            <w:pPr>
              <w:jc w:val="both"/>
              <w:rPr>
                <w:bCs/>
                <w:color w:val="000000"/>
                <w:sz w:val="22"/>
                <w:szCs w:val="22"/>
                <w:lang w:val="uk-UA"/>
              </w:rPr>
            </w:pPr>
            <w:r w:rsidRPr="00686774">
              <w:rPr>
                <w:bCs/>
                <w:color w:val="000000"/>
                <w:sz w:val="22"/>
                <w:szCs w:val="22"/>
                <w:lang w:val="uk-UA"/>
              </w:rPr>
              <w:lastRenderedPageBreak/>
              <w:t xml:space="preserve">Департамент містобудівного комплексу та </w:t>
            </w:r>
            <w:r w:rsidRPr="00686774">
              <w:rPr>
                <w:bCs/>
                <w:color w:val="000000"/>
                <w:sz w:val="22"/>
                <w:szCs w:val="22"/>
                <w:lang w:val="uk-UA"/>
              </w:rPr>
              <w:lastRenderedPageBreak/>
              <w:t>земельних відносин Чернівецької міської ради, департамент житлово-комунального господарства Чернівецької міської ради, 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374F13" w:rsidP="003B62A7">
            <w:pPr>
              <w:ind w:right="12"/>
              <w:jc w:val="center"/>
              <w:rPr>
                <w:bCs/>
                <w:color w:val="000000"/>
                <w:sz w:val="22"/>
                <w:szCs w:val="22"/>
                <w:highlight w:val="yellow"/>
                <w:lang w:val="uk-UA"/>
              </w:rPr>
            </w:pPr>
            <w:r w:rsidRPr="00374F13">
              <w:rPr>
                <w:bCs/>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C4287">
            <w:pPr>
              <w:ind w:right="12"/>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C4287">
            <w:pPr>
              <w:ind w:right="12"/>
              <w:jc w:val="center"/>
              <w:rPr>
                <w:bCs/>
                <w:color w:val="000000"/>
                <w:sz w:val="22"/>
                <w:szCs w:val="22"/>
                <w:lang w:val="uk-UA"/>
              </w:rPr>
            </w:pPr>
            <w:r w:rsidRPr="00686774">
              <w:rPr>
                <w:bCs/>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C4287">
            <w:pPr>
              <w:ind w:right="12"/>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C4287">
            <w:pPr>
              <w:jc w:val="both"/>
              <w:rPr>
                <w:color w:val="000000"/>
                <w:sz w:val="22"/>
                <w:szCs w:val="22"/>
                <w:lang w:val="uk-UA"/>
              </w:rPr>
            </w:pPr>
            <w:r w:rsidRPr="00686774">
              <w:rPr>
                <w:color w:val="000000"/>
                <w:sz w:val="22"/>
                <w:szCs w:val="22"/>
                <w:lang w:val="uk-UA"/>
              </w:rPr>
              <w:t xml:space="preserve">Рішенням виконавчого комітету Чернівецької міської ради видано </w:t>
            </w:r>
            <w:r w:rsidRPr="00686774">
              <w:rPr>
                <w:b/>
                <w:color w:val="000000"/>
                <w:sz w:val="22"/>
                <w:szCs w:val="22"/>
                <w:lang w:val="uk-UA"/>
              </w:rPr>
              <w:t>6</w:t>
            </w:r>
            <w:r w:rsidRPr="00686774">
              <w:rPr>
                <w:color w:val="000000"/>
                <w:sz w:val="22"/>
                <w:szCs w:val="22"/>
                <w:lang w:val="uk-UA"/>
              </w:rPr>
              <w:t xml:space="preserve"> ордерів учасникам бойових дій, які  </w:t>
            </w:r>
            <w:r w:rsidRPr="00686774">
              <w:rPr>
                <w:color w:val="000000"/>
                <w:sz w:val="22"/>
                <w:szCs w:val="22"/>
                <w:lang w:val="uk-UA"/>
              </w:rPr>
              <w:lastRenderedPageBreak/>
              <w:t xml:space="preserve">брали безпосередню участь в антитерористичній  операції на житлові приміщення </w:t>
            </w:r>
          </w:p>
        </w:tc>
        <w:tc>
          <w:tcPr>
            <w:tcW w:w="460" w:type="pct"/>
            <w:tcBorders>
              <w:left w:val="single" w:sz="4" w:space="0" w:color="auto"/>
              <w:right w:val="single" w:sz="4" w:space="0" w:color="auto"/>
            </w:tcBorders>
          </w:tcPr>
          <w:p w:rsidR="00124868" w:rsidRPr="00686774" w:rsidRDefault="00124868" w:rsidP="00CE4D4E">
            <w:pPr>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B47191">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B47191">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CE4D4E">
            <w:pPr>
              <w:ind w:right="12"/>
              <w:jc w:val="center"/>
              <w:rPr>
                <w:b/>
                <w:bCs/>
                <w:color w:val="000000"/>
                <w:sz w:val="28"/>
                <w:szCs w:val="28"/>
                <w:lang w:val="uk-UA"/>
              </w:rPr>
            </w:pPr>
            <w:r w:rsidRPr="004D336B">
              <w:rPr>
                <w:b/>
                <w:bCs/>
                <w:color w:val="000000"/>
                <w:sz w:val="28"/>
                <w:szCs w:val="28"/>
                <w:lang w:val="uk-UA"/>
              </w:rPr>
              <w:t>1</w:t>
            </w:r>
            <w:r w:rsidR="004D336B" w:rsidRPr="004D336B">
              <w:rPr>
                <w:b/>
                <w:bCs/>
                <w:color w:val="000000"/>
                <w:sz w:val="28"/>
                <w:szCs w:val="28"/>
                <w:lang w:val="uk-UA"/>
              </w:rPr>
              <w:t>0726,3</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CE4D4E">
            <w:pPr>
              <w:jc w:val="center"/>
              <w:rPr>
                <w:b/>
                <w:color w:val="000000"/>
                <w:sz w:val="28"/>
                <w:szCs w:val="28"/>
                <w:lang w:val="uk-UA"/>
              </w:rPr>
            </w:pPr>
            <w:r w:rsidRPr="004D336B">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CE4D4E">
            <w:pPr>
              <w:jc w:val="center"/>
              <w:rPr>
                <w:b/>
                <w:color w:val="000000"/>
                <w:sz w:val="28"/>
                <w:szCs w:val="28"/>
                <w:lang w:val="uk-UA"/>
              </w:rPr>
            </w:pPr>
            <w:r w:rsidRPr="004D336B">
              <w:rPr>
                <w:b/>
                <w:color w:val="000000"/>
                <w:sz w:val="28"/>
                <w:szCs w:val="28"/>
                <w:lang w:val="uk-UA"/>
              </w:rPr>
              <w:t>9486,0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E4D4E">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686774" w:rsidRDefault="00124868" w:rsidP="001A10AF">
            <w:pPr>
              <w:jc w:val="center"/>
              <w:rPr>
                <w:b/>
                <w:bCs/>
                <w:color w:val="000000"/>
                <w:sz w:val="32"/>
                <w:szCs w:val="32"/>
                <w:lang w:val="uk-UA"/>
              </w:rPr>
            </w:pPr>
            <w:r w:rsidRPr="00686774">
              <w:rPr>
                <w:b/>
                <w:color w:val="000000"/>
                <w:sz w:val="32"/>
                <w:szCs w:val="32"/>
                <w:lang w:val="uk-UA"/>
              </w:rPr>
              <w:t>9.</w:t>
            </w:r>
            <w:r w:rsidRPr="00686774">
              <w:rPr>
                <w:b/>
                <w:bCs/>
                <w:color w:val="000000"/>
                <w:sz w:val="32"/>
                <w:szCs w:val="32"/>
                <w:lang w:val="uk-UA"/>
              </w:rPr>
              <w:t xml:space="preserve">Програма «Захист» м. Чернівців на 2019-2021 роки </w:t>
            </w:r>
          </w:p>
          <w:p w:rsidR="00124868" w:rsidRPr="00686774" w:rsidRDefault="00124868" w:rsidP="00B47191">
            <w:pPr>
              <w:jc w:val="center"/>
              <w:rPr>
                <w:b/>
                <w:color w:val="000000"/>
                <w:sz w:val="32"/>
                <w:szCs w:val="32"/>
                <w:lang w:val="uk-UA"/>
              </w:rPr>
            </w:pPr>
            <w:r w:rsidRPr="00686774">
              <w:rPr>
                <w:color w:val="000000"/>
                <w:lang w:val="uk-UA"/>
              </w:rPr>
              <w:t>(затверджена рішенням Чернівецької міської ради від 27.09.2018р. № 1439)</w:t>
            </w: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686774" w:rsidRDefault="00124868" w:rsidP="008B61D6">
            <w:pPr>
              <w:ind w:left="-108" w:right="-108"/>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8B61D6">
            <w:pPr>
              <w:jc w:val="center"/>
              <w:rPr>
                <w:b/>
                <w:color w:val="000000"/>
                <w:sz w:val="32"/>
                <w:szCs w:val="32"/>
                <w:lang w:val="uk-UA"/>
              </w:rPr>
            </w:pPr>
            <w:r w:rsidRPr="00686774">
              <w:rPr>
                <w:b/>
                <w:color w:val="000000"/>
                <w:sz w:val="32"/>
                <w:szCs w:val="32"/>
                <w:lang w:val="uk-UA"/>
              </w:rPr>
              <w:t>Департамент праці та соціального захисту населення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 xml:space="preserve">Обсяги фінансування </w:t>
            </w:r>
          </w:p>
          <w:p w:rsidR="00124868" w:rsidRPr="00686774" w:rsidRDefault="00124868" w:rsidP="00B47191">
            <w:pPr>
              <w:jc w:val="center"/>
              <w:rPr>
                <w:b/>
                <w:color w:val="000000"/>
                <w:lang w:val="uk-UA"/>
              </w:rPr>
            </w:pPr>
            <w:r w:rsidRPr="00686774">
              <w:rPr>
                <w:b/>
                <w:color w:val="000000"/>
                <w:lang w:val="uk-UA"/>
              </w:rPr>
              <w:t>на 2019 рік</w:t>
            </w:r>
          </w:p>
          <w:p w:rsidR="00124868" w:rsidRPr="00686774" w:rsidRDefault="00124868" w:rsidP="00B47191">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B47191">
            <w:pPr>
              <w:ind w:left="-114" w:right="-78"/>
              <w:jc w:val="center"/>
              <w:rPr>
                <w:b/>
                <w:color w:val="000000"/>
                <w:sz w:val="20"/>
                <w:szCs w:val="20"/>
                <w:lang w:val="uk-UA"/>
              </w:rPr>
            </w:pPr>
            <w:r w:rsidRPr="00686774">
              <w:rPr>
                <w:b/>
                <w:color w:val="000000"/>
                <w:sz w:val="20"/>
                <w:szCs w:val="20"/>
                <w:lang w:val="uk-UA"/>
              </w:rPr>
              <w:lastRenderedPageBreak/>
              <w:t>1</w:t>
            </w:r>
          </w:p>
        </w:tc>
        <w:tc>
          <w:tcPr>
            <w:tcW w:w="75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B47191">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9</w:t>
            </w: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tcPr>
          <w:p w:rsidR="00124868" w:rsidRPr="004D336B" w:rsidRDefault="00124868" w:rsidP="001A10AF">
            <w:pPr>
              <w:jc w:val="both"/>
              <w:rPr>
                <w:b/>
                <w:color w:val="000000"/>
                <w:sz w:val="22"/>
                <w:szCs w:val="22"/>
                <w:lang w:val="uk-UA"/>
              </w:rPr>
            </w:pPr>
            <w:r w:rsidRPr="004D336B">
              <w:rPr>
                <w:b/>
                <w:color w:val="000000"/>
                <w:sz w:val="22"/>
                <w:szCs w:val="22"/>
                <w:lang w:val="uk-UA"/>
              </w:rPr>
              <w:t>Надання адресної матеріальної підтримки найбільш соціально незахищеним чернівчанам, пошук нових форм та методів соціального захисту чернівчан</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З метою поглиблення адресності допомоги, виявлення найбільш соціально незахищених чернівчан регулярне проведення обстеження матеріально-побутових умов проживання громадян похилого віку, осіб з інвалідністю, сімей з дітьми, інших пільгових категорій населення. На підставі виявленого щоквартальне поновлення соціального паспорта міста.</w:t>
            </w:r>
          </w:p>
        </w:tc>
        <w:tc>
          <w:tcPr>
            <w:tcW w:w="612" w:type="pct"/>
            <w:tcBorders>
              <w:left w:val="single" w:sz="4" w:space="0" w:color="auto"/>
              <w:right w:val="single" w:sz="4" w:space="0" w:color="auto"/>
            </w:tcBorders>
          </w:tcPr>
          <w:p w:rsidR="00124868" w:rsidRPr="00686774" w:rsidRDefault="00124868" w:rsidP="009B706A">
            <w:pPr>
              <w:tabs>
                <w:tab w:val="left" w:pos="3402"/>
              </w:tabs>
              <w:ind w:left="-140" w:right="-76"/>
              <w:jc w:val="both"/>
              <w:rPr>
                <w:color w:val="000000"/>
                <w:sz w:val="22"/>
                <w:szCs w:val="22"/>
                <w:lang w:val="uk-UA"/>
              </w:rPr>
            </w:pPr>
            <w:r w:rsidRPr="00686774">
              <w:rPr>
                <w:color w:val="000000"/>
                <w:sz w:val="22"/>
                <w:szCs w:val="22"/>
                <w:lang w:val="uk-UA"/>
              </w:rPr>
              <w:t>Департамент праці та соціального захисту населення міської ради, Чернівецький  комунальний територіальний центр соціального обслуговування «Турбота», громадські організації, які представляють інтереси осіб з інвалідністю, чорнобильців, сімей з дітьми, інших пільгових категорій населення</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55B62" w:rsidRDefault="00124868" w:rsidP="001A7883">
            <w:pPr>
              <w:tabs>
                <w:tab w:val="left" w:pos="3402"/>
              </w:tabs>
              <w:jc w:val="center"/>
              <w:rPr>
                <w:color w:val="000000"/>
                <w:sz w:val="22"/>
                <w:szCs w:val="22"/>
                <w:lang w:val="uk-UA"/>
              </w:rPr>
            </w:pPr>
            <w:r w:rsidRPr="00155B62">
              <w:rPr>
                <w:color w:val="000000"/>
                <w:sz w:val="22"/>
                <w:szCs w:val="22"/>
                <w:lang w:val="uk-UA"/>
              </w:rPr>
              <w:t>-</w:t>
            </w:r>
          </w:p>
          <w:p w:rsidR="00124868" w:rsidRPr="004D336B" w:rsidRDefault="00124868" w:rsidP="001A7883">
            <w:pPr>
              <w:tabs>
                <w:tab w:val="left" w:pos="3402"/>
              </w:tabs>
              <w:jc w:val="center"/>
              <w:rPr>
                <w:color w:val="000000"/>
                <w:sz w:val="22"/>
                <w:szCs w:val="22"/>
                <w:highlight w:val="yellow"/>
                <w:lang w:val="uk-UA"/>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2461C">
            <w:pPr>
              <w:jc w:val="both"/>
              <w:rPr>
                <w:color w:val="000000"/>
                <w:sz w:val="22"/>
                <w:szCs w:val="22"/>
                <w:lang w:val="uk-UA"/>
              </w:rPr>
            </w:pPr>
            <w:r w:rsidRPr="00686774">
              <w:rPr>
                <w:color w:val="000000"/>
                <w:sz w:val="22"/>
                <w:szCs w:val="22"/>
                <w:lang w:val="uk-UA"/>
              </w:rPr>
              <w:t>З метою удосконалення системи надання різних видів адресної допомоги  департаментом праці та соціального захисту населення міської ради ведеться облік  малозабезпечених чернівчан і допомоги, яка їм надавалася. На підставі цього щокварталу поновлюється соціальний паспорт міста. В м. Чернівцях налічується – 66666 пенсіонерів, з них 5217 ветеранів війни, 14919 осіб з інвалідністю, 1422 постраждалих внаслідок Чорнобильської катастрофи, 579 учасників бойових дій в Афганістані, 1048 дітей з інвалідністю.</w:t>
            </w:r>
          </w:p>
          <w:p w:rsidR="00124868" w:rsidRPr="00686774" w:rsidRDefault="00124868" w:rsidP="00E2461C">
            <w:pPr>
              <w:ind w:firstLine="72"/>
              <w:jc w:val="both"/>
              <w:rPr>
                <w:color w:val="000000"/>
                <w:sz w:val="22"/>
                <w:szCs w:val="22"/>
                <w:lang w:val="uk-UA"/>
              </w:rPr>
            </w:pPr>
            <w:r w:rsidRPr="00686774">
              <w:rPr>
                <w:color w:val="000000"/>
                <w:sz w:val="22"/>
                <w:szCs w:val="22"/>
                <w:lang w:val="uk-UA"/>
              </w:rPr>
              <w:t>Згідно з статистичним звітом КЦ «Турбота» у 2019 р. було виявлено 5527 потребуючих громадян.</w:t>
            </w:r>
          </w:p>
        </w:tc>
        <w:tc>
          <w:tcPr>
            <w:tcW w:w="460" w:type="pct"/>
            <w:tcBorders>
              <w:left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Надання матеріальної допомоги громадянам м.Чернівців, які опинилися в складних життєвих обставинах</w:t>
            </w:r>
          </w:p>
          <w:p w:rsidR="00124868" w:rsidRPr="00686774" w:rsidRDefault="00124868" w:rsidP="009B706A">
            <w:pPr>
              <w:tabs>
                <w:tab w:val="left" w:pos="3402"/>
              </w:tabs>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Департамент праці та соціального захисту населення  міської ради,  Чернівецький  комунальний територіальний центр соціального обслуговування «Турбота», оргко-мітет міської благодійної акції </w:t>
            </w:r>
            <w:r w:rsidRPr="00686774">
              <w:rPr>
                <w:color w:val="000000"/>
                <w:sz w:val="22"/>
                <w:szCs w:val="22"/>
                <w:lang w:val="uk-UA"/>
              </w:rPr>
              <w:lastRenderedPageBreak/>
              <w:t>«Милосердя» за участю міського благодійного фонду  «Милосердя»</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55B62" w:rsidP="001A7883">
            <w:pPr>
              <w:tabs>
                <w:tab w:val="left" w:pos="3402"/>
              </w:tabs>
              <w:jc w:val="center"/>
              <w:rPr>
                <w:color w:val="000000"/>
                <w:sz w:val="22"/>
                <w:szCs w:val="22"/>
                <w:highlight w:val="yellow"/>
                <w:lang w:val="uk-UA"/>
              </w:rPr>
            </w:pPr>
            <w:r w:rsidRPr="00155B62">
              <w:rPr>
                <w:color w:val="000000"/>
                <w:sz w:val="22"/>
                <w:szCs w:val="22"/>
                <w:lang w:val="uk-UA"/>
              </w:rPr>
              <w:lastRenderedPageBreak/>
              <w:t>6535,5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40,0</w:t>
            </w:r>
          </w:p>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Акція «Мило-сердя»</w:t>
            </w:r>
          </w:p>
          <w:p w:rsidR="00124868" w:rsidRPr="00686774" w:rsidRDefault="00124868" w:rsidP="001A7883">
            <w:pPr>
              <w:tabs>
                <w:tab w:val="left" w:pos="3402"/>
              </w:tabs>
              <w:jc w:val="center"/>
              <w:rPr>
                <w:color w:val="000000"/>
                <w:sz w:val="22"/>
                <w:szCs w:val="22"/>
                <w:lang w:val="uk-UA"/>
              </w:rPr>
            </w:pP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 xml:space="preserve">6478,8  </w:t>
            </w:r>
          </w:p>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в т.ч. поштові витрати та банківські послуги - 40,9</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p w:rsidR="00124868" w:rsidRPr="00686774" w:rsidRDefault="00124868" w:rsidP="00450418">
            <w:pPr>
              <w:tabs>
                <w:tab w:val="left" w:pos="3402"/>
              </w:tabs>
              <w:jc w:val="center"/>
              <w:rPr>
                <w:color w:val="000000"/>
                <w:sz w:val="22"/>
                <w:szCs w:val="22"/>
                <w:lang w:val="uk-UA"/>
              </w:rPr>
            </w:pPr>
          </w:p>
          <w:p w:rsidR="00124868" w:rsidRPr="00686774" w:rsidRDefault="00124868" w:rsidP="00450418">
            <w:pPr>
              <w:tabs>
                <w:tab w:val="left" w:pos="3402"/>
              </w:tabs>
              <w:jc w:val="center"/>
              <w:rPr>
                <w:color w:val="000000"/>
                <w:sz w:val="22"/>
                <w:szCs w:val="22"/>
                <w:lang w:val="uk-UA"/>
              </w:rPr>
            </w:pPr>
          </w:p>
          <w:p w:rsidR="00124868" w:rsidRPr="00686774" w:rsidRDefault="00124868" w:rsidP="00450418">
            <w:pPr>
              <w:tabs>
                <w:tab w:val="left" w:pos="3402"/>
              </w:tabs>
              <w:jc w:val="center"/>
              <w:rPr>
                <w:color w:val="000000"/>
                <w:sz w:val="22"/>
                <w:szCs w:val="22"/>
                <w:lang w:val="uk-UA"/>
              </w:rPr>
            </w:pPr>
          </w:p>
          <w:p w:rsidR="00124868" w:rsidRPr="00686774" w:rsidRDefault="00124868" w:rsidP="00450418">
            <w:pPr>
              <w:tabs>
                <w:tab w:val="left" w:pos="3402"/>
              </w:tabs>
              <w:jc w:val="center"/>
              <w:rPr>
                <w:color w:val="000000"/>
                <w:sz w:val="22"/>
                <w:szCs w:val="22"/>
                <w:lang w:val="uk-UA"/>
              </w:rPr>
            </w:pPr>
          </w:p>
          <w:p w:rsidR="00124868" w:rsidRPr="00686774" w:rsidRDefault="00124868" w:rsidP="00450418">
            <w:pPr>
              <w:tabs>
                <w:tab w:val="left" w:pos="3402"/>
              </w:tabs>
              <w:jc w:val="center"/>
              <w:rPr>
                <w:color w:val="000000"/>
                <w:sz w:val="22"/>
                <w:szCs w:val="22"/>
                <w:lang w:val="uk-UA"/>
              </w:rPr>
            </w:pPr>
          </w:p>
          <w:p w:rsidR="00124868" w:rsidRPr="00686774" w:rsidRDefault="00124868" w:rsidP="00450418">
            <w:pPr>
              <w:tabs>
                <w:tab w:val="left" w:pos="3402"/>
              </w:tabs>
              <w:jc w:val="center"/>
              <w:rPr>
                <w:color w:val="000000"/>
                <w:sz w:val="22"/>
                <w:szCs w:val="22"/>
                <w:lang w:val="uk-UA"/>
              </w:rPr>
            </w:pPr>
          </w:p>
          <w:p w:rsidR="00124868" w:rsidRPr="00686774" w:rsidRDefault="00124868" w:rsidP="00450418">
            <w:pPr>
              <w:tabs>
                <w:tab w:val="left" w:pos="3402"/>
              </w:tabs>
              <w:jc w:val="center"/>
              <w:rPr>
                <w:color w:val="000000"/>
                <w:sz w:val="22"/>
                <w:szCs w:val="22"/>
                <w:lang w:val="uk-UA"/>
              </w:rPr>
            </w:pPr>
          </w:p>
        </w:tc>
        <w:tc>
          <w:tcPr>
            <w:tcW w:w="1368" w:type="pct"/>
            <w:gridSpan w:val="5"/>
            <w:tcBorders>
              <w:left w:val="single" w:sz="4" w:space="0" w:color="auto"/>
              <w:right w:val="single" w:sz="4" w:space="0" w:color="auto"/>
            </w:tcBorders>
          </w:tcPr>
          <w:p w:rsidR="00124868" w:rsidRPr="00686774" w:rsidRDefault="00124868" w:rsidP="00E2461C">
            <w:pPr>
              <w:jc w:val="both"/>
              <w:rPr>
                <w:bCs/>
                <w:color w:val="000000"/>
                <w:sz w:val="22"/>
                <w:szCs w:val="22"/>
                <w:lang w:val="uk-UA"/>
              </w:rPr>
            </w:pPr>
            <w:r w:rsidRPr="00686774">
              <w:rPr>
                <w:bCs/>
                <w:color w:val="000000"/>
                <w:sz w:val="22"/>
                <w:szCs w:val="22"/>
                <w:lang w:val="uk-UA"/>
              </w:rPr>
              <w:t>Матеріальна допомога за рахунок коштів міського бюджету громадянам м.Чернівців, які опинилися в складних життєвих обставинах, надана  4894 сім’ям.</w:t>
            </w:r>
          </w:p>
          <w:p w:rsidR="00124868" w:rsidRPr="00686774" w:rsidRDefault="00124868" w:rsidP="00E2461C">
            <w:pPr>
              <w:jc w:val="both"/>
              <w:rPr>
                <w:bCs/>
                <w:color w:val="000000"/>
                <w:sz w:val="22"/>
                <w:szCs w:val="22"/>
                <w:lang w:val="uk-UA"/>
              </w:rPr>
            </w:pPr>
            <w:r w:rsidRPr="00686774">
              <w:rPr>
                <w:bCs/>
                <w:color w:val="000000"/>
                <w:sz w:val="22"/>
                <w:szCs w:val="22"/>
                <w:lang w:val="uk-UA"/>
              </w:rPr>
              <w:t xml:space="preserve">За рахунок коштів благодійного фонду «Милосердя» надана допомога вказана у п.19 розділу I. </w:t>
            </w:r>
          </w:p>
          <w:p w:rsidR="00124868" w:rsidRPr="00686774" w:rsidRDefault="00124868" w:rsidP="00E2461C">
            <w:pPr>
              <w:jc w:val="both"/>
              <w:rPr>
                <w:bCs/>
                <w:color w:val="000000"/>
                <w:sz w:val="22"/>
                <w:szCs w:val="22"/>
                <w:lang w:val="uk-UA"/>
              </w:rPr>
            </w:pPr>
            <w:r w:rsidRPr="00686774">
              <w:rPr>
                <w:bCs/>
                <w:color w:val="000000"/>
                <w:sz w:val="22"/>
                <w:szCs w:val="22"/>
                <w:lang w:val="uk-UA"/>
              </w:rPr>
              <w:t xml:space="preserve">Комунальним центром «Турбота» здійснювалась видача продуктових наборів – 1814 підопічним на загальну суму 75,6 тис.грн., господарських товарів – 112 підопічним, вживаних речей – 954 підопічним, доставка гарячих обідів – 86 підопічним на суму 191,1 тис.грн. Всього: 2966 підопічних на загальну </w:t>
            </w:r>
            <w:r w:rsidRPr="00686774">
              <w:rPr>
                <w:bCs/>
                <w:color w:val="000000"/>
                <w:sz w:val="22"/>
                <w:szCs w:val="22"/>
                <w:lang w:val="uk-UA"/>
              </w:rPr>
              <w:lastRenderedPageBreak/>
              <w:t>суму 266,7 тис.грн.</w:t>
            </w:r>
          </w:p>
        </w:tc>
        <w:tc>
          <w:tcPr>
            <w:tcW w:w="460" w:type="pct"/>
            <w:tcBorders>
              <w:left w:val="single" w:sz="4" w:space="0" w:color="auto"/>
              <w:right w:val="single" w:sz="4" w:space="0" w:color="auto"/>
            </w:tcBorders>
          </w:tcPr>
          <w:p w:rsidR="00124868" w:rsidRPr="00686774" w:rsidRDefault="00124868" w:rsidP="009B706A">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1.3</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Надання грошової допомоги сім’ям  при необхідності дороговартісного обстеження та лікування важкохворих дітей</w:t>
            </w: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управління забезпечення медичного обслуговування у сфері охорони здоров’я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55B62" w:rsidP="001A7883">
            <w:pPr>
              <w:tabs>
                <w:tab w:val="left" w:pos="3402"/>
              </w:tabs>
              <w:jc w:val="center"/>
              <w:rPr>
                <w:color w:val="000000"/>
                <w:sz w:val="22"/>
                <w:szCs w:val="22"/>
                <w:highlight w:val="yellow"/>
                <w:lang w:val="uk-UA"/>
              </w:rPr>
            </w:pPr>
            <w:r w:rsidRPr="00155B62">
              <w:rPr>
                <w:color w:val="000000"/>
                <w:sz w:val="22"/>
                <w:szCs w:val="22"/>
                <w:lang w:val="uk-UA"/>
              </w:rPr>
              <w:t>1532,4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1532,4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2461C">
            <w:pPr>
              <w:tabs>
                <w:tab w:val="left" w:pos="3402"/>
              </w:tabs>
              <w:ind w:firstLine="72"/>
              <w:jc w:val="both"/>
              <w:rPr>
                <w:color w:val="000000"/>
                <w:sz w:val="22"/>
                <w:szCs w:val="22"/>
                <w:lang w:val="uk-UA"/>
              </w:rPr>
            </w:pPr>
            <w:r w:rsidRPr="00686774">
              <w:rPr>
                <w:bCs/>
                <w:color w:val="000000"/>
                <w:sz w:val="22"/>
                <w:szCs w:val="22"/>
                <w:lang w:val="uk-UA"/>
              </w:rPr>
              <w:t xml:space="preserve">Грошова допомога надана </w:t>
            </w:r>
            <w:r w:rsidRPr="00686774">
              <w:rPr>
                <w:bCs/>
                <w:color w:val="000000"/>
                <w:sz w:val="22"/>
                <w:szCs w:val="22"/>
                <w:lang w:val="uk-UA"/>
              </w:rPr>
              <w:br/>
              <w:t>22 сім’ям, в яких виховуються діти, що потребують дороговартісного обстеження та лікування</w:t>
            </w:r>
          </w:p>
        </w:tc>
        <w:tc>
          <w:tcPr>
            <w:tcW w:w="460" w:type="pct"/>
            <w:tcBorders>
              <w:left w:val="single" w:sz="4" w:space="0" w:color="auto"/>
              <w:right w:val="single" w:sz="4" w:space="0" w:color="auto"/>
            </w:tcBorders>
          </w:tcPr>
          <w:p w:rsidR="00124868" w:rsidRPr="00686774" w:rsidRDefault="00124868" w:rsidP="00E2461C">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1.4</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Надання допомоги на поховання окремим категоріям громадян, передбачених постановою Кабінету Міністрів України від 31.01.2007 р. </w:t>
            </w:r>
            <w:r w:rsidRPr="00686774">
              <w:rPr>
                <w:color w:val="000000"/>
                <w:sz w:val="22"/>
                <w:szCs w:val="22"/>
                <w:lang w:val="uk-UA"/>
              </w:rPr>
              <w:br/>
              <w:t>№ 99.</w:t>
            </w:r>
          </w:p>
          <w:p w:rsidR="00124868" w:rsidRPr="00686774" w:rsidRDefault="00124868" w:rsidP="009B706A">
            <w:pPr>
              <w:tabs>
                <w:tab w:val="left" w:pos="3402"/>
              </w:tabs>
              <w:ind w:firstLine="285"/>
              <w:jc w:val="both"/>
              <w:rPr>
                <w:color w:val="000000"/>
                <w:sz w:val="22"/>
                <w:szCs w:val="22"/>
                <w:lang w:val="uk-UA"/>
              </w:rPr>
            </w:pPr>
            <w:r w:rsidRPr="00686774">
              <w:rPr>
                <w:color w:val="000000"/>
                <w:sz w:val="22"/>
                <w:szCs w:val="22"/>
                <w:lang w:val="uk-UA"/>
              </w:rPr>
              <w:t>Відшкодування витрат на поховання померлих одиноких громадян</w:t>
            </w: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 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55B62" w:rsidP="001A7883">
            <w:pPr>
              <w:tabs>
                <w:tab w:val="left" w:pos="3402"/>
              </w:tabs>
              <w:jc w:val="center"/>
              <w:rPr>
                <w:color w:val="000000"/>
                <w:sz w:val="22"/>
                <w:szCs w:val="22"/>
                <w:highlight w:val="yellow"/>
                <w:lang w:val="uk-UA"/>
              </w:rPr>
            </w:pPr>
            <w:r w:rsidRPr="00155B62">
              <w:rPr>
                <w:color w:val="000000"/>
                <w:sz w:val="22"/>
                <w:szCs w:val="22"/>
                <w:lang w:val="uk-UA"/>
              </w:rPr>
              <w:t>384,9</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376,1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53F80">
            <w:pPr>
              <w:jc w:val="both"/>
              <w:rPr>
                <w:bCs/>
                <w:color w:val="000000"/>
                <w:sz w:val="22"/>
                <w:szCs w:val="22"/>
                <w:lang w:val="uk-UA"/>
              </w:rPr>
            </w:pPr>
            <w:r w:rsidRPr="00686774">
              <w:rPr>
                <w:bCs/>
                <w:color w:val="000000"/>
                <w:sz w:val="22"/>
                <w:szCs w:val="22"/>
                <w:lang w:val="uk-UA"/>
              </w:rPr>
              <w:t>Допомога надана 178 особам на загальну суму 267,0 тис. грн. та на поховання 45 осіб без постійного місця проживання на загальну суму 109,1 тис.грн.</w:t>
            </w:r>
          </w:p>
        </w:tc>
        <w:tc>
          <w:tcPr>
            <w:tcW w:w="460" w:type="pct"/>
            <w:tcBorders>
              <w:left w:val="single" w:sz="4" w:space="0" w:color="auto"/>
              <w:right w:val="single" w:sz="4" w:space="0" w:color="auto"/>
            </w:tcBorders>
          </w:tcPr>
          <w:p w:rsidR="00124868" w:rsidRPr="00686774" w:rsidRDefault="00124868" w:rsidP="00553F80">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1.5</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Надання разової грошової допомоги громадянам м. Чернівців, які постраждали внаслідок надзвичайних ситуацій </w:t>
            </w: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w:t>
            </w:r>
          </w:p>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управління з питань надзвичайних </w:t>
            </w:r>
            <w:r w:rsidRPr="00686774">
              <w:rPr>
                <w:color w:val="000000"/>
                <w:sz w:val="22"/>
                <w:szCs w:val="22"/>
                <w:lang w:val="uk-UA"/>
              </w:rPr>
              <w:lastRenderedPageBreak/>
              <w:t>ситуацій та ци-вільного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55B62" w:rsidP="001A7883">
            <w:pPr>
              <w:tabs>
                <w:tab w:val="left" w:pos="3402"/>
              </w:tabs>
              <w:jc w:val="center"/>
              <w:rPr>
                <w:color w:val="000000"/>
                <w:sz w:val="22"/>
                <w:szCs w:val="22"/>
                <w:highlight w:val="yellow"/>
                <w:lang w:val="uk-UA"/>
              </w:rPr>
            </w:pPr>
            <w:r w:rsidRPr="00155B62">
              <w:rPr>
                <w:color w:val="000000"/>
                <w:sz w:val="22"/>
                <w:szCs w:val="22"/>
                <w:lang w:val="uk-UA"/>
              </w:rPr>
              <w:lastRenderedPageBreak/>
              <w:t>173,7</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173,3</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B706A">
            <w:pPr>
              <w:tabs>
                <w:tab w:val="left" w:pos="3402"/>
              </w:tabs>
              <w:ind w:firstLine="72"/>
              <w:jc w:val="both"/>
              <w:rPr>
                <w:color w:val="000000"/>
                <w:sz w:val="22"/>
                <w:szCs w:val="22"/>
                <w:lang w:val="uk-UA"/>
              </w:rPr>
            </w:pPr>
            <w:r w:rsidRPr="00686774">
              <w:rPr>
                <w:color w:val="000000"/>
                <w:sz w:val="22"/>
                <w:szCs w:val="22"/>
                <w:lang w:val="uk-UA"/>
              </w:rPr>
              <w:t xml:space="preserve">Грошова допомога надана </w:t>
            </w:r>
            <w:r w:rsidRPr="00686774">
              <w:rPr>
                <w:color w:val="000000"/>
                <w:sz w:val="22"/>
                <w:szCs w:val="22"/>
                <w:lang w:val="uk-UA"/>
              </w:rPr>
              <w:br/>
              <w:t>5-ти родинам</w:t>
            </w:r>
          </w:p>
        </w:tc>
        <w:tc>
          <w:tcPr>
            <w:tcW w:w="460" w:type="pct"/>
            <w:tcBorders>
              <w:left w:val="single" w:sz="4" w:space="0" w:color="auto"/>
              <w:right w:val="single" w:sz="4" w:space="0" w:color="auto"/>
            </w:tcBorders>
          </w:tcPr>
          <w:p w:rsidR="00124868" w:rsidRPr="00686774" w:rsidRDefault="00124868" w:rsidP="009B706A">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1.6</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Надання пільг громадянам, які визнані  потерпілими від репресій відповідно до Закону України «Про реабілітацію жертв  репресій  комуністичного тоталітарного режиму 1917-1991 років», та зареєстровані у м.Чернівцях, в розмірі 50% з оплати за житлово-комунальні послуги в межах соціальних норм споживання, передбачених чинним законодавством</w:t>
            </w: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55B62" w:rsidRDefault="00155B62" w:rsidP="001A7883">
            <w:pPr>
              <w:tabs>
                <w:tab w:val="left" w:pos="3402"/>
              </w:tabs>
              <w:jc w:val="center"/>
              <w:rPr>
                <w:color w:val="000000"/>
                <w:lang w:val="uk-UA"/>
              </w:rPr>
            </w:pPr>
            <w:r w:rsidRPr="00155B62">
              <w:rPr>
                <w:color w:val="000000"/>
                <w:lang w:val="uk-UA"/>
              </w:rPr>
              <w:t>134,9</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lang w:val="uk-UA"/>
              </w:rPr>
            </w:pPr>
            <w:r w:rsidRPr="00686774">
              <w:rPr>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53F80">
            <w:pPr>
              <w:tabs>
                <w:tab w:val="left" w:pos="3402"/>
              </w:tabs>
              <w:jc w:val="center"/>
              <w:rPr>
                <w:color w:val="000000"/>
                <w:sz w:val="22"/>
                <w:szCs w:val="22"/>
                <w:lang w:val="uk-UA"/>
              </w:rPr>
            </w:pPr>
            <w:r w:rsidRPr="00686774">
              <w:rPr>
                <w:color w:val="000000"/>
                <w:sz w:val="22"/>
                <w:szCs w:val="22"/>
                <w:lang w:val="uk-UA"/>
              </w:rPr>
              <w:t>49,0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553F80">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53F80">
            <w:pPr>
              <w:tabs>
                <w:tab w:val="left" w:pos="3402"/>
              </w:tabs>
              <w:jc w:val="both"/>
              <w:rPr>
                <w:color w:val="000000"/>
                <w:sz w:val="22"/>
                <w:szCs w:val="22"/>
                <w:lang w:val="uk-UA"/>
              </w:rPr>
            </w:pPr>
            <w:r w:rsidRPr="00686774">
              <w:rPr>
                <w:color w:val="000000"/>
                <w:sz w:val="22"/>
                <w:szCs w:val="22"/>
                <w:lang w:val="uk-UA"/>
              </w:rPr>
              <w:t>Пільга надана 60 особам</w:t>
            </w:r>
          </w:p>
        </w:tc>
        <w:tc>
          <w:tcPr>
            <w:tcW w:w="460" w:type="pct"/>
            <w:tcBorders>
              <w:left w:val="single" w:sz="4" w:space="0" w:color="auto"/>
              <w:right w:val="single" w:sz="4" w:space="0" w:color="auto"/>
            </w:tcBorders>
          </w:tcPr>
          <w:p w:rsidR="00124868" w:rsidRPr="00686774" w:rsidRDefault="00124868" w:rsidP="00553F80">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1.7</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Надання пільг в розмірі 50% (додатково до гарантованих державою пільг) з оплати житлово-комунальних послуг в межах соціальних норм споживання, передбачених чинним законодавством, та знижки вартості палива в тому числі </w:t>
            </w:r>
            <w:r w:rsidRPr="00686774">
              <w:rPr>
                <w:color w:val="000000"/>
                <w:sz w:val="22"/>
                <w:szCs w:val="22"/>
                <w:lang w:val="uk-UA"/>
              </w:rPr>
              <w:lastRenderedPageBreak/>
              <w:t>рідкого в межах соціальних норм для осіб, які проживають у будинках, що не мають центрального опалення:</w:t>
            </w:r>
          </w:p>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-батькам воїнів, загиблих в Афганістані;</w:t>
            </w:r>
          </w:p>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-вдовам воїнів, загиблих в Афганістані, які вдруге не вийшли заміж</w:t>
            </w: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lastRenderedPageBreak/>
              <w:t xml:space="preserve">Департамент праці та соціального захисту населення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55B62" w:rsidRDefault="00155B62" w:rsidP="001A7883">
            <w:pPr>
              <w:tabs>
                <w:tab w:val="left" w:pos="3402"/>
              </w:tabs>
              <w:jc w:val="center"/>
              <w:rPr>
                <w:color w:val="000000"/>
                <w:sz w:val="22"/>
                <w:szCs w:val="22"/>
                <w:lang w:val="uk-UA"/>
              </w:rPr>
            </w:pPr>
            <w:r w:rsidRPr="00155B62">
              <w:rPr>
                <w:color w:val="000000"/>
                <w:sz w:val="22"/>
                <w:szCs w:val="22"/>
                <w:lang w:val="uk-UA"/>
              </w:rPr>
              <w:t>34,6</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990898" w:rsidP="00450418">
            <w:pPr>
              <w:tabs>
                <w:tab w:val="left" w:pos="3402"/>
              </w:tabs>
              <w:jc w:val="center"/>
              <w:rPr>
                <w:color w:val="000000"/>
                <w:sz w:val="22"/>
                <w:szCs w:val="22"/>
                <w:lang w:val="uk-UA"/>
              </w:rPr>
            </w:pPr>
            <w:r>
              <w:rPr>
                <w:color w:val="000000"/>
                <w:sz w:val="22"/>
                <w:szCs w:val="22"/>
                <w:lang w:val="uk-UA"/>
              </w:rPr>
              <w:t>8,6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53F80">
            <w:pPr>
              <w:tabs>
                <w:tab w:val="left" w:pos="3402"/>
              </w:tabs>
              <w:jc w:val="both"/>
              <w:rPr>
                <w:color w:val="000000"/>
                <w:sz w:val="22"/>
                <w:szCs w:val="22"/>
                <w:lang w:val="uk-UA"/>
              </w:rPr>
            </w:pPr>
            <w:r w:rsidRPr="00686774">
              <w:rPr>
                <w:color w:val="000000"/>
                <w:sz w:val="22"/>
                <w:szCs w:val="22"/>
                <w:lang w:val="uk-UA"/>
              </w:rPr>
              <w:t>Пільга надана 7 особам</w:t>
            </w:r>
          </w:p>
        </w:tc>
        <w:tc>
          <w:tcPr>
            <w:tcW w:w="460" w:type="pct"/>
            <w:tcBorders>
              <w:left w:val="single" w:sz="4" w:space="0" w:color="auto"/>
              <w:right w:val="single" w:sz="4" w:space="0" w:color="auto"/>
            </w:tcBorders>
          </w:tcPr>
          <w:p w:rsidR="00124868" w:rsidRPr="00686774" w:rsidRDefault="00124868" w:rsidP="00553F80">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1.8</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Пільгове прання білизни громадянам похилого віку та інвалідам, які обслуговуються Чернівецьким  комунальним територіальним центром соціального обслуговування «Турбота»  </w:t>
            </w: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  Чернівецький  комунальний територіальний центр соціального обслуговування «Турбота»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1A7883">
            <w:pPr>
              <w:tabs>
                <w:tab w:val="left" w:pos="3402"/>
              </w:tabs>
              <w:jc w:val="center"/>
              <w:rPr>
                <w:color w:val="000000"/>
                <w:sz w:val="22"/>
                <w:szCs w:val="22"/>
                <w:highlight w:val="yellow"/>
                <w:lang w:val="uk-UA"/>
              </w:rPr>
            </w:pPr>
            <w:r w:rsidRPr="007E7394">
              <w:rPr>
                <w:color w:val="000000"/>
                <w:sz w:val="22"/>
                <w:szCs w:val="22"/>
                <w:lang w:val="uk-UA"/>
              </w:rPr>
              <w:t>85,0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73,5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53F80">
            <w:pPr>
              <w:jc w:val="both"/>
              <w:rPr>
                <w:bCs/>
                <w:color w:val="000000"/>
                <w:sz w:val="22"/>
                <w:szCs w:val="22"/>
                <w:lang w:val="uk-UA"/>
              </w:rPr>
            </w:pPr>
            <w:r w:rsidRPr="00686774">
              <w:rPr>
                <w:bCs/>
                <w:color w:val="000000"/>
                <w:sz w:val="22"/>
                <w:szCs w:val="22"/>
                <w:lang w:val="uk-UA"/>
              </w:rPr>
              <w:t>Послугою пільгового прання білизни скористались  125 осіб похилого віку, які опікуються комунальним центром «Турбота»</w:t>
            </w:r>
          </w:p>
        </w:tc>
        <w:tc>
          <w:tcPr>
            <w:tcW w:w="460" w:type="pct"/>
            <w:tcBorders>
              <w:left w:val="single" w:sz="4" w:space="0" w:color="auto"/>
              <w:right w:val="single" w:sz="4" w:space="0" w:color="auto"/>
            </w:tcBorders>
          </w:tcPr>
          <w:p w:rsidR="00124868" w:rsidRPr="00686774" w:rsidRDefault="00124868" w:rsidP="00553F80">
            <w:pPr>
              <w:tabs>
                <w:tab w:val="left" w:pos="3402"/>
              </w:tabs>
              <w:jc w:val="both"/>
              <w:rPr>
                <w:color w:val="000000"/>
                <w:sz w:val="22"/>
                <w:szCs w:val="22"/>
                <w:lang w:val="uk-UA"/>
              </w:rPr>
            </w:pPr>
            <w:r w:rsidRPr="00686774">
              <w:rPr>
                <w:color w:val="000000"/>
                <w:sz w:val="22"/>
                <w:szCs w:val="22"/>
                <w:lang w:val="uk-UA"/>
              </w:rPr>
              <w:t>Послуга надавалась відповідно до потреб</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1.9</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     Забезпечення пільгового користування послугами лазень  на пільгових умовах деяким категоріях громадян міста</w:t>
            </w: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Департамент праці та соціального захисту населення Чернівецької міської ради, департамент розвитку Чернівецької міської ради,  Чернівецький  комунальний </w:t>
            </w:r>
            <w:r w:rsidRPr="00686774">
              <w:rPr>
                <w:color w:val="000000"/>
                <w:sz w:val="22"/>
                <w:szCs w:val="22"/>
                <w:lang w:val="uk-UA"/>
              </w:rPr>
              <w:lastRenderedPageBreak/>
              <w:t>територіальний центр соціального обслуговування «Турбота»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7E7394" w:rsidP="001A7883">
            <w:pPr>
              <w:tabs>
                <w:tab w:val="left" w:pos="3402"/>
              </w:tabs>
              <w:jc w:val="center"/>
              <w:rPr>
                <w:color w:val="000000"/>
                <w:sz w:val="22"/>
                <w:szCs w:val="22"/>
                <w:highlight w:val="yellow"/>
                <w:lang w:val="uk-UA"/>
              </w:rPr>
            </w:pPr>
            <w:r w:rsidRPr="007E7394">
              <w:rPr>
                <w:color w:val="000000"/>
                <w:sz w:val="22"/>
                <w:szCs w:val="22"/>
                <w:lang w:val="uk-UA"/>
              </w:rPr>
              <w:lastRenderedPageBreak/>
              <w:t>607,5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607,</w:t>
            </w:r>
            <w:r w:rsidR="00990898">
              <w:rPr>
                <w:color w:val="000000"/>
                <w:sz w:val="22"/>
                <w:szCs w:val="22"/>
                <w:lang w:val="uk-UA"/>
              </w:rPr>
              <w:t>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53F80">
            <w:pPr>
              <w:jc w:val="both"/>
              <w:rPr>
                <w:color w:val="000000"/>
                <w:sz w:val="22"/>
                <w:szCs w:val="22"/>
                <w:lang w:val="uk-UA"/>
              </w:rPr>
            </w:pPr>
            <w:r w:rsidRPr="00686774">
              <w:rPr>
                <w:color w:val="000000"/>
                <w:sz w:val="22"/>
                <w:szCs w:val="22"/>
                <w:lang w:val="uk-UA"/>
              </w:rPr>
              <w:t>226 найбільш малозабезпечених чернівчан, в першу чергу одинокі особи похилого віку, особи з інвалідністю, скористались послугами лазень МКП «Нептун» МКП «Дельфін» на суму 607,5 тис. грн. Надано 8428 пільгових послуг з помивки.</w:t>
            </w:r>
          </w:p>
          <w:p w:rsidR="00124868" w:rsidRPr="00686774" w:rsidRDefault="00124868" w:rsidP="00553F80">
            <w:pPr>
              <w:jc w:val="both"/>
              <w:rPr>
                <w:color w:val="000000"/>
                <w:sz w:val="22"/>
                <w:szCs w:val="22"/>
                <w:lang w:val="uk-UA"/>
              </w:rPr>
            </w:pPr>
            <w:r w:rsidRPr="00686774">
              <w:rPr>
                <w:color w:val="000000"/>
                <w:sz w:val="22"/>
                <w:szCs w:val="22"/>
                <w:lang w:val="uk-UA"/>
              </w:rPr>
              <w:t>35 підопічних КЦ «Турбота»  отримали пільгові послуги лазень МКП «Нептун» МКП «Дельфін» за рахунок міського бюджету на суму 99,8 тис. грн. та 4 підопічних за ра-хунок лазні «Роша» на 1,2тис.грн.</w:t>
            </w:r>
          </w:p>
          <w:p w:rsidR="00124868" w:rsidRPr="00686774" w:rsidRDefault="00124868" w:rsidP="00553F80">
            <w:pPr>
              <w:ind w:firstLine="252"/>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553F80">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lastRenderedPageBreak/>
              <w:t>1.10</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 Часткове відшкодування витрат на проїзд у міському транспорті  Почесним донорам України, які зареєстровані в м. Чернівцях</w:t>
            </w: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 xml:space="preserve">Департамент праці та соціального захисту населення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7E7394" w:rsidP="001A7883">
            <w:pPr>
              <w:tabs>
                <w:tab w:val="left" w:pos="3402"/>
              </w:tabs>
              <w:jc w:val="center"/>
              <w:rPr>
                <w:color w:val="000000"/>
                <w:sz w:val="22"/>
                <w:szCs w:val="22"/>
                <w:highlight w:val="yellow"/>
                <w:lang w:val="uk-UA"/>
              </w:rPr>
            </w:pPr>
            <w:r w:rsidRPr="007E7394">
              <w:rPr>
                <w:color w:val="000000"/>
                <w:sz w:val="22"/>
                <w:szCs w:val="22"/>
                <w:lang w:val="uk-UA"/>
              </w:rPr>
              <w:t>121,8</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121,8</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53F80">
            <w:pPr>
              <w:tabs>
                <w:tab w:val="left" w:pos="3402"/>
              </w:tabs>
              <w:jc w:val="both"/>
              <w:rPr>
                <w:color w:val="000000"/>
                <w:sz w:val="22"/>
                <w:szCs w:val="22"/>
                <w:lang w:val="uk-UA"/>
              </w:rPr>
            </w:pPr>
            <w:r w:rsidRPr="00686774">
              <w:rPr>
                <w:color w:val="000000"/>
                <w:sz w:val="22"/>
                <w:szCs w:val="22"/>
                <w:lang w:val="uk-UA"/>
              </w:rPr>
              <w:t xml:space="preserve">Частково відшкодовано витрати </w:t>
            </w:r>
            <w:r w:rsidRPr="00686774">
              <w:rPr>
                <w:color w:val="000000"/>
                <w:sz w:val="22"/>
                <w:szCs w:val="22"/>
                <w:lang w:val="uk-UA"/>
              </w:rPr>
              <w:br/>
              <w:t>68 Почесним донорам України в розмірі 15</w:t>
            </w:r>
            <w:r w:rsidRPr="00686774">
              <w:rPr>
                <w:bCs/>
                <w:color w:val="000000"/>
                <w:sz w:val="22"/>
                <w:szCs w:val="22"/>
                <w:lang w:val="uk-UA"/>
              </w:rPr>
              <w:t>0грн. щомісячно кожному</w:t>
            </w:r>
          </w:p>
        </w:tc>
        <w:tc>
          <w:tcPr>
            <w:tcW w:w="460" w:type="pct"/>
            <w:tcBorders>
              <w:left w:val="single" w:sz="4" w:space="0" w:color="auto"/>
              <w:right w:val="single" w:sz="4" w:space="0" w:color="auto"/>
            </w:tcBorders>
          </w:tcPr>
          <w:p w:rsidR="00124868" w:rsidRPr="00686774" w:rsidRDefault="00124868" w:rsidP="00553F80">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1.11</w:t>
            </w:r>
          </w:p>
        </w:tc>
        <w:tc>
          <w:tcPr>
            <w:tcW w:w="750"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Щомісячна доплата до пенсій деяким громадянам, які мають заслуги передмістом</w:t>
            </w:r>
          </w:p>
        </w:tc>
        <w:tc>
          <w:tcPr>
            <w:tcW w:w="612" w:type="pct"/>
            <w:tcBorders>
              <w:left w:val="single" w:sz="4" w:space="0" w:color="auto"/>
              <w:right w:val="single" w:sz="4" w:space="0" w:color="auto"/>
            </w:tcBorders>
          </w:tcPr>
          <w:p w:rsidR="00124868" w:rsidRPr="00686774" w:rsidRDefault="00124868" w:rsidP="009B706A">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1A7883">
            <w:pPr>
              <w:tabs>
                <w:tab w:val="left" w:pos="3402"/>
              </w:tabs>
              <w:jc w:val="center"/>
              <w:rPr>
                <w:color w:val="000000"/>
                <w:sz w:val="22"/>
                <w:szCs w:val="22"/>
                <w:highlight w:val="yellow"/>
                <w:lang w:val="uk-UA"/>
              </w:rPr>
            </w:pPr>
            <w:r w:rsidRPr="007E7394">
              <w:rPr>
                <w:color w:val="000000"/>
                <w:sz w:val="22"/>
                <w:szCs w:val="22"/>
                <w:lang w:val="uk-UA"/>
              </w:rPr>
              <w:t>2</w:t>
            </w:r>
            <w:r w:rsidR="007E7394">
              <w:rPr>
                <w:color w:val="000000"/>
                <w:sz w:val="22"/>
                <w:szCs w:val="22"/>
                <w:lang w:val="uk-UA"/>
              </w:rPr>
              <w:t>1,6</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21,6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53F80">
            <w:pPr>
              <w:tabs>
                <w:tab w:val="left" w:pos="3402"/>
              </w:tabs>
              <w:jc w:val="both"/>
              <w:rPr>
                <w:bCs/>
                <w:color w:val="000000"/>
                <w:sz w:val="22"/>
                <w:szCs w:val="22"/>
                <w:lang w:val="uk-UA"/>
              </w:rPr>
            </w:pPr>
            <w:r w:rsidRPr="00686774">
              <w:rPr>
                <w:bCs/>
                <w:color w:val="000000"/>
                <w:sz w:val="22"/>
                <w:szCs w:val="22"/>
                <w:lang w:val="uk-UA"/>
              </w:rPr>
              <w:t xml:space="preserve">6 малозабезпеченим громадянам, які мають заслуги перед містом, щомісячно проводилась доплата до пенсії </w:t>
            </w:r>
          </w:p>
          <w:p w:rsidR="00124868" w:rsidRPr="00686774" w:rsidRDefault="00124868" w:rsidP="00553F80">
            <w:pPr>
              <w:tabs>
                <w:tab w:val="left" w:pos="3402"/>
              </w:tabs>
              <w:ind w:firstLine="72"/>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553F80">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1.12</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Щомісячна виплата адресної матеріальної допомоги батькам воїнів, загиблих в Афганістані</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 за участю міської організації Української Спілки ветеранів Афганістану</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7E7394" w:rsidP="001A7883">
            <w:pPr>
              <w:tabs>
                <w:tab w:val="left" w:pos="3402"/>
              </w:tabs>
              <w:jc w:val="center"/>
              <w:rPr>
                <w:color w:val="000000"/>
                <w:sz w:val="22"/>
                <w:szCs w:val="22"/>
                <w:highlight w:val="yellow"/>
                <w:lang w:val="uk-UA"/>
              </w:rPr>
            </w:pPr>
            <w:r w:rsidRPr="007E7394">
              <w:rPr>
                <w:color w:val="000000"/>
                <w:sz w:val="22"/>
                <w:szCs w:val="22"/>
                <w:lang w:val="uk-UA"/>
              </w:rPr>
              <w:t>120,0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120,0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7E7394" w:rsidP="00553F80">
            <w:pPr>
              <w:tabs>
                <w:tab w:val="left" w:pos="3402"/>
              </w:tabs>
              <w:jc w:val="both"/>
              <w:rPr>
                <w:color w:val="000000"/>
                <w:sz w:val="22"/>
                <w:szCs w:val="22"/>
                <w:lang w:val="uk-UA"/>
              </w:rPr>
            </w:pPr>
            <w:r>
              <w:rPr>
                <w:bCs/>
                <w:color w:val="000000"/>
                <w:sz w:val="22"/>
                <w:szCs w:val="22"/>
                <w:lang w:val="uk-UA"/>
              </w:rPr>
              <w:t>10</w:t>
            </w:r>
            <w:r w:rsidR="00124868" w:rsidRPr="00686774">
              <w:rPr>
                <w:bCs/>
                <w:color w:val="000000"/>
                <w:sz w:val="22"/>
                <w:szCs w:val="22"/>
                <w:lang w:val="uk-UA"/>
              </w:rPr>
              <w:t xml:space="preserve"> сім’ям воїнів та одній особі з інвалідністю щомісячно  в розмірі 1000 грн. виплачувалась адресна матеріальна допомога</w:t>
            </w:r>
          </w:p>
        </w:tc>
        <w:tc>
          <w:tcPr>
            <w:tcW w:w="460" w:type="pct"/>
            <w:tcBorders>
              <w:left w:val="single" w:sz="4" w:space="0" w:color="auto"/>
              <w:right w:val="single" w:sz="4" w:space="0" w:color="auto"/>
            </w:tcBorders>
          </w:tcPr>
          <w:p w:rsidR="00124868" w:rsidRPr="00686774" w:rsidRDefault="00124868" w:rsidP="00553F80">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1.13</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Щомісячна виплата адресної матеріальної допомоги вдовам учасників бойових дій в Афганістані, які вдруге не вийшли заміж</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 xml:space="preserve">Департамент праці та соціального захисту населення Чернівецької міської ради за участю міської організації </w:t>
            </w:r>
            <w:r w:rsidRPr="00686774">
              <w:rPr>
                <w:color w:val="000000"/>
                <w:sz w:val="22"/>
                <w:szCs w:val="22"/>
                <w:lang w:val="uk-UA"/>
              </w:rPr>
              <w:lastRenderedPageBreak/>
              <w:t>Української Спілки ветеранів Афганістану</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7E7394" w:rsidP="001A7883">
            <w:pPr>
              <w:tabs>
                <w:tab w:val="left" w:pos="3402"/>
              </w:tabs>
              <w:jc w:val="center"/>
              <w:rPr>
                <w:color w:val="000000"/>
                <w:sz w:val="22"/>
                <w:szCs w:val="22"/>
                <w:highlight w:val="yellow"/>
                <w:lang w:val="uk-UA"/>
              </w:rPr>
            </w:pPr>
            <w:r w:rsidRPr="007E7394">
              <w:rPr>
                <w:color w:val="000000"/>
                <w:sz w:val="22"/>
                <w:szCs w:val="22"/>
                <w:lang w:val="uk-UA"/>
              </w:rPr>
              <w:lastRenderedPageBreak/>
              <w:t>198,1</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198,1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53F80">
            <w:pPr>
              <w:tabs>
                <w:tab w:val="left" w:pos="3402"/>
              </w:tabs>
              <w:jc w:val="both"/>
              <w:rPr>
                <w:color w:val="000000"/>
                <w:sz w:val="22"/>
                <w:szCs w:val="22"/>
                <w:lang w:val="uk-UA"/>
              </w:rPr>
            </w:pPr>
            <w:r w:rsidRPr="00686774">
              <w:rPr>
                <w:bCs/>
                <w:color w:val="000000"/>
                <w:sz w:val="22"/>
                <w:szCs w:val="22"/>
                <w:lang w:val="uk-UA"/>
              </w:rPr>
              <w:t>24 вдовам воїнів щомісячно в розмірі 700 грн. виплачувалась адресна матеріальна допомога</w:t>
            </w:r>
          </w:p>
        </w:tc>
        <w:tc>
          <w:tcPr>
            <w:tcW w:w="460" w:type="pct"/>
            <w:tcBorders>
              <w:left w:val="single" w:sz="4" w:space="0" w:color="auto"/>
              <w:right w:val="single" w:sz="4" w:space="0" w:color="auto"/>
            </w:tcBorders>
          </w:tcPr>
          <w:p w:rsidR="00124868" w:rsidRPr="00686774" w:rsidRDefault="00124868" w:rsidP="00553F80">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lastRenderedPageBreak/>
              <w:t>1.14</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Щомісячна доплата до пенсій особам з інвалідністю, які безпосередньо брали участь у бойових діях у 1941 – 1945 роках (Друга світова війна)</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7E7394" w:rsidP="001A7883">
            <w:pPr>
              <w:tabs>
                <w:tab w:val="left" w:pos="3402"/>
              </w:tabs>
              <w:jc w:val="center"/>
              <w:rPr>
                <w:color w:val="000000"/>
                <w:sz w:val="22"/>
                <w:szCs w:val="22"/>
                <w:highlight w:val="yellow"/>
                <w:lang w:val="uk-UA"/>
              </w:rPr>
            </w:pPr>
            <w:r w:rsidRPr="007E7394">
              <w:rPr>
                <w:color w:val="000000"/>
                <w:sz w:val="22"/>
                <w:szCs w:val="22"/>
                <w:lang w:val="uk-UA"/>
              </w:rPr>
              <w:t>183,4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183,4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bCs/>
                <w:color w:val="000000"/>
                <w:sz w:val="22"/>
                <w:szCs w:val="22"/>
                <w:lang w:val="uk-UA"/>
              </w:rPr>
            </w:pPr>
            <w:r w:rsidRPr="00686774">
              <w:rPr>
                <w:bCs/>
                <w:color w:val="000000"/>
                <w:sz w:val="22"/>
                <w:szCs w:val="22"/>
                <w:lang w:val="uk-UA"/>
              </w:rPr>
              <w:t>76 особам з інвалідністю, які безпосередньо брали участь у бойових діях у 1941 – 1945 роках, щомісячно проводилася доплата до пенсій в розмірі 200 грн. кожному</w:t>
            </w:r>
          </w:p>
        </w:tc>
        <w:tc>
          <w:tcPr>
            <w:tcW w:w="460" w:type="pct"/>
            <w:tcBorders>
              <w:left w:val="single" w:sz="4" w:space="0" w:color="auto"/>
              <w:right w:val="single" w:sz="4" w:space="0" w:color="auto"/>
            </w:tcBorders>
          </w:tcPr>
          <w:p w:rsidR="00124868" w:rsidRPr="00686774" w:rsidRDefault="00124868" w:rsidP="001E4494">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1.15</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Щомісячна виплата адресної матеріальної допомоги сім’ям військовослужбовців, які загинули (померли) у мирний час під час проходження строкової військової служби в Збройних силах України та інших військових формуваннях, користуються пільгами відповідно до Закону України «Про соціальний і правовий захист військовослужбовців та членів їх сімей».</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7E7394" w:rsidP="001A7883">
            <w:pPr>
              <w:tabs>
                <w:tab w:val="left" w:pos="3402"/>
              </w:tabs>
              <w:jc w:val="center"/>
              <w:rPr>
                <w:color w:val="000000"/>
                <w:sz w:val="22"/>
                <w:szCs w:val="22"/>
                <w:highlight w:val="yellow"/>
                <w:lang w:val="uk-UA"/>
              </w:rPr>
            </w:pPr>
            <w:r w:rsidRPr="007E7394">
              <w:rPr>
                <w:color w:val="000000"/>
                <w:sz w:val="22"/>
                <w:szCs w:val="22"/>
                <w:lang w:val="uk-UA"/>
              </w:rPr>
              <w:t>78,0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A7883">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78,0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bCs/>
                <w:color w:val="000000"/>
                <w:sz w:val="22"/>
                <w:szCs w:val="22"/>
                <w:lang w:val="uk-UA"/>
              </w:rPr>
            </w:pPr>
            <w:r w:rsidRPr="00686774">
              <w:rPr>
                <w:bCs/>
                <w:color w:val="000000"/>
                <w:sz w:val="22"/>
                <w:szCs w:val="22"/>
                <w:lang w:val="uk-UA"/>
              </w:rPr>
              <w:t>13  батькам, діти яких померли в період проходження військової служби в мирний час та на яких поширюється чинність Закону України «Про соціальний і правовий захист військовослужбовців та членів їх сімей», надавалася щомісяця адресна матеріальна допомога в розмірі 500 грн. кожному</w:t>
            </w:r>
          </w:p>
        </w:tc>
        <w:tc>
          <w:tcPr>
            <w:tcW w:w="460" w:type="pct"/>
            <w:tcBorders>
              <w:left w:val="single" w:sz="4" w:space="0" w:color="auto"/>
              <w:right w:val="single" w:sz="4" w:space="0" w:color="auto"/>
            </w:tcBorders>
          </w:tcPr>
          <w:p w:rsidR="00124868" w:rsidRPr="00686774" w:rsidRDefault="00124868" w:rsidP="001E4494">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1.16</w:t>
            </w:r>
          </w:p>
        </w:tc>
        <w:tc>
          <w:tcPr>
            <w:tcW w:w="750" w:type="pct"/>
            <w:tcBorders>
              <w:left w:val="single" w:sz="4" w:space="0" w:color="auto"/>
              <w:right w:val="single" w:sz="4" w:space="0" w:color="auto"/>
            </w:tcBorders>
          </w:tcPr>
          <w:p w:rsidR="00124868" w:rsidRPr="00686774" w:rsidRDefault="00124868" w:rsidP="00F13E05">
            <w:pPr>
              <w:tabs>
                <w:tab w:val="left" w:pos="3402"/>
              </w:tabs>
              <w:rPr>
                <w:color w:val="000000"/>
                <w:sz w:val="22"/>
                <w:szCs w:val="22"/>
                <w:lang w:val="uk-UA"/>
              </w:rPr>
            </w:pPr>
            <w:r w:rsidRPr="00686774">
              <w:rPr>
                <w:color w:val="000000"/>
                <w:sz w:val="22"/>
                <w:szCs w:val="22"/>
                <w:lang w:val="uk-UA"/>
              </w:rPr>
              <w:t xml:space="preserve">Виплата щомісячної адресної матеріальної допомоги дітям – сиротам та дітям, позбавленим батьківського піклування, вихованцям дитячих будинків сімейного типу, прийомних сімей, які </w:t>
            </w:r>
            <w:r w:rsidRPr="00686774">
              <w:rPr>
                <w:color w:val="000000"/>
                <w:sz w:val="22"/>
                <w:szCs w:val="22"/>
                <w:lang w:val="uk-UA"/>
              </w:rPr>
              <w:lastRenderedPageBreak/>
              <w:t>функціонують в м. Чернівцях</w:t>
            </w:r>
          </w:p>
        </w:tc>
        <w:tc>
          <w:tcPr>
            <w:tcW w:w="612" w:type="pct"/>
            <w:tcBorders>
              <w:left w:val="single" w:sz="4" w:space="0" w:color="auto"/>
              <w:right w:val="single" w:sz="4" w:space="0" w:color="auto"/>
            </w:tcBorders>
          </w:tcPr>
          <w:p w:rsidR="00124868" w:rsidRPr="00686774" w:rsidRDefault="00124868" w:rsidP="00F13E05">
            <w:pPr>
              <w:tabs>
                <w:tab w:val="left" w:pos="3402"/>
              </w:tabs>
              <w:rPr>
                <w:color w:val="000000"/>
                <w:sz w:val="22"/>
                <w:szCs w:val="22"/>
                <w:lang w:val="uk-UA"/>
              </w:rPr>
            </w:pPr>
            <w:r w:rsidRPr="00686774">
              <w:rPr>
                <w:color w:val="000000"/>
                <w:sz w:val="22"/>
                <w:szCs w:val="22"/>
                <w:lang w:val="uk-UA"/>
              </w:rPr>
              <w:lastRenderedPageBreak/>
              <w:t>Департамент праці та соціального захисту населення Чернівецької міської ради,</w:t>
            </w:r>
          </w:p>
          <w:p w:rsidR="00124868" w:rsidRPr="00686774" w:rsidRDefault="00124868" w:rsidP="00F13E05">
            <w:pPr>
              <w:tabs>
                <w:tab w:val="left" w:pos="3402"/>
              </w:tabs>
              <w:rPr>
                <w:color w:val="000000"/>
                <w:sz w:val="22"/>
                <w:szCs w:val="22"/>
                <w:lang w:val="uk-UA"/>
              </w:rPr>
            </w:pPr>
            <w:r w:rsidRPr="00686774">
              <w:rPr>
                <w:color w:val="000000"/>
                <w:sz w:val="22"/>
                <w:szCs w:val="22"/>
                <w:lang w:val="uk-UA"/>
              </w:rPr>
              <w:t>служба у справах дітей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7E7394" w:rsidP="006D4479">
            <w:pPr>
              <w:tabs>
                <w:tab w:val="left" w:pos="3402"/>
              </w:tabs>
              <w:jc w:val="center"/>
              <w:rPr>
                <w:color w:val="000000"/>
                <w:sz w:val="22"/>
                <w:szCs w:val="22"/>
                <w:highlight w:val="yellow"/>
                <w:lang w:val="uk-UA"/>
              </w:rPr>
            </w:pPr>
            <w:r w:rsidRPr="007E7394">
              <w:rPr>
                <w:color w:val="000000"/>
                <w:sz w:val="22"/>
                <w:szCs w:val="22"/>
                <w:lang w:val="uk-UA"/>
              </w:rPr>
              <w:t>60,5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60,5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color w:val="000000"/>
                <w:sz w:val="22"/>
                <w:szCs w:val="22"/>
                <w:lang w:val="uk-UA"/>
              </w:rPr>
            </w:pPr>
            <w:r w:rsidRPr="00686774">
              <w:rPr>
                <w:color w:val="000000"/>
                <w:sz w:val="22"/>
                <w:szCs w:val="22"/>
                <w:lang w:val="uk-UA"/>
              </w:rPr>
              <w:t>20 вихованцям двох дитячих будинків сімейного типу сімей Олійників та Венгренюків, трьох прийомних сімей Кушнірів, Ткачука С.І. та Турчинської Н.М., Новака-Садогурського В.С. та Новак А.П. щомісячно виплачувалась адресна матеріальна допомога в розмірі 250 грн. кожному</w:t>
            </w:r>
          </w:p>
        </w:tc>
        <w:tc>
          <w:tcPr>
            <w:tcW w:w="460" w:type="pct"/>
            <w:tcBorders>
              <w:left w:val="single" w:sz="4" w:space="0" w:color="auto"/>
              <w:right w:val="single" w:sz="4" w:space="0" w:color="auto"/>
            </w:tcBorders>
          </w:tcPr>
          <w:p w:rsidR="00124868" w:rsidRPr="00686774" w:rsidRDefault="00124868" w:rsidP="001E4494">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lastRenderedPageBreak/>
              <w:t>1.17</w:t>
            </w:r>
          </w:p>
        </w:tc>
        <w:tc>
          <w:tcPr>
            <w:tcW w:w="750" w:type="pct"/>
            <w:tcBorders>
              <w:left w:val="single" w:sz="4" w:space="0" w:color="auto"/>
              <w:right w:val="single" w:sz="4" w:space="0" w:color="auto"/>
            </w:tcBorders>
          </w:tcPr>
          <w:p w:rsidR="00124868" w:rsidRPr="00686774" w:rsidRDefault="00124868" w:rsidP="00F13E05">
            <w:pPr>
              <w:tabs>
                <w:tab w:val="left" w:pos="3402"/>
              </w:tabs>
              <w:rPr>
                <w:color w:val="000000"/>
                <w:sz w:val="22"/>
                <w:szCs w:val="22"/>
                <w:lang w:val="uk-UA"/>
              </w:rPr>
            </w:pPr>
            <w:r w:rsidRPr="00686774">
              <w:rPr>
                <w:color w:val="000000"/>
                <w:sz w:val="22"/>
                <w:szCs w:val="22"/>
                <w:lang w:val="uk-UA"/>
              </w:rPr>
              <w:t>Виплата щомісячної адресної матеріальної допомоги для часткового покриття витрат на оплату житлово-комунальних послуг особам з інвалідністю І групи, які зареєстровані в м. Чернівцях та не отримують інші щомісячні допомоги (виплати, доплати тощо) за рахунок коштів міського бюджету</w:t>
            </w:r>
          </w:p>
        </w:tc>
        <w:tc>
          <w:tcPr>
            <w:tcW w:w="612" w:type="pct"/>
            <w:tcBorders>
              <w:left w:val="single" w:sz="4" w:space="0" w:color="auto"/>
              <w:right w:val="single" w:sz="4" w:space="0" w:color="auto"/>
            </w:tcBorders>
          </w:tcPr>
          <w:p w:rsidR="00124868" w:rsidRPr="00686774" w:rsidRDefault="00124868" w:rsidP="00F13E05">
            <w:pPr>
              <w:tabs>
                <w:tab w:val="left" w:pos="3402"/>
              </w:tabs>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7E7394" w:rsidP="006D4479">
            <w:pPr>
              <w:tabs>
                <w:tab w:val="left" w:pos="3402"/>
              </w:tabs>
              <w:jc w:val="center"/>
              <w:rPr>
                <w:color w:val="000000"/>
                <w:sz w:val="22"/>
                <w:szCs w:val="22"/>
                <w:highlight w:val="yellow"/>
                <w:lang w:val="uk-UA"/>
              </w:rPr>
            </w:pPr>
            <w:r w:rsidRPr="007E7394">
              <w:rPr>
                <w:color w:val="000000"/>
                <w:sz w:val="22"/>
                <w:szCs w:val="22"/>
                <w:lang w:val="uk-UA"/>
              </w:rPr>
              <w:t>3786,7</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3786,0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color w:val="000000"/>
                <w:sz w:val="22"/>
                <w:szCs w:val="22"/>
                <w:lang w:val="uk-UA"/>
              </w:rPr>
            </w:pPr>
            <w:r w:rsidRPr="00686774">
              <w:rPr>
                <w:bCs/>
                <w:color w:val="000000"/>
                <w:sz w:val="22"/>
                <w:szCs w:val="22"/>
                <w:lang w:val="uk-UA"/>
              </w:rPr>
              <w:t xml:space="preserve">1052 особам з інвалідністю </w:t>
            </w:r>
            <w:r w:rsidRPr="00686774">
              <w:rPr>
                <w:bCs/>
                <w:color w:val="000000"/>
                <w:sz w:val="22"/>
                <w:szCs w:val="22"/>
                <w:lang w:val="uk-UA"/>
              </w:rPr>
              <w:br/>
              <w:t>І групи надана адресна матеріальна допомога для часткового покриття витрат на оплату житлово-комунальних послуг щомісяця в розмірі 300 грн. кожному</w:t>
            </w:r>
          </w:p>
        </w:tc>
        <w:tc>
          <w:tcPr>
            <w:tcW w:w="460" w:type="pct"/>
            <w:tcBorders>
              <w:left w:val="single" w:sz="4" w:space="0" w:color="auto"/>
              <w:right w:val="single" w:sz="4" w:space="0" w:color="auto"/>
            </w:tcBorders>
          </w:tcPr>
          <w:p w:rsidR="00124868" w:rsidRPr="00686774" w:rsidRDefault="00124868" w:rsidP="001E4494">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sz w:val="22"/>
                <w:szCs w:val="22"/>
                <w:lang w:val="uk-UA"/>
              </w:rPr>
              <w:t>1.1</w:t>
            </w:r>
            <w:r w:rsidRPr="00686774">
              <w:rPr>
                <w:color w:val="000000"/>
                <w:lang w:val="uk-UA"/>
              </w:rPr>
              <w:t>8</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bCs/>
                <w:color w:val="000000"/>
                <w:sz w:val="22"/>
                <w:szCs w:val="22"/>
                <w:lang w:val="uk-UA"/>
              </w:rPr>
            </w:pPr>
            <w:r w:rsidRPr="00686774">
              <w:rPr>
                <w:bCs/>
                <w:color w:val="000000"/>
                <w:sz w:val="22"/>
                <w:szCs w:val="22"/>
                <w:lang w:val="uk-UA"/>
              </w:rPr>
              <w:t xml:space="preserve">Виплата щомісячної адресної матеріальної допомоги реабілітованим </w:t>
            </w:r>
            <w:r w:rsidRPr="00686774">
              <w:rPr>
                <w:color w:val="000000"/>
                <w:sz w:val="22"/>
                <w:szCs w:val="22"/>
                <w:lang w:val="uk-UA"/>
              </w:rPr>
              <w:t>відповідно до Закону України «Про реабілітацію жертв  репресій  комуністичного тоталітарного режиму 1917-1991 років»</w:t>
            </w:r>
            <w:r w:rsidRPr="00686774">
              <w:rPr>
                <w:bCs/>
                <w:color w:val="000000"/>
                <w:sz w:val="22"/>
                <w:szCs w:val="22"/>
                <w:lang w:val="uk-UA"/>
              </w:rPr>
              <w:t xml:space="preserve">, які зареєстровані в </w:t>
            </w:r>
            <w:r w:rsidRPr="00686774">
              <w:rPr>
                <w:bCs/>
                <w:color w:val="000000"/>
                <w:sz w:val="22"/>
                <w:szCs w:val="22"/>
                <w:lang w:val="uk-UA"/>
              </w:rPr>
              <w:br/>
              <w:t xml:space="preserve">м. Чернівцях та не отримують інші щомісячні допомоги (виплати, доплати) за рахунок коштів міського бюджету </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bCs/>
                <w:color w:val="000000"/>
                <w:sz w:val="22"/>
                <w:szCs w:val="22"/>
                <w:lang w:val="uk-UA"/>
              </w:rPr>
            </w:pPr>
            <w:r w:rsidRPr="00686774">
              <w:rPr>
                <w:bCs/>
                <w:color w:val="000000"/>
                <w:sz w:val="22"/>
                <w:szCs w:val="22"/>
                <w:lang w:val="uk-UA"/>
              </w:rPr>
              <w:t>Департамент праці та соціального захисту населення Чернівецької міської ради</w:t>
            </w:r>
          </w:p>
          <w:p w:rsidR="00124868" w:rsidRPr="00686774" w:rsidRDefault="00124868" w:rsidP="00F13E05">
            <w:pPr>
              <w:tabs>
                <w:tab w:val="left" w:pos="3402"/>
              </w:tabs>
              <w:jc w:val="both"/>
              <w:rPr>
                <w:bCs/>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7E7394" w:rsidP="006D4479">
            <w:pPr>
              <w:tabs>
                <w:tab w:val="left" w:pos="3402"/>
              </w:tabs>
              <w:jc w:val="center"/>
              <w:rPr>
                <w:bCs/>
                <w:color w:val="000000"/>
                <w:sz w:val="22"/>
                <w:szCs w:val="22"/>
                <w:highlight w:val="yellow"/>
                <w:lang w:val="uk-UA"/>
              </w:rPr>
            </w:pPr>
            <w:r w:rsidRPr="007E7394">
              <w:rPr>
                <w:bCs/>
                <w:color w:val="000000"/>
                <w:sz w:val="22"/>
                <w:szCs w:val="22"/>
                <w:lang w:val="uk-UA"/>
              </w:rPr>
              <w:t>338,6</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bCs/>
                <w:color w:val="000000"/>
                <w:sz w:val="22"/>
                <w:szCs w:val="22"/>
                <w:lang w:val="uk-UA"/>
              </w:rPr>
            </w:pPr>
            <w:r w:rsidRPr="00686774">
              <w:rPr>
                <w:bCs/>
                <w:color w:val="000000"/>
                <w:sz w:val="22"/>
                <w:szCs w:val="22"/>
                <w:lang w:val="uk-UA"/>
              </w:rPr>
              <w:t>338,6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pStyle w:val="2"/>
              <w:jc w:val="both"/>
              <w:rPr>
                <w:b w:val="0"/>
                <w:bCs/>
                <w:color w:val="000000"/>
                <w:sz w:val="22"/>
                <w:szCs w:val="22"/>
              </w:rPr>
            </w:pPr>
            <w:r w:rsidRPr="00686774">
              <w:rPr>
                <w:b w:val="0"/>
                <w:color w:val="000000"/>
                <w:sz w:val="22"/>
                <w:szCs w:val="22"/>
              </w:rPr>
              <w:t>141 реабілітованій особі надана адресна матеріальна допомога щомісяця в розмірі 200 грн. кожному</w:t>
            </w:r>
          </w:p>
        </w:tc>
        <w:tc>
          <w:tcPr>
            <w:tcW w:w="460" w:type="pct"/>
            <w:tcBorders>
              <w:left w:val="single" w:sz="4" w:space="0" w:color="auto"/>
              <w:right w:val="single" w:sz="4" w:space="0" w:color="auto"/>
            </w:tcBorders>
          </w:tcPr>
          <w:p w:rsidR="00124868" w:rsidRPr="00686774" w:rsidRDefault="00124868" w:rsidP="001E4494">
            <w:pPr>
              <w:tabs>
                <w:tab w:val="left" w:pos="3402"/>
              </w:tabs>
              <w:ind w:left="-108" w:right="-108"/>
              <w:jc w:val="both"/>
              <w:rPr>
                <w:bCs/>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1.19</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Проведення міської благодійної акції «Милосердя»</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 xml:space="preserve">Виконавчі органи Чернівецької </w:t>
            </w:r>
            <w:r w:rsidRPr="00686774">
              <w:rPr>
                <w:color w:val="000000"/>
                <w:sz w:val="22"/>
                <w:szCs w:val="22"/>
                <w:lang w:val="uk-UA"/>
              </w:rPr>
              <w:lastRenderedPageBreak/>
              <w:t>міської ради, оргкомітет з проведення міської благодійної акції «Милосердя» за участю міського благодійного фонду «Милосердя»</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6D4479">
            <w:pPr>
              <w:tabs>
                <w:tab w:val="left" w:pos="3402"/>
              </w:tabs>
              <w:jc w:val="center"/>
              <w:rPr>
                <w:color w:val="000000"/>
                <w:sz w:val="22"/>
                <w:szCs w:val="22"/>
                <w:highlight w:val="yellow"/>
                <w:lang w:val="uk-UA"/>
              </w:rPr>
            </w:pPr>
            <w:r w:rsidRPr="007E739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jc w:val="center"/>
              <w:rPr>
                <w:color w:val="000000"/>
                <w:sz w:val="22"/>
                <w:szCs w:val="22"/>
                <w:lang w:val="uk-UA"/>
              </w:rPr>
            </w:pPr>
            <w:r w:rsidRPr="00686774">
              <w:rPr>
                <w:color w:val="000000"/>
                <w:sz w:val="22"/>
                <w:szCs w:val="22"/>
                <w:lang w:val="uk-UA"/>
              </w:rPr>
              <w:t>80,0</w:t>
            </w:r>
          </w:p>
          <w:p w:rsidR="00124868" w:rsidRPr="00686774" w:rsidRDefault="00124868" w:rsidP="006D4479">
            <w:pPr>
              <w:tabs>
                <w:tab w:val="left" w:pos="3402"/>
              </w:tabs>
              <w:ind w:left="-108" w:right="-108"/>
              <w:jc w:val="center"/>
              <w:rPr>
                <w:color w:val="000000"/>
                <w:sz w:val="22"/>
                <w:szCs w:val="22"/>
                <w:lang w:val="uk-UA"/>
              </w:rPr>
            </w:pPr>
            <w:r w:rsidRPr="00686774">
              <w:rPr>
                <w:color w:val="000000"/>
                <w:sz w:val="22"/>
                <w:szCs w:val="22"/>
                <w:lang w:val="uk-UA"/>
              </w:rPr>
              <w:t xml:space="preserve">Благодійні внески. </w:t>
            </w:r>
            <w:r w:rsidRPr="00686774">
              <w:rPr>
                <w:color w:val="000000"/>
                <w:sz w:val="22"/>
                <w:szCs w:val="22"/>
                <w:lang w:val="uk-UA"/>
              </w:rPr>
              <w:lastRenderedPageBreak/>
              <w:t xml:space="preserve">Міський благодійний фонд </w:t>
            </w:r>
          </w:p>
          <w:p w:rsidR="00124868" w:rsidRPr="00686774" w:rsidRDefault="00124868" w:rsidP="006D4479">
            <w:pPr>
              <w:tabs>
                <w:tab w:val="left" w:pos="3402"/>
              </w:tabs>
              <w:ind w:left="-108" w:right="-108"/>
              <w:jc w:val="center"/>
              <w:rPr>
                <w:color w:val="000000"/>
                <w:sz w:val="22"/>
                <w:szCs w:val="22"/>
                <w:lang w:val="uk-UA"/>
              </w:rPr>
            </w:pPr>
            <w:r w:rsidRPr="00686774">
              <w:rPr>
                <w:color w:val="000000"/>
                <w:sz w:val="22"/>
                <w:szCs w:val="22"/>
                <w:lang w:val="uk-UA"/>
              </w:rPr>
              <w:t xml:space="preserve">«Милосердя» </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ind w:left="-108" w:right="-108"/>
              <w:jc w:val="center"/>
              <w:rPr>
                <w:color w:val="000000"/>
                <w:sz w:val="22"/>
                <w:szCs w:val="22"/>
                <w:lang w:val="uk-UA"/>
              </w:rPr>
            </w:pPr>
            <w:r w:rsidRPr="00686774">
              <w:rPr>
                <w:color w:val="000000"/>
                <w:sz w:val="22"/>
                <w:szCs w:val="22"/>
                <w:lang w:val="uk-UA"/>
              </w:rPr>
              <w:lastRenderedPageBreak/>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p w:rsidR="00124868" w:rsidRPr="00686774" w:rsidRDefault="00124868" w:rsidP="00450418">
            <w:pPr>
              <w:tabs>
                <w:tab w:val="left" w:pos="3402"/>
              </w:tabs>
              <w:jc w:val="center"/>
              <w:rPr>
                <w:color w:val="000000"/>
                <w:sz w:val="22"/>
                <w:szCs w:val="22"/>
                <w:lang w:val="uk-UA"/>
              </w:rPr>
            </w:pP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bCs/>
                <w:color w:val="000000"/>
                <w:sz w:val="22"/>
                <w:szCs w:val="22"/>
                <w:lang w:val="uk-UA"/>
              </w:rPr>
            </w:pPr>
            <w:r w:rsidRPr="00686774">
              <w:rPr>
                <w:color w:val="000000"/>
                <w:sz w:val="22"/>
                <w:szCs w:val="22"/>
                <w:lang w:val="uk-UA"/>
              </w:rPr>
              <w:t xml:space="preserve">Завдяки спільним зусиллям членів оргкомітету та робочої групи міської акції «Милосердя», міського </w:t>
            </w:r>
            <w:r w:rsidRPr="00686774">
              <w:rPr>
                <w:color w:val="000000"/>
                <w:sz w:val="22"/>
                <w:szCs w:val="22"/>
                <w:lang w:val="uk-UA"/>
              </w:rPr>
              <w:lastRenderedPageBreak/>
              <w:t>благодійного фонду «Милосердя» надавалась додаткова матеріальна підтримка особам з інвалідністю, сиротам, громадянам похилого віку за рахунок доброчинних надходжень міським благодійним фондом «Милосердя», а саме надано: адресну грошову допомогу 8 особам на загальну суму  28,1 тис.грн.; гуманітарну допомогу (чайні сервізи, ялинкові прикраси) 3-м  організаціям на загальну суму 1,2 тис. грн., ф</w:t>
            </w:r>
            <w:r w:rsidRPr="00686774">
              <w:rPr>
                <w:bCs/>
                <w:color w:val="000000"/>
                <w:sz w:val="22"/>
                <w:szCs w:val="22"/>
                <w:lang w:val="uk-UA"/>
              </w:rPr>
              <w:t>ізичній особі з нагоди ювілею (чайний сервіз) на суму 0,02 тис.грн</w:t>
            </w:r>
          </w:p>
          <w:p w:rsidR="00124868" w:rsidRPr="00686774" w:rsidRDefault="00124868" w:rsidP="00450418">
            <w:pPr>
              <w:tabs>
                <w:tab w:val="left" w:pos="3402"/>
              </w:tabs>
              <w:ind w:firstLine="72"/>
              <w:jc w:val="both"/>
              <w:rPr>
                <w:bCs/>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450418">
            <w:pPr>
              <w:tabs>
                <w:tab w:val="left" w:pos="3402"/>
              </w:tabs>
              <w:ind w:right="-108"/>
              <w:rPr>
                <w:color w:val="000000"/>
                <w:sz w:val="22"/>
                <w:szCs w:val="22"/>
                <w:lang w:val="uk-UA"/>
              </w:rPr>
            </w:pPr>
            <w:r w:rsidRPr="00686774">
              <w:rPr>
                <w:color w:val="000000"/>
                <w:sz w:val="22"/>
                <w:szCs w:val="22"/>
                <w:lang w:val="uk-UA"/>
              </w:rPr>
              <w:lastRenderedPageBreak/>
              <w:t xml:space="preserve">Допомога надана за наявними </w:t>
            </w:r>
            <w:r w:rsidRPr="00686774">
              <w:rPr>
                <w:color w:val="000000"/>
                <w:sz w:val="22"/>
                <w:szCs w:val="22"/>
                <w:lang w:val="uk-UA"/>
              </w:rPr>
              <w:lastRenderedPageBreak/>
              <w:t>зверненнями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lastRenderedPageBreak/>
              <w:t>1.20</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Розширення асортименту соціального магазину та прокатного пункту при Чернівецькому  комунальному територіальному центрі соціального обслуговування «Турбота»та збільшення кількості їх користувачів.</w:t>
            </w:r>
          </w:p>
          <w:p w:rsidR="00124868" w:rsidRPr="00686774" w:rsidRDefault="00124868" w:rsidP="00F13E05">
            <w:pPr>
              <w:tabs>
                <w:tab w:val="left" w:pos="3402"/>
              </w:tabs>
              <w:ind w:firstLine="285"/>
              <w:jc w:val="both"/>
              <w:rPr>
                <w:color w:val="000000"/>
                <w:sz w:val="22"/>
                <w:szCs w:val="22"/>
                <w:lang w:val="uk-UA"/>
              </w:rPr>
            </w:pPr>
            <w:r w:rsidRPr="00686774">
              <w:rPr>
                <w:color w:val="000000"/>
                <w:sz w:val="22"/>
                <w:szCs w:val="22"/>
                <w:lang w:val="uk-UA"/>
              </w:rPr>
              <w:t xml:space="preserve">Розширення можливостей диспетчерського пункту для надання безкоштовних транспортних послуг громадянам з обмеженими  фізичними можливостями,  кабінету лікувальної фізкультури, який діє при відділенні соціально-медичних </w:t>
            </w:r>
            <w:r w:rsidRPr="00686774">
              <w:rPr>
                <w:color w:val="000000"/>
                <w:sz w:val="22"/>
                <w:szCs w:val="22"/>
                <w:lang w:val="uk-UA"/>
              </w:rPr>
              <w:lastRenderedPageBreak/>
              <w:t>послуг центру для занять підопічних лікувальною фізкультурою та Університету третього віку для навчання людей похилого віку, осіб з інвалідністю з числа підопічних центру та громадян   м. Чернівців</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lastRenderedPageBreak/>
              <w:t>Департамент праці та соціального захисту населення Чернівецької міської ради, Чернівецький  комунальний територіальний центр соціального обслуговування «Турбота»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B422F2" w:rsidRDefault="00124868" w:rsidP="006D4479">
            <w:pPr>
              <w:tabs>
                <w:tab w:val="left" w:pos="3402"/>
              </w:tabs>
              <w:ind w:left="-108" w:right="-108"/>
              <w:jc w:val="center"/>
              <w:rPr>
                <w:color w:val="000000"/>
                <w:sz w:val="22"/>
                <w:szCs w:val="22"/>
                <w:lang w:val="uk-UA"/>
              </w:rPr>
            </w:pPr>
            <w:r w:rsidRPr="00B422F2">
              <w:rPr>
                <w:color w:val="000000"/>
                <w:sz w:val="22"/>
                <w:szCs w:val="22"/>
                <w:lang w:val="uk-UA"/>
              </w:rPr>
              <w:t>В межах асигнувань Чернівецького  комуналь-ного</w:t>
            </w:r>
          </w:p>
          <w:p w:rsidR="00124868" w:rsidRPr="00B422F2" w:rsidRDefault="00124868" w:rsidP="006D4479">
            <w:pPr>
              <w:tabs>
                <w:tab w:val="left" w:pos="3402"/>
              </w:tabs>
              <w:ind w:left="-108" w:right="-108"/>
              <w:jc w:val="center"/>
              <w:rPr>
                <w:color w:val="000000"/>
                <w:sz w:val="22"/>
                <w:szCs w:val="22"/>
                <w:lang w:val="uk-UA"/>
              </w:rPr>
            </w:pPr>
            <w:r w:rsidRPr="00B422F2">
              <w:rPr>
                <w:color w:val="000000"/>
                <w:sz w:val="22"/>
                <w:szCs w:val="22"/>
                <w:lang w:val="uk-UA"/>
              </w:rPr>
              <w:t>територіального центру соціального обслуговування «Турбота»</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B422F2" w:rsidRDefault="00124868" w:rsidP="006D4479">
            <w:pPr>
              <w:tabs>
                <w:tab w:val="left" w:pos="3402"/>
              </w:tabs>
              <w:jc w:val="center"/>
              <w:rPr>
                <w:color w:val="000000"/>
                <w:sz w:val="22"/>
                <w:szCs w:val="22"/>
                <w:lang w:val="uk-UA"/>
              </w:rPr>
            </w:pPr>
            <w:r w:rsidRPr="00B422F2">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ind w:left="-108" w:right="-108"/>
              <w:jc w:val="center"/>
              <w:rPr>
                <w:color w:val="000000"/>
                <w:sz w:val="22"/>
                <w:szCs w:val="22"/>
                <w:lang w:val="uk-UA"/>
              </w:rPr>
            </w:pPr>
            <w:r w:rsidRPr="00686774">
              <w:rPr>
                <w:color w:val="000000"/>
                <w:sz w:val="22"/>
                <w:szCs w:val="22"/>
                <w:lang w:val="uk-UA"/>
              </w:rPr>
              <w:t>В межах асигнувань Чернівець-кого  комуналь-ного</w:t>
            </w:r>
          </w:p>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 xml:space="preserve">терито-ріального центру соціального обслугову-вання «Турбота» </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0418">
            <w:pPr>
              <w:tabs>
                <w:tab w:val="left" w:pos="3402"/>
              </w:tabs>
              <w:ind w:firstLine="72"/>
              <w:jc w:val="both"/>
              <w:rPr>
                <w:bCs/>
                <w:color w:val="000000"/>
                <w:sz w:val="22"/>
                <w:szCs w:val="22"/>
                <w:lang w:val="uk-UA"/>
              </w:rPr>
            </w:pPr>
            <w:r w:rsidRPr="00686774">
              <w:rPr>
                <w:bCs/>
                <w:color w:val="000000"/>
                <w:sz w:val="22"/>
                <w:szCs w:val="22"/>
                <w:lang w:val="uk-UA"/>
              </w:rPr>
              <w:t>В КЦ «Турбота» отримали:</w:t>
            </w:r>
          </w:p>
          <w:p w:rsidR="00124868" w:rsidRPr="00686774" w:rsidRDefault="00124868" w:rsidP="00450418">
            <w:pPr>
              <w:tabs>
                <w:tab w:val="left" w:pos="3402"/>
              </w:tabs>
              <w:ind w:firstLine="72"/>
              <w:jc w:val="both"/>
              <w:rPr>
                <w:bCs/>
                <w:color w:val="000000"/>
                <w:sz w:val="22"/>
                <w:szCs w:val="22"/>
                <w:lang w:val="uk-UA"/>
              </w:rPr>
            </w:pPr>
            <w:r w:rsidRPr="00686774">
              <w:rPr>
                <w:bCs/>
                <w:color w:val="000000"/>
                <w:sz w:val="22"/>
                <w:szCs w:val="22"/>
                <w:lang w:val="uk-UA"/>
              </w:rPr>
              <w:t>-натуральну допомогу у вигляді вживаних речей через соціальний магазин – 954 підопічних на суму 40,0 тис.грн.;</w:t>
            </w:r>
          </w:p>
          <w:p w:rsidR="00124868" w:rsidRPr="00686774" w:rsidRDefault="00124868" w:rsidP="00450418">
            <w:pPr>
              <w:tabs>
                <w:tab w:val="left" w:pos="3402"/>
              </w:tabs>
              <w:ind w:firstLine="72"/>
              <w:jc w:val="both"/>
              <w:rPr>
                <w:bCs/>
                <w:color w:val="000000"/>
                <w:sz w:val="22"/>
                <w:szCs w:val="22"/>
                <w:lang w:val="uk-UA"/>
              </w:rPr>
            </w:pPr>
            <w:r w:rsidRPr="00686774">
              <w:rPr>
                <w:bCs/>
                <w:color w:val="000000"/>
                <w:sz w:val="22"/>
                <w:szCs w:val="22"/>
                <w:lang w:val="uk-UA"/>
              </w:rPr>
              <w:t>-у тимчасове користування матеріальні цінності через пункт видачі технічних засобів реабілітації – 471 особа;</w:t>
            </w:r>
          </w:p>
          <w:p w:rsidR="00124868" w:rsidRPr="00686774" w:rsidRDefault="00124868" w:rsidP="00450418">
            <w:pPr>
              <w:tabs>
                <w:tab w:val="left" w:pos="3402"/>
              </w:tabs>
              <w:ind w:firstLine="72"/>
              <w:jc w:val="both"/>
              <w:rPr>
                <w:bCs/>
                <w:color w:val="000000"/>
                <w:sz w:val="22"/>
                <w:szCs w:val="22"/>
                <w:lang w:val="uk-UA"/>
              </w:rPr>
            </w:pPr>
            <w:r w:rsidRPr="00686774">
              <w:rPr>
                <w:bCs/>
                <w:color w:val="000000"/>
                <w:sz w:val="22"/>
                <w:szCs w:val="22"/>
                <w:lang w:val="uk-UA"/>
              </w:rPr>
              <w:t>-послуги диспетчерського пункту – 2489 осіб на суму 89,0 тис.грн. коштів міського бюджету;</w:t>
            </w:r>
          </w:p>
          <w:p w:rsidR="00124868" w:rsidRPr="00686774" w:rsidRDefault="00124868" w:rsidP="00450418">
            <w:pPr>
              <w:tabs>
                <w:tab w:val="left" w:pos="3402"/>
              </w:tabs>
              <w:ind w:firstLine="72"/>
              <w:jc w:val="both"/>
              <w:rPr>
                <w:bCs/>
                <w:color w:val="000000"/>
                <w:sz w:val="22"/>
                <w:szCs w:val="22"/>
                <w:lang w:val="uk-UA"/>
              </w:rPr>
            </w:pPr>
            <w:r w:rsidRPr="00686774">
              <w:rPr>
                <w:bCs/>
                <w:color w:val="000000"/>
                <w:sz w:val="22"/>
                <w:szCs w:val="22"/>
                <w:lang w:val="uk-UA"/>
              </w:rPr>
              <w:t xml:space="preserve">-в кабінеті лікувальної фізкультури - 205 підопічних  яким  надано  6997 послуг. </w:t>
            </w:r>
          </w:p>
          <w:p w:rsidR="00124868" w:rsidRPr="00686774" w:rsidRDefault="00124868" w:rsidP="00450418">
            <w:pPr>
              <w:tabs>
                <w:tab w:val="left" w:pos="3402"/>
              </w:tabs>
              <w:ind w:firstLine="72"/>
              <w:jc w:val="both"/>
              <w:rPr>
                <w:bCs/>
                <w:color w:val="000000"/>
                <w:sz w:val="22"/>
                <w:szCs w:val="22"/>
                <w:lang w:val="uk-UA"/>
              </w:rPr>
            </w:pPr>
            <w:r w:rsidRPr="00686774">
              <w:rPr>
                <w:bCs/>
                <w:color w:val="000000"/>
                <w:sz w:val="22"/>
                <w:szCs w:val="22"/>
                <w:lang w:val="uk-UA"/>
              </w:rPr>
              <w:t>В Університеті третього віку, 110 підопічних мають можливість відвідувати такі факультети: «Основи активного довголіття», «Краєзнавство», Культурологія», факультет по вивченню іноземних мов (2 групи англійської, румунська, польська), факультет комп’ютерної грамотності, психологічний факультет та літературний. Відкрито новий факультет:  «Релігієзнавство».  Функціонує клуб «Дозвілля».</w:t>
            </w:r>
          </w:p>
        </w:tc>
        <w:tc>
          <w:tcPr>
            <w:tcW w:w="460" w:type="pct"/>
            <w:tcBorders>
              <w:left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sz w:val="22"/>
                <w:szCs w:val="22"/>
                <w:lang w:val="uk-UA"/>
              </w:rPr>
              <w:lastRenderedPageBreak/>
              <w:t>1.2</w:t>
            </w:r>
            <w:r w:rsidRPr="00686774">
              <w:rPr>
                <w:color w:val="000000"/>
                <w:lang w:val="uk-UA"/>
              </w:rPr>
              <w:t>1</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Забезпечення безкоштовними дровами окремих категорій громадян, які цього потребують, за рахунок запасів міського комунального виробничого тресту зеленого господарства і протизсувних робіт, парку «Жовтневий», КЖРЕПів та інших організацій міста, які проводять вирубку дерев</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 управління культури Чернівецької міської ради, Чернівецький  комунальний територіальний центр соціального обслуговування «Турбота»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6D4479">
            <w:pPr>
              <w:tabs>
                <w:tab w:val="left" w:pos="3402"/>
              </w:tabs>
              <w:jc w:val="center"/>
              <w:rPr>
                <w:color w:val="000000"/>
                <w:sz w:val="22"/>
                <w:szCs w:val="22"/>
                <w:highlight w:val="yellow"/>
                <w:lang w:val="uk-UA"/>
              </w:rPr>
            </w:pPr>
            <w:r w:rsidRPr="00E761E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bCs/>
                <w:color w:val="000000"/>
                <w:sz w:val="22"/>
                <w:szCs w:val="22"/>
                <w:lang w:val="uk-UA"/>
              </w:rPr>
            </w:pPr>
            <w:r w:rsidRPr="00686774">
              <w:rPr>
                <w:bCs/>
                <w:color w:val="000000"/>
                <w:sz w:val="22"/>
                <w:szCs w:val="22"/>
                <w:lang w:val="uk-UA"/>
              </w:rPr>
              <w:t>9 підопічним КЦ «Турбота»,  які проживають у приватному секторі та потребують твердого палива завезено дрова, які надані парком «Жовтневий», кладовищем на вул.Зеленій, приватною особою на загальну суму 2,6 тис.грн.</w:t>
            </w:r>
          </w:p>
          <w:p w:rsidR="00124868" w:rsidRPr="00686774" w:rsidRDefault="00124868" w:rsidP="001E4494">
            <w:pPr>
              <w:tabs>
                <w:tab w:val="left" w:pos="3402"/>
              </w:tabs>
              <w:ind w:firstLine="72"/>
              <w:jc w:val="both"/>
              <w:rPr>
                <w:bCs/>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1E4494">
            <w:pPr>
              <w:tabs>
                <w:tab w:val="left" w:pos="3402"/>
              </w:tabs>
              <w:jc w:val="both"/>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1.22</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 xml:space="preserve">Відшкодування витрат на оплату житлово-комунальних послуг та надання матеріальної допомоги на прожиття громадянам похилого віку та особам з інвалідністю, які </w:t>
            </w:r>
            <w:r w:rsidRPr="00686774">
              <w:rPr>
                <w:color w:val="000000"/>
                <w:sz w:val="22"/>
                <w:szCs w:val="22"/>
                <w:lang w:val="uk-UA"/>
              </w:rPr>
              <w:lastRenderedPageBreak/>
              <w:t xml:space="preserve">уклали договори довічного утримання і договори дарування нерухомого майна на користь міської ради </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lastRenderedPageBreak/>
              <w:t xml:space="preserve">Департамент праці та соціального захисту населення Чернівецької міської ради, Чернівецький  комунальний територіальний центр </w:t>
            </w:r>
            <w:r w:rsidRPr="00686774">
              <w:rPr>
                <w:color w:val="000000"/>
                <w:sz w:val="22"/>
                <w:szCs w:val="22"/>
                <w:lang w:val="uk-UA"/>
              </w:rPr>
              <w:lastRenderedPageBreak/>
              <w:t>соціального обслуговування «Турбота»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E761E4" w:rsidP="006D4479">
            <w:pPr>
              <w:tabs>
                <w:tab w:val="left" w:pos="3402"/>
              </w:tabs>
              <w:jc w:val="center"/>
              <w:rPr>
                <w:color w:val="000000"/>
                <w:sz w:val="22"/>
                <w:szCs w:val="22"/>
                <w:highlight w:val="yellow"/>
                <w:lang w:val="uk-UA"/>
              </w:rPr>
            </w:pPr>
            <w:r w:rsidRPr="00FD72AB">
              <w:rPr>
                <w:color w:val="000000"/>
                <w:sz w:val="22"/>
                <w:szCs w:val="22"/>
                <w:lang w:val="uk-UA"/>
              </w:rPr>
              <w:lastRenderedPageBreak/>
              <w:t>15,0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15,0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bCs/>
                <w:color w:val="000000"/>
                <w:sz w:val="22"/>
                <w:szCs w:val="22"/>
                <w:lang w:val="uk-UA"/>
              </w:rPr>
            </w:pPr>
            <w:r w:rsidRPr="00686774">
              <w:rPr>
                <w:bCs/>
                <w:color w:val="000000"/>
                <w:sz w:val="22"/>
                <w:szCs w:val="22"/>
                <w:lang w:val="uk-UA"/>
              </w:rPr>
              <w:t xml:space="preserve">Продовжує діяти 1 договір дарування нерухомого майна однієї підопічної КЦ «Турбота» на користь міської ради. Відповідно до договору щомісяця виділяються кошти на матеріальну допомогу та відшкодування витрат на оплату житлово-комунальних послуг. </w:t>
            </w:r>
          </w:p>
          <w:p w:rsidR="00124868" w:rsidRPr="00686774" w:rsidRDefault="00124868" w:rsidP="001E4494">
            <w:pPr>
              <w:tabs>
                <w:tab w:val="left" w:pos="3402"/>
              </w:tabs>
              <w:ind w:firstLine="72"/>
              <w:jc w:val="both"/>
              <w:rPr>
                <w:bCs/>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C92ACF">
            <w:pPr>
              <w:tabs>
                <w:tab w:val="left" w:pos="3402"/>
              </w:tabs>
              <w:ind w:left="-108" w:right="-108"/>
              <w:jc w:val="both"/>
              <w:rPr>
                <w:bCs/>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lastRenderedPageBreak/>
              <w:t>1.23</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 xml:space="preserve">Організація передплати на місцеві друковані засоби масової інформації для окремих категорій громадян </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 відділ інформації та  зв’язків з громадськістю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C92ACF" w:rsidP="006D4479">
            <w:pPr>
              <w:tabs>
                <w:tab w:val="left" w:pos="3402"/>
              </w:tabs>
              <w:jc w:val="center"/>
              <w:rPr>
                <w:color w:val="000000"/>
                <w:sz w:val="22"/>
                <w:szCs w:val="22"/>
                <w:highlight w:val="yellow"/>
                <w:lang w:val="uk-UA"/>
              </w:rPr>
            </w:pPr>
            <w:r w:rsidRPr="00C92ACF">
              <w:rPr>
                <w:color w:val="000000"/>
                <w:sz w:val="22"/>
                <w:szCs w:val="22"/>
                <w:lang w:val="uk-UA"/>
              </w:rPr>
              <w:t>29,9</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29,9</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color w:val="000000"/>
                <w:sz w:val="22"/>
                <w:szCs w:val="22"/>
                <w:lang w:val="uk-UA"/>
              </w:rPr>
            </w:pPr>
            <w:r w:rsidRPr="00686774">
              <w:rPr>
                <w:bCs/>
                <w:color w:val="000000"/>
                <w:sz w:val="22"/>
                <w:szCs w:val="22"/>
                <w:lang w:val="uk-UA"/>
              </w:rPr>
              <w:t xml:space="preserve">Здійснено передплату 187 примірників газети «Чернівці» для малозабезпечених громадян. </w:t>
            </w:r>
          </w:p>
        </w:tc>
        <w:tc>
          <w:tcPr>
            <w:tcW w:w="460" w:type="pct"/>
            <w:tcBorders>
              <w:left w:val="single" w:sz="4" w:space="0" w:color="auto"/>
              <w:right w:val="single" w:sz="4" w:space="0" w:color="auto"/>
            </w:tcBorders>
          </w:tcPr>
          <w:p w:rsidR="00124868" w:rsidRPr="00686774" w:rsidRDefault="00124868" w:rsidP="001E4494">
            <w:pPr>
              <w:tabs>
                <w:tab w:val="left" w:pos="3402"/>
              </w:tabs>
              <w:ind w:left="-108" w:right="-108"/>
              <w:jc w:val="both"/>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1.24</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Компенсація громадянам, які постраждали внаслідок Чорнобильської катастрофи вартості проїзду один раз на рік до будь-якого населеного пункту України і назад автомобільним або залізничним транспортом, а саме:</w:t>
            </w:r>
          </w:p>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 xml:space="preserve">-для осіб віднесених до І категорії – 100% вартості проїзду; </w:t>
            </w:r>
          </w:p>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-для осіб віднесених до ІІ категорії – 50% вартості проїзду..</w:t>
            </w:r>
          </w:p>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 xml:space="preserve">Компенсація здійснюється на підставі проїзних квитків, при цьому відшкодування </w:t>
            </w:r>
            <w:r w:rsidRPr="00686774">
              <w:rPr>
                <w:color w:val="000000"/>
                <w:sz w:val="22"/>
                <w:szCs w:val="22"/>
                <w:lang w:val="uk-UA"/>
              </w:rPr>
              <w:lastRenderedPageBreak/>
              <w:t xml:space="preserve">вартості квитків на залізничному транспорті не повинно перевищувати вартість проїзду в плацкартному або купейному вагоні швидкого поїзду. </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lastRenderedPageBreak/>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C92ACF" w:rsidP="006D4479">
            <w:pPr>
              <w:tabs>
                <w:tab w:val="left" w:pos="3402"/>
              </w:tabs>
              <w:jc w:val="center"/>
              <w:rPr>
                <w:color w:val="000000"/>
                <w:sz w:val="22"/>
                <w:szCs w:val="22"/>
                <w:lang w:val="uk-UA"/>
              </w:rPr>
            </w:pPr>
            <w:r w:rsidRPr="00C92ACF">
              <w:rPr>
                <w:color w:val="000000"/>
                <w:sz w:val="22"/>
                <w:szCs w:val="22"/>
                <w:lang w:val="uk-UA"/>
              </w:rPr>
              <w:t>79,7</w:t>
            </w:r>
          </w:p>
          <w:p w:rsidR="00124868" w:rsidRPr="004D336B" w:rsidRDefault="00124868" w:rsidP="006D4479">
            <w:pPr>
              <w:tabs>
                <w:tab w:val="left" w:pos="3402"/>
              </w:tabs>
              <w:rPr>
                <w:color w:val="000000"/>
                <w:sz w:val="22"/>
                <w:szCs w:val="22"/>
                <w:highlight w:val="yellow"/>
                <w:lang w:val="uk-UA"/>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79,0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ind w:right="-108"/>
              <w:jc w:val="both"/>
              <w:rPr>
                <w:color w:val="000000"/>
                <w:sz w:val="22"/>
                <w:szCs w:val="22"/>
                <w:lang w:val="uk-UA"/>
              </w:rPr>
            </w:pPr>
            <w:r w:rsidRPr="00686774">
              <w:rPr>
                <w:rStyle w:val="rvts0"/>
                <w:color w:val="000000"/>
                <w:sz w:val="22"/>
                <w:szCs w:val="22"/>
                <w:lang w:val="uk-UA"/>
              </w:rPr>
              <w:t xml:space="preserve">Надано компенсацію 83 громадянам </w:t>
            </w:r>
          </w:p>
        </w:tc>
        <w:tc>
          <w:tcPr>
            <w:tcW w:w="460" w:type="pct"/>
            <w:tcBorders>
              <w:left w:val="single" w:sz="4" w:space="0" w:color="auto"/>
              <w:right w:val="single" w:sz="4" w:space="0" w:color="auto"/>
            </w:tcBorders>
          </w:tcPr>
          <w:p w:rsidR="00124868" w:rsidRPr="00686774" w:rsidRDefault="00124868" w:rsidP="001E4494">
            <w:pPr>
              <w:tabs>
                <w:tab w:val="left" w:pos="3402"/>
              </w:tabs>
              <w:ind w:lef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sz w:val="22"/>
                <w:szCs w:val="22"/>
                <w:lang w:val="uk-UA"/>
              </w:rPr>
              <w:lastRenderedPageBreak/>
              <w:t>1.2</w:t>
            </w:r>
            <w:r w:rsidRPr="00686774">
              <w:rPr>
                <w:color w:val="000000"/>
                <w:lang w:val="uk-UA"/>
              </w:rPr>
              <w:t>5</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Здійснення відшкодування витрат пов’язаних із наданням окремим категоріям громадян пільг з послуг зв’язку та встановлення квартирного телефону.</w:t>
            </w:r>
          </w:p>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t xml:space="preserve">Розмір пільги визначається відповідно до Законів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постраждалим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w:t>
            </w:r>
            <w:r w:rsidRPr="00686774">
              <w:rPr>
                <w:color w:val="000000"/>
                <w:sz w:val="22"/>
                <w:szCs w:val="22"/>
                <w:lang w:val="uk-UA"/>
              </w:rPr>
              <w:lastRenderedPageBreak/>
              <w:t>та їх соціальний захист», «Про соціальний і правовий захист військовослужбовців та членів їх сімей», «Про охорону дитинства».</w:t>
            </w:r>
          </w:p>
          <w:p w:rsidR="00124868" w:rsidRPr="00686774" w:rsidRDefault="00124868" w:rsidP="00F13E05">
            <w:pPr>
              <w:tabs>
                <w:tab w:val="left" w:pos="3402"/>
              </w:tabs>
              <w:ind w:firstLine="285"/>
              <w:jc w:val="both"/>
              <w:rPr>
                <w:color w:val="000000"/>
                <w:sz w:val="22"/>
                <w:szCs w:val="22"/>
                <w:lang w:val="uk-UA"/>
              </w:rPr>
            </w:pPr>
            <w:r w:rsidRPr="00686774">
              <w:rPr>
                <w:color w:val="000000"/>
                <w:sz w:val="22"/>
                <w:szCs w:val="22"/>
                <w:lang w:val="uk-UA"/>
              </w:rPr>
              <w:t xml:space="preserve">Право на пільгу визначено Постановою Кабінету Міністрів України від 04.06.2015 р. № 389 «Про затвердження Порядку надання пільг окремим категоріям громадян з урахуванням  середньомісячного сукупного доходу сім’ї.     </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color w:val="000000"/>
                <w:sz w:val="22"/>
                <w:szCs w:val="22"/>
                <w:lang w:val="uk-UA"/>
              </w:rPr>
            </w:pPr>
            <w:r w:rsidRPr="00686774">
              <w:rPr>
                <w:color w:val="000000"/>
                <w:sz w:val="22"/>
                <w:szCs w:val="22"/>
                <w:lang w:val="uk-UA"/>
              </w:rPr>
              <w:lastRenderedPageBreak/>
              <w:t>Департамент праці та соціального захисту населення Чернівецької міської ради</w:t>
            </w:r>
          </w:p>
          <w:p w:rsidR="00124868" w:rsidRPr="00686774" w:rsidRDefault="00124868" w:rsidP="00F13E05">
            <w:pPr>
              <w:tabs>
                <w:tab w:val="left" w:pos="3402"/>
              </w:tabs>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C92ACF" w:rsidP="006D4479">
            <w:pPr>
              <w:tabs>
                <w:tab w:val="left" w:pos="3402"/>
              </w:tabs>
              <w:jc w:val="center"/>
              <w:rPr>
                <w:color w:val="000000"/>
                <w:sz w:val="22"/>
                <w:szCs w:val="22"/>
                <w:highlight w:val="yellow"/>
                <w:lang w:val="uk-UA"/>
              </w:rPr>
            </w:pPr>
            <w:r w:rsidRPr="00C92ACF">
              <w:rPr>
                <w:color w:val="000000"/>
                <w:sz w:val="22"/>
                <w:szCs w:val="22"/>
                <w:lang w:val="uk-UA"/>
              </w:rPr>
              <w:t>1024,2</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1003,8</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color w:val="000000"/>
                <w:sz w:val="22"/>
                <w:szCs w:val="22"/>
                <w:lang w:val="uk-UA"/>
              </w:rPr>
            </w:pPr>
            <w:r w:rsidRPr="00686774">
              <w:rPr>
                <w:bCs/>
                <w:color w:val="000000"/>
                <w:sz w:val="22"/>
                <w:szCs w:val="22"/>
                <w:lang w:val="uk-UA"/>
              </w:rPr>
              <w:t>Відшкодовано витрат пов’язаних із наданням 2468 особам пільг з послуг зв’язку та встановлення квартирного телефону</w:t>
            </w:r>
          </w:p>
        </w:tc>
        <w:tc>
          <w:tcPr>
            <w:tcW w:w="460" w:type="pct"/>
            <w:tcBorders>
              <w:left w:val="single" w:sz="4" w:space="0" w:color="auto"/>
              <w:right w:val="single" w:sz="4" w:space="0" w:color="auto"/>
            </w:tcBorders>
          </w:tcPr>
          <w:p w:rsidR="00124868" w:rsidRPr="00686774" w:rsidRDefault="00124868" w:rsidP="00450418">
            <w:pPr>
              <w:tabs>
                <w:tab w:val="left" w:pos="3402"/>
              </w:tabs>
              <w:ind w:left="-108" w:right="-108"/>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lastRenderedPageBreak/>
              <w:t>1.26</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rStyle w:val="rvts23"/>
                <w:color w:val="000000"/>
                <w:sz w:val="22"/>
                <w:szCs w:val="22"/>
                <w:lang w:val="uk-UA"/>
              </w:rPr>
            </w:pPr>
            <w:r w:rsidRPr="00686774">
              <w:rPr>
                <w:bCs/>
                <w:color w:val="000000"/>
                <w:sz w:val="22"/>
                <w:szCs w:val="22"/>
                <w:lang w:val="uk-UA"/>
              </w:rPr>
              <w:t xml:space="preserve">  Забезпечення санаторно-курортним лікуванням осіб на яких поширюється чинність статті 10 Закону України «</w:t>
            </w:r>
            <w:r w:rsidRPr="00686774">
              <w:rPr>
                <w:rStyle w:val="rvts23"/>
                <w:color w:val="000000"/>
                <w:sz w:val="22"/>
                <w:szCs w:val="22"/>
                <w:lang w:val="uk-UA"/>
              </w:rPr>
              <w:t>Про статус ветеранів війни, гарантії їх соціального захисту»  та статті 6</w:t>
            </w:r>
            <w:r w:rsidRPr="00686774">
              <w:rPr>
                <w:rStyle w:val="rvts23"/>
                <w:color w:val="000000"/>
                <w:sz w:val="22"/>
                <w:szCs w:val="22"/>
                <w:vertAlign w:val="superscript"/>
                <w:lang w:val="uk-UA"/>
              </w:rPr>
              <w:t>4</w:t>
            </w:r>
            <w:r w:rsidRPr="00686774">
              <w:rPr>
                <w:rStyle w:val="rvts23"/>
                <w:color w:val="000000"/>
                <w:sz w:val="22"/>
                <w:szCs w:val="22"/>
                <w:lang w:val="uk-UA"/>
              </w:rPr>
              <w:t xml:space="preserve"> Закону України «Про жертви нацистських переслідувань»</w:t>
            </w:r>
          </w:p>
          <w:p w:rsidR="00124868" w:rsidRPr="00686774" w:rsidRDefault="00124868" w:rsidP="00F13E05">
            <w:pPr>
              <w:tabs>
                <w:tab w:val="left" w:pos="3402"/>
              </w:tabs>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bCs/>
                <w:color w:val="000000"/>
                <w:sz w:val="22"/>
                <w:szCs w:val="22"/>
                <w:lang w:val="uk-UA"/>
              </w:rPr>
            </w:pPr>
            <w:r w:rsidRPr="00686774">
              <w:rPr>
                <w:bCs/>
                <w:color w:val="000000"/>
                <w:sz w:val="22"/>
                <w:szCs w:val="22"/>
                <w:lang w:val="uk-UA"/>
              </w:rPr>
              <w:t>Департамент праці та соціального захисту населення Чернівецької міської ради</w:t>
            </w:r>
          </w:p>
          <w:p w:rsidR="00124868" w:rsidRPr="00686774" w:rsidRDefault="00124868" w:rsidP="00F13E05">
            <w:pPr>
              <w:tabs>
                <w:tab w:val="left" w:pos="3402"/>
              </w:tabs>
              <w:jc w:val="both"/>
              <w:rPr>
                <w:bCs/>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C92ACF" w:rsidP="006D4479">
            <w:pPr>
              <w:tabs>
                <w:tab w:val="left" w:pos="3402"/>
              </w:tabs>
              <w:ind w:right="-108"/>
              <w:jc w:val="center"/>
              <w:rPr>
                <w:bCs/>
                <w:color w:val="000000"/>
                <w:sz w:val="22"/>
                <w:szCs w:val="22"/>
                <w:highlight w:val="yellow"/>
                <w:lang w:val="uk-UA"/>
              </w:rPr>
            </w:pPr>
            <w:r w:rsidRPr="00C92ACF">
              <w:rPr>
                <w:color w:val="000000"/>
                <w:sz w:val="22"/>
                <w:szCs w:val="22"/>
                <w:lang w:val="uk-UA"/>
              </w:rPr>
              <w:t>170,5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ind w:right="-108"/>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ind w:right="-108"/>
              <w:jc w:val="center"/>
              <w:rPr>
                <w:bCs/>
                <w:color w:val="000000"/>
                <w:sz w:val="22"/>
                <w:szCs w:val="22"/>
                <w:lang w:val="uk-UA"/>
              </w:rPr>
            </w:pPr>
            <w:r w:rsidRPr="00686774">
              <w:rPr>
                <w:bCs/>
                <w:color w:val="000000"/>
                <w:sz w:val="22"/>
                <w:szCs w:val="22"/>
                <w:lang w:val="uk-UA"/>
              </w:rPr>
              <w:t>170,4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ind w:right="-108"/>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bCs/>
                <w:color w:val="000000"/>
                <w:sz w:val="22"/>
                <w:szCs w:val="22"/>
                <w:lang w:val="uk-UA"/>
              </w:rPr>
            </w:pPr>
            <w:r w:rsidRPr="00686774">
              <w:rPr>
                <w:bCs/>
                <w:color w:val="000000"/>
                <w:sz w:val="22"/>
                <w:szCs w:val="22"/>
                <w:lang w:val="uk-UA"/>
              </w:rPr>
              <w:t>20 осіб визначеної категорії  забезпечені санаторно-курортним лікуванням</w:t>
            </w:r>
          </w:p>
        </w:tc>
        <w:tc>
          <w:tcPr>
            <w:tcW w:w="460" w:type="pct"/>
            <w:tcBorders>
              <w:left w:val="single" w:sz="4" w:space="0" w:color="auto"/>
              <w:right w:val="single" w:sz="4" w:space="0" w:color="auto"/>
            </w:tcBorders>
          </w:tcPr>
          <w:p w:rsidR="00124868" w:rsidRPr="00686774" w:rsidRDefault="00124868" w:rsidP="001E4494">
            <w:pPr>
              <w:tabs>
                <w:tab w:val="left" w:pos="3402"/>
              </w:tabs>
              <w:ind w:left="-108" w:right="-108"/>
              <w:jc w:val="both"/>
              <w:rPr>
                <w:bCs/>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1.27</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bCs/>
                <w:color w:val="000000"/>
                <w:sz w:val="22"/>
                <w:szCs w:val="22"/>
                <w:lang w:val="uk-UA"/>
              </w:rPr>
            </w:pPr>
            <w:r w:rsidRPr="00686774">
              <w:rPr>
                <w:bCs/>
                <w:color w:val="000000"/>
                <w:sz w:val="22"/>
                <w:szCs w:val="22"/>
                <w:lang w:val="uk-UA"/>
              </w:rPr>
              <w:t xml:space="preserve">Надання соціальних гарантій фізичним особам, які надають соціальні послуги громадянам похилого віку, особам з </w:t>
            </w:r>
            <w:r w:rsidRPr="00686774">
              <w:rPr>
                <w:bCs/>
                <w:color w:val="000000"/>
                <w:sz w:val="22"/>
                <w:szCs w:val="22"/>
                <w:lang w:val="uk-UA"/>
              </w:rPr>
              <w:lastRenderedPageBreak/>
              <w:t>інвалідністю, дітям з інвалідністю, хворим, які не здатні до самообслуговування і потребують сторонньої допомоги</w:t>
            </w:r>
          </w:p>
          <w:p w:rsidR="00124868" w:rsidRPr="00686774" w:rsidRDefault="00124868" w:rsidP="00F13E05">
            <w:pPr>
              <w:tabs>
                <w:tab w:val="left" w:pos="3402"/>
              </w:tabs>
              <w:jc w:val="both"/>
              <w:rPr>
                <w:bCs/>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bCs/>
                <w:color w:val="000000"/>
                <w:sz w:val="22"/>
                <w:szCs w:val="22"/>
                <w:lang w:val="uk-UA"/>
              </w:rPr>
            </w:pPr>
            <w:r w:rsidRPr="00686774">
              <w:rPr>
                <w:bCs/>
                <w:color w:val="000000"/>
                <w:sz w:val="22"/>
                <w:szCs w:val="22"/>
                <w:lang w:val="uk-UA"/>
              </w:rPr>
              <w:lastRenderedPageBreak/>
              <w:t xml:space="preserve">Департамент праці та соціального захисту населення  Чернівецької </w:t>
            </w:r>
            <w:r w:rsidRPr="00686774">
              <w:rPr>
                <w:bCs/>
                <w:color w:val="000000"/>
                <w:sz w:val="22"/>
                <w:szCs w:val="22"/>
                <w:lang w:val="uk-UA"/>
              </w:rPr>
              <w:lastRenderedPageBreak/>
              <w:t>міської ради</w:t>
            </w:r>
          </w:p>
          <w:p w:rsidR="00124868" w:rsidRPr="00686774" w:rsidRDefault="00124868" w:rsidP="00F13E05">
            <w:pPr>
              <w:tabs>
                <w:tab w:val="left" w:pos="3402"/>
              </w:tabs>
              <w:jc w:val="both"/>
              <w:rPr>
                <w:bCs/>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C92ACF" w:rsidP="006D4479">
            <w:pPr>
              <w:tabs>
                <w:tab w:val="left" w:pos="3402"/>
              </w:tabs>
              <w:ind w:right="-108"/>
              <w:jc w:val="center"/>
              <w:rPr>
                <w:bCs/>
                <w:color w:val="000000"/>
                <w:sz w:val="22"/>
                <w:szCs w:val="22"/>
                <w:highlight w:val="yellow"/>
                <w:lang w:val="uk-UA"/>
              </w:rPr>
            </w:pPr>
            <w:r w:rsidRPr="00C92ACF">
              <w:rPr>
                <w:color w:val="000000"/>
                <w:sz w:val="22"/>
                <w:szCs w:val="22"/>
                <w:lang w:val="uk-UA"/>
              </w:rPr>
              <w:lastRenderedPageBreak/>
              <w:t>695,0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D4479">
            <w:pPr>
              <w:tabs>
                <w:tab w:val="left" w:pos="3402"/>
              </w:tabs>
              <w:ind w:right="-108"/>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ind w:right="-108"/>
              <w:jc w:val="center"/>
              <w:rPr>
                <w:bCs/>
                <w:color w:val="000000"/>
                <w:sz w:val="22"/>
                <w:szCs w:val="22"/>
                <w:lang w:val="uk-UA"/>
              </w:rPr>
            </w:pPr>
            <w:r w:rsidRPr="00686774">
              <w:rPr>
                <w:bCs/>
                <w:color w:val="000000"/>
                <w:sz w:val="22"/>
                <w:szCs w:val="22"/>
                <w:lang w:val="uk-UA"/>
              </w:rPr>
              <w:t>659,7</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ind w:right="-108"/>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ind w:firstLine="72"/>
              <w:jc w:val="both"/>
              <w:rPr>
                <w:bCs/>
                <w:color w:val="000000"/>
                <w:sz w:val="22"/>
                <w:szCs w:val="22"/>
                <w:lang w:val="uk-UA"/>
              </w:rPr>
            </w:pPr>
            <w:r w:rsidRPr="00686774">
              <w:rPr>
                <w:bCs/>
                <w:color w:val="000000"/>
                <w:sz w:val="22"/>
                <w:szCs w:val="22"/>
                <w:lang w:val="uk-UA"/>
              </w:rPr>
              <w:t xml:space="preserve">Здійснено виплату коштів </w:t>
            </w:r>
            <w:r w:rsidRPr="00686774">
              <w:rPr>
                <w:bCs/>
                <w:color w:val="000000"/>
                <w:sz w:val="22"/>
                <w:szCs w:val="22"/>
                <w:lang w:val="uk-UA"/>
              </w:rPr>
              <w:br/>
              <w:t>238 фізичним особам, які надають послуги визначеній категорії осіб</w:t>
            </w:r>
          </w:p>
        </w:tc>
        <w:tc>
          <w:tcPr>
            <w:tcW w:w="460" w:type="pct"/>
            <w:tcBorders>
              <w:left w:val="single" w:sz="4" w:space="0" w:color="auto"/>
              <w:right w:val="single" w:sz="4" w:space="0" w:color="auto"/>
            </w:tcBorders>
          </w:tcPr>
          <w:p w:rsidR="00124868" w:rsidRPr="00686774" w:rsidRDefault="00124868" w:rsidP="001E4494">
            <w:pPr>
              <w:tabs>
                <w:tab w:val="left" w:pos="3402"/>
              </w:tabs>
              <w:ind w:left="-108" w:right="-108"/>
              <w:jc w:val="both"/>
              <w:rPr>
                <w:bCs/>
                <w:color w:val="000000"/>
                <w:sz w:val="22"/>
                <w:szCs w:val="22"/>
                <w:lang w:val="uk-UA"/>
              </w:rPr>
            </w:pPr>
            <w:r w:rsidRPr="00686774">
              <w:rPr>
                <w:color w:val="000000"/>
                <w:sz w:val="22"/>
                <w:szCs w:val="22"/>
                <w:lang w:val="uk-UA"/>
              </w:rPr>
              <w:t>В міському бюджеті передбачено 695,0 тис.грн.</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6D4479">
            <w:pPr>
              <w:ind w:left="-114" w:right="-78"/>
              <w:rPr>
                <w:color w:val="000000"/>
                <w:sz w:val="22"/>
                <w:szCs w:val="22"/>
                <w:lang w:val="uk-UA"/>
              </w:rPr>
            </w:pPr>
            <w:r w:rsidRPr="00686774">
              <w:rPr>
                <w:color w:val="000000"/>
                <w:sz w:val="22"/>
                <w:szCs w:val="22"/>
                <w:lang w:val="uk-UA"/>
              </w:rPr>
              <w:lastRenderedPageBreak/>
              <w:t>1.28</w:t>
            </w:r>
          </w:p>
        </w:tc>
        <w:tc>
          <w:tcPr>
            <w:tcW w:w="750" w:type="pct"/>
            <w:tcBorders>
              <w:left w:val="single" w:sz="4" w:space="0" w:color="auto"/>
              <w:right w:val="single" w:sz="4" w:space="0" w:color="auto"/>
            </w:tcBorders>
          </w:tcPr>
          <w:p w:rsidR="00124868" w:rsidRPr="00686774" w:rsidRDefault="00124868" w:rsidP="00F13E05">
            <w:pPr>
              <w:tabs>
                <w:tab w:val="left" w:pos="3402"/>
              </w:tabs>
              <w:jc w:val="both"/>
              <w:rPr>
                <w:bCs/>
                <w:color w:val="000000"/>
                <w:sz w:val="22"/>
                <w:szCs w:val="22"/>
                <w:lang w:val="uk-UA"/>
              </w:rPr>
            </w:pPr>
            <w:r w:rsidRPr="00686774">
              <w:rPr>
                <w:bCs/>
                <w:color w:val="000000"/>
                <w:sz w:val="22"/>
                <w:szCs w:val="22"/>
                <w:lang w:val="uk-UA"/>
              </w:rPr>
              <w:t>Забезпечення безкоштовної участі у міжнародних виставках-конкурсах талановитих учнів Художньої школи ім. М. Івасюка м.Чернівців, із малозабезпечених та багатодітних сімей, сиріт, дітей з інвалідністю, дітей учасників бойових дій, які мають відповідні підтверджуючі документи.</w:t>
            </w:r>
          </w:p>
          <w:p w:rsidR="00124868" w:rsidRPr="00686774" w:rsidRDefault="00124868" w:rsidP="00F13E05">
            <w:pPr>
              <w:tabs>
                <w:tab w:val="left" w:pos="3402"/>
              </w:tabs>
              <w:jc w:val="both"/>
              <w:rPr>
                <w:bCs/>
                <w:color w:val="000000"/>
                <w:sz w:val="22"/>
                <w:szCs w:val="22"/>
                <w:lang w:val="uk-UA"/>
              </w:rPr>
            </w:pPr>
            <w:r w:rsidRPr="00686774">
              <w:rPr>
                <w:bCs/>
                <w:color w:val="000000"/>
                <w:sz w:val="22"/>
                <w:szCs w:val="22"/>
                <w:lang w:val="uk-UA"/>
              </w:rPr>
              <w:t>Часткове забезпечення їх інвентарем, обладнанням для навчання (планшети, художні матеріали).</w:t>
            </w:r>
          </w:p>
        </w:tc>
        <w:tc>
          <w:tcPr>
            <w:tcW w:w="612" w:type="pct"/>
            <w:tcBorders>
              <w:left w:val="single" w:sz="4" w:space="0" w:color="auto"/>
              <w:right w:val="single" w:sz="4" w:space="0" w:color="auto"/>
            </w:tcBorders>
          </w:tcPr>
          <w:p w:rsidR="00124868" w:rsidRPr="00686774" w:rsidRDefault="00124868" w:rsidP="00F13E05">
            <w:pPr>
              <w:tabs>
                <w:tab w:val="left" w:pos="3402"/>
              </w:tabs>
              <w:jc w:val="both"/>
              <w:rPr>
                <w:bCs/>
                <w:color w:val="000000"/>
                <w:sz w:val="22"/>
                <w:szCs w:val="22"/>
                <w:lang w:val="uk-UA"/>
              </w:rPr>
            </w:pPr>
            <w:r w:rsidRPr="00686774">
              <w:rPr>
                <w:bCs/>
                <w:color w:val="000000"/>
                <w:sz w:val="22"/>
                <w:szCs w:val="22"/>
                <w:lang w:val="uk-UA"/>
              </w:rPr>
              <w:t>Управління культури Чернівецької міської ради (КБУ «Художня школа ім.М.Івасюка м.Чернівців»)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6D4479">
            <w:pPr>
              <w:tabs>
                <w:tab w:val="left" w:pos="3402"/>
              </w:tabs>
              <w:ind w:left="-108" w:right="-108"/>
              <w:jc w:val="center"/>
              <w:rPr>
                <w:color w:val="000000"/>
                <w:sz w:val="22"/>
                <w:szCs w:val="22"/>
                <w:lang w:val="uk-UA"/>
              </w:rPr>
            </w:pPr>
            <w:r w:rsidRPr="00C92ACF">
              <w:rPr>
                <w:color w:val="000000"/>
                <w:sz w:val="22"/>
                <w:szCs w:val="22"/>
                <w:lang w:val="uk-UA"/>
              </w:rPr>
              <w:t>В межах асигнувань на галузь «Культура»</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6D4479">
            <w:pPr>
              <w:tabs>
                <w:tab w:val="left" w:pos="3402"/>
              </w:tabs>
              <w:jc w:val="center"/>
              <w:rPr>
                <w:color w:val="000000"/>
                <w:sz w:val="22"/>
                <w:szCs w:val="22"/>
                <w:lang w:val="uk-UA"/>
              </w:rPr>
            </w:pPr>
            <w:r w:rsidRPr="00C92ACF">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ind w:left="-108" w:right="-108"/>
              <w:jc w:val="center"/>
              <w:rPr>
                <w:color w:val="000000"/>
                <w:sz w:val="22"/>
                <w:szCs w:val="22"/>
                <w:lang w:val="uk-UA"/>
              </w:rPr>
            </w:pPr>
            <w:r w:rsidRPr="00686774">
              <w:rPr>
                <w:color w:val="000000"/>
                <w:sz w:val="22"/>
                <w:szCs w:val="22"/>
                <w:lang w:val="uk-UA"/>
              </w:rPr>
              <w:t xml:space="preserve">В межах асигнувань на галузь «Культура» </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041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1E4494">
            <w:pPr>
              <w:tabs>
                <w:tab w:val="left" w:pos="3402"/>
              </w:tabs>
              <w:jc w:val="both"/>
              <w:rPr>
                <w:color w:val="000000"/>
                <w:sz w:val="22"/>
                <w:szCs w:val="22"/>
                <w:lang w:val="uk-UA"/>
              </w:rPr>
            </w:pPr>
            <w:r w:rsidRPr="00686774">
              <w:rPr>
                <w:color w:val="000000"/>
                <w:sz w:val="22"/>
                <w:szCs w:val="22"/>
                <w:lang w:val="uk-UA"/>
              </w:rPr>
              <w:t xml:space="preserve">10 учнів комунальної бюджетної установи «Художня школа ім..М.Івасюка м.Чернівців» взяли участь у п’яти міжнародних виставках-конкурсах. </w:t>
            </w:r>
          </w:p>
          <w:p w:rsidR="00124868" w:rsidRPr="00686774" w:rsidRDefault="00124868" w:rsidP="001E4494">
            <w:pPr>
              <w:ind w:firstLine="72"/>
              <w:jc w:val="both"/>
              <w:rPr>
                <w:color w:val="000000"/>
                <w:sz w:val="22"/>
                <w:szCs w:val="22"/>
                <w:lang w:val="uk-UA"/>
              </w:rPr>
            </w:pPr>
            <w:r w:rsidRPr="00686774">
              <w:rPr>
                <w:color w:val="000000"/>
                <w:sz w:val="22"/>
                <w:szCs w:val="22"/>
                <w:lang w:val="uk-UA"/>
              </w:rPr>
              <w:t xml:space="preserve">Пільгову категорію учнів Художньої школа ім. М. Івасюка м.Чернівців, а саме з малозабезпечених сімей, дітей з інвалідністю, дітей учасників бойових дій було забезпечено відповідним інвентарем  для навчання (набори гуашевих фарб  - 35 шт., пензлі №12 – 35 шт., набір пензлів №2, 8,10  - 35 шт.) </w:t>
            </w:r>
          </w:p>
          <w:p w:rsidR="00124868" w:rsidRPr="00686774" w:rsidRDefault="00124868" w:rsidP="001E4494">
            <w:pPr>
              <w:ind w:firstLine="72"/>
              <w:jc w:val="both"/>
              <w:rPr>
                <w:color w:val="000000"/>
                <w:sz w:val="22"/>
                <w:szCs w:val="22"/>
                <w:lang w:val="uk-UA"/>
              </w:rPr>
            </w:pPr>
            <w:r w:rsidRPr="00686774">
              <w:rPr>
                <w:color w:val="000000"/>
                <w:sz w:val="22"/>
                <w:szCs w:val="22"/>
                <w:lang w:val="uk-UA"/>
              </w:rPr>
              <w:t>Фінансування здійснювалось за кошти міського бюджету в межах асигнувань на галузь «Культура»  (10,5 тис.грн.).</w:t>
            </w:r>
          </w:p>
          <w:p w:rsidR="00124868" w:rsidRPr="00686774" w:rsidRDefault="00124868" w:rsidP="001E4494">
            <w:pPr>
              <w:ind w:firstLine="72"/>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6D4479">
            <w:pPr>
              <w:tabs>
                <w:tab w:val="left" w:pos="3402"/>
              </w:tabs>
              <w:jc w:val="center"/>
              <w:rPr>
                <w:color w:val="000000"/>
                <w:sz w:val="22"/>
                <w:szCs w:val="22"/>
                <w:lang w:val="uk-UA"/>
              </w:rPr>
            </w:pPr>
            <w:r w:rsidRPr="00686774">
              <w:rPr>
                <w:color w:val="000000"/>
                <w:sz w:val="22"/>
                <w:szCs w:val="22"/>
                <w:lang w:val="uk-UA"/>
              </w:rPr>
              <w:t>-</w:t>
            </w:r>
          </w:p>
        </w:tc>
      </w:tr>
      <w:tr w:rsidR="00124868" w:rsidRPr="004D336B" w:rsidTr="007D49D3">
        <w:trPr>
          <w:trHeight w:val="20"/>
        </w:trPr>
        <w:tc>
          <w:tcPr>
            <w:tcW w:w="142" w:type="pct"/>
            <w:tcBorders>
              <w:left w:val="single" w:sz="4" w:space="0" w:color="auto"/>
              <w:right w:val="single" w:sz="4" w:space="0" w:color="auto"/>
            </w:tcBorders>
          </w:tcPr>
          <w:p w:rsidR="00124868" w:rsidRPr="004D336B" w:rsidRDefault="00124868" w:rsidP="001A10AF">
            <w:pPr>
              <w:ind w:left="-114" w:right="-78"/>
              <w:jc w:val="center"/>
              <w:rPr>
                <w:b/>
                <w:color w:val="000000"/>
                <w:sz w:val="22"/>
                <w:szCs w:val="22"/>
                <w:lang w:val="uk-UA"/>
              </w:rPr>
            </w:pPr>
            <w:r w:rsidRPr="004D336B">
              <w:rPr>
                <w:b/>
                <w:color w:val="000000"/>
                <w:sz w:val="22"/>
                <w:szCs w:val="22"/>
                <w:lang w:val="uk-UA"/>
              </w:rPr>
              <w:t>2.</w:t>
            </w:r>
          </w:p>
        </w:tc>
        <w:tc>
          <w:tcPr>
            <w:tcW w:w="4858" w:type="pct"/>
            <w:gridSpan w:val="18"/>
            <w:tcBorders>
              <w:left w:val="single" w:sz="4" w:space="0" w:color="auto"/>
              <w:right w:val="single" w:sz="4" w:space="0" w:color="auto"/>
            </w:tcBorders>
          </w:tcPr>
          <w:p w:rsidR="00124868" w:rsidRPr="004D336B" w:rsidRDefault="00124868" w:rsidP="005857AD">
            <w:pPr>
              <w:rPr>
                <w:b/>
                <w:color w:val="000000"/>
                <w:sz w:val="22"/>
                <w:szCs w:val="22"/>
                <w:lang w:val="uk-UA"/>
              </w:rPr>
            </w:pPr>
            <w:r w:rsidRPr="004D336B">
              <w:rPr>
                <w:b/>
                <w:color w:val="000000"/>
                <w:sz w:val="22"/>
                <w:szCs w:val="22"/>
                <w:lang w:val="uk-UA"/>
              </w:rPr>
              <w:t>Створення сприятливих умов життєдіяльності  для соціально незахищених чернівчан</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 xml:space="preserve">Сприяння в працевлаштуванні осіб, які потребують додаткових соціальних гарантій: осіб з інвалідністю, жінок, які мають дітей віком до шести років, одиноких матерів, молоді, осіб </w:t>
            </w:r>
            <w:r w:rsidRPr="00686774">
              <w:rPr>
                <w:color w:val="000000"/>
                <w:sz w:val="22"/>
                <w:szCs w:val="22"/>
                <w:lang w:val="uk-UA"/>
              </w:rPr>
              <w:lastRenderedPageBreak/>
              <w:t>передпенсійного віку тощо.</w:t>
            </w:r>
          </w:p>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Продовження практики проведення ярмарок вакансій, днів відкритих дверей для громадян, які неспроможні на рівних конкурувати на ринку праці</w:t>
            </w:r>
          </w:p>
        </w:tc>
        <w:tc>
          <w:tcPr>
            <w:tcW w:w="612" w:type="pct"/>
            <w:tcBorders>
              <w:left w:val="single" w:sz="4" w:space="0" w:color="auto"/>
              <w:right w:val="single" w:sz="4" w:space="0" w:color="auto"/>
            </w:tcBorders>
          </w:tcPr>
          <w:p w:rsidR="00124868" w:rsidRPr="00686774" w:rsidRDefault="00124868" w:rsidP="00AC15C4">
            <w:pPr>
              <w:tabs>
                <w:tab w:val="left" w:pos="3402"/>
              </w:tabs>
              <w:ind w:left="-108" w:right="-108"/>
              <w:jc w:val="both"/>
              <w:rPr>
                <w:bCs/>
                <w:color w:val="000000"/>
                <w:sz w:val="22"/>
                <w:szCs w:val="22"/>
                <w:lang w:val="uk-UA"/>
              </w:rPr>
            </w:pPr>
            <w:r w:rsidRPr="00686774">
              <w:rPr>
                <w:bCs/>
                <w:color w:val="000000"/>
                <w:sz w:val="22"/>
                <w:szCs w:val="22"/>
                <w:lang w:val="uk-UA"/>
              </w:rPr>
              <w:lastRenderedPageBreak/>
              <w:t xml:space="preserve">Чернівецька міська філія Чернівецького обласного центру зайнятості, департамент праці та соціального захисту населення Чернівецької міської ради за </w:t>
            </w:r>
            <w:r w:rsidRPr="00686774">
              <w:rPr>
                <w:bCs/>
                <w:color w:val="000000"/>
                <w:sz w:val="22"/>
                <w:szCs w:val="22"/>
                <w:lang w:val="uk-UA"/>
              </w:rPr>
              <w:lastRenderedPageBreak/>
              <w:t>участю обласного відділення фонду соціального захисту інвалідів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jc w:val="center"/>
              <w:rPr>
                <w:bCs/>
                <w:color w:val="000000"/>
                <w:sz w:val="22"/>
                <w:szCs w:val="22"/>
                <w:highlight w:val="yellow"/>
                <w:lang w:val="uk-UA"/>
              </w:rPr>
            </w:pPr>
            <w:r w:rsidRPr="00C92ACF">
              <w:rPr>
                <w:bCs/>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B668C">
            <w:pPr>
              <w:tabs>
                <w:tab w:val="left" w:pos="3402"/>
              </w:tabs>
              <w:jc w:val="both"/>
              <w:rPr>
                <w:bCs/>
                <w:color w:val="000000"/>
                <w:sz w:val="22"/>
                <w:szCs w:val="22"/>
                <w:lang w:val="uk-UA"/>
              </w:rPr>
            </w:pPr>
            <w:r w:rsidRPr="00686774">
              <w:rPr>
                <w:bCs/>
                <w:color w:val="000000"/>
                <w:sz w:val="22"/>
                <w:szCs w:val="22"/>
                <w:lang w:val="uk-UA"/>
              </w:rPr>
              <w:t xml:space="preserve">Чернівецьким обласним відділенням Фонду соціального захисту інвалідів за кошти Фонду СЗІ створено 10 додаткових робочих місць на яких працевлаштовано осіб з інвалідністю. На реалізацію цих заходів Чернівецькому УВО УТОС надана безповоротна фінансова допомоги в сумі 1624,1 тис.грн. на технічне переоснащення виробництва, за рахунок якої створено 8 </w:t>
            </w:r>
            <w:r w:rsidRPr="00686774">
              <w:rPr>
                <w:bCs/>
                <w:color w:val="000000"/>
                <w:sz w:val="22"/>
                <w:szCs w:val="22"/>
                <w:lang w:val="uk-UA"/>
              </w:rPr>
              <w:lastRenderedPageBreak/>
              <w:t>робочих місць та на 2 робочих місця праці влаштовано осіб з інвалідністю після завершення ними навчання оплаченого Фондом.</w:t>
            </w:r>
          </w:p>
          <w:p w:rsidR="00124868" w:rsidRPr="00686774" w:rsidRDefault="00124868" w:rsidP="009B668C">
            <w:pPr>
              <w:tabs>
                <w:tab w:val="left" w:pos="3402"/>
              </w:tabs>
              <w:jc w:val="both"/>
              <w:rPr>
                <w:bCs/>
                <w:color w:val="000000"/>
                <w:sz w:val="22"/>
                <w:szCs w:val="22"/>
                <w:lang w:val="uk-UA"/>
              </w:rPr>
            </w:pPr>
            <w:r w:rsidRPr="00686774">
              <w:rPr>
                <w:bCs/>
                <w:color w:val="000000"/>
                <w:sz w:val="22"/>
                <w:szCs w:val="22"/>
                <w:lang w:val="uk-UA"/>
              </w:rPr>
              <w:t>Всього у 2019 році оплачено навчання 17 осіб на суму 201,0 тис.грн., по завершенні навчання всі вони будуть працевлаштовані</w:t>
            </w:r>
            <w:r w:rsidRPr="00686774">
              <w:rPr>
                <w:bCs/>
                <w:color w:val="000000"/>
                <w:sz w:val="20"/>
                <w:szCs w:val="20"/>
                <w:lang w:val="uk-UA"/>
              </w:rPr>
              <w:t>.</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2.2</w:t>
            </w:r>
          </w:p>
        </w:tc>
        <w:tc>
          <w:tcPr>
            <w:tcW w:w="750" w:type="pct"/>
            <w:tcBorders>
              <w:left w:val="single" w:sz="4" w:space="0" w:color="auto"/>
              <w:right w:val="single" w:sz="4" w:space="0" w:color="auto"/>
            </w:tcBorders>
          </w:tcPr>
          <w:p w:rsidR="00124868" w:rsidRPr="00686774" w:rsidRDefault="00124868" w:rsidP="00AC15C4">
            <w:pPr>
              <w:pStyle w:val="2"/>
              <w:tabs>
                <w:tab w:val="left" w:pos="3402"/>
              </w:tabs>
              <w:jc w:val="both"/>
              <w:rPr>
                <w:b w:val="0"/>
                <w:bCs/>
                <w:color w:val="000000"/>
                <w:sz w:val="22"/>
                <w:szCs w:val="22"/>
              </w:rPr>
            </w:pPr>
            <w:r w:rsidRPr="00686774">
              <w:rPr>
                <w:b w:val="0"/>
                <w:bCs/>
                <w:color w:val="000000"/>
                <w:sz w:val="22"/>
                <w:szCs w:val="22"/>
              </w:rPr>
              <w:t>Продовження роботи зі створення безперешкодного доступу осіб з обмеженими фізичними можливостями до об’єктів соціальної, культурної, транспортної інфраструктури та житлово-цивільного призначення.</w:t>
            </w:r>
          </w:p>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 xml:space="preserve">     </w:t>
            </w:r>
          </w:p>
        </w:tc>
        <w:tc>
          <w:tcPr>
            <w:tcW w:w="612" w:type="pct"/>
            <w:tcBorders>
              <w:left w:val="single" w:sz="4" w:space="0" w:color="auto"/>
              <w:right w:val="single" w:sz="4" w:space="0" w:color="auto"/>
            </w:tcBorders>
          </w:tcPr>
          <w:p w:rsidR="00124868" w:rsidRPr="00686774" w:rsidRDefault="00124868" w:rsidP="00AC15C4">
            <w:pPr>
              <w:tabs>
                <w:tab w:val="left" w:pos="3402"/>
              </w:tabs>
              <w:ind w:left="-108"/>
              <w:jc w:val="both"/>
              <w:rPr>
                <w:bCs/>
                <w:color w:val="000000"/>
                <w:sz w:val="22"/>
                <w:szCs w:val="22"/>
                <w:lang w:val="uk-UA"/>
              </w:rPr>
            </w:pPr>
            <w:r w:rsidRPr="00686774">
              <w:rPr>
                <w:bCs/>
                <w:color w:val="000000"/>
                <w:sz w:val="22"/>
                <w:szCs w:val="22"/>
                <w:lang w:val="uk-UA"/>
              </w:rPr>
              <w:t xml:space="preserve">Департамент житлово-комунального господарства Чернівецької міської ради, департамент містобудівного комплексу та земельних відносин Чернівецької міської ради, департамент розвитку Чернівецької міської ради, </w:t>
            </w:r>
          </w:p>
          <w:p w:rsidR="00124868" w:rsidRPr="00686774" w:rsidRDefault="00124868" w:rsidP="00AC15C4">
            <w:pPr>
              <w:tabs>
                <w:tab w:val="left" w:pos="3402"/>
              </w:tabs>
              <w:ind w:left="-108"/>
              <w:jc w:val="both"/>
              <w:rPr>
                <w:bCs/>
                <w:color w:val="000000"/>
                <w:sz w:val="22"/>
                <w:szCs w:val="22"/>
                <w:lang w:val="uk-UA"/>
              </w:rPr>
            </w:pPr>
            <w:r w:rsidRPr="00686774">
              <w:rPr>
                <w:bCs/>
                <w:color w:val="000000"/>
                <w:sz w:val="22"/>
                <w:szCs w:val="22"/>
                <w:lang w:val="uk-UA"/>
              </w:rPr>
              <w:t xml:space="preserve"> управління освіти Чернівецької міської ради, управліннія  забезпечення медичного обслуговування у сфері охорони здоров’я Чернівецької міської ради, управління  культури Чернівецької </w:t>
            </w:r>
            <w:r w:rsidRPr="00686774">
              <w:rPr>
                <w:bCs/>
                <w:color w:val="000000"/>
                <w:sz w:val="22"/>
                <w:szCs w:val="22"/>
                <w:lang w:val="uk-UA"/>
              </w:rPr>
              <w:lastRenderedPageBreak/>
              <w:t>міської ради, управління по фізичній культурі та спорту Чернівецької міської ради, відділ у справах сім’ї та молоді Чернівецької  міської ради, за участю комітету доступності при виконавчому комітеті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jc w:val="center"/>
              <w:rPr>
                <w:bCs/>
                <w:color w:val="000000"/>
                <w:sz w:val="22"/>
                <w:szCs w:val="22"/>
                <w:highlight w:val="yellow"/>
                <w:lang w:val="uk-UA"/>
              </w:rPr>
            </w:pPr>
            <w:r w:rsidRPr="00C92ACF">
              <w:rPr>
                <w:bCs/>
                <w:color w:val="000000"/>
                <w:sz w:val="22"/>
                <w:szCs w:val="22"/>
                <w:lang w:val="uk-UA"/>
              </w:rPr>
              <w:lastRenderedPageBreak/>
              <w:t>В межах коштів передбачених в міському бюджеті</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В межах коштів передбачених в міському бюджеті</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C15C4">
            <w:pPr>
              <w:tabs>
                <w:tab w:val="left" w:pos="3402"/>
              </w:tabs>
              <w:ind w:firstLine="72"/>
              <w:jc w:val="both"/>
              <w:rPr>
                <w:bCs/>
                <w:color w:val="000000"/>
                <w:sz w:val="22"/>
                <w:szCs w:val="22"/>
                <w:lang w:val="uk-UA"/>
              </w:rPr>
            </w:pPr>
            <w:r w:rsidRPr="00686774">
              <w:rPr>
                <w:bCs/>
                <w:color w:val="000000"/>
                <w:sz w:val="22"/>
                <w:szCs w:val="22"/>
                <w:lang w:val="uk-UA"/>
              </w:rPr>
              <w:t xml:space="preserve">Влаштовано 50 похилих з’їздів-пандусів на пішохідних переходах вулиць та площ міста. </w:t>
            </w:r>
          </w:p>
          <w:p w:rsidR="00124868" w:rsidRPr="00686774" w:rsidRDefault="00124868" w:rsidP="00AC15C4">
            <w:pPr>
              <w:tabs>
                <w:tab w:val="left" w:pos="3402"/>
              </w:tabs>
              <w:ind w:firstLine="72"/>
              <w:jc w:val="both"/>
              <w:rPr>
                <w:bCs/>
                <w:color w:val="000000"/>
                <w:sz w:val="22"/>
                <w:szCs w:val="22"/>
                <w:lang w:val="uk-UA"/>
              </w:rPr>
            </w:pPr>
            <w:r w:rsidRPr="00686774">
              <w:rPr>
                <w:bCs/>
                <w:color w:val="000000"/>
                <w:sz w:val="22"/>
                <w:szCs w:val="22"/>
                <w:lang w:val="uk-UA"/>
              </w:rPr>
              <w:t xml:space="preserve">КП «Чернівецьке тролейбусне управління» придбано 4 тролейбуси з низьким розташуванням підлоги для перевезення осіб з обмеженими фізичними можливостями. </w:t>
            </w:r>
          </w:p>
          <w:p w:rsidR="00124868" w:rsidRPr="00686774" w:rsidRDefault="00124868" w:rsidP="00AC15C4">
            <w:pPr>
              <w:tabs>
                <w:tab w:val="left" w:pos="3402"/>
              </w:tabs>
              <w:ind w:firstLine="72"/>
              <w:jc w:val="both"/>
              <w:rPr>
                <w:bCs/>
                <w:color w:val="000000"/>
                <w:sz w:val="22"/>
                <w:szCs w:val="22"/>
                <w:lang w:val="uk-UA"/>
              </w:rPr>
            </w:pPr>
            <w:r w:rsidRPr="00686774">
              <w:rPr>
                <w:bCs/>
                <w:color w:val="000000"/>
                <w:sz w:val="22"/>
                <w:szCs w:val="22"/>
                <w:lang w:val="uk-UA"/>
              </w:rPr>
              <w:t xml:space="preserve">На 19 платних паркувальних майданчиках визначено 601 паркувальне місце, з  них 78 місць для безоплатного паркування транспортних засобів, якими керують водії з інвалідність або водії, які перевозять осіб з інвалідністю. </w:t>
            </w:r>
          </w:p>
          <w:p w:rsidR="00124868" w:rsidRPr="00686774" w:rsidRDefault="00124868" w:rsidP="00AC15C4">
            <w:pPr>
              <w:tabs>
                <w:tab w:val="left" w:pos="3402"/>
              </w:tabs>
              <w:ind w:firstLine="72"/>
              <w:jc w:val="both"/>
              <w:rPr>
                <w:bCs/>
                <w:color w:val="000000"/>
                <w:sz w:val="22"/>
                <w:szCs w:val="22"/>
                <w:lang w:val="uk-UA"/>
              </w:rPr>
            </w:pPr>
            <w:r w:rsidRPr="00686774">
              <w:rPr>
                <w:bCs/>
                <w:color w:val="000000"/>
                <w:sz w:val="22"/>
                <w:szCs w:val="22"/>
                <w:lang w:val="uk-UA"/>
              </w:rPr>
              <w:t xml:space="preserve">Встановлено пандуси у 2-х закладах загальної середньої освіти (ЗЗСО); переобладнано пандуси у 3-х ЗЗСО; забезпечено облаштування туалетних кімнат для осіб з особливими освітніми потребами, в т.ч., які пересуваються за допомогою візка, на I (2 ЗЗСО) та II  поверсі (1 ЗЗСО); забезпечено облаштування сенсорних кімнат (5 ЗЗСО). Видатки передбачені Програмою розвитку освіти м.Чернівців на 2017-2020 роки. </w:t>
            </w:r>
          </w:p>
          <w:p w:rsidR="00124868" w:rsidRPr="00686774" w:rsidRDefault="00124868" w:rsidP="00AC15C4">
            <w:pPr>
              <w:tabs>
                <w:tab w:val="left" w:pos="3402"/>
              </w:tabs>
              <w:ind w:firstLine="72"/>
              <w:jc w:val="both"/>
              <w:rPr>
                <w:bCs/>
                <w:color w:val="000000"/>
                <w:sz w:val="22"/>
                <w:szCs w:val="22"/>
                <w:lang w:val="uk-UA"/>
              </w:rPr>
            </w:pPr>
            <w:r w:rsidRPr="00686774">
              <w:rPr>
                <w:bCs/>
                <w:color w:val="000000"/>
                <w:sz w:val="22"/>
                <w:szCs w:val="22"/>
                <w:lang w:val="uk-UA"/>
              </w:rPr>
              <w:t xml:space="preserve">У 2019 році облаштовані стаціонарними пандусами комунальні бюджетні установи, підпорядковані управлінню культури: Клуб мікрорайону «Цецино», Будинок естетики та дозвілля, </w:t>
            </w:r>
            <w:r w:rsidRPr="00686774">
              <w:rPr>
                <w:bCs/>
                <w:color w:val="000000"/>
                <w:sz w:val="22"/>
                <w:szCs w:val="22"/>
                <w:lang w:val="uk-UA"/>
              </w:rPr>
              <w:lastRenderedPageBreak/>
              <w:t>Центральна дитяча бібліотека, бібліотека філія №1. В цілому заклади сфери культури міста обладнані пандусами на 90%, інші заклади забезпечені пристосованими засобами доступності для маломобільних груп населення. В цілому  з міського бюджету на ці заходи спрямовано 148,8 тис.грн.</w:t>
            </w:r>
          </w:p>
          <w:p w:rsidR="00124868" w:rsidRPr="00686774" w:rsidRDefault="00124868" w:rsidP="00AC15C4">
            <w:pPr>
              <w:tabs>
                <w:tab w:val="left" w:pos="3402"/>
              </w:tabs>
              <w:ind w:firstLine="72"/>
              <w:jc w:val="both"/>
              <w:rPr>
                <w:bCs/>
                <w:color w:val="000000"/>
                <w:sz w:val="22"/>
                <w:szCs w:val="22"/>
                <w:lang w:val="uk-UA"/>
              </w:rPr>
            </w:pPr>
            <w:r w:rsidRPr="00686774">
              <w:rPr>
                <w:bCs/>
                <w:color w:val="000000"/>
                <w:sz w:val="22"/>
                <w:szCs w:val="22"/>
                <w:lang w:val="uk-UA"/>
              </w:rPr>
              <w:t xml:space="preserve">Департаментом розвитку при встановленні режиму роботи закладам торгівлі, сфери послуг та ресторанного господарства суб’єктам господарювання рекомендується забезпечувати безперешкодний доступ відвідувачів з обмеженими можливостями до закладів, зокрема, встановлення пандусів. </w:t>
            </w:r>
          </w:p>
          <w:p w:rsidR="00124868" w:rsidRPr="00686774" w:rsidRDefault="00124868" w:rsidP="00AC15C4">
            <w:pPr>
              <w:pStyle w:val="20"/>
              <w:spacing w:after="0" w:line="240" w:lineRule="auto"/>
              <w:ind w:left="0" w:firstLine="74"/>
              <w:jc w:val="both"/>
              <w:rPr>
                <w:bCs/>
                <w:color w:val="000000"/>
                <w:sz w:val="22"/>
                <w:szCs w:val="22"/>
                <w:lang w:val="uk-UA"/>
              </w:rPr>
            </w:pPr>
            <w:r w:rsidRPr="00686774">
              <w:rPr>
                <w:bCs/>
                <w:color w:val="000000"/>
                <w:sz w:val="22"/>
                <w:szCs w:val="22"/>
                <w:lang w:val="uk-UA"/>
              </w:rPr>
              <w:t>В спортивних залах ДЮСШ, підпорядкованих управлінню по фізичній культурі і спорту,  створені умови для проведення навчально-тренувальних занять спортсменів з інвалідністю, а саме:</w:t>
            </w:r>
          </w:p>
          <w:p w:rsidR="00124868" w:rsidRPr="00686774" w:rsidRDefault="00124868" w:rsidP="00AC15C4">
            <w:pPr>
              <w:pStyle w:val="20"/>
              <w:spacing w:after="0" w:line="240" w:lineRule="auto"/>
              <w:ind w:left="0" w:firstLine="74"/>
              <w:jc w:val="both"/>
              <w:rPr>
                <w:bCs/>
                <w:color w:val="000000"/>
                <w:sz w:val="22"/>
                <w:szCs w:val="22"/>
                <w:lang w:val="uk-UA"/>
              </w:rPr>
            </w:pPr>
            <w:r w:rsidRPr="00686774">
              <w:rPr>
                <w:bCs/>
                <w:color w:val="000000"/>
                <w:sz w:val="22"/>
                <w:szCs w:val="22"/>
                <w:lang w:val="uk-UA"/>
              </w:rPr>
              <w:t>-спортивний зал з пауерліфтингу (вул. П-Кільцева,9) обладнаний пандусним під'їздом, вбиральнями і душовими кімнатами (вади УОРА);</w:t>
            </w:r>
          </w:p>
          <w:p w:rsidR="00124868" w:rsidRPr="00686774" w:rsidRDefault="00124868" w:rsidP="00AC15C4">
            <w:pPr>
              <w:pStyle w:val="20"/>
              <w:spacing w:after="0" w:line="240" w:lineRule="auto"/>
              <w:ind w:left="0" w:firstLine="74"/>
              <w:jc w:val="both"/>
              <w:rPr>
                <w:color w:val="000000"/>
                <w:sz w:val="22"/>
                <w:szCs w:val="22"/>
                <w:lang w:val="uk-UA"/>
              </w:rPr>
            </w:pPr>
            <w:r w:rsidRPr="00686774">
              <w:rPr>
                <w:color w:val="000000"/>
                <w:sz w:val="22"/>
                <w:szCs w:val="22"/>
                <w:lang w:val="uk-UA"/>
              </w:rPr>
              <w:t>- на стадіонах «Буковина», «Мальва» та ФОК «Олімпія»  відведені спеціальні глядацькі місця для осіб з інвалідністю.</w:t>
            </w:r>
          </w:p>
          <w:p w:rsidR="00124868" w:rsidRPr="00686774" w:rsidRDefault="00124868" w:rsidP="00AC15C4">
            <w:pPr>
              <w:ind w:firstLine="72"/>
              <w:jc w:val="both"/>
              <w:rPr>
                <w:bCs/>
                <w:color w:val="000000"/>
                <w:sz w:val="22"/>
                <w:szCs w:val="22"/>
                <w:lang w:val="uk-UA"/>
              </w:rPr>
            </w:pPr>
            <w:r w:rsidRPr="00686774">
              <w:rPr>
                <w:bCs/>
                <w:color w:val="000000"/>
                <w:sz w:val="22"/>
                <w:szCs w:val="22"/>
                <w:lang w:val="uk-UA"/>
              </w:rPr>
              <w:t>Також, приміщення регіонального центру «Інваспорт» оздоблені вбиральнею для осіб з інвалідністю з УОРА, автономним пандусом в під'їзді до приміщення з поручнями для безперешкодного доступу осіб з інвалідністю на візках, встановлено кнопку виклику для осіб з інвалідністю на візках.</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857AD">
            <w:pPr>
              <w:ind w:right="-78"/>
              <w:rPr>
                <w:color w:val="000000"/>
                <w:sz w:val="22"/>
                <w:szCs w:val="22"/>
                <w:lang w:val="uk-UA"/>
              </w:rPr>
            </w:pPr>
            <w:r w:rsidRPr="00686774">
              <w:rPr>
                <w:color w:val="000000"/>
                <w:sz w:val="22"/>
                <w:szCs w:val="22"/>
                <w:lang w:val="uk-UA"/>
              </w:rPr>
              <w:lastRenderedPageBreak/>
              <w:t>2.3</w:t>
            </w:r>
          </w:p>
        </w:tc>
        <w:tc>
          <w:tcPr>
            <w:tcW w:w="750" w:type="pct"/>
            <w:tcBorders>
              <w:left w:val="single" w:sz="4" w:space="0" w:color="auto"/>
              <w:right w:val="single" w:sz="4" w:space="0" w:color="auto"/>
            </w:tcBorders>
          </w:tcPr>
          <w:p w:rsidR="00124868" w:rsidRPr="00686774" w:rsidRDefault="00124868" w:rsidP="00AC15C4">
            <w:pPr>
              <w:pStyle w:val="2"/>
              <w:tabs>
                <w:tab w:val="left" w:pos="3402"/>
              </w:tabs>
              <w:jc w:val="both"/>
              <w:rPr>
                <w:b w:val="0"/>
                <w:bCs/>
                <w:color w:val="000000"/>
                <w:sz w:val="22"/>
                <w:szCs w:val="22"/>
              </w:rPr>
            </w:pPr>
            <w:r w:rsidRPr="00686774">
              <w:rPr>
                <w:b w:val="0"/>
                <w:bCs/>
                <w:color w:val="000000"/>
                <w:sz w:val="22"/>
                <w:szCs w:val="22"/>
              </w:rPr>
              <w:t xml:space="preserve">Сприяння в роботі громадських організацій осіб з </w:t>
            </w:r>
            <w:r w:rsidRPr="00686774">
              <w:rPr>
                <w:b w:val="0"/>
                <w:bCs/>
                <w:color w:val="000000"/>
                <w:sz w:val="22"/>
                <w:szCs w:val="22"/>
              </w:rPr>
              <w:lastRenderedPageBreak/>
              <w:t>інвалідністю, ветеранів, чорнобильців, політв’язнів та репресованих. Участь у відзначенні Міжнародного Дня громадян похилого віку, Дня ветерана, Міжнародного Дня людей з інвалідністю, Міжнародного Дня глухих, Дня  білої тростини, Дня пам’яті жертв голодомору і політичних репресій, Дня Українського козацтва, Дня гідності і свободи тощо, приурочуючи до цих дат конкретні заходи</w:t>
            </w:r>
          </w:p>
          <w:p w:rsidR="00124868" w:rsidRPr="00686774" w:rsidRDefault="00124868" w:rsidP="00AC15C4">
            <w:pPr>
              <w:tabs>
                <w:tab w:val="left" w:pos="3402"/>
              </w:tabs>
              <w:jc w:val="both"/>
              <w:rPr>
                <w:bCs/>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AC15C4">
            <w:pPr>
              <w:tabs>
                <w:tab w:val="left" w:pos="3402"/>
              </w:tabs>
              <w:jc w:val="both"/>
              <w:rPr>
                <w:bCs/>
                <w:color w:val="000000"/>
                <w:sz w:val="22"/>
                <w:szCs w:val="22"/>
                <w:lang w:val="uk-UA"/>
              </w:rPr>
            </w:pPr>
            <w:r w:rsidRPr="00686774">
              <w:rPr>
                <w:bCs/>
                <w:color w:val="000000"/>
                <w:sz w:val="22"/>
                <w:szCs w:val="22"/>
                <w:lang w:val="uk-UA"/>
              </w:rPr>
              <w:lastRenderedPageBreak/>
              <w:t xml:space="preserve">Департамент праці та соціального </w:t>
            </w:r>
            <w:r w:rsidRPr="00686774">
              <w:rPr>
                <w:bCs/>
                <w:color w:val="000000"/>
                <w:sz w:val="22"/>
                <w:szCs w:val="22"/>
                <w:lang w:val="uk-UA"/>
              </w:rPr>
              <w:lastRenderedPageBreak/>
              <w:t>захисту населення Чернівецької міської ради, відділ інформації та зв’язків з громадськістю Чернівецької міської ради, спільно  з громадськими організаціями осіб з  інвалідністю</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ind w:left="-108" w:right="-108"/>
              <w:jc w:val="center"/>
              <w:rPr>
                <w:bCs/>
                <w:color w:val="000000"/>
                <w:sz w:val="22"/>
                <w:szCs w:val="22"/>
                <w:lang w:val="uk-UA"/>
              </w:rPr>
            </w:pPr>
            <w:r w:rsidRPr="00C92ACF">
              <w:rPr>
                <w:bCs/>
                <w:color w:val="000000"/>
                <w:sz w:val="22"/>
                <w:szCs w:val="22"/>
                <w:lang w:val="uk-UA"/>
              </w:rPr>
              <w:lastRenderedPageBreak/>
              <w:t xml:space="preserve">В межах асигнувань на підтримку </w:t>
            </w:r>
            <w:r w:rsidRPr="00C92ACF">
              <w:rPr>
                <w:bCs/>
                <w:color w:val="000000"/>
                <w:sz w:val="22"/>
                <w:szCs w:val="22"/>
                <w:lang w:val="uk-UA"/>
              </w:rPr>
              <w:lastRenderedPageBreak/>
              <w:t>громадських організацій</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jc w:val="center"/>
              <w:rPr>
                <w:bCs/>
                <w:color w:val="000000"/>
                <w:sz w:val="22"/>
                <w:szCs w:val="22"/>
                <w:lang w:val="uk-UA"/>
              </w:rPr>
            </w:pPr>
            <w:r w:rsidRPr="00C92ACF">
              <w:rPr>
                <w:bCs/>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ind w:left="-108" w:right="-108"/>
              <w:jc w:val="center"/>
              <w:rPr>
                <w:bCs/>
                <w:color w:val="000000"/>
                <w:sz w:val="22"/>
                <w:szCs w:val="22"/>
                <w:lang w:val="uk-UA"/>
              </w:rPr>
            </w:pPr>
            <w:r w:rsidRPr="00686774">
              <w:rPr>
                <w:bCs/>
                <w:color w:val="000000"/>
                <w:sz w:val="22"/>
                <w:szCs w:val="22"/>
                <w:lang w:val="uk-UA"/>
              </w:rPr>
              <w:t xml:space="preserve">В межах асигнувань на підтримку </w:t>
            </w:r>
            <w:r w:rsidRPr="00686774">
              <w:rPr>
                <w:bCs/>
                <w:color w:val="000000"/>
                <w:sz w:val="22"/>
                <w:szCs w:val="22"/>
                <w:lang w:val="uk-UA"/>
              </w:rPr>
              <w:lastRenderedPageBreak/>
              <w:t>громадських організацій</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lastRenderedPageBreak/>
              <w:t>-</w:t>
            </w:r>
          </w:p>
        </w:tc>
        <w:tc>
          <w:tcPr>
            <w:tcW w:w="1368" w:type="pct"/>
            <w:gridSpan w:val="5"/>
            <w:tcBorders>
              <w:left w:val="single" w:sz="4" w:space="0" w:color="auto"/>
              <w:right w:val="single" w:sz="4" w:space="0" w:color="auto"/>
            </w:tcBorders>
          </w:tcPr>
          <w:p w:rsidR="00124868" w:rsidRPr="00686774" w:rsidRDefault="00124868" w:rsidP="00AC1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rPr>
                <w:b/>
                <w:color w:val="000000"/>
                <w:sz w:val="22"/>
                <w:szCs w:val="22"/>
                <w:lang w:val="uk-UA"/>
              </w:rPr>
            </w:pPr>
            <w:r w:rsidRPr="00686774">
              <w:rPr>
                <w:color w:val="000000"/>
                <w:sz w:val="22"/>
                <w:szCs w:val="22"/>
                <w:lang w:val="uk-UA"/>
              </w:rPr>
              <w:t xml:space="preserve">Громадським організаціям осіб з інвалідністю, а також громадським організаціям, які опікуються проблемами </w:t>
            </w:r>
            <w:r w:rsidRPr="00686774">
              <w:rPr>
                <w:color w:val="000000"/>
                <w:sz w:val="22"/>
                <w:szCs w:val="22"/>
                <w:lang w:val="uk-UA"/>
              </w:rPr>
              <w:lastRenderedPageBreak/>
              <w:t xml:space="preserve">інших вразливих категорій населення, згідно з рішеннями виконавчого комітету міської  ради  на  матеріальну </w:t>
            </w:r>
            <w:r w:rsidRPr="00686774">
              <w:rPr>
                <w:bCs/>
                <w:color w:val="000000"/>
                <w:sz w:val="22"/>
                <w:szCs w:val="22"/>
                <w:lang w:val="uk-UA"/>
              </w:rPr>
              <w:t xml:space="preserve">підтримку осіб з інвалідністю, інших соціально незахищених громадян та проведення заходів виділено </w:t>
            </w:r>
            <w:r w:rsidRPr="00686774">
              <w:rPr>
                <w:b/>
                <w:bCs/>
                <w:color w:val="000000"/>
                <w:sz w:val="22"/>
                <w:szCs w:val="22"/>
                <w:lang w:val="uk-UA"/>
              </w:rPr>
              <w:t xml:space="preserve">440,0 тис. грн. </w:t>
            </w:r>
          </w:p>
          <w:p w:rsidR="00124868" w:rsidRPr="00686774" w:rsidRDefault="00124868" w:rsidP="00AC15C4">
            <w:pPr>
              <w:ind w:firstLine="72"/>
              <w:jc w:val="both"/>
              <w:rPr>
                <w:color w:val="000000"/>
                <w:sz w:val="22"/>
                <w:szCs w:val="22"/>
                <w:lang w:val="uk-UA"/>
              </w:rPr>
            </w:pPr>
            <w:r w:rsidRPr="00686774">
              <w:rPr>
                <w:color w:val="000000"/>
                <w:sz w:val="22"/>
                <w:szCs w:val="22"/>
                <w:lang w:val="uk-UA"/>
              </w:rPr>
              <w:t>В рамках заходів Програми анонсувалась інформацію про майбутні події та запрошувались  чернівчани до участі в заходах через засоби масової інформації. Інформацію про проведені заходи з фоторепортажем розміщувалася на офіційному вебпорталі Чернівецької міської ради.</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2.4</w:t>
            </w:r>
          </w:p>
        </w:tc>
        <w:tc>
          <w:tcPr>
            <w:tcW w:w="750" w:type="pct"/>
            <w:tcBorders>
              <w:left w:val="single" w:sz="4" w:space="0" w:color="auto"/>
              <w:right w:val="single" w:sz="4" w:space="0" w:color="auto"/>
            </w:tcBorders>
          </w:tcPr>
          <w:p w:rsidR="00124868" w:rsidRPr="00686774" w:rsidRDefault="00124868" w:rsidP="00AC15C4">
            <w:pPr>
              <w:pStyle w:val="2"/>
              <w:tabs>
                <w:tab w:val="left" w:pos="3402"/>
              </w:tabs>
              <w:jc w:val="both"/>
              <w:rPr>
                <w:b w:val="0"/>
                <w:bCs/>
                <w:color w:val="000000"/>
                <w:sz w:val="22"/>
                <w:szCs w:val="22"/>
              </w:rPr>
            </w:pPr>
            <w:r w:rsidRPr="00686774">
              <w:rPr>
                <w:b w:val="0"/>
                <w:bCs/>
                <w:color w:val="000000"/>
                <w:sz w:val="22"/>
                <w:szCs w:val="22"/>
              </w:rPr>
              <w:t>Надання фінансової допомоги на підтримку діяльності Чернівецької міської організації ветеранів України</w:t>
            </w:r>
          </w:p>
        </w:tc>
        <w:tc>
          <w:tcPr>
            <w:tcW w:w="612" w:type="pct"/>
            <w:tcBorders>
              <w:left w:val="single" w:sz="4" w:space="0" w:color="auto"/>
              <w:right w:val="single" w:sz="4" w:space="0" w:color="auto"/>
            </w:tcBorders>
          </w:tcPr>
          <w:p w:rsidR="00124868" w:rsidRPr="00686774" w:rsidRDefault="00124868" w:rsidP="00AC15C4">
            <w:pPr>
              <w:tabs>
                <w:tab w:val="left" w:pos="3402"/>
              </w:tabs>
              <w:jc w:val="both"/>
              <w:rPr>
                <w:bCs/>
                <w:color w:val="000000"/>
                <w:sz w:val="22"/>
                <w:szCs w:val="22"/>
                <w:lang w:val="uk-UA"/>
              </w:rPr>
            </w:pPr>
            <w:r w:rsidRPr="00686774">
              <w:rPr>
                <w:bCs/>
                <w:color w:val="000000"/>
                <w:sz w:val="22"/>
                <w:szCs w:val="22"/>
                <w:lang w:val="uk-UA"/>
              </w:rPr>
              <w:t>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C92ACF" w:rsidP="00A74895">
            <w:pPr>
              <w:tabs>
                <w:tab w:val="left" w:pos="3402"/>
              </w:tabs>
              <w:jc w:val="center"/>
              <w:rPr>
                <w:bCs/>
                <w:color w:val="000000"/>
                <w:sz w:val="22"/>
                <w:szCs w:val="22"/>
                <w:lang w:val="uk-UA"/>
              </w:rPr>
            </w:pPr>
            <w:r w:rsidRPr="00C92ACF">
              <w:rPr>
                <w:bCs/>
                <w:color w:val="000000"/>
                <w:sz w:val="22"/>
                <w:szCs w:val="22"/>
                <w:lang w:val="uk-UA"/>
              </w:rPr>
              <w:t>265,1</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jc w:val="center"/>
              <w:rPr>
                <w:bCs/>
                <w:color w:val="000000"/>
                <w:sz w:val="22"/>
                <w:szCs w:val="22"/>
                <w:lang w:val="uk-UA"/>
              </w:rPr>
            </w:pPr>
            <w:r w:rsidRPr="00C92ACF">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264,4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C15C4">
            <w:pPr>
              <w:tabs>
                <w:tab w:val="left" w:pos="3402"/>
              </w:tabs>
              <w:jc w:val="both"/>
              <w:rPr>
                <w:bCs/>
                <w:color w:val="000000"/>
                <w:sz w:val="22"/>
                <w:szCs w:val="22"/>
                <w:lang w:val="uk-UA"/>
              </w:rPr>
            </w:pPr>
            <w:r w:rsidRPr="00686774">
              <w:rPr>
                <w:bCs/>
                <w:color w:val="000000"/>
                <w:sz w:val="22"/>
                <w:szCs w:val="22"/>
                <w:lang w:val="uk-UA"/>
              </w:rPr>
              <w:t>Фінансова допомога надана відповідно до потреб організації</w:t>
            </w:r>
          </w:p>
        </w:tc>
        <w:tc>
          <w:tcPr>
            <w:tcW w:w="460" w:type="pct"/>
            <w:tcBorders>
              <w:left w:val="single" w:sz="4" w:space="0" w:color="auto"/>
              <w:right w:val="single" w:sz="4" w:space="0" w:color="auto"/>
            </w:tcBorders>
          </w:tcPr>
          <w:p w:rsidR="00124868" w:rsidRPr="00686774" w:rsidRDefault="00124868" w:rsidP="00AC15C4">
            <w:pPr>
              <w:tabs>
                <w:tab w:val="left" w:pos="3402"/>
              </w:tabs>
              <w:ind w:left="-108" w:right="-108"/>
              <w:jc w:val="both"/>
              <w:rPr>
                <w:bCs/>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2.5</w:t>
            </w:r>
          </w:p>
        </w:tc>
        <w:tc>
          <w:tcPr>
            <w:tcW w:w="750" w:type="pct"/>
            <w:tcBorders>
              <w:left w:val="single" w:sz="4" w:space="0" w:color="auto"/>
              <w:right w:val="single" w:sz="4" w:space="0" w:color="auto"/>
            </w:tcBorders>
          </w:tcPr>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 xml:space="preserve">Підтримка діяльності єдиної в області електронної бібліотеки та Центру реабілітації інвалідів по зору, створених при учбово-виробничому об’єднанні УТОС, надання їм </w:t>
            </w:r>
            <w:r w:rsidRPr="00686774">
              <w:rPr>
                <w:color w:val="000000"/>
                <w:sz w:val="22"/>
                <w:szCs w:val="22"/>
                <w:lang w:val="uk-UA"/>
              </w:rPr>
              <w:lastRenderedPageBreak/>
              <w:t>організаційної, методичної та фінансової підтримки</w:t>
            </w:r>
          </w:p>
        </w:tc>
        <w:tc>
          <w:tcPr>
            <w:tcW w:w="612" w:type="pct"/>
            <w:tcBorders>
              <w:left w:val="single" w:sz="4" w:space="0" w:color="auto"/>
              <w:right w:val="single" w:sz="4" w:space="0" w:color="auto"/>
            </w:tcBorders>
          </w:tcPr>
          <w:p w:rsidR="00124868" w:rsidRPr="00686774" w:rsidRDefault="00124868" w:rsidP="00AC15C4">
            <w:pPr>
              <w:tabs>
                <w:tab w:val="left" w:pos="3402"/>
              </w:tabs>
              <w:ind w:left="-108" w:right="-108"/>
              <w:jc w:val="both"/>
              <w:rPr>
                <w:bCs/>
                <w:color w:val="000000"/>
                <w:sz w:val="22"/>
                <w:szCs w:val="22"/>
                <w:lang w:val="uk-UA"/>
              </w:rPr>
            </w:pPr>
            <w:r w:rsidRPr="00686774">
              <w:rPr>
                <w:bCs/>
                <w:color w:val="000000"/>
                <w:sz w:val="22"/>
                <w:szCs w:val="22"/>
                <w:lang w:val="uk-UA"/>
              </w:rPr>
              <w:lastRenderedPageBreak/>
              <w:t xml:space="preserve">Департамент праці та соціального захисту населення Чернівецької міської ради </w:t>
            </w:r>
          </w:p>
          <w:p w:rsidR="00124868" w:rsidRPr="00686774" w:rsidRDefault="00124868" w:rsidP="00AC15C4">
            <w:pPr>
              <w:tabs>
                <w:tab w:val="left" w:pos="3402"/>
              </w:tabs>
              <w:ind w:left="-108" w:right="-108"/>
              <w:jc w:val="both"/>
              <w:rPr>
                <w:bCs/>
                <w:color w:val="000000"/>
                <w:sz w:val="22"/>
                <w:szCs w:val="22"/>
                <w:lang w:val="uk-UA"/>
              </w:rPr>
            </w:pPr>
            <w:r w:rsidRPr="00686774">
              <w:rPr>
                <w:bCs/>
                <w:color w:val="000000"/>
                <w:sz w:val="22"/>
                <w:szCs w:val="22"/>
                <w:lang w:val="uk-UA"/>
              </w:rPr>
              <w:t>за участю обласної організації</w:t>
            </w:r>
          </w:p>
          <w:p w:rsidR="00124868" w:rsidRPr="00686774" w:rsidRDefault="00124868" w:rsidP="00AC15C4">
            <w:pPr>
              <w:tabs>
                <w:tab w:val="left" w:pos="3402"/>
              </w:tabs>
              <w:ind w:left="-108"/>
              <w:jc w:val="both"/>
              <w:rPr>
                <w:bCs/>
                <w:color w:val="000000"/>
                <w:sz w:val="22"/>
                <w:szCs w:val="22"/>
                <w:lang w:val="uk-UA"/>
              </w:rPr>
            </w:pPr>
            <w:r w:rsidRPr="00686774">
              <w:rPr>
                <w:bCs/>
                <w:color w:val="000000"/>
                <w:sz w:val="22"/>
                <w:szCs w:val="22"/>
                <w:lang w:val="uk-UA"/>
              </w:rPr>
              <w:t xml:space="preserve"> УТОС</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ind w:left="-108" w:right="-108"/>
              <w:jc w:val="center"/>
              <w:rPr>
                <w:bCs/>
                <w:color w:val="000000"/>
                <w:sz w:val="22"/>
                <w:szCs w:val="22"/>
                <w:highlight w:val="yellow"/>
                <w:lang w:val="uk-UA"/>
              </w:rPr>
            </w:pPr>
            <w:r w:rsidRPr="00C92ACF">
              <w:rPr>
                <w:bCs/>
                <w:color w:val="000000"/>
                <w:sz w:val="22"/>
                <w:szCs w:val="22"/>
                <w:lang w:val="uk-UA"/>
              </w:rPr>
              <w:t>В межах асигнувань на підтримку громадсь-ких організацій</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ind w:left="-108" w:right="-108"/>
              <w:jc w:val="center"/>
              <w:rPr>
                <w:bCs/>
                <w:color w:val="000000"/>
                <w:sz w:val="22"/>
                <w:szCs w:val="22"/>
                <w:lang w:val="uk-UA"/>
              </w:rPr>
            </w:pPr>
            <w:r w:rsidRPr="00686774">
              <w:rPr>
                <w:bCs/>
                <w:color w:val="000000"/>
                <w:sz w:val="22"/>
                <w:szCs w:val="22"/>
                <w:lang w:val="uk-UA"/>
              </w:rPr>
              <w:t>В межах асигнувань на підтримку громадсь-ких організацій</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C15C4">
            <w:pPr>
              <w:tabs>
                <w:tab w:val="left" w:pos="3402"/>
              </w:tabs>
              <w:jc w:val="both"/>
              <w:rPr>
                <w:bCs/>
                <w:color w:val="000000"/>
                <w:sz w:val="22"/>
                <w:szCs w:val="22"/>
                <w:lang w:val="uk-UA"/>
              </w:rPr>
            </w:pPr>
            <w:r w:rsidRPr="00686774">
              <w:rPr>
                <w:bCs/>
                <w:color w:val="000000"/>
                <w:sz w:val="22"/>
                <w:szCs w:val="22"/>
                <w:lang w:val="uk-UA"/>
              </w:rPr>
              <w:t>На п</w:t>
            </w:r>
            <w:r w:rsidRPr="00686774">
              <w:rPr>
                <w:color w:val="000000"/>
                <w:sz w:val="22"/>
                <w:szCs w:val="22"/>
                <w:lang w:val="uk-UA"/>
              </w:rPr>
              <w:t>ідтримку діяльності єдиної в області електронної бібліотеки спрямовано 10,0 тис.грн.</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2.6</w:t>
            </w:r>
          </w:p>
        </w:tc>
        <w:tc>
          <w:tcPr>
            <w:tcW w:w="750" w:type="pct"/>
            <w:tcBorders>
              <w:left w:val="single" w:sz="4" w:space="0" w:color="auto"/>
              <w:right w:val="single" w:sz="4" w:space="0" w:color="auto"/>
            </w:tcBorders>
          </w:tcPr>
          <w:p w:rsidR="00124868" w:rsidRPr="00686774" w:rsidRDefault="00124868" w:rsidP="00AC15C4">
            <w:pPr>
              <w:pStyle w:val="2"/>
              <w:tabs>
                <w:tab w:val="left" w:pos="3402"/>
              </w:tabs>
              <w:jc w:val="both"/>
              <w:rPr>
                <w:b w:val="0"/>
                <w:bCs/>
                <w:color w:val="000000"/>
                <w:sz w:val="22"/>
                <w:szCs w:val="22"/>
              </w:rPr>
            </w:pPr>
            <w:r w:rsidRPr="00686774">
              <w:rPr>
                <w:b w:val="0"/>
                <w:bCs/>
                <w:color w:val="000000"/>
                <w:sz w:val="22"/>
                <w:szCs w:val="22"/>
              </w:rPr>
              <w:t>Залучення пенсіонерів, ветеранів війни та праці, дітей війни, осіб з інвалідністю до участі в колективах художньої самодіяльності, любительських об’єднаннях, клубах за інтересами, організація для них концертів, вечорів-зустрічей з видатними людьми краю, вечорів відпочинку тощо.</w:t>
            </w:r>
          </w:p>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 xml:space="preserve">Залучення до участі в обласному фестивалі народної творчості «На крилах надії», загальноміських благодійних та мистецьких заходів обдарованих осіб з інвалідністю, зокрема, дітей </w:t>
            </w:r>
          </w:p>
        </w:tc>
        <w:tc>
          <w:tcPr>
            <w:tcW w:w="612" w:type="pct"/>
            <w:tcBorders>
              <w:left w:val="single" w:sz="4" w:space="0" w:color="auto"/>
              <w:right w:val="single" w:sz="4" w:space="0" w:color="auto"/>
            </w:tcBorders>
          </w:tcPr>
          <w:p w:rsidR="00124868" w:rsidRPr="00686774" w:rsidRDefault="00124868" w:rsidP="00AC15C4">
            <w:pPr>
              <w:tabs>
                <w:tab w:val="left" w:pos="3402"/>
              </w:tabs>
              <w:jc w:val="both"/>
              <w:rPr>
                <w:bCs/>
                <w:color w:val="000000"/>
                <w:sz w:val="22"/>
                <w:szCs w:val="22"/>
                <w:lang w:val="uk-UA"/>
              </w:rPr>
            </w:pPr>
            <w:r w:rsidRPr="00686774">
              <w:rPr>
                <w:bCs/>
                <w:color w:val="000000"/>
                <w:sz w:val="22"/>
                <w:szCs w:val="22"/>
                <w:lang w:val="uk-UA"/>
              </w:rPr>
              <w:t xml:space="preserve">Управління культури Чернівецької міської ради, </w:t>
            </w:r>
            <w:r w:rsidRPr="00686774">
              <w:rPr>
                <w:color w:val="000000"/>
                <w:sz w:val="22"/>
                <w:szCs w:val="22"/>
                <w:lang w:val="uk-UA"/>
              </w:rPr>
              <w:t>Чернівецький  комунальний територіальний центр соціального обслуговування «Турбота»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jc w:val="center"/>
              <w:rPr>
                <w:bCs/>
                <w:color w:val="000000"/>
                <w:sz w:val="22"/>
                <w:szCs w:val="22"/>
                <w:highlight w:val="yellow"/>
                <w:lang w:val="uk-UA"/>
              </w:rPr>
            </w:pPr>
            <w:r w:rsidRPr="00C92ACF">
              <w:rPr>
                <w:bCs/>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C15C4">
            <w:pPr>
              <w:jc w:val="both"/>
              <w:rPr>
                <w:color w:val="000000"/>
                <w:sz w:val="22"/>
                <w:szCs w:val="22"/>
                <w:lang w:val="uk-UA"/>
              </w:rPr>
            </w:pPr>
            <w:r w:rsidRPr="00686774">
              <w:rPr>
                <w:color w:val="000000"/>
                <w:sz w:val="22"/>
                <w:szCs w:val="22"/>
                <w:lang w:val="uk-UA"/>
              </w:rPr>
              <w:t>До участі визначеної категорії людей в аматорських колективах, клубах за інтересами, любительських об’єднаннях установ культури залучено  майже 150 осіб, для них щороку організовуються концерти, вечори-зустрічей, вечори-вшанування та вечорів-відпочинку. Активно працюють на базі Центрального Палацу культури м. Чернівців народний аматорський хор ветеранів «Пам′ять», Клуб «Здоров′я»,  Клуб «Кому за 30», Клуб «Золотий вік» та Клуб філателістів , в Культурно-мистецькому центрі «Садгора» - Клуб «Ветеран». В обласному фестивалі народної творчості «На крилах надії» активну участь беруть учасники клубних формувань Центрального Палацу культури м. Чернівців.</w:t>
            </w:r>
          </w:p>
          <w:p w:rsidR="00124868" w:rsidRPr="00686774" w:rsidRDefault="00124868" w:rsidP="00AC15C4">
            <w:pPr>
              <w:ind w:firstLine="72"/>
              <w:jc w:val="both"/>
              <w:rPr>
                <w:color w:val="000000"/>
                <w:sz w:val="22"/>
                <w:szCs w:val="22"/>
                <w:lang w:val="uk-UA"/>
              </w:rPr>
            </w:pPr>
            <w:r w:rsidRPr="00686774">
              <w:rPr>
                <w:color w:val="000000"/>
                <w:sz w:val="22"/>
                <w:szCs w:val="22"/>
                <w:lang w:val="uk-UA"/>
              </w:rPr>
              <w:t>У КЦ «Турбота» функціонує клуб «Дозвілля», проведено – 32 заходи в яких взяли участь 458 підопічних. Постійно проводяться зустрічі, лекції, екскурсії, вечори та круглі столи. Зокрема  переглянули фільми – 210 підопічних; відвідали театр – 686 підопічних; відвідали  обласну філармонію  – 815 підопічних; відвідали виставки та художній музей  – 712 підопічних; екскурсії – 714 підопічних.</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2.7</w:t>
            </w:r>
          </w:p>
        </w:tc>
        <w:tc>
          <w:tcPr>
            <w:tcW w:w="750" w:type="pct"/>
            <w:tcBorders>
              <w:left w:val="single" w:sz="4" w:space="0" w:color="auto"/>
              <w:right w:val="single" w:sz="4" w:space="0" w:color="auto"/>
            </w:tcBorders>
          </w:tcPr>
          <w:p w:rsidR="00124868" w:rsidRPr="00686774" w:rsidRDefault="00124868" w:rsidP="00AC15C4">
            <w:pPr>
              <w:pStyle w:val="2"/>
              <w:tabs>
                <w:tab w:val="left" w:pos="3402"/>
              </w:tabs>
              <w:jc w:val="both"/>
              <w:rPr>
                <w:b w:val="0"/>
                <w:color w:val="000000"/>
                <w:sz w:val="22"/>
                <w:szCs w:val="22"/>
              </w:rPr>
            </w:pPr>
            <w:r w:rsidRPr="00686774">
              <w:rPr>
                <w:b w:val="0"/>
                <w:color w:val="000000"/>
                <w:sz w:val="22"/>
                <w:szCs w:val="22"/>
              </w:rPr>
              <w:t xml:space="preserve">Вдосконалення роботи з обдарованими сиротами, дітьми з малозабезпечених та багатодітних родин, залучення їх до навчання на </w:t>
            </w:r>
            <w:r w:rsidRPr="00686774">
              <w:rPr>
                <w:b w:val="0"/>
                <w:color w:val="000000"/>
                <w:sz w:val="22"/>
                <w:szCs w:val="22"/>
              </w:rPr>
              <w:lastRenderedPageBreak/>
              <w:t>пільгових засадах в школах естетичного виховання</w:t>
            </w:r>
          </w:p>
        </w:tc>
        <w:tc>
          <w:tcPr>
            <w:tcW w:w="612" w:type="pct"/>
            <w:tcBorders>
              <w:left w:val="single" w:sz="4" w:space="0" w:color="auto"/>
              <w:right w:val="single" w:sz="4" w:space="0" w:color="auto"/>
            </w:tcBorders>
          </w:tcPr>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lastRenderedPageBreak/>
              <w:t>Управління культури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ind w:left="-108" w:right="-108"/>
              <w:jc w:val="center"/>
              <w:rPr>
                <w:color w:val="000000"/>
                <w:sz w:val="22"/>
                <w:szCs w:val="22"/>
                <w:lang w:val="uk-UA"/>
              </w:rPr>
            </w:pPr>
            <w:r w:rsidRPr="00C92ACF">
              <w:rPr>
                <w:color w:val="000000"/>
                <w:sz w:val="22"/>
                <w:szCs w:val="22"/>
                <w:lang w:val="uk-UA"/>
              </w:rPr>
              <w:t xml:space="preserve">В межах асигнувань на галузь </w:t>
            </w:r>
            <w:r w:rsidRPr="00C92ACF">
              <w:rPr>
                <w:color w:val="000000"/>
                <w:sz w:val="20"/>
                <w:szCs w:val="20"/>
                <w:lang w:val="uk-UA"/>
              </w:rPr>
              <w:t>«Культура»</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jc w:val="center"/>
              <w:rPr>
                <w:color w:val="000000"/>
                <w:lang w:val="uk-UA"/>
              </w:rPr>
            </w:pPr>
            <w:r w:rsidRPr="00C92ACF">
              <w:rPr>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ind w:left="-108" w:right="-108"/>
              <w:jc w:val="center"/>
              <w:rPr>
                <w:color w:val="000000"/>
                <w:lang w:val="uk-UA"/>
              </w:rPr>
            </w:pPr>
            <w:r w:rsidRPr="00686774">
              <w:rPr>
                <w:color w:val="000000"/>
                <w:sz w:val="22"/>
                <w:szCs w:val="22"/>
                <w:lang w:val="uk-UA"/>
              </w:rPr>
              <w:t xml:space="preserve">В межах асигнувань на галузь </w:t>
            </w:r>
            <w:r w:rsidRPr="00686774">
              <w:rPr>
                <w:color w:val="000000"/>
                <w:sz w:val="20"/>
                <w:szCs w:val="20"/>
                <w:lang w:val="uk-UA"/>
              </w:rPr>
              <w:t>«Культура»</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lang w:val="uk-UA"/>
              </w:rPr>
            </w:pPr>
            <w:r w:rsidRPr="00686774">
              <w:rPr>
                <w:color w:val="000000"/>
                <w:lang w:val="uk-UA"/>
              </w:rPr>
              <w:t>-</w:t>
            </w:r>
          </w:p>
        </w:tc>
        <w:tc>
          <w:tcPr>
            <w:tcW w:w="1368" w:type="pct"/>
            <w:gridSpan w:val="5"/>
            <w:tcBorders>
              <w:left w:val="single" w:sz="4" w:space="0" w:color="auto"/>
              <w:right w:val="single" w:sz="4" w:space="0" w:color="auto"/>
            </w:tcBorders>
          </w:tcPr>
          <w:p w:rsidR="00124868" w:rsidRPr="00686774" w:rsidRDefault="00124868" w:rsidP="00AC15C4">
            <w:pPr>
              <w:jc w:val="both"/>
              <w:rPr>
                <w:color w:val="000000"/>
                <w:sz w:val="20"/>
                <w:szCs w:val="20"/>
                <w:lang w:val="uk-UA"/>
              </w:rPr>
            </w:pPr>
            <w:r w:rsidRPr="00686774">
              <w:rPr>
                <w:color w:val="000000"/>
                <w:sz w:val="20"/>
                <w:szCs w:val="20"/>
                <w:lang w:val="uk-UA"/>
              </w:rPr>
              <w:t xml:space="preserve">Виконавчим комітетом міської ради прийнято рішення щодо надання пільг окремим учням шкіл естетичного виховання за  категоріями: звільнені від оплати за навчання – діти з інвалідністю, діти-сироти, діти, позбавлені батьківського піклування, з багатодітних сімей та дітей загиблих учасників антитерористичної операції у східних регіонах України. </w:t>
            </w:r>
          </w:p>
          <w:p w:rsidR="00124868" w:rsidRPr="00686774" w:rsidRDefault="00124868" w:rsidP="00AC15C4">
            <w:pPr>
              <w:ind w:firstLine="72"/>
              <w:jc w:val="both"/>
              <w:rPr>
                <w:color w:val="000000"/>
                <w:sz w:val="20"/>
                <w:szCs w:val="20"/>
                <w:lang w:val="uk-UA"/>
              </w:rPr>
            </w:pPr>
            <w:r w:rsidRPr="00686774">
              <w:rPr>
                <w:color w:val="000000"/>
                <w:sz w:val="20"/>
                <w:szCs w:val="20"/>
                <w:lang w:val="uk-UA"/>
              </w:rPr>
              <w:lastRenderedPageBreak/>
              <w:t xml:space="preserve">На 50% звільнені від оплати за навчання:  діти із сімей, що постраждали внаслідок аварії на Чорнобильській АЕС, дітей, батьки яких є учасниками військових дій у східних регіонах України. </w:t>
            </w:r>
          </w:p>
          <w:p w:rsidR="00124868" w:rsidRPr="00686774" w:rsidRDefault="00124868" w:rsidP="00AC15C4">
            <w:pPr>
              <w:ind w:firstLine="72"/>
              <w:jc w:val="both"/>
              <w:rPr>
                <w:color w:val="000000"/>
                <w:sz w:val="20"/>
                <w:szCs w:val="20"/>
                <w:lang w:val="uk-UA"/>
              </w:rPr>
            </w:pPr>
            <w:r w:rsidRPr="00686774">
              <w:rPr>
                <w:color w:val="000000"/>
                <w:sz w:val="20"/>
                <w:szCs w:val="20"/>
                <w:lang w:val="uk-UA"/>
              </w:rPr>
              <w:t>100% звільнені від оплати за навчання - 477 дітей  мистецьких шкіл</w:t>
            </w:r>
          </w:p>
          <w:p w:rsidR="00124868" w:rsidRPr="00686774" w:rsidRDefault="00124868" w:rsidP="00AC15C4">
            <w:pPr>
              <w:tabs>
                <w:tab w:val="left" w:pos="3402"/>
              </w:tabs>
              <w:ind w:firstLine="72"/>
              <w:jc w:val="both"/>
              <w:rPr>
                <w:color w:val="000000"/>
                <w:sz w:val="20"/>
                <w:szCs w:val="20"/>
                <w:lang w:val="uk-UA"/>
              </w:rPr>
            </w:pPr>
            <w:r w:rsidRPr="00686774">
              <w:rPr>
                <w:color w:val="000000"/>
                <w:sz w:val="20"/>
                <w:szCs w:val="20"/>
                <w:lang w:val="uk-UA"/>
              </w:rPr>
              <w:t xml:space="preserve">50% звільнені від оплати за навчання – 51. </w:t>
            </w:r>
          </w:p>
          <w:p w:rsidR="00124868" w:rsidRPr="00686774" w:rsidRDefault="00124868" w:rsidP="00AC15C4">
            <w:pPr>
              <w:tabs>
                <w:tab w:val="left" w:pos="3402"/>
              </w:tabs>
              <w:ind w:firstLine="72"/>
              <w:jc w:val="both"/>
              <w:rPr>
                <w:color w:val="000000"/>
                <w:sz w:val="20"/>
                <w:szCs w:val="20"/>
                <w:lang w:val="uk-UA"/>
              </w:rPr>
            </w:pPr>
            <w:r w:rsidRPr="00686774">
              <w:rPr>
                <w:color w:val="000000"/>
                <w:sz w:val="20"/>
                <w:szCs w:val="20"/>
                <w:lang w:val="uk-UA"/>
              </w:rPr>
              <w:t>На зазначені заходи з міського бюджету спрямовано 811,9тис.грн.</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lang w:val="uk-UA"/>
              </w:rPr>
            </w:pPr>
            <w:r w:rsidRPr="00686774">
              <w:rPr>
                <w:color w:val="000000"/>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2.8</w:t>
            </w:r>
          </w:p>
        </w:tc>
        <w:tc>
          <w:tcPr>
            <w:tcW w:w="750" w:type="pct"/>
            <w:tcBorders>
              <w:left w:val="single" w:sz="4" w:space="0" w:color="auto"/>
              <w:right w:val="single" w:sz="4" w:space="0" w:color="auto"/>
            </w:tcBorders>
          </w:tcPr>
          <w:p w:rsidR="00124868" w:rsidRPr="00686774" w:rsidRDefault="00124868" w:rsidP="00AC15C4">
            <w:pPr>
              <w:pStyle w:val="2"/>
              <w:tabs>
                <w:tab w:val="left" w:pos="3402"/>
              </w:tabs>
              <w:jc w:val="both"/>
              <w:rPr>
                <w:b w:val="0"/>
                <w:color w:val="000000"/>
                <w:sz w:val="22"/>
                <w:szCs w:val="22"/>
              </w:rPr>
            </w:pPr>
            <w:r w:rsidRPr="00686774">
              <w:rPr>
                <w:b w:val="0"/>
                <w:color w:val="000000"/>
                <w:sz w:val="22"/>
                <w:szCs w:val="22"/>
              </w:rPr>
              <w:t>Продовження практики благодійних кіносеансів в кінотеатрах міста для малозабезпечених пенсіонерів, осіб з інвалідністю, вихованців шкіл-інтернатів.</w:t>
            </w:r>
          </w:p>
          <w:p w:rsidR="00124868" w:rsidRPr="00686774" w:rsidRDefault="00124868" w:rsidP="00AC15C4">
            <w:pPr>
              <w:pStyle w:val="3"/>
              <w:tabs>
                <w:tab w:val="left" w:pos="3402"/>
              </w:tabs>
              <w:jc w:val="both"/>
              <w:rPr>
                <w:color w:val="000000"/>
                <w:sz w:val="22"/>
                <w:szCs w:val="22"/>
              </w:rPr>
            </w:pPr>
            <w:r w:rsidRPr="00686774">
              <w:rPr>
                <w:color w:val="000000"/>
                <w:sz w:val="22"/>
                <w:szCs w:val="22"/>
              </w:rPr>
              <w:t>Надання пільг дітям з інвалідністю, сиротам в користуванні атракціонами в Центральному парку культури і відпочинку із. Т.Г.Шевченка</w:t>
            </w:r>
          </w:p>
          <w:p w:rsidR="00124868" w:rsidRPr="00686774" w:rsidRDefault="00124868" w:rsidP="00AC15C4">
            <w:pPr>
              <w:tabs>
                <w:tab w:val="left" w:pos="3402"/>
              </w:tabs>
              <w:jc w:val="both"/>
              <w:rPr>
                <w:color w:val="000000"/>
                <w:sz w:val="22"/>
                <w:szCs w:val="22"/>
                <w:lang w:val="uk-UA"/>
              </w:rPr>
            </w:pPr>
          </w:p>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 xml:space="preserve">     </w:t>
            </w:r>
          </w:p>
        </w:tc>
        <w:tc>
          <w:tcPr>
            <w:tcW w:w="612" w:type="pct"/>
            <w:tcBorders>
              <w:left w:val="single" w:sz="4" w:space="0" w:color="auto"/>
              <w:right w:val="single" w:sz="4" w:space="0" w:color="auto"/>
            </w:tcBorders>
          </w:tcPr>
          <w:p w:rsidR="00124868" w:rsidRPr="00686774" w:rsidRDefault="00124868" w:rsidP="00AC15C4">
            <w:pPr>
              <w:tabs>
                <w:tab w:val="left" w:pos="3402"/>
              </w:tabs>
              <w:ind w:left="-140" w:right="-76"/>
              <w:jc w:val="both"/>
              <w:rPr>
                <w:color w:val="000000"/>
                <w:sz w:val="22"/>
                <w:szCs w:val="22"/>
                <w:lang w:val="uk-UA"/>
              </w:rPr>
            </w:pPr>
            <w:r w:rsidRPr="00686774">
              <w:rPr>
                <w:color w:val="000000"/>
                <w:sz w:val="22"/>
                <w:szCs w:val="22"/>
                <w:lang w:val="uk-UA"/>
              </w:rPr>
              <w:t>Управління культури Чернівецької міської ради (КП «Головний</w:t>
            </w:r>
            <w:r w:rsidRPr="00686774">
              <w:rPr>
                <w:b/>
                <w:color w:val="000000"/>
                <w:sz w:val="22"/>
                <w:szCs w:val="22"/>
                <w:lang w:val="uk-UA"/>
              </w:rPr>
              <w:t xml:space="preserve"> </w:t>
            </w:r>
            <w:r w:rsidRPr="00686774">
              <w:rPr>
                <w:color w:val="000000"/>
                <w:sz w:val="22"/>
                <w:szCs w:val="22"/>
                <w:lang w:val="uk-UA"/>
              </w:rPr>
              <w:t>широкоформатний кінотеатр вищого розряду  «Чернівці»,</w:t>
            </w:r>
          </w:p>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КП «Центральний парк культури і відпочинку ім. Т.Г.Шевченка»)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jc w:val="center"/>
              <w:rPr>
                <w:color w:val="000000"/>
                <w:sz w:val="22"/>
                <w:szCs w:val="22"/>
                <w:highlight w:val="yellow"/>
                <w:lang w:val="uk-UA"/>
              </w:rPr>
            </w:pPr>
            <w:r w:rsidRPr="00C92ACF">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ind w:left="-108" w:right="-108"/>
              <w:jc w:val="center"/>
              <w:rPr>
                <w:color w:val="000000"/>
                <w:sz w:val="22"/>
                <w:szCs w:val="22"/>
                <w:lang w:val="uk-UA"/>
              </w:rPr>
            </w:pPr>
            <w:r w:rsidRPr="00686774">
              <w:rPr>
                <w:color w:val="000000"/>
                <w:sz w:val="22"/>
                <w:szCs w:val="22"/>
                <w:lang w:val="uk-UA"/>
              </w:rPr>
              <w:t>За рахунок прибутків комунальних підприємств у сфері культури</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ind w:left="-108" w:right="-108"/>
              <w:jc w:val="center"/>
              <w:rPr>
                <w:color w:val="000000"/>
                <w:sz w:val="22"/>
                <w:szCs w:val="22"/>
                <w:lang w:val="uk-UA"/>
              </w:rPr>
            </w:pPr>
            <w:r w:rsidRPr="00686774">
              <w:rPr>
                <w:color w:val="000000"/>
                <w:sz w:val="22"/>
                <w:szCs w:val="22"/>
                <w:lang w:val="uk-UA"/>
              </w:rPr>
              <w:t>За рахунок прибутків комунальних підприємств у сфері культури</w:t>
            </w:r>
          </w:p>
        </w:tc>
        <w:tc>
          <w:tcPr>
            <w:tcW w:w="1368" w:type="pct"/>
            <w:gridSpan w:val="5"/>
            <w:tcBorders>
              <w:left w:val="single" w:sz="4" w:space="0" w:color="auto"/>
              <w:right w:val="single" w:sz="4" w:space="0" w:color="auto"/>
            </w:tcBorders>
          </w:tcPr>
          <w:p w:rsidR="00124868" w:rsidRPr="00686774" w:rsidRDefault="00124868" w:rsidP="00AC15C4">
            <w:pPr>
              <w:jc w:val="both"/>
              <w:rPr>
                <w:color w:val="000000"/>
                <w:sz w:val="22"/>
                <w:szCs w:val="22"/>
                <w:lang w:val="uk-UA"/>
              </w:rPr>
            </w:pPr>
            <w:r w:rsidRPr="00686774">
              <w:rPr>
                <w:color w:val="000000"/>
                <w:sz w:val="22"/>
                <w:szCs w:val="22"/>
                <w:lang w:val="uk-UA"/>
              </w:rPr>
              <w:t>Надано послуги на безкоштовне відвідування кіносеансів для мало- захищених верств населення у кінотеатрі «Чернівці», а саме: 38 кіносеансів для 1050 ветеранів праці, малозабезпечених та учнів шкіл-інтернатів, які відвідували кінотеатр щосереди. Адміністрацією кінотеатру надано можливість благодійного перегляду фільмів поточного репертуару 670 членам сімей  учасників АТО.</w:t>
            </w:r>
          </w:p>
          <w:p w:rsidR="00124868" w:rsidRPr="00686774" w:rsidRDefault="00124868" w:rsidP="00AC15C4">
            <w:pPr>
              <w:ind w:firstLine="72"/>
              <w:jc w:val="both"/>
              <w:rPr>
                <w:color w:val="000000"/>
                <w:sz w:val="22"/>
                <w:szCs w:val="22"/>
                <w:lang w:val="uk-UA"/>
              </w:rPr>
            </w:pPr>
            <w:r w:rsidRPr="00686774">
              <w:rPr>
                <w:color w:val="000000"/>
                <w:sz w:val="22"/>
                <w:szCs w:val="22"/>
                <w:lang w:val="uk-UA"/>
              </w:rPr>
              <w:t xml:space="preserve">Центральним парком культури і відпочинку ім. Т.Г.Шевченка за рахунок прибутку підприємства  надано пільги в користуванні атракціонами, а саме виділено 1594 запрошень вихованцям шкіл-інтернатів на загальну суму </w:t>
            </w:r>
            <w:r w:rsidRPr="00686774">
              <w:rPr>
                <w:color w:val="000000"/>
                <w:sz w:val="22"/>
                <w:szCs w:val="22"/>
                <w:lang w:val="uk-UA"/>
              </w:rPr>
              <w:br/>
              <w:t xml:space="preserve">239,1 тис.грн..                          </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2.9</w:t>
            </w:r>
          </w:p>
        </w:tc>
        <w:tc>
          <w:tcPr>
            <w:tcW w:w="750" w:type="pct"/>
            <w:tcBorders>
              <w:left w:val="single" w:sz="4" w:space="0" w:color="auto"/>
              <w:right w:val="single" w:sz="4" w:space="0" w:color="auto"/>
            </w:tcBorders>
          </w:tcPr>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 xml:space="preserve">Сприяння розвитку видів спорту осіб з інвалідністю. Проведення спартакіади та окремих спортивних змагань для осіб з інвалідністю.      Передбачення на стадіонах «Буковина», </w:t>
            </w:r>
            <w:r w:rsidRPr="00686774">
              <w:rPr>
                <w:color w:val="000000"/>
                <w:sz w:val="22"/>
                <w:szCs w:val="22"/>
                <w:lang w:val="uk-UA"/>
              </w:rPr>
              <w:lastRenderedPageBreak/>
              <w:t>«Мальва», фізкультурно-оздоровчому комплексі «Олімпія» глядацьких місць для осіб з інвалідністю.</w:t>
            </w:r>
          </w:p>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 xml:space="preserve">      Надання на безкоштовній основі спортивних споруд для проведення  фізкультурно-оздоровчої роботи серед  осіб з інвалідністю  </w:t>
            </w:r>
          </w:p>
        </w:tc>
        <w:tc>
          <w:tcPr>
            <w:tcW w:w="612" w:type="pct"/>
            <w:tcBorders>
              <w:left w:val="single" w:sz="4" w:space="0" w:color="auto"/>
              <w:right w:val="single" w:sz="4" w:space="0" w:color="auto"/>
            </w:tcBorders>
          </w:tcPr>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lastRenderedPageBreak/>
              <w:t>Управління по фізичній культурі та спорту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ind w:left="-108" w:right="-108"/>
              <w:jc w:val="center"/>
              <w:rPr>
                <w:color w:val="000000"/>
                <w:sz w:val="22"/>
                <w:szCs w:val="22"/>
                <w:lang w:val="uk-UA"/>
              </w:rPr>
            </w:pPr>
            <w:r w:rsidRPr="00C92ACF">
              <w:rPr>
                <w:color w:val="000000"/>
                <w:sz w:val="22"/>
                <w:szCs w:val="22"/>
                <w:lang w:val="uk-UA"/>
              </w:rPr>
              <w:t>В межах асигнувань на галузь «Фізична культура і спорт»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jc w:val="center"/>
              <w:rPr>
                <w:color w:val="000000"/>
                <w:sz w:val="22"/>
                <w:szCs w:val="22"/>
                <w:lang w:val="uk-UA"/>
              </w:rPr>
            </w:pPr>
            <w:r w:rsidRPr="00C92ACF">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ind w:left="-108" w:right="-108"/>
              <w:jc w:val="center"/>
              <w:rPr>
                <w:color w:val="000000"/>
                <w:sz w:val="22"/>
                <w:szCs w:val="22"/>
                <w:lang w:val="uk-UA"/>
              </w:rPr>
            </w:pPr>
            <w:r w:rsidRPr="00686774">
              <w:rPr>
                <w:color w:val="000000"/>
                <w:sz w:val="22"/>
                <w:szCs w:val="22"/>
                <w:lang w:val="uk-UA"/>
              </w:rPr>
              <w:t>В межах асигнувань на галузь «Фізична культура і спорт»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C15C4">
            <w:pPr>
              <w:shd w:val="clear" w:color="auto" w:fill="FFFFFF"/>
              <w:ind w:right="140"/>
              <w:jc w:val="both"/>
              <w:rPr>
                <w:color w:val="000000"/>
                <w:sz w:val="22"/>
                <w:szCs w:val="22"/>
                <w:lang w:val="uk-UA"/>
              </w:rPr>
            </w:pPr>
            <w:r w:rsidRPr="00686774">
              <w:rPr>
                <w:color w:val="000000"/>
                <w:sz w:val="22"/>
                <w:szCs w:val="22"/>
                <w:lang w:val="uk-UA"/>
              </w:rPr>
              <w:t>На стадіонах «Буковина»  «Мальва» і фізкультурно – оздоровчому комплексі «Олімпія» передбачені місця для глядачів, які є особами з  інвалідністю. На всіх цих об′єктах створений безперешкодний доступ для людей з обмеженими фізичними можливостями..</w:t>
            </w:r>
          </w:p>
          <w:p w:rsidR="00124868" w:rsidRPr="00686774" w:rsidRDefault="00124868" w:rsidP="00AC15C4">
            <w:pPr>
              <w:shd w:val="clear" w:color="auto" w:fill="FFFFFF"/>
              <w:ind w:right="140" w:firstLine="72"/>
              <w:jc w:val="both"/>
              <w:rPr>
                <w:color w:val="000000"/>
                <w:sz w:val="22"/>
                <w:szCs w:val="22"/>
                <w:lang w:val="uk-UA"/>
              </w:rPr>
            </w:pPr>
            <w:r w:rsidRPr="00686774">
              <w:rPr>
                <w:color w:val="000000"/>
                <w:sz w:val="22"/>
                <w:szCs w:val="22"/>
                <w:lang w:val="uk-UA"/>
              </w:rPr>
              <w:t xml:space="preserve">Впродовж року в місті проходили конкурси, спартакіади та змагання з різних видів спорту серед людей з </w:t>
            </w:r>
            <w:r w:rsidRPr="00686774">
              <w:rPr>
                <w:color w:val="000000"/>
                <w:sz w:val="22"/>
                <w:szCs w:val="22"/>
                <w:lang w:val="uk-UA"/>
              </w:rPr>
              <w:lastRenderedPageBreak/>
              <w:t xml:space="preserve">інвалідністю, а саме: спортивно – тематичний конкурс «Ігри патріотів» УТОГ, відкрита міська спартакіада серед людей з інвалідністю (МТІ «Мрія»), першості ЧРЦ «Інваспорт», обласна спартакіада «Повір у себе». </w:t>
            </w:r>
          </w:p>
          <w:p w:rsidR="00124868" w:rsidRPr="00686774" w:rsidRDefault="00124868" w:rsidP="00AC15C4">
            <w:pPr>
              <w:tabs>
                <w:tab w:val="left" w:pos="3402"/>
              </w:tabs>
              <w:ind w:firstLine="72"/>
              <w:jc w:val="both"/>
              <w:rPr>
                <w:color w:val="000000"/>
                <w:sz w:val="22"/>
                <w:szCs w:val="22"/>
                <w:lang w:val="uk-UA"/>
              </w:rPr>
            </w:pPr>
            <w:r w:rsidRPr="00686774">
              <w:rPr>
                <w:bCs/>
                <w:color w:val="000000"/>
                <w:sz w:val="22"/>
                <w:szCs w:val="22"/>
                <w:lang w:val="uk-UA"/>
              </w:rPr>
              <w:t xml:space="preserve">Проводиться робота щодо сприяння громадським організаціям інвалідів в їх діяльності, наданні </w:t>
            </w:r>
            <w:r w:rsidRPr="00686774">
              <w:rPr>
                <w:color w:val="000000"/>
                <w:sz w:val="22"/>
                <w:szCs w:val="22"/>
                <w:lang w:val="uk-UA"/>
              </w:rPr>
              <w:t xml:space="preserve">спортивних споруд міста </w:t>
            </w:r>
            <w:r w:rsidRPr="00686774">
              <w:rPr>
                <w:bCs/>
                <w:color w:val="000000"/>
                <w:sz w:val="22"/>
                <w:szCs w:val="22"/>
                <w:lang w:val="uk-UA"/>
              </w:rPr>
              <w:t>дітям</w:t>
            </w:r>
            <w:r w:rsidRPr="00686774">
              <w:rPr>
                <w:color w:val="000000"/>
                <w:sz w:val="22"/>
                <w:szCs w:val="22"/>
                <w:lang w:val="uk-UA"/>
              </w:rPr>
              <w:t xml:space="preserve"> та дорослим з обмеженими фізичними можливостями  для занять фізичною культурою і спортом. Спортивні споруди міста, незалежно від відомчої підпорядкованості, надаються безкоштовно для занять дітей та дорослих з інвалідністю.</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sz w:val="22"/>
                <w:szCs w:val="22"/>
                <w:lang w:val="uk-UA"/>
              </w:rPr>
              <w:lastRenderedPageBreak/>
              <w:t>2.1</w:t>
            </w:r>
            <w:r w:rsidRPr="00686774">
              <w:rPr>
                <w:color w:val="000000"/>
                <w:lang w:val="uk-UA"/>
              </w:rPr>
              <w:t>0</w:t>
            </w:r>
          </w:p>
        </w:tc>
        <w:tc>
          <w:tcPr>
            <w:tcW w:w="750" w:type="pct"/>
            <w:tcBorders>
              <w:left w:val="single" w:sz="4" w:space="0" w:color="auto"/>
              <w:right w:val="single" w:sz="4" w:space="0" w:color="auto"/>
            </w:tcBorders>
          </w:tcPr>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Залучення до занять в дитячо-юнацьких спортивних школах дітей з малозабезпечених та багатодітних сімей, сиріт, дітей з інвалідністю, дітей учасників бойових дій. Забезпечення їх спортивним інвентарем, обладнанням та екіпіруванням</w:t>
            </w:r>
          </w:p>
        </w:tc>
        <w:tc>
          <w:tcPr>
            <w:tcW w:w="612" w:type="pct"/>
            <w:tcBorders>
              <w:left w:val="single" w:sz="4" w:space="0" w:color="auto"/>
              <w:right w:val="single" w:sz="4" w:space="0" w:color="auto"/>
            </w:tcBorders>
          </w:tcPr>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Управління по фізичній культурі та спорту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ind w:left="-108" w:right="-108"/>
              <w:jc w:val="center"/>
              <w:rPr>
                <w:color w:val="000000"/>
                <w:sz w:val="22"/>
                <w:szCs w:val="22"/>
                <w:lang w:val="uk-UA"/>
              </w:rPr>
            </w:pPr>
            <w:r w:rsidRPr="00C92ACF">
              <w:rPr>
                <w:color w:val="000000"/>
                <w:sz w:val="22"/>
                <w:szCs w:val="22"/>
                <w:lang w:val="uk-UA"/>
              </w:rPr>
              <w:t>В межах асигнувань на галузь «Фізична культура і спорт»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ind w:left="-108" w:right="-108"/>
              <w:jc w:val="center"/>
              <w:rPr>
                <w:color w:val="000000"/>
                <w:sz w:val="22"/>
                <w:szCs w:val="22"/>
                <w:lang w:val="uk-UA"/>
              </w:rPr>
            </w:pPr>
            <w:r w:rsidRPr="00686774">
              <w:rPr>
                <w:color w:val="000000"/>
                <w:sz w:val="22"/>
                <w:szCs w:val="22"/>
                <w:lang w:val="uk-UA"/>
              </w:rPr>
              <w:t>В межах асигнувань на галузь «Фізична культура і спорт»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C15C4">
            <w:pPr>
              <w:shd w:val="clear" w:color="auto" w:fill="FFFFFF"/>
              <w:tabs>
                <w:tab w:val="left" w:pos="3024"/>
                <w:tab w:val="left" w:pos="3312"/>
              </w:tabs>
              <w:jc w:val="both"/>
              <w:rPr>
                <w:color w:val="000000"/>
                <w:sz w:val="22"/>
                <w:szCs w:val="22"/>
                <w:lang w:val="uk-UA"/>
              </w:rPr>
            </w:pPr>
            <w:r w:rsidRPr="00686774">
              <w:rPr>
                <w:color w:val="000000"/>
                <w:sz w:val="22"/>
                <w:szCs w:val="22"/>
                <w:lang w:val="uk-UA"/>
              </w:rPr>
              <w:t>Для забезпечення занять фізичною культурою та спортом дітей з особливими потребами надаються спеціально пристосовані приміщення та спортивні зали, а саме: ФОК «Олімпія» (вул. Воробкевича,6) – 5 разів на тиждень проходять тренування спортсменів з інвалідністю (футзал, голбол); спортивний зал КБУ ДЮСШ м.Чернівців (вул. П.-Кільцева, 9) – займається група осіб з інвалідністю спинальників в секції пауерліфтингу; приміщення інтернату № 1 (вул. Аксеніна, 6) - настільний теніс, шахи; спортивний зал інтернату № 4 (вул. М. Олімпіади, 3а) – настільний теніс, бігові доріжки стадіону «Буковина» - легка атлетика.</w:t>
            </w:r>
          </w:p>
          <w:p w:rsidR="00124868" w:rsidRPr="00686774" w:rsidRDefault="00124868" w:rsidP="00AC15C4">
            <w:pPr>
              <w:shd w:val="clear" w:color="auto" w:fill="FFFFFF"/>
              <w:tabs>
                <w:tab w:val="left" w:pos="3024"/>
                <w:tab w:val="left" w:pos="3312"/>
              </w:tabs>
              <w:ind w:firstLine="72"/>
              <w:jc w:val="both"/>
              <w:rPr>
                <w:color w:val="000000"/>
                <w:sz w:val="22"/>
                <w:szCs w:val="22"/>
                <w:lang w:val="uk-UA"/>
              </w:rPr>
            </w:pPr>
            <w:r w:rsidRPr="00686774">
              <w:rPr>
                <w:color w:val="000000"/>
                <w:sz w:val="22"/>
                <w:szCs w:val="22"/>
                <w:lang w:val="uk-UA"/>
              </w:rPr>
              <w:t>В місті Чернівцях функціонує обласна ДЮСШ регіонального центру «Інваспорт», в якій у 2019 році займалось 227 учнів.</w:t>
            </w:r>
          </w:p>
          <w:p w:rsidR="00124868" w:rsidRPr="00686774" w:rsidRDefault="00124868" w:rsidP="00AC15C4">
            <w:pPr>
              <w:shd w:val="clear" w:color="auto" w:fill="FFFFFF"/>
              <w:tabs>
                <w:tab w:val="left" w:pos="3024"/>
                <w:tab w:val="left" w:pos="3312"/>
              </w:tabs>
              <w:ind w:firstLine="72"/>
              <w:jc w:val="both"/>
              <w:rPr>
                <w:color w:val="000000"/>
                <w:sz w:val="22"/>
                <w:szCs w:val="22"/>
                <w:lang w:val="uk-UA"/>
              </w:rPr>
            </w:pPr>
            <w:r w:rsidRPr="00686774">
              <w:rPr>
                <w:color w:val="000000"/>
                <w:sz w:val="22"/>
                <w:szCs w:val="22"/>
                <w:lang w:val="uk-UA"/>
              </w:rPr>
              <w:t xml:space="preserve">Управлінням виконуються рекомендації щодо організації та проведення спортивних заходів серед дітей та підлітків з малозабезпечених, </w:t>
            </w:r>
            <w:r w:rsidRPr="00686774">
              <w:rPr>
                <w:color w:val="000000"/>
                <w:sz w:val="22"/>
                <w:szCs w:val="22"/>
                <w:lang w:val="uk-UA"/>
              </w:rPr>
              <w:lastRenderedPageBreak/>
              <w:t>багатодітних сімей та дітей-сиріт. Кожна дитина прийнята на навчання в дитячо-юнацьку спортивну школу  використовує своє право:</w:t>
            </w:r>
          </w:p>
          <w:p w:rsidR="00124868" w:rsidRPr="00686774" w:rsidRDefault="00124868" w:rsidP="00AC15C4">
            <w:pPr>
              <w:shd w:val="clear" w:color="auto" w:fill="FFFFFF"/>
              <w:tabs>
                <w:tab w:val="left" w:pos="3024"/>
                <w:tab w:val="left" w:pos="3312"/>
              </w:tabs>
              <w:ind w:firstLine="72"/>
              <w:jc w:val="both"/>
              <w:rPr>
                <w:color w:val="000000"/>
                <w:sz w:val="22"/>
                <w:szCs w:val="22"/>
                <w:lang w:val="uk-UA"/>
              </w:rPr>
            </w:pPr>
            <w:r w:rsidRPr="00686774">
              <w:rPr>
                <w:color w:val="000000"/>
                <w:sz w:val="22"/>
                <w:szCs w:val="22"/>
                <w:lang w:val="uk-UA"/>
              </w:rPr>
              <w:t xml:space="preserve">-на добровільний вибір виду спорту; </w:t>
            </w:r>
          </w:p>
          <w:p w:rsidR="00124868" w:rsidRPr="00686774" w:rsidRDefault="00124868" w:rsidP="00AC15C4">
            <w:pPr>
              <w:shd w:val="clear" w:color="auto" w:fill="FFFFFF"/>
              <w:tabs>
                <w:tab w:val="left" w:pos="3024"/>
                <w:tab w:val="left" w:pos="3312"/>
              </w:tabs>
              <w:ind w:firstLine="72"/>
              <w:jc w:val="both"/>
              <w:rPr>
                <w:color w:val="000000"/>
                <w:sz w:val="22"/>
                <w:szCs w:val="22"/>
                <w:lang w:val="uk-UA"/>
              </w:rPr>
            </w:pPr>
            <w:r w:rsidRPr="00686774">
              <w:rPr>
                <w:color w:val="000000"/>
                <w:sz w:val="22"/>
                <w:szCs w:val="22"/>
                <w:lang w:val="uk-UA"/>
              </w:rPr>
              <w:t>-здобуття позашкільної освіти спортивного профілю і одержання свідоцтва про закінчення ДЮСШ;</w:t>
            </w:r>
          </w:p>
          <w:p w:rsidR="00124868" w:rsidRPr="00686774" w:rsidRDefault="00124868" w:rsidP="00AC15C4">
            <w:pPr>
              <w:shd w:val="clear" w:color="auto" w:fill="FFFFFF"/>
              <w:tabs>
                <w:tab w:val="left" w:pos="3024"/>
                <w:tab w:val="left" w:pos="3312"/>
              </w:tabs>
              <w:ind w:firstLine="72"/>
              <w:jc w:val="both"/>
              <w:rPr>
                <w:color w:val="000000"/>
                <w:sz w:val="22"/>
                <w:szCs w:val="22"/>
                <w:lang w:val="uk-UA"/>
              </w:rPr>
            </w:pPr>
            <w:r w:rsidRPr="00686774">
              <w:rPr>
                <w:color w:val="000000"/>
                <w:sz w:val="22"/>
                <w:szCs w:val="22"/>
                <w:lang w:val="uk-UA"/>
              </w:rPr>
              <w:t>-проходження спортивної підготовки під керівництвом тренера-викладача;</w:t>
            </w:r>
          </w:p>
          <w:p w:rsidR="00124868" w:rsidRPr="00686774" w:rsidRDefault="00124868" w:rsidP="00AC15C4">
            <w:pPr>
              <w:shd w:val="clear" w:color="auto" w:fill="FFFFFF"/>
              <w:tabs>
                <w:tab w:val="left" w:pos="3024"/>
                <w:tab w:val="left" w:pos="3312"/>
              </w:tabs>
              <w:ind w:firstLine="72"/>
              <w:jc w:val="both"/>
              <w:rPr>
                <w:color w:val="000000"/>
                <w:sz w:val="22"/>
                <w:szCs w:val="22"/>
                <w:lang w:val="uk-UA"/>
              </w:rPr>
            </w:pPr>
            <w:r w:rsidRPr="00686774">
              <w:rPr>
                <w:color w:val="000000"/>
                <w:sz w:val="22"/>
                <w:szCs w:val="22"/>
                <w:lang w:val="uk-UA"/>
              </w:rPr>
              <w:t xml:space="preserve">-безкоштовне користування матеріально - технічною спортивною базою; </w:t>
            </w:r>
          </w:p>
          <w:p w:rsidR="00124868" w:rsidRPr="00686774" w:rsidRDefault="00124868" w:rsidP="00AC15C4">
            <w:pPr>
              <w:shd w:val="clear" w:color="auto" w:fill="FFFFFF"/>
              <w:tabs>
                <w:tab w:val="left" w:pos="3024"/>
                <w:tab w:val="left" w:pos="3312"/>
              </w:tabs>
              <w:ind w:firstLine="72"/>
              <w:jc w:val="both"/>
              <w:rPr>
                <w:color w:val="000000"/>
                <w:sz w:val="22"/>
                <w:szCs w:val="22"/>
                <w:lang w:val="uk-UA"/>
              </w:rPr>
            </w:pPr>
            <w:r w:rsidRPr="00686774">
              <w:rPr>
                <w:color w:val="000000"/>
                <w:sz w:val="22"/>
                <w:szCs w:val="22"/>
                <w:lang w:val="uk-UA"/>
              </w:rPr>
              <w:t>-медичне обслуговування при лікарсько-фізкультурному диспансері;</w:t>
            </w:r>
          </w:p>
          <w:p w:rsidR="00124868" w:rsidRPr="00686774" w:rsidRDefault="00124868" w:rsidP="00AC15C4">
            <w:pPr>
              <w:shd w:val="clear" w:color="auto" w:fill="FFFFFF"/>
              <w:tabs>
                <w:tab w:val="left" w:pos="3024"/>
                <w:tab w:val="left" w:pos="3312"/>
              </w:tabs>
              <w:ind w:firstLine="72"/>
              <w:jc w:val="both"/>
              <w:rPr>
                <w:color w:val="000000"/>
                <w:sz w:val="22"/>
                <w:szCs w:val="22"/>
                <w:lang w:val="uk-UA"/>
              </w:rPr>
            </w:pPr>
            <w:r w:rsidRPr="00686774">
              <w:rPr>
                <w:color w:val="000000"/>
                <w:sz w:val="22"/>
                <w:szCs w:val="22"/>
                <w:lang w:val="uk-UA"/>
              </w:rPr>
              <w:t>-безпечні та нешкідливі умови для навчання.</w:t>
            </w:r>
            <w:r w:rsidRPr="00686774">
              <w:rPr>
                <w:color w:val="000000"/>
                <w:sz w:val="22"/>
                <w:szCs w:val="22"/>
                <w:lang w:val="uk-UA"/>
              </w:rPr>
              <w:tab/>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lastRenderedPageBreak/>
              <w:t>2.11</w:t>
            </w:r>
          </w:p>
        </w:tc>
        <w:tc>
          <w:tcPr>
            <w:tcW w:w="750" w:type="pct"/>
            <w:tcBorders>
              <w:left w:val="single" w:sz="4" w:space="0" w:color="auto"/>
              <w:right w:val="single" w:sz="4" w:space="0" w:color="auto"/>
            </w:tcBorders>
          </w:tcPr>
          <w:p w:rsidR="00124868" w:rsidRPr="00686774" w:rsidRDefault="00124868" w:rsidP="00AC15C4">
            <w:pPr>
              <w:pStyle w:val="2"/>
              <w:tabs>
                <w:tab w:val="left" w:pos="3402"/>
              </w:tabs>
              <w:jc w:val="both"/>
              <w:rPr>
                <w:b w:val="0"/>
                <w:color w:val="000000"/>
                <w:sz w:val="22"/>
                <w:szCs w:val="22"/>
              </w:rPr>
            </w:pPr>
            <w:r w:rsidRPr="00686774">
              <w:rPr>
                <w:b w:val="0"/>
                <w:color w:val="000000"/>
                <w:sz w:val="22"/>
                <w:szCs w:val="22"/>
              </w:rPr>
              <w:t>Вжиття заходів щодо захисту законних інтересів, в першу чергу житлових, сиріт та дітей, позбавлених батьківської опіки.</w:t>
            </w:r>
          </w:p>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Проведення роботи щодо виявлення дітей, позбавлених батьківського піклування, встановлення над ними опіки (піклування), влаштування їх до дитячих будинків сімейного типу, прийомних сімей, у відповідні інтернатні заклади.  Здійснення соціального супроводу</w:t>
            </w:r>
          </w:p>
        </w:tc>
        <w:tc>
          <w:tcPr>
            <w:tcW w:w="612" w:type="pct"/>
            <w:tcBorders>
              <w:left w:val="single" w:sz="4" w:space="0" w:color="auto"/>
              <w:right w:val="single" w:sz="4" w:space="0" w:color="auto"/>
            </w:tcBorders>
          </w:tcPr>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Служба у справах дітей Черніфвецької міської ради, управління освіти Чернівецької міської ради, відділ у справах сім’ї та молоді Чернівецької міської ради, міський центр соціальних служб для сім’ї, дітей та молоді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jc w:val="center"/>
              <w:rPr>
                <w:color w:val="000000"/>
                <w:sz w:val="22"/>
                <w:szCs w:val="22"/>
                <w:highlight w:val="yellow"/>
                <w:lang w:val="uk-UA"/>
              </w:rPr>
            </w:pPr>
            <w:r w:rsidRPr="00C92ACF">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C15C4">
            <w:pPr>
              <w:tabs>
                <w:tab w:val="left" w:pos="0"/>
              </w:tabs>
              <w:jc w:val="both"/>
              <w:rPr>
                <w:color w:val="000000"/>
                <w:sz w:val="22"/>
                <w:szCs w:val="22"/>
                <w:lang w:val="uk-UA"/>
              </w:rPr>
            </w:pPr>
            <w:r w:rsidRPr="00686774">
              <w:rPr>
                <w:color w:val="000000"/>
                <w:sz w:val="22"/>
                <w:szCs w:val="22"/>
                <w:lang w:val="uk-UA"/>
              </w:rPr>
              <w:t xml:space="preserve">За клопотанням служби у справах дітей на квартирний облік з позачерговим правом взято в </w:t>
            </w:r>
            <w:r w:rsidRPr="00686774">
              <w:rPr>
                <w:color w:val="000000"/>
                <w:sz w:val="22"/>
                <w:szCs w:val="22"/>
                <w:lang w:val="uk-UA"/>
              </w:rPr>
              <w:br/>
              <w:t xml:space="preserve">2019 році 17 дітей-сиріт та дітей, позбавлених батьківського піклування, яким виповнилось 16 років. Виконавчим комітетом міської ради встановлено опіку над майном в 2019 році за 8 дітьми та закріплено право користування житлом 13 дітьми.  У 2019 році 232 обстежень умов проживання дітей-сиріт, та дітей позбавлених батьківського піклування, про що складено відповідні акти, та 293 дітей, які опинились  в складних життєвих обставинах. В 2019 році взято на первинний облік 28 дітей сиріт та дітей, позбавлених батьківського піклування. Проводиться постійна робота щодо влаштування дітей у сім’ї. В 2019 році усиновлено 5 дітей які перебували на обліку ССД,  передано під опіку та піклування 14 дітей, 5 дітей влаштовано до дитячого будинку сімейного типу, 1 дитина влаштована в прийомну сім’ю. Ведеться робота щодо ведення банку </w:t>
            </w:r>
            <w:r w:rsidRPr="00686774">
              <w:rPr>
                <w:color w:val="000000"/>
                <w:sz w:val="22"/>
                <w:szCs w:val="22"/>
                <w:lang w:val="uk-UA"/>
              </w:rPr>
              <w:lastRenderedPageBreak/>
              <w:t>даних кандидатів в усиновителі дітей та дітей, які підлягають усиновленню. На обліку потенційних кандидатів в усиновителі перебуває 14 кандидатів; 1 людини перебуває на обліку потенційних опікунів. Більшість громадян бажають усиновити дітей віком від 1 до 5 років, менше - дітьми старшого віку. В цілому перевага надається національному усиновленню та влаштуванню дітей під опіку в сім’ї родичів. В 2019 році 3  дітей усиновлено громадянами України, 2 дітей усиновлено громадянами іншої держави. При виявленні фактів загрози життю та здоров’ю дітей, що проживають в функціонально-неспроможних  сім’ях, проводиться вилучення дітей із таких сімей. Впродовж 2019 року відібрано 14 дітей.</w:t>
            </w:r>
          </w:p>
          <w:p w:rsidR="00124868" w:rsidRPr="00686774" w:rsidRDefault="00124868" w:rsidP="00AC15C4">
            <w:pPr>
              <w:tabs>
                <w:tab w:val="left" w:pos="0"/>
              </w:tabs>
              <w:ind w:firstLine="72"/>
              <w:jc w:val="both"/>
              <w:rPr>
                <w:color w:val="000000"/>
                <w:sz w:val="22"/>
                <w:szCs w:val="22"/>
                <w:lang w:val="uk-UA"/>
              </w:rPr>
            </w:pPr>
            <w:r w:rsidRPr="00686774">
              <w:rPr>
                <w:color w:val="000000"/>
                <w:sz w:val="22"/>
                <w:szCs w:val="22"/>
                <w:lang w:val="uk-UA"/>
              </w:rPr>
              <w:t>З метою захисту житлових та майнових прав осіб з числа дітей-сиріт та дітей, позбавлених батьківського піклування працівниками Центру 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w:t>
            </w:r>
            <w:r w:rsidRPr="00686774">
              <w:rPr>
                <w:b/>
                <w:i/>
                <w:color w:val="000000"/>
                <w:sz w:val="22"/>
                <w:szCs w:val="22"/>
                <w:lang w:val="uk-UA"/>
              </w:rPr>
              <w:t xml:space="preserve"> </w:t>
            </w:r>
            <w:r w:rsidRPr="00686774">
              <w:rPr>
                <w:color w:val="000000"/>
                <w:sz w:val="22"/>
                <w:szCs w:val="22"/>
                <w:lang w:val="uk-UA"/>
              </w:rPr>
              <w:t xml:space="preserve">На обліку в Чернівецькому міському центрі соціальних служб для сім’ї, дітей та молоді відповідно до обліково-статистичних карток наданих службою у справах дітей Чернівецької міської ради перебуває 25 осіб з числа дітей-сиріт, дітей, позбавлених батьківського піклування, яким в 2019 році виповнилось 18 років. Працівниками Центру здійснено соціальну роботу з усіма особами, в результаті якої з’ясовано, що 12 особам  житло належить на праві користування і придатне до проживання, 12 осіб мають житло у </w:t>
            </w:r>
            <w:r w:rsidRPr="00686774">
              <w:rPr>
                <w:color w:val="000000"/>
                <w:sz w:val="22"/>
                <w:szCs w:val="22"/>
                <w:lang w:val="uk-UA"/>
              </w:rPr>
              <w:lastRenderedPageBreak/>
              <w:t xml:space="preserve">власності, у 1 особи інформація про житло, де зареєстрований відсутня, у зв’язку з тим, що квартира знаходиться на непідконтрольній території України.  </w:t>
            </w:r>
          </w:p>
          <w:p w:rsidR="00124868" w:rsidRPr="00686774" w:rsidRDefault="00124868" w:rsidP="00AC15C4">
            <w:pPr>
              <w:ind w:firstLine="72"/>
              <w:jc w:val="both"/>
              <w:rPr>
                <w:color w:val="000000"/>
                <w:sz w:val="22"/>
                <w:szCs w:val="22"/>
                <w:lang w:val="uk-UA"/>
              </w:rPr>
            </w:pPr>
            <w:r w:rsidRPr="00686774">
              <w:rPr>
                <w:color w:val="000000"/>
                <w:sz w:val="22"/>
                <w:szCs w:val="22"/>
                <w:lang w:val="uk-UA"/>
              </w:rPr>
              <w:t>На даний час на обліку в ЧМЦСССДМ перебуває 176 осіб з числа дітей-сиріт, позбавлених батьківського піклування віком від 18 до 23 років згідно обліково-статистичних карток. Із них 76 осіб мають житло у власності, 89 мають право користування житло та 11 – не мають житла.</w:t>
            </w:r>
          </w:p>
          <w:p w:rsidR="00124868" w:rsidRPr="00686774" w:rsidRDefault="00124868" w:rsidP="00AC15C4">
            <w:pPr>
              <w:ind w:firstLine="72"/>
              <w:jc w:val="both"/>
              <w:rPr>
                <w:color w:val="000000"/>
                <w:sz w:val="22"/>
                <w:szCs w:val="22"/>
                <w:shd w:val="clear" w:color="auto" w:fill="FFFFFF"/>
                <w:lang w:val="uk-UA"/>
              </w:rPr>
            </w:pPr>
            <w:r w:rsidRPr="00686774">
              <w:rPr>
                <w:color w:val="000000"/>
                <w:sz w:val="22"/>
                <w:szCs w:val="22"/>
                <w:shd w:val="clear" w:color="auto" w:fill="FFFFFF"/>
                <w:lang w:val="uk-UA"/>
              </w:rPr>
              <w:t xml:space="preserve"> Станом на 26.12.2019 року на квартирному обліку у виконавчому комітеті Чернівецької міської ради перебуває 68 осіб зазначеної категорії, 39 – не перебувають, і  не можуть бути поставлені на квартирний облік у зв’язку з тим, що площа помешкання, в якому вони зареєстровані не дозволяє постановці на квартирний облік, згідно чинного законодавства (більше 6 кв.м. на особу), 69 осіб не потребують постановки на квартирний облік у зв’язку з наявністю власного житла.</w:t>
            </w:r>
          </w:p>
          <w:p w:rsidR="00124868" w:rsidRPr="00686774" w:rsidRDefault="00124868" w:rsidP="00AC15C4">
            <w:pPr>
              <w:ind w:firstLine="72"/>
              <w:jc w:val="both"/>
              <w:rPr>
                <w:color w:val="000000"/>
                <w:sz w:val="22"/>
                <w:szCs w:val="22"/>
                <w:lang w:val="uk-UA"/>
              </w:rPr>
            </w:pPr>
            <w:r w:rsidRPr="00686774">
              <w:rPr>
                <w:color w:val="000000"/>
                <w:sz w:val="22"/>
                <w:szCs w:val="22"/>
                <w:lang w:val="uk-UA"/>
              </w:rPr>
              <w:t>В березні 2019 року проведено соціально-психологічний тренінг «Розвиток психологічної готовності до самостійного (дорослого) життя дітей-сиріт», в тренінгу взяли участь 8 осіб з числа дітей-сиріт та дітей позбавлених батьківського піклування.</w:t>
            </w:r>
          </w:p>
          <w:p w:rsidR="00124868" w:rsidRPr="00686774" w:rsidRDefault="00124868" w:rsidP="00AC15C4">
            <w:pPr>
              <w:ind w:firstLine="72"/>
              <w:jc w:val="both"/>
              <w:rPr>
                <w:color w:val="000000"/>
                <w:sz w:val="22"/>
                <w:szCs w:val="22"/>
                <w:shd w:val="clear" w:color="auto" w:fill="FFFFFF"/>
                <w:lang w:val="uk-UA"/>
              </w:rPr>
            </w:pPr>
            <w:r w:rsidRPr="00686774">
              <w:rPr>
                <w:color w:val="000000"/>
                <w:sz w:val="22"/>
                <w:szCs w:val="22"/>
                <w:shd w:val="clear" w:color="auto" w:fill="FFFFFF"/>
                <w:lang w:val="uk-UA"/>
              </w:rPr>
              <w:t>В жовтні 2019 року проведена лекція-бесіда на тему: «Діяльність ЧМЦСССДМ. Захист майнових та житлових прав для дітей-сиріт та дітей, позбавлених батьківського піклування, осіб з їх числа» в державному вищому навчальному закладі «Чернівецький індустріальний коледж» (13 осіб).</w:t>
            </w:r>
          </w:p>
          <w:p w:rsidR="00124868" w:rsidRPr="00686774" w:rsidRDefault="00124868" w:rsidP="00AC15C4">
            <w:pPr>
              <w:ind w:firstLine="72"/>
              <w:jc w:val="both"/>
              <w:rPr>
                <w:color w:val="000000"/>
                <w:sz w:val="22"/>
                <w:szCs w:val="22"/>
                <w:lang w:val="uk-UA"/>
              </w:rPr>
            </w:pPr>
            <w:r w:rsidRPr="00686774">
              <w:rPr>
                <w:color w:val="000000"/>
                <w:sz w:val="22"/>
                <w:szCs w:val="22"/>
                <w:lang w:val="uk-UA"/>
              </w:rPr>
              <w:t xml:space="preserve">В місті Чернівцях функціонує чотири </w:t>
            </w:r>
            <w:r w:rsidRPr="00686774">
              <w:rPr>
                <w:color w:val="000000"/>
                <w:sz w:val="22"/>
                <w:szCs w:val="22"/>
                <w:lang w:val="uk-UA"/>
              </w:rPr>
              <w:lastRenderedPageBreak/>
              <w:t xml:space="preserve">квартири маневрового житлового фонду Чернівецької міської ради, в яких проживає 23 особи з числа дітей-сиріт та дітей, позбавлених батьківського піклування, соціально-незахищеної категорії молоді, з них 11 хлопців та 12 дівчат. На даний час в зазначених квартирах 17 вільних місць (10–хлопців, 7–дівчат).  </w:t>
            </w:r>
          </w:p>
          <w:p w:rsidR="00124868" w:rsidRPr="00686774" w:rsidRDefault="00124868" w:rsidP="00AC15C4">
            <w:pPr>
              <w:jc w:val="both"/>
              <w:rPr>
                <w:color w:val="000000"/>
                <w:sz w:val="22"/>
                <w:szCs w:val="22"/>
                <w:lang w:val="uk-UA"/>
              </w:rPr>
            </w:pPr>
            <w:r w:rsidRPr="00686774">
              <w:rPr>
                <w:color w:val="000000"/>
                <w:sz w:val="22"/>
                <w:szCs w:val="22"/>
                <w:lang w:val="uk-UA"/>
              </w:rPr>
              <w:t>В лютому, квітні та листопаді 2019 року з мешканцями даних квартир проведено бесіди щодо додержання правил внутрішнього розпорядку та проживання, попередження протиправної поведінки та профілактика вживання алкогольних напоїв.</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2</w:t>
            </w:r>
            <w:r w:rsidRPr="00686774">
              <w:rPr>
                <w:color w:val="000000"/>
                <w:sz w:val="22"/>
                <w:szCs w:val="22"/>
                <w:lang w:val="uk-UA"/>
              </w:rPr>
              <w:t>.12</w:t>
            </w:r>
          </w:p>
        </w:tc>
        <w:tc>
          <w:tcPr>
            <w:tcW w:w="750" w:type="pct"/>
            <w:tcBorders>
              <w:left w:val="single" w:sz="4" w:space="0" w:color="auto"/>
              <w:right w:val="single" w:sz="4" w:space="0" w:color="auto"/>
            </w:tcBorders>
          </w:tcPr>
          <w:p w:rsidR="00124868" w:rsidRPr="00686774" w:rsidRDefault="00124868" w:rsidP="00AC15C4">
            <w:pPr>
              <w:pStyle w:val="2"/>
              <w:tabs>
                <w:tab w:val="left" w:pos="3402"/>
              </w:tabs>
              <w:jc w:val="both"/>
              <w:rPr>
                <w:b w:val="0"/>
                <w:color w:val="000000"/>
                <w:sz w:val="22"/>
                <w:szCs w:val="22"/>
              </w:rPr>
            </w:pPr>
            <w:r w:rsidRPr="00686774">
              <w:rPr>
                <w:b w:val="0"/>
                <w:color w:val="000000"/>
                <w:sz w:val="22"/>
                <w:szCs w:val="22"/>
              </w:rPr>
              <w:t>В першочерговому порядку забезпечення сиріт та дітей, позбавлених батьківського піклування, дітей з багатодітних та малозабезпечених родин, осіб з інвалідністю путівками в оздоровчі табори, бази відпочинку, санаторії.     Забезпечення відпочинку для учнів та студентської молоді в міському наметовому таборі «Ойкос» влітку</w:t>
            </w:r>
          </w:p>
        </w:tc>
        <w:tc>
          <w:tcPr>
            <w:tcW w:w="612" w:type="pct"/>
            <w:tcBorders>
              <w:left w:val="single" w:sz="4" w:space="0" w:color="auto"/>
              <w:right w:val="single" w:sz="4" w:space="0" w:color="auto"/>
            </w:tcBorders>
          </w:tcPr>
          <w:p w:rsidR="00124868" w:rsidRPr="00686774" w:rsidRDefault="00124868" w:rsidP="00AC15C4">
            <w:pPr>
              <w:tabs>
                <w:tab w:val="left" w:pos="3402"/>
              </w:tabs>
              <w:jc w:val="both"/>
              <w:rPr>
                <w:color w:val="000000"/>
                <w:sz w:val="22"/>
                <w:szCs w:val="22"/>
                <w:lang w:val="uk-UA"/>
              </w:rPr>
            </w:pPr>
            <w:r w:rsidRPr="00686774">
              <w:rPr>
                <w:color w:val="000000"/>
                <w:sz w:val="22"/>
                <w:szCs w:val="22"/>
                <w:lang w:val="uk-UA"/>
              </w:rPr>
              <w:t>Управління освіти Чернівецької міської ради, управління забезпечення медичного обслуговування у сфері охорони здоров’я Чернівецької міської ради, служба у справах дітей, відділ у справах сім’ї та молоді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ind w:left="-108" w:right="-108"/>
              <w:jc w:val="center"/>
              <w:rPr>
                <w:color w:val="000000"/>
                <w:sz w:val="22"/>
                <w:szCs w:val="22"/>
                <w:lang w:val="uk-UA"/>
              </w:rPr>
            </w:pPr>
            <w:r w:rsidRPr="00C92ACF">
              <w:rPr>
                <w:color w:val="000000"/>
                <w:sz w:val="22"/>
                <w:szCs w:val="22"/>
                <w:lang w:val="uk-UA"/>
              </w:rPr>
              <w:t>В межах асигнувань на галузі «Освіта», «Охорона здоров’я», молодіжні програми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jc w:val="center"/>
              <w:rPr>
                <w:color w:val="000000"/>
                <w:sz w:val="22"/>
                <w:szCs w:val="22"/>
                <w:lang w:val="uk-UA"/>
              </w:rPr>
            </w:pPr>
            <w:r w:rsidRPr="00C92ACF">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В межах асигнувань на галузі «Освіта», «Охорона здоров’я», молодіжні програми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E788E">
            <w:pPr>
              <w:jc w:val="both"/>
              <w:rPr>
                <w:color w:val="000000"/>
                <w:sz w:val="22"/>
                <w:szCs w:val="22"/>
                <w:lang w:val="uk-UA"/>
              </w:rPr>
            </w:pPr>
            <w:r w:rsidRPr="00686774">
              <w:rPr>
                <w:color w:val="000000"/>
                <w:sz w:val="22"/>
                <w:szCs w:val="22"/>
                <w:lang w:val="uk-UA"/>
              </w:rPr>
              <w:t xml:space="preserve">Протягом літніх канікул у 2019 році оздоровились 721 учень.  </w:t>
            </w:r>
            <w:r w:rsidRPr="00686774">
              <w:rPr>
                <w:bCs/>
                <w:color w:val="000000"/>
                <w:sz w:val="22"/>
                <w:szCs w:val="22"/>
                <w:lang w:val="uk-UA"/>
              </w:rPr>
              <w:t>Видатки передбачені Програмою розвитку освіти м.Чернівців на 2017-2020 роки.</w:t>
            </w:r>
          </w:p>
          <w:p w:rsidR="00124868" w:rsidRPr="00686774" w:rsidRDefault="00124868" w:rsidP="000E788E">
            <w:pPr>
              <w:jc w:val="both"/>
              <w:rPr>
                <w:color w:val="000000"/>
                <w:sz w:val="22"/>
                <w:szCs w:val="22"/>
                <w:lang w:val="uk-UA"/>
              </w:rPr>
            </w:pPr>
            <w:r w:rsidRPr="00686774">
              <w:rPr>
                <w:color w:val="000000"/>
                <w:sz w:val="22"/>
                <w:szCs w:val="22"/>
                <w:lang w:val="uk-UA"/>
              </w:rPr>
              <w:t>Служба у справах дітей міської ради:</w:t>
            </w:r>
          </w:p>
          <w:p w:rsidR="00124868" w:rsidRPr="00686774" w:rsidRDefault="00124868" w:rsidP="000E788E">
            <w:pPr>
              <w:jc w:val="both"/>
              <w:rPr>
                <w:color w:val="000000"/>
                <w:sz w:val="22"/>
                <w:szCs w:val="22"/>
                <w:lang w:val="uk-UA"/>
              </w:rPr>
            </w:pPr>
            <w:r w:rsidRPr="00686774">
              <w:rPr>
                <w:b/>
                <w:color w:val="000000"/>
                <w:sz w:val="22"/>
                <w:szCs w:val="22"/>
                <w:lang w:val="uk-UA"/>
              </w:rPr>
              <w:t>1.</w:t>
            </w:r>
            <w:r w:rsidRPr="00686774">
              <w:rPr>
                <w:color w:val="000000"/>
                <w:sz w:val="22"/>
                <w:szCs w:val="22"/>
                <w:lang w:val="uk-UA"/>
              </w:rPr>
              <w:t xml:space="preserve"> Дитячий будинок сімейного типу Олійників (Лупашку Юрій Валерійович, Лупашку Анастасія валеоіївна, Лупашку Артур Валерійович, Лупашку Альона Валеріївна, Лупашку Валерія Валеріївна, Гринчук Арсеній Вікторович) в серпні оздоровлювались в  приватній садибі «Яремчанка», м.Яремча - за власні кошти.</w:t>
            </w:r>
          </w:p>
          <w:p w:rsidR="00124868" w:rsidRPr="00686774" w:rsidRDefault="00124868" w:rsidP="000E788E">
            <w:pPr>
              <w:jc w:val="both"/>
              <w:rPr>
                <w:color w:val="000000"/>
                <w:sz w:val="22"/>
                <w:szCs w:val="22"/>
                <w:lang w:val="uk-UA"/>
              </w:rPr>
            </w:pPr>
            <w:r w:rsidRPr="00686774">
              <w:rPr>
                <w:b/>
                <w:color w:val="000000"/>
                <w:sz w:val="22"/>
                <w:szCs w:val="22"/>
                <w:lang w:val="uk-UA"/>
              </w:rPr>
              <w:t xml:space="preserve">2. </w:t>
            </w:r>
            <w:r w:rsidRPr="00686774">
              <w:rPr>
                <w:color w:val="000000"/>
                <w:sz w:val="22"/>
                <w:szCs w:val="22"/>
                <w:lang w:val="uk-UA"/>
              </w:rPr>
              <w:t>Прийомна сім’я Кушнірів (Чайка Станіслав Романович, Чоботар Вікторія Володимирівна) в червні оздоровлювались на морі в Болгарії - за власні кошти.</w:t>
            </w:r>
          </w:p>
          <w:p w:rsidR="00124868" w:rsidRPr="00686774" w:rsidRDefault="00124868" w:rsidP="000E788E">
            <w:pPr>
              <w:jc w:val="both"/>
              <w:rPr>
                <w:color w:val="000000"/>
                <w:sz w:val="22"/>
                <w:szCs w:val="22"/>
                <w:lang w:val="uk-UA"/>
              </w:rPr>
            </w:pPr>
            <w:r w:rsidRPr="00686774">
              <w:rPr>
                <w:b/>
                <w:color w:val="000000"/>
                <w:sz w:val="22"/>
                <w:szCs w:val="22"/>
                <w:lang w:val="uk-UA"/>
              </w:rPr>
              <w:t xml:space="preserve">3. </w:t>
            </w:r>
            <w:r w:rsidRPr="00686774">
              <w:rPr>
                <w:color w:val="000000"/>
                <w:sz w:val="22"/>
                <w:szCs w:val="22"/>
                <w:lang w:val="uk-UA"/>
              </w:rPr>
              <w:t xml:space="preserve">Дитячий будинок сімейного типу Венгренюків (Подолян Наталія Володимирівна, Кіцул Анастасія Віталіївна) в серпні оздоровлювались в таборі «Вербиченька», Сторожинецький р-н, с.Давидівка – за бюджетні кошти; </w:t>
            </w:r>
            <w:r w:rsidRPr="00686774">
              <w:rPr>
                <w:color w:val="000000"/>
                <w:sz w:val="22"/>
                <w:szCs w:val="22"/>
                <w:lang w:val="uk-UA"/>
              </w:rPr>
              <w:lastRenderedPageBreak/>
              <w:t xml:space="preserve">(Кіцул Андрій Віталійович, Кіцул Ігор Віталійович) в серпні оздоровлювались в таборі «Берегомет», Вижницький р-н, </w:t>
            </w:r>
            <w:r w:rsidRPr="00686774">
              <w:rPr>
                <w:color w:val="000000"/>
                <w:sz w:val="22"/>
                <w:szCs w:val="22"/>
                <w:lang w:val="uk-UA"/>
              </w:rPr>
              <w:br/>
              <w:t>смт Берегомет – за бюджетні кошти; (Подолян Дмитро Володимирович) в червні оздоровлювався в літньому таборі «Ковчег», Заставнівський р-н, с.Репужинці - частково за власні кошти та кошти релігійної громади; (Кіцул Анастасія Віталіївна) в червні оздоровлювалась в літньому таборі «Лейтап», с.Верховина, Івано-Франківська обл.- за власні кошти; (Подолян Наталія Володимирівна, Кіцул Анастасія Віталіївна, Кіцул Андрій Віталійович, Кіцул Ігор Віталійович, Подолян Дмитро Володимирович) в червні оздоровлювались в таборі «Буковинська мрія», с.Мигово, Вижницький р-н. – за кошти благодійної організації.</w:t>
            </w:r>
          </w:p>
          <w:p w:rsidR="00124868" w:rsidRPr="00686774" w:rsidRDefault="00124868" w:rsidP="000E788E">
            <w:pPr>
              <w:tabs>
                <w:tab w:val="left" w:pos="3402"/>
              </w:tabs>
              <w:jc w:val="both"/>
              <w:rPr>
                <w:color w:val="000000"/>
                <w:sz w:val="22"/>
                <w:szCs w:val="22"/>
                <w:lang w:val="uk-UA"/>
              </w:rPr>
            </w:pPr>
            <w:r w:rsidRPr="00686774">
              <w:rPr>
                <w:b/>
                <w:color w:val="000000"/>
                <w:sz w:val="22"/>
                <w:szCs w:val="22"/>
                <w:lang w:val="uk-UA"/>
              </w:rPr>
              <w:t>4</w:t>
            </w:r>
            <w:r w:rsidRPr="00686774">
              <w:rPr>
                <w:color w:val="000000"/>
                <w:sz w:val="22"/>
                <w:szCs w:val="22"/>
                <w:lang w:val="uk-UA"/>
              </w:rPr>
              <w:t>. Прийомна сім’я Турчинської – Ткачук(Бріньк Олександр Олександрович) в липні оздоровлювався табір «Вербиченька», Сторожинецький р-н, с.Давидівка - за бюджетні кошти, в серпні Літній табір «Yjung life», м.Одеса – за власні кошти та Літній табір «Гірська казка» – за кошти благодійної організації; Бріньк Валентина Олександрівна в серпні оздоровлювалась в таборі «Берегомет» - за бюджетні кошти та літньому таборі «Гірська казка» – за кошти благодійної організації.</w:t>
            </w:r>
          </w:p>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 xml:space="preserve">В рамках Програми «Міський літній наметовий табір для дітей та молоді м.Чернівців «Ойкос» з 21.06.2019р. по 07.08.2019р.  працював літній наметовий табір для дітей та молоді «Ойкос».  В ході проведення семи змін відпочило та оздоровилось 358 дітей міста з числа </w:t>
            </w:r>
            <w:r w:rsidRPr="00686774">
              <w:rPr>
                <w:color w:val="000000"/>
                <w:sz w:val="22"/>
                <w:szCs w:val="22"/>
                <w:lang w:val="uk-UA"/>
              </w:rPr>
              <w:lastRenderedPageBreak/>
              <w:t>родин, які виховують дітей та молодь з інвалідністю; родин, які перебувають в СЖО, родин ВПО, учасників АТО, багатодітних родин, прийомних сімей, обдарованих, талановитих дітей, переможців спортивних змагань, конкурсів та учнів і волонтерів з України.</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lastRenderedPageBreak/>
              <w:t>2.13</w:t>
            </w:r>
          </w:p>
        </w:tc>
        <w:tc>
          <w:tcPr>
            <w:tcW w:w="750" w:type="pct"/>
            <w:tcBorders>
              <w:left w:val="single" w:sz="4" w:space="0" w:color="auto"/>
              <w:right w:val="single" w:sz="4" w:space="0" w:color="auto"/>
            </w:tcBorders>
          </w:tcPr>
          <w:p w:rsidR="00124868" w:rsidRPr="00686774" w:rsidRDefault="00124868" w:rsidP="000E788E">
            <w:pPr>
              <w:pStyle w:val="2"/>
              <w:tabs>
                <w:tab w:val="left" w:pos="3402"/>
              </w:tabs>
              <w:ind w:firstLine="252"/>
              <w:jc w:val="both"/>
              <w:rPr>
                <w:b w:val="0"/>
                <w:color w:val="000000"/>
                <w:sz w:val="22"/>
                <w:szCs w:val="22"/>
              </w:rPr>
            </w:pPr>
            <w:r w:rsidRPr="00686774">
              <w:rPr>
                <w:b w:val="0"/>
                <w:color w:val="000000"/>
                <w:sz w:val="22"/>
                <w:szCs w:val="22"/>
              </w:rPr>
              <w:t>Проведення соціальної роботи з сім’ями, дітьми та молоддю, які перебувають у складних життєвих обставинах та потребують сторонньої допомоги, вивчення потреб, надання соціальних послуг, в тому числі, забезпечення дієвої підтримки молодих сімей, зокрема одиноких матерів. Здійснення соціального супроводу</w:t>
            </w:r>
          </w:p>
        </w:tc>
        <w:tc>
          <w:tcPr>
            <w:tcW w:w="612" w:type="pct"/>
            <w:tcBorders>
              <w:left w:val="single" w:sz="4" w:space="0" w:color="auto"/>
              <w:right w:val="single" w:sz="4" w:space="0" w:color="auto"/>
            </w:tcBorders>
          </w:tcPr>
          <w:p w:rsidR="00124868" w:rsidRPr="00686774" w:rsidRDefault="00124868" w:rsidP="000E788E">
            <w:pPr>
              <w:tabs>
                <w:tab w:val="left" w:pos="3402"/>
              </w:tabs>
              <w:ind w:left="-140" w:right="-76"/>
              <w:jc w:val="both"/>
              <w:rPr>
                <w:color w:val="000000"/>
                <w:sz w:val="22"/>
                <w:szCs w:val="22"/>
                <w:lang w:val="uk-UA"/>
              </w:rPr>
            </w:pPr>
            <w:r w:rsidRPr="00686774">
              <w:rPr>
                <w:color w:val="000000"/>
                <w:sz w:val="22"/>
                <w:szCs w:val="22"/>
                <w:lang w:val="uk-UA"/>
              </w:rPr>
              <w:t>Відділ у справах сім’ї та молоді  Чернівецької міської ради, міський центр соціальних служб для сім’ї, дітей та молоді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jc w:val="center"/>
              <w:rPr>
                <w:color w:val="000000"/>
                <w:sz w:val="22"/>
                <w:szCs w:val="22"/>
                <w:highlight w:val="yellow"/>
                <w:lang w:val="uk-UA"/>
              </w:rPr>
            </w:pPr>
            <w:r w:rsidRPr="00C92ACF">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E788E">
            <w:pPr>
              <w:shd w:val="clear" w:color="auto" w:fill="FFFFFF"/>
              <w:jc w:val="both"/>
              <w:rPr>
                <w:color w:val="000000"/>
                <w:sz w:val="22"/>
                <w:szCs w:val="22"/>
                <w:lang w:val="uk-UA"/>
              </w:rPr>
            </w:pPr>
            <w:r w:rsidRPr="00686774">
              <w:rPr>
                <w:color w:val="000000"/>
                <w:sz w:val="22"/>
                <w:szCs w:val="22"/>
                <w:lang w:val="uk-UA"/>
              </w:rPr>
              <w:t>Станом на 26.12.2019р. працівниками Центру здійснено 1390 виїздів в сім’ї та складено 310 актів оцінки потреб дитини та її сім’ї. В даних сім’ях виховується 487 дітей.</w:t>
            </w:r>
            <w:r w:rsidRPr="00686774">
              <w:rPr>
                <w:b/>
                <w:i/>
                <w:color w:val="000000"/>
                <w:sz w:val="22"/>
                <w:szCs w:val="22"/>
                <w:lang w:val="uk-UA"/>
              </w:rPr>
              <w:t xml:space="preserve"> </w:t>
            </w:r>
            <w:r w:rsidRPr="00686774">
              <w:rPr>
                <w:color w:val="000000"/>
                <w:sz w:val="22"/>
                <w:szCs w:val="22"/>
                <w:lang w:val="uk-UA"/>
              </w:rPr>
              <w:t>Для подолання СЖО постійно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w:t>
            </w:r>
            <w:r w:rsidRPr="00686774">
              <w:rPr>
                <w:b/>
                <w:i/>
                <w:color w:val="000000"/>
                <w:sz w:val="22"/>
                <w:szCs w:val="22"/>
                <w:lang w:val="uk-UA"/>
              </w:rPr>
              <w:t xml:space="preserve"> </w:t>
            </w:r>
            <w:r w:rsidRPr="00686774">
              <w:rPr>
                <w:color w:val="000000"/>
                <w:sz w:val="22"/>
                <w:szCs w:val="22"/>
                <w:lang w:val="uk-UA"/>
              </w:rPr>
              <w:t xml:space="preserve">Крім, цього клієнтам Центру постійно надається психологічна та юридична допомога  в  т.ч. дітям, молодим особам, які опинились в кризовій ситуації та потребують сторонньої допомоги. </w:t>
            </w:r>
          </w:p>
          <w:p w:rsidR="00124868" w:rsidRPr="00686774" w:rsidRDefault="00124868" w:rsidP="000E788E">
            <w:pPr>
              <w:ind w:firstLine="72"/>
              <w:jc w:val="both"/>
              <w:rPr>
                <w:color w:val="000000"/>
                <w:sz w:val="22"/>
                <w:szCs w:val="22"/>
                <w:lang w:val="uk-UA"/>
              </w:rPr>
            </w:pPr>
            <w:r w:rsidRPr="00686774">
              <w:rPr>
                <w:color w:val="000000"/>
                <w:sz w:val="22"/>
                <w:szCs w:val="22"/>
                <w:lang w:val="uk-UA"/>
              </w:rPr>
              <w:t>З метою забезпечення належних умов для утримання та виховання дитини відвідано родини, в яких є новонароджені діти. В результаті проведеної роботи складено</w:t>
            </w:r>
            <w:r w:rsidRPr="00686774">
              <w:rPr>
                <w:b/>
                <w:i/>
                <w:color w:val="000000"/>
                <w:sz w:val="22"/>
                <w:szCs w:val="22"/>
                <w:lang w:val="uk-UA"/>
              </w:rPr>
              <w:t xml:space="preserve"> </w:t>
            </w:r>
            <w:r w:rsidRPr="00686774">
              <w:rPr>
                <w:color w:val="000000"/>
                <w:sz w:val="22"/>
                <w:szCs w:val="22"/>
                <w:lang w:val="uk-UA"/>
              </w:rPr>
              <w:t xml:space="preserve">334 акти перевірки цільового використання державної допомоги при народженні дитини, в яких кошти використані за призначенням. </w:t>
            </w:r>
          </w:p>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В звітному періоді проведено три засідання Дорадчого органу з питань соціальної роботи з сім’ями, які опинились в складних життєвих обставинах при відділі у справах сім’ї та молоді, на якому розглядались питання щодо 25 сімей.   </w:t>
            </w:r>
            <w:bookmarkStart w:id="1" w:name="o26"/>
            <w:bookmarkEnd w:id="1"/>
            <w:r w:rsidRPr="00686774">
              <w:rPr>
                <w:color w:val="000000"/>
                <w:sz w:val="22"/>
                <w:szCs w:val="22"/>
                <w:lang w:val="uk-UA"/>
              </w:rPr>
              <w:t xml:space="preserve"> </w:t>
            </w:r>
          </w:p>
          <w:p w:rsidR="00124868" w:rsidRPr="00686774" w:rsidRDefault="00124868" w:rsidP="000E788E">
            <w:pPr>
              <w:shd w:val="clear" w:color="auto" w:fill="FFFFFF"/>
              <w:ind w:firstLine="72"/>
              <w:jc w:val="both"/>
              <w:rPr>
                <w:color w:val="000000"/>
                <w:sz w:val="22"/>
                <w:szCs w:val="22"/>
                <w:lang w:val="uk-UA"/>
              </w:rPr>
            </w:pPr>
            <w:r w:rsidRPr="00686774">
              <w:rPr>
                <w:color w:val="000000"/>
                <w:sz w:val="22"/>
                <w:szCs w:val="22"/>
                <w:lang w:val="uk-UA"/>
              </w:rPr>
              <w:t xml:space="preserve">В банку даних сімей, що опинились в складних життєвих обставинах перебуває </w:t>
            </w:r>
            <w:r w:rsidRPr="00686774">
              <w:rPr>
                <w:color w:val="000000"/>
                <w:sz w:val="22"/>
                <w:szCs w:val="22"/>
                <w:lang w:val="uk-UA"/>
              </w:rPr>
              <w:lastRenderedPageBreak/>
              <w:t xml:space="preserve">4 особи та 171 сім’я,  які виховують 334 дитини. В звітному періоді до банку даних сімей, що опинились в складних життєвих обставинах внесено 104 сім’ї, які виховують 171 дитину. </w:t>
            </w:r>
          </w:p>
          <w:p w:rsidR="00124868" w:rsidRPr="00686774" w:rsidRDefault="00124868" w:rsidP="000E788E">
            <w:pPr>
              <w:pStyle w:val="ListParagraph"/>
              <w:shd w:val="clear" w:color="auto" w:fill="FFFFFF"/>
              <w:ind w:left="0" w:firstLine="72"/>
              <w:jc w:val="both"/>
              <w:rPr>
                <w:color w:val="000000"/>
                <w:sz w:val="22"/>
                <w:szCs w:val="22"/>
                <w:shd w:val="clear" w:color="auto" w:fill="FFFFFF"/>
              </w:rPr>
            </w:pPr>
            <w:r w:rsidRPr="00686774">
              <w:rPr>
                <w:color w:val="000000"/>
                <w:sz w:val="22"/>
                <w:szCs w:val="22"/>
              </w:rPr>
              <w:t>Окрім, цього: 9 особам складено позовну заяву до суду; надано 96</w:t>
            </w:r>
            <w:r w:rsidRPr="00686774">
              <w:rPr>
                <w:b/>
                <w:i/>
                <w:color w:val="000000"/>
                <w:sz w:val="22"/>
                <w:szCs w:val="22"/>
              </w:rPr>
              <w:t xml:space="preserve"> </w:t>
            </w:r>
            <w:r w:rsidRPr="00686774">
              <w:rPr>
                <w:color w:val="000000"/>
                <w:sz w:val="22"/>
                <w:szCs w:val="22"/>
              </w:rPr>
              <w:t>юридичних консультацій;</w:t>
            </w:r>
            <w:r w:rsidRPr="00686774">
              <w:rPr>
                <w:b/>
                <w:bCs/>
                <w:i/>
                <w:color w:val="000000"/>
                <w:sz w:val="22"/>
                <w:szCs w:val="22"/>
              </w:rPr>
              <w:t xml:space="preserve"> </w:t>
            </w:r>
            <w:r w:rsidRPr="00686774">
              <w:rPr>
                <w:bCs/>
                <w:color w:val="000000"/>
                <w:sz w:val="22"/>
                <w:szCs w:val="22"/>
              </w:rPr>
              <w:t>надано 386 психологічних консультацій сім’ям, які перебувають в складних життєвих обставинах, в т.ч. 18 - внутрішньо переміщеним сім’ям та 7 родинам учасників АТО;</w:t>
            </w:r>
            <w:r w:rsidRPr="00686774">
              <w:rPr>
                <w:b/>
                <w:bCs/>
                <w:i/>
                <w:color w:val="000000"/>
                <w:sz w:val="22"/>
                <w:szCs w:val="22"/>
              </w:rPr>
              <w:t xml:space="preserve"> </w:t>
            </w:r>
            <w:r w:rsidRPr="00686774">
              <w:rPr>
                <w:bCs/>
                <w:color w:val="000000"/>
                <w:sz w:val="22"/>
                <w:szCs w:val="22"/>
              </w:rPr>
              <w:t>14</w:t>
            </w:r>
            <w:r w:rsidRPr="00686774">
              <w:rPr>
                <w:color w:val="000000"/>
                <w:sz w:val="22"/>
                <w:szCs w:val="22"/>
              </w:rPr>
              <w:t xml:space="preserve"> родин з числа внутрішньо переміщених отримали висновки психолога з метою отримання статусу дітей, які постраждали внаслідок воєнних дій та збройних конфліктів;</w:t>
            </w:r>
            <w:r w:rsidRPr="00686774">
              <w:rPr>
                <w:b/>
                <w:color w:val="000000"/>
                <w:sz w:val="22"/>
                <w:szCs w:val="22"/>
              </w:rPr>
              <w:t xml:space="preserve"> </w:t>
            </w:r>
            <w:r w:rsidRPr="00686774">
              <w:rPr>
                <w:color w:val="000000"/>
                <w:sz w:val="22"/>
                <w:szCs w:val="22"/>
              </w:rPr>
              <w:t>4 особи з новонародженими  дітьми направлені в ОКУ «Соціальний центр матері і дитини»;</w:t>
            </w:r>
            <w:r w:rsidRPr="00686774">
              <w:rPr>
                <w:b/>
                <w:i/>
                <w:color w:val="000000"/>
                <w:sz w:val="22"/>
                <w:szCs w:val="22"/>
              </w:rPr>
              <w:t xml:space="preserve"> </w:t>
            </w:r>
            <w:r w:rsidRPr="00686774">
              <w:rPr>
                <w:color w:val="000000"/>
                <w:sz w:val="22"/>
                <w:szCs w:val="22"/>
              </w:rPr>
              <w:t>3 родинам надано допомогу зі влаштування дитини в ДНЗ; 6 матерів з дітьми та 2 особи  направлені в обласний центр соціально-психологічної допомоги на тимчасове проживання;</w:t>
            </w:r>
            <w:r w:rsidRPr="00686774">
              <w:rPr>
                <w:b/>
                <w:i/>
                <w:color w:val="000000"/>
                <w:sz w:val="22"/>
                <w:szCs w:val="22"/>
              </w:rPr>
              <w:t xml:space="preserve"> </w:t>
            </w:r>
            <w:r w:rsidRPr="00686774">
              <w:rPr>
                <w:color w:val="000000"/>
                <w:sz w:val="22"/>
                <w:szCs w:val="22"/>
              </w:rPr>
              <w:t xml:space="preserve">10 осіб, в т.ч. 1 особа з числа біженців, 1 особа з числа дітей-сиріт направлена на тимчасове проживання та оформлення реєстрації в ГО «Народна допомога»; 4 особи направлені в міський центр зайнятості для постановки на облік з метою працевлаштування; 1 особі надана допомога в оформлені державних соціальних виплат; 2 родини отримали допомогу у вигляді продуктів харчування; 5 родинам надано гуманітарну допомогу у вигляді дитячого одягу, дитячих ходунків, ванночки, коляски, інвалідного візочка; 6 сім’ям надано гуманітарну допомогу у вигляді теплого одягу; 1 родина отримала </w:t>
            </w:r>
            <w:r w:rsidRPr="00686774">
              <w:rPr>
                <w:color w:val="000000"/>
                <w:sz w:val="22"/>
                <w:szCs w:val="22"/>
              </w:rPr>
              <w:lastRenderedPageBreak/>
              <w:t>гуманітарну допомогу у вигляді меблів; 2 родинам надано допомогу у виготовлені ІД-паспортів,</w:t>
            </w:r>
            <w:r w:rsidRPr="00686774">
              <w:rPr>
                <w:b/>
                <w:i/>
                <w:color w:val="000000"/>
                <w:sz w:val="22"/>
                <w:szCs w:val="22"/>
              </w:rPr>
              <w:t xml:space="preserve"> </w:t>
            </w:r>
            <w:r w:rsidRPr="00686774">
              <w:rPr>
                <w:color w:val="000000"/>
                <w:sz w:val="22"/>
                <w:szCs w:val="22"/>
              </w:rPr>
              <w:t>350 дітей учасників АТО, сімей, які перебувають в складних життєвих обставинах, вихованців дитячих будинків сімейного типу, прийомних сімей, дітей та молоді особи з інвалідністю переглянули циркову виставу Великого Будапештського цирку; 20 дітей з</w:t>
            </w:r>
            <w:r w:rsidRPr="00686774">
              <w:rPr>
                <w:color w:val="000000"/>
                <w:sz w:val="22"/>
                <w:szCs w:val="22"/>
                <w:shd w:val="clear" w:color="auto" w:fill="FFFFFF"/>
              </w:rPr>
              <w:t xml:space="preserve"> сімей, які перебувають в складних життєвих обставинах </w:t>
            </w:r>
            <w:r w:rsidRPr="00686774">
              <w:rPr>
                <w:color w:val="000000"/>
                <w:sz w:val="22"/>
                <w:szCs w:val="22"/>
              </w:rPr>
              <w:t xml:space="preserve">до Дня знань </w:t>
            </w:r>
            <w:r w:rsidRPr="00686774">
              <w:rPr>
                <w:color w:val="000000"/>
                <w:sz w:val="22"/>
                <w:szCs w:val="22"/>
                <w:shd w:val="clear" w:color="auto" w:fill="FFFFFF"/>
              </w:rPr>
              <w:t>отримали канцтовари.</w:t>
            </w:r>
          </w:p>
          <w:p w:rsidR="00124868" w:rsidRPr="00686774" w:rsidRDefault="00124868" w:rsidP="000E788E">
            <w:pPr>
              <w:ind w:firstLine="72"/>
              <w:jc w:val="both"/>
              <w:rPr>
                <w:color w:val="000000"/>
                <w:sz w:val="22"/>
                <w:szCs w:val="22"/>
                <w:lang w:val="uk-UA"/>
              </w:rPr>
            </w:pPr>
            <w:r w:rsidRPr="00686774">
              <w:rPr>
                <w:color w:val="000000"/>
                <w:sz w:val="22"/>
                <w:szCs w:val="22"/>
                <w:lang w:val="uk-UA"/>
              </w:rPr>
              <w:t>В листопаді 2019 року працівниками ЧМЦСССДМ здійснено перевірку стану опалювальних приладів (пічки, буржуйки, електрокаміни, тощо) в 20 сім’ях, які перебувають на обліку, з метою усунення порушень, які можуть призвести до нещасних випадків та наголошена увага на дотримання техніки безпеки та протипожежного захисту помешкання.</w:t>
            </w:r>
          </w:p>
          <w:p w:rsidR="00124868" w:rsidRPr="00686774" w:rsidRDefault="00124868" w:rsidP="000E788E">
            <w:pPr>
              <w:tabs>
                <w:tab w:val="left" w:pos="3402"/>
              </w:tabs>
              <w:ind w:firstLine="72"/>
              <w:jc w:val="both"/>
              <w:rPr>
                <w:color w:val="000000"/>
                <w:sz w:val="22"/>
                <w:szCs w:val="22"/>
                <w:shd w:val="clear" w:color="auto" w:fill="FFFFFF"/>
                <w:lang w:val="uk-UA"/>
              </w:rPr>
            </w:pPr>
            <w:r w:rsidRPr="00686774">
              <w:rPr>
                <w:color w:val="000000"/>
                <w:sz w:val="22"/>
                <w:szCs w:val="22"/>
                <w:shd w:val="clear" w:color="auto" w:fill="FFFFFF"/>
                <w:lang w:val="uk-UA"/>
              </w:rPr>
              <w:t>В грудні цього року спільно з студентами «Української академії лідерства» та Чернівецького національного університету ім.Ю.Федьковича проведено благодійні акції до Дня Святого Миколая для дітей, родини яких перебувають в складних життєвих обставинах.</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sz w:val="22"/>
                <w:szCs w:val="22"/>
                <w:lang w:val="uk-UA"/>
              </w:rPr>
              <w:lastRenderedPageBreak/>
              <w:t>2.1</w:t>
            </w:r>
            <w:r w:rsidRPr="00686774">
              <w:rPr>
                <w:color w:val="000000"/>
                <w:lang w:val="uk-UA"/>
              </w:rPr>
              <w:t>4</w:t>
            </w:r>
          </w:p>
        </w:tc>
        <w:tc>
          <w:tcPr>
            <w:tcW w:w="750" w:type="pct"/>
            <w:tcBorders>
              <w:left w:val="single" w:sz="4" w:space="0" w:color="auto"/>
              <w:right w:val="single" w:sz="4" w:space="0" w:color="auto"/>
            </w:tcBorders>
          </w:tcPr>
          <w:p w:rsidR="00124868" w:rsidRPr="00686774" w:rsidRDefault="00124868" w:rsidP="000E788E">
            <w:pPr>
              <w:pStyle w:val="2"/>
              <w:tabs>
                <w:tab w:val="left" w:pos="3402"/>
              </w:tabs>
              <w:jc w:val="both"/>
              <w:rPr>
                <w:b w:val="0"/>
                <w:color w:val="000000"/>
                <w:sz w:val="22"/>
                <w:szCs w:val="22"/>
              </w:rPr>
            </w:pPr>
            <w:r w:rsidRPr="00686774">
              <w:rPr>
                <w:b w:val="0"/>
                <w:color w:val="000000"/>
                <w:sz w:val="22"/>
                <w:szCs w:val="22"/>
              </w:rPr>
              <w:t xml:space="preserve">Здійснення соціально-психологічної роботи при пологових стаціонарах міста Чернівців з метою запобігання відмовам матерів від народжених дітей; забезпечення психологічної та </w:t>
            </w:r>
            <w:r w:rsidRPr="00686774">
              <w:rPr>
                <w:b w:val="0"/>
                <w:color w:val="000000"/>
                <w:sz w:val="22"/>
                <w:szCs w:val="22"/>
              </w:rPr>
              <w:lastRenderedPageBreak/>
              <w:t xml:space="preserve">соціальної підтримки вагітних жінок та жінок, які народили дитину, зокрема неповнолітніх матерів, матерів, які опинилися в складних життєвих обставинах; поширення засад відповідального батьківства </w:t>
            </w:r>
          </w:p>
        </w:tc>
        <w:tc>
          <w:tcPr>
            <w:tcW w:w="612"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lastRenderedPageBreak/>
              <w:t>Відділ у справах сім’ї та молоді Чернівецької міської ради, міський центр соціальних служб для сім’ї, дітей та молоді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jc w:val="center"/>
              <w:rPr>
                <w:color w:val="000000"/>
                <w:sz w:val="22"/>
                <w:szCs w:val="22"/>
                <w:highlight w:val="yellow"/>
                <w:lang w:val="uk-UA"/>
              </w:rPr>
            </w:pPr>
            <w:r w:rsidRPr="00C92ACF">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Чернівецьким міським центром соціальних служб для сім’ї, дітей та молоді спільно з пологовими стаціонарами м.Чернівців, проводяться заходи, які спрямовані на профілактику раннього соціального сирітства, а саме: запобігання відмовам матерів від новонароджених дітей; забезпечення психологічної, юридичної та соціальної підтримки вагітних жінок, жінок - проділь, неповнолітніх матерів, матерів, </w:t>
            </w:r>
            <w:r w:rsidRPr="00686774">
              <w:rPr>
                <w:color w:val="000000"/>
                <w:sz w:val="22"/>
                <w:szCs w:val="22"/>
                <w:lang w:val="uk-UA"/>
              </w:rPr>
              <w:lastRenderedPageBreak/>
              <w:t>які опинилися в складних життєвих обставинах; а також поширення засад відповідального батьківства.</w:t>
            </w:r>
          </w:p>
          <w:p w:rsidR="00124868" w:rsidRPr="00686774" w:rsidRDefault="00124868" w:rsidP="000E788E">
            <w:pPr>
              <w:tabs>
                <w:tab w:val="left" w:pos="3402"/>
              </w:tabs>
              <w:ind w:firstLine="72"/>
              <w:jc w:val="both"/>
              <w:rPr>
                <w:color w:val="000000"/>
                <w:sz w:val="22"/>
                <w:szCs w:val="22"/>
                <w:lang w:val="uk-UA"/>
              </w:rPr>
            </w:pPr>
            <w:r w:rsidRPr="00686774">
              <w:rPr>
                <w:color w:val="000000"/>
                <w:sz w:val="22"/>
                <w:szCs w:val="22"/>
                <w:lang w:val="uk-UA"/>
              </w:rPr>
              <w:t xml:space="preserve">За звітний період клієнтками  Пункту стало 42 жінок з них 22 неповнолітніх матері. Протягом 2019 році 2 жінки відмовилась від своєї новонародженої дитини, а також 1, в результаті отримання кваліфікованої психологічної консультації забрала дитину в родину.   </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sz w:val="22"/>
                <w:szCs w:val="22"/>
                <w:lang w:val="uk-UA"/>
              </w:rPr>
              <w:lastRenderedPageBreak/>
              <w:t>2.1</w:t>
            </w:r>
            <w:r w:rsidRPr="00686774">
              <w:rPr>
                <w:color w:val="000000"/>
                <w:lang w:val="uk-UA"/>
              </w:rPr>
              <w:t>5</w:t>
            </w:r>
          </w:p>
        </w:tc>
        <w:tc>
          <w:tcPr>
            <w:tcW w:w="750" w:type="pct"/>
            <w:tcBorders>
              <w:left w:val="single" w:sz="4" w:space="0" w:color="auto"/>
              <w:right w:val="single" w:sz="4" w:space="0" w:color="auto"/>
            </w:tcBorders>
          </w:tcPr>
          <w:p w:rsidR="00124868" w:rsidRPr="00686774" w:rsidRDefault="00124868" w:rsidP="000E788E">
            <w:pPr>
              <w:pStyle w:val="2"/>
              <w:tabs>
                <w:tab w:val="left" w:pos="3402"/>
              </w:tabs>
              <w:jc w:val="both"/>
              <w:rPr>
                <w:b w:val="0"/>
                <w:color w:val="000000"/>
                <w:sz w:val="22"/>
                <w:szCs w:val="22"/>
              </w:rPr>
            </w:pPr>
            <w:r w:rsidRPr="00686774">
              <w:rPr>
                <w:b w:val="0"/>
                <w:color w:val="000000"/>
                <w:sz w:val="22"/>
                <w:szCs w:val="22"/>
              </w:rPr>
              <w:t xml:space="preserve">Надання соціальних послуг, в тому числі, психологічні консультації сім’ям, в яких зафіксовані факти вчинення насильства в сім’ї, а також сім’ї де жертвами насилля були діти   </w:t>
            </w:r>
          </w:p>
        </w:tc>
        <w:tc>
          <w:tcPr>
            <w:tcW w:w="612"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Відділ у справах сім’ї та молоді Чернівецької міської ради, міський центр соціальних служб для сім’ї, дітей та молоді</w:t>
            </w:r>
          </w:p>
          <w:p w:rsidR="00124868" w:rsidRPr="00686774" w:rsidRDefault="00124868" w:rsidP="000E788E">
            <w:pPr>
              <w:tabs>
                <w:tab w:val="left" w:pos="3402"/>
              </w:tabs>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jc w:val="center"/>
              <w:rPr>
                <w:color w:val="000000"/>
                <w:sz w:val="22"/>
                <w:szCs w:val="22"/>
                <w:highlight w:val="yellow"/>
                <w:lang w:val="uk-UA"/>
              </w:rPr>
            </w:pPr>
            <w:r w:rsidRPr="00C92ACF">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E788E">
            <w:pPr>
              <w:jc w:val="both"/>
              <w:rPr>
                <w:b/>
                <w:i/>
                <w:color w:val="000000"/>
                <w:sz w:val="22"/>
                <w:szCs w:val="22"/>
                <w:lang w:val="uk-UA"/>
              </w:rPr>
            </w:pPr>
            <w:r w:rsidRPr="00686774">
              <w:rPr>
                <w:rStyle w:val="21"/>
                <w:color w:val="000000"/>
                <w:sz w:val="22"/>
                <w:szCs w:val="22"/>
                <w:lang w:val="uk-UA"/>
              </w:rPr>
              <w:t>С</w:t>
            </w:r>
            <w:r w:rsidRPr="00686774">
              <w:rPr>
                <w:color w:val="000000"/>
                <w:sz w:val="22"/>
                <w:szCs w:val="22"/>
                <w:lang w:val="uk-UA"/>
              </w:rPr>
              <w:t>таном</w:t>
            </w:r>
            <w:r w:rsidRPr="00686774">
              <w:rPr>
                <w:b/>
                <w:i/>
                <w:color w:val="000000"/>
                <w:sz w:val="22"/>
                <w:szCs w:val="22"/>
                <w:lang w:val="uk-UA"/>
              </w:rPr>
              <w:t xml:space="preserve"> </w:t>
            </w:r>
            <w:r w:rsidRPr="00686774">
              <w:rPr>
                <w:color w:val="000000"/>
                <w:sz w:val="22"/>
                <w:szCs w:val="22"/>
                <w:lang w:val="uk-UA"/>
              </w:rPr>
              <w:t>на 26.12.2019р. до ЧМЦСССДМ надійшло 91 повідомлення щодо зазначених родин, з них: 2 повідомлення з Чернівецького обласного центру соціальних служб для сім’ї, дітей та молоді, 6 – відділ у справах сім’ї та молоді, 2 – служба у справах дітей;</w:t>
            </w:r>
            <w:r w:rsidRPr="00686774">
              <w:rPr>
                <w:b/>
                <w:i/>
                <w:color w:val="000000"/>
                <w:sz w:val="22"/>
                <w:szCs w:val="22"/>
                <w:lang w:val="uk-UA"/>
              </w:rPr>
              <w:t xml:space="preserve"> </w:t>
            </w:r>
            <w:r w:rsidRPr="00686774">
              <w:rPr>
                <w:color w:val="000000"/>
                <w:sz w:val="22"/>
                <w:szCs w:val="22"/>
                <w:lang w:val="uk-UA"/>
              </w:rPr>
              <w:t>27 – Чернівецький ВП  ГУНП, 3 - Шевченківський ВП ГУНП, 1 – міська дитяча поліклініка, 26 – підрозділ патрульної поліції «Поліна»;</w:t>
            </w:r>
            <w:r w:rsidRPr="00686774">
              <w:rPr>
                <w:b/>
                <w:i/>
                <w:color w:val="000000"/>
                <w:sz w:val="22"/>
                <w:szCs w:val="22"/>
                <w:lang w:val="uk-UA"/>
              </w:rPr>
              <w:t xml:space="preserve">  </w:t>
            </w:r>
            <w:r w:rsidRPr="00686774">
              <w:rPr>
                <w:color w:val="000000"/>
                <w:sz w:val="22"/>
                <w:szCs w:val="22"/>
                <w:lang w:val="uk-UA"/>
              </w:rPr>
              <w:t>1 - ДНЗ №11,</w:t>
            </w:r>
            <w:r w:rsidRPr="00686774">
              <w:rPr>
                <w:b/>
                <w:i/>
                <w:color w:val="000000"/>
                <w:sz w:val="22"/>
                <w:szCs w:val="22"/>
                <w:lang w:val="uk-UA"/>
              </w:rPr>
              <w:t xml:space="preserve"> </w:t>
            </w:r>
            <w:r w:rsidRPr="00686774">
              <w:rPr>
                <w:color w:val="000000"/>
                <w:sz w:val="22"/>
                <w:szCs w:val="22"/>
                <w:lang w:val="uk-UA"/>
              </w:rPr>
              <w:t>3 – ЗОШ № 8,</w:t>
            </w:r>
            <w:r w:rsidRPr="00686774">
              <w:rPr>
                <w:b/>
                <w:i/>
                <w:color w:val="000000"/>
                <w:sz w:val="22"/>
                <w:szCs w:val="22"/>
                <w:lang w:val="uk-UA"/>
              </w:rPr>
              <w:t xml:space="preserve">  </w:t>
            </w:r>
            <w:r w:rsidRPr="00686774">
              <w:rPr>
                <w:color w:val="000000"/>
                <w:sz w:val="22"/>
                <w:szCs w:val="22"/>
                <w:lang w:val="uk-UA"/>
              </w:rPr>
              <w:t>1 – ЗОШ №5;  7 – інформація рідних,</w:t>
            </w:r>
            <w:r w:rsidRPr="00686774">
              <w:rPr>
                <w:b/>
                <w:i/>
                <w:color w:val="000000"/>
                <w:sz w:val="22"/>
                <w:szCs w:val="22"/>
                <w:lang w:val="uk-UA"/>
              </w:rPr>
              <w:t xml:space="preserve"> </w:t>
            </w:r>
            <w:r w:rsidRPr="00686774">
              <w:rPr>
                <w:color w:val="000000"/>
                <w:sz w:val="22"/>
                <w:szCs w:val="22"/>
                <w:lang w:val="uk-UA"/>
              </w:rPr>
              <w:t>11 - особистих звернень та</w:t>
            </w:r>
            <w:r w:rsidRPr="00686774">
              <w:rPr>
                <w:b/>
                <w:i/>
                <w:color w:val="000000"/>
                <w:sz w:val="22"/>
                <w:szCs w:val="22"/>
                <w:lang w:val="uk-UA"/>
              </w:rPr>
              <w:t xml:space="preserve"> </w:t>
            </w:r>
            <w:r w:rsidRPr="00686774">
              <w:rPr>
                <w:color w:val="000000"/>
                <w:sz w:val="22"/>
                <w:szCs w:val="22"/>
                <w:lang w:val="uk-UA"/>
              </w:rPr>
              <w:t>1 – звернення від сусідів</w:t>
            </w:r>
            <w:r w:rsidRPr="00686774">
              <w:rPr>
                <w:b/>
                <w:i/>
                <w:color w:val="000000"/>
                <w:sz w:val="22"/>
                <w:szCs w:val="22"/>
                <w:lang w:val="uk-UA"/>
              </w:rPr>
              <w:t>.</w:t>
            </w:r>
          </w:p>
          <w:p w:rsidR="00124868" w:rsidRPr="00686774" w:rsidRDefault="00124868" w:rsidP="000E788E">
            <w:pPr>
              <w:ind w:firstLine="72"/>
              <w:jc w:val="both"/>
              <w:rPr>
                <w:color w:val="000000"/>
                <w:sz w:val="22"/>
                <w:szCs w:val="22"/>
                <w:lang w:val="uk-UA"/>
              </w:rPr>
            </w:pPr>
            <w:r w:rsidRPr="00686774">
              <w:rPr>
                <w:color w:val="000000"/>
                <w:sz w:val="22"/>
                <w:szCs w:val="22"/>
                <w:lang w:val="uk-UA"/>
              </w:rPr>
              <w:t>Протягом  звітного  періоду в 35 родинах  (в яких виховується 61 дитина) здійснено оцінку потреб. В 15 родинах складні життєві обставини не підтвердились, від отримання соціальних послуг відмовились, 2 родини категорично відмовились від будь яких соціальних послуг.</w:t>
            </w:r>
          </w:p>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З 2018 року на обліку у ЧМЦСССДМ перебуває 4 родини, в  яких виховується 7 дітей, в поточному році під соціальний супровід взято 17 родин. </w:t>
            </w:r>
          </w:p>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За результатами проведеної роботи працівниками ЧМЦСССДМ в  сім’ях налагоджено стосунки між подружжям, </w:t>
            </w:r>
            <w:r w:rsidRPr="00686774">
              <w:rPr>
                <w:color w:val="000000"/>
                <w:sz w:val="22"/>
                <w:szCs w:val="22"/>
                <w:lang w:val="uk-UA"/>
              </w:rPr>
              <w:lastRenderedPageBreak/>
              <w:t xml:space="preserve">відновлено соціальні  зв’язки, а також в усіх родинах проведено профілактичні бесіди та попереджено про </w:t>
            </w:r>
            <w:r w:rsidRPr="00686774">
              <w:rPr>
                <w:color w:val="000000"/>
                <w:sz w:val="22"/>
                <w:szCs w:val="22"/>
                <w:shd w:val="clear" w:color="auto" w:fill="FFFFFF"/>
                <w:lang w:val="uk-UA"/>
              </w:rPr>
              <w:t>адміністративну,</w:t>
            </w:r>
            <w:r w:rsidRPr="00686774">
              <w:rPr>
                <w:color w:val="000000"/>
                <w:sz w:val="22"/>
                <w:szCs w:val="22"/>
                <w:lang w:val="uk-UA"/>
              </w:rPr>
              <w:t xml:space="preserve">  </w:t>
            </w:r>
            <w:r w:rsidRPr="00686774">
              <w:rPr>
                <w:color w:val="000000"/>
                <w:sz w:val="22"/>
                <w:szCs w:val="22"/>
                <w:shd w:val="clear" w:color="auto" w:fill="FFFFFF"/>
                <w:lang w:val="uk-UA"/>
              </w:rPr>
              <w:t xml:space="preserve">цивільно-правову, а також кримінальну </w:t>
            </w:r>
            <w:r w:rsidRPr="00686774">
              <w:rPr>
                <w:color w:val="000000"/>
                <w:sz w:val="22"/>
                <w:szCs w:val="22"/>
                <w:lang w:val="uk-UA"/>
              </w:rPr>
              <w:t>відповідальність за вчинення насильства в сім’ї.    З метою надання соціально-психологічної допомоги особам, які постраждали від домашнього насильства утворено мобільну бригаду при ЧМЦСССДМ. З червня 2019 року фахівцями здійснено 64 виїзди в родини та 28 членам сімей надано комплекс соціальних послуг та проведено психологічні консультації, а також наголошено щодо несення відповідальності за вчинення сімейного насилля.</w:t>
            </w:r>
          </w:p>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Спільно з адміністрацією Чернівецької обласної бібліотеки проведено лекцію «Протидія насильству, булінгу. Протидія та наслідки торгівлі людьми» для студентів медичного коледжу (25 осіб). </w:t>
            </w:r>
          </w:p>
          <w:p w:rsidR="00124868" w:rsidRPr="00686774" w:rsidRDefault="00124868" w:rsidP="000E788E">
            <w:pPr>
              <w:jc w:val="both"/>
              <w:rPr>
                <w:color w:val="000000"/>
                <w:sz w:val="22"/>
                <w:szCs w:val="22"/>
                <w:lang w:val="uk-UA"/>
              </w:rPr>
            </w:pPr>
            <w:r w:rsidRPr="00686774">
              <w:rPr>
                <w:color w:val="000000"/>
                <w:sz w:val="22"/>
                <w:szCs w:val="22"/>
                <w:lang w:val="uk-UA"/>
              </w:rPr>
              <w:t>В березні 2019 року працівники ЧМЦСССДМ прийняли участь в нараді з питань взаємодії суб’єктів соціальної роботи «Протидія домашньому насильству» та семінарі-практикумі практичних психологів та соціальних педагогів закладів професійної освіти з проблеми «Попередження впливу соціального середовища та соціальних мереж на психічне здоров’я дітей (булінг, небезпечні ігри)”.</w:t>
            </w:r>
          </w:p>
          <w:p w:rsidR="00124868" w:rsidRPr="00686774" w:rsidRDefault="00124868" w:rsidP="000E788E">
            <w:pPr>
              <w:jc w:val="both"/>
              <w:rPr>
                <w:color w:val="000000"/>
                <w:sz w:val="22"/>
                <w:szCs w:val="22"/>
                <w:lang w:val="uk-UA"/>
              </w:rPr>
            </w:pPr>
            <w:r w:rsidRPr="00686774">
              <w:rPr>
                <w:color w:val="000000"/>
                <w:sz w:val="22"/>
                <w:szCs w:val="22"/>
                <w:lang w:val="uk-UA"/>
              </w:rPr>
              <w:t>В серпні 2019 року працівники Центру прийняли участь у регіональному тренінгу із впровадження програм для кривдників, які вчиняють домашнє насильство.</w:t>
            </w:r>
          </w:p>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В рамках проведення Всеукраїнської акції «16 днів без насильства» та з метою профілактики негативних явищ у </w:t>
            </w:r>
            <w:r w:rsidRPr="00686774">
              <w:rPr>
                <w:color w:val="000000"/>
                <w:sz w:val="22"/>
                <w:szCs w:val="22"/>
                <w:lang w:val="uk-UA"/>
              </w:rPr>
              <w:lastRenderedPageBreak/>
              <w:t>дитячому та молодіжному середовищі, попередження випадків булінгу, роз’яснення їх наслідків проведено лекції та відео лекторій для учнів ЗОШ № 37, 5, 27 та в Чернівецькій спеціальній ЗОШ-інтернат № 2 на  теми: «Булінг: це варто знати»; «Як протидіяти булінгу»,</w:t>
            </w:r>
            <w:r w:rsidRPr="00686774">
              <w:rPr>
                <w:color w:val="000000"/>
                <w:sz w:val="22"/>
                <w:szCs w:val="22"/>
                <w:shd w:val="clear" w:color="auto" w:fill="FFFFFF"/>
                <w:lang w:val="uk-UA"/>
              </w:rPr>
              <w:t xml:space="preserve"> «Протидія негативних явищ в шкільному середовищі»</w:t>
            </w:r>
            <w:r w:rsidRPr="00686774">
              <w:rPr>
                <w:color w:val="000000"/>
                <w:sz w:val="22"/>
                <w:szCs w:val="22"/>
                <w:lang w:val="uk-UA"/>
              </w:rPr>
              <w:t xml:space="preserve">. Лекціями охоплено 258 учнів. </w:t>
            </w:r>
          </w:p>
          <w:p w:rsidR="00124868" w:rsidRPr="00686774" w:rsidRDefault="00124868" w:rsidP="000E788E">
            <w:pPr>
              <w:ind w:firstLine="72"/>
              <w:jc w:val="both"/>
              <w:rPr>
                <w:color w:val="000000"/>
                <w:sz w:val="22"/>
                <w:szCs w:val="22"/>
                <w:shd w:val="clear" w:color="auto" w:fill="FFFFFF"/>
                <w:lang w:val="uk-UA"/>
              </w:rPr>
            </w:pPr>
            <w:r w:rsidRPr="00686774">
              <w:rPr>
                <w:color w:val="000000"/>
                <w:sz w:val="22"/>
                <w:szCs w:val="22"/>
                <w:lang w:val="uk-UA"/>
              </w:rPr>
              <w:t xml:space="preserve">Проведено лекції на тему: «Поняття, види, профілактика, запобігання домашньому насильству. Булінг, як негативне явище сучасності. Протидія та запобігання  булінгу у шкільному середовищі»;«Кібербулінг. Способи розпізнання та методи захисту» та 2 відеолекторії </w:t>
            </w:r>
            <w:r w:rsidRPr="00686774">
              <w:rPr>
                <w:color w:val="000000"/>
                <w:sz w:val="22"/>
                <w:szCs w:val="22"/>
                <w:shd w:val="clear" w:color="auto" w:fill="FFFFFF"/>
                <w:lang w:val="uk-UA"/>
              </w:rPr>
              <w:t xml:space="preserve">на тему: «Насильство, види, профілактика та протидія насильству в родині» </w:t>
            </w:r>
            <w:r w:rsidRPr="00686774">
              <w:rPr>
                <w:color w:val="000000"/>
                <w:sz w:val="22"/>
                <w:szCs w:val="22"/>
                <w:lang w:val="uk-UA"/>
              </w:rPr>
              <w:t>зі студентами</w:t>
            </w:r>
            <w:r w:rsidRPr="00686774">
              <w:rPr>
                <w:color w:val="000000"/>
                <w:sz w:val="22"/>
                <w:szCs w:val="22"/>
                <w:shd w:val="clear" w:color="auto" w:fill="FFFFFF"/>
                <w:lang w:val="uk-UA"/>
              </w:rPr>
              <w:t xml:space="preserve"> у вищих навчальних закладах міста, зокрема: </w:t>
            </w:r>
            <w:r w:rsidRPr="00686774">
              <w:rPr>
                <w:color w:val="000000"/>
                <w:sz w:val="22"/>
                <w:szCs w:val="22"/>
                <w:lang w:val="uk-UA"/>
              </w:rPr>
              <w:t>вище професійне училище № 3,</w:t>
            </w:r>
            <w:r w:rsidRPr="00686774">
              <w:rPr>
                <w:color w:val="000000"/>
                <w:sz w:val="22"/>
                <w:szCs w:val="22"/>
                <w:shd w:val="clear" w:color="auto" w:fill="FFFFFF"/>
                <w:lang w:val="uk-UA"/>
              </w:rPr>
              <w:t xml:space="preserve"> Чернівецький професійний коледж дизайну та економіки. Лекціями охоплено 158 учнів та студентів.  </w:t>
            </w:r>
          </w:p>
          <w:p w:rsidR="00124868" w:rsidRPr="00686774" w:rsidRDefault="00124868" w:rsidP="000E788E">
            <w:pPr>
              <w:ind w:firstLine="72"/>
              <w:jc w:val="both"/>
              <w:rPr>
                <w:color w:val="000000"/>
                <w:sz w:val="22"/>
                <w:szCs w:val="22"/>
                <w:shd w:val="clear" w:color="auto" w:fill="FFFFFF"/>
                <w:lang w:val="uk-UA"/>
              </w:rPr>
            </w:pPr>
            <w:r w:rsidRPr="00686774">
              <w:rPr>
                <w:color w:val="000000"/>
                <w:sz w:val="22"/>
                <w:szCs w:val="22"/>
                <w:shd w:val="clear" w:color="auto" w:fill="FFFFFF"/>
                <w:lang w:val="uk-UA"/>
              </w:rPr>
              <w:t>В листопаді 2019 року з педагогічним колективом ДНЗ №12 проведено лекцію-бесіду щодо протидії насильству над дітьми, методи його застереження та подальший алгоритм дій у разі виявлення постраждалих дітей від насильства (25 осіб).</w:t>
            </w:r>
          </w:p>
          <w:p w:rsidR="00124868" w:rsidRPr="00686774" w:rsidRDefault="00124868" w:rsidP="000E788E">
            <w:pPr>
              <w:ind w:firstLine="72"/>
              <w:jc w:val="both"/>
              <w:rPr>
                <w:color w:val="000000"/>
                <w:sz w:val="22"/>
                <w:szCs w:val="22"/>
                <w:shd w:val="clear" w:color="auto" w:fill="FFFFFF"/>
                <w:lang w:val="uk-UA"/>
              </w:rPr>
            </w:pPr>
            <w:r w:rsidRPr="00686774">
              <w:rPr>
                <w:color w:val="000000"/>
                <w:sz w:val="22"/>
                <w:szCs w:val="22"/>
                <w:lang w:val="uk-UA"/>
              </w:rPr>
              <w:t>Спільно з</w:t>
            </w:r>
            <w:r w:rsidRPr="00686774">
              <w:rPr>
                <w:color w:val="000000"/>
                <w:sz w:val="22"/>
                <w:szCs w:val="22"/>
                <w:shd w:val="clear" w:color="auto" w:fill="FFFFFF"/>
                <w:lang w:val="uk-UA"/>
              </w:rPr>
              <w:t xml:space="preserve"> службою у справах дітей міської ради, управлінням патрульної поліції в Чернівецькій області</w:t>
            </w:r>
            <w:r w:rsidRPr="00686774">
              <w:rPr>
                <w:color w:val="000000"/>
                <w:sz w:val="22"/>
                <w:szCs w:val="22"/>
                <w:lang w:val="uk-UA"/>
              </w:rPr>
              <w:t xml:space="preserve"> на базі НВК «Лідер» та факультету педагогіки, психології та соціальної роботи ЧНУ ім.Ю.Федьковича проведено дві гри брейн-ринг з питань профілактики домашнього насильства, торгівлі людьми та жорстокого поводження з дітьми (20 </w:t>
            </w:r>
            <w:r w:rsidRPr="00686774">
              <w:rPr>
                <w:color w:val="000000"/>
                <w:sz w:val="22"/>
                <w:szCs w:val="22"/>
                <w:lang w:val="uk-UA"/>
              </w:rPr>
              <w:lastRenderedPageBreak/>
              <w:t>дітей, 20 студентів).</w:t>
            </w:r>
            <w:r w:rsidRPr="00686774">
              <w:rPr>
                <w:color w:val="000000"/>
                <w:sz w:val="22"/>
                <w:szCs w:val="22"/>
                <w:shd w:val="clear" w:color="auto" w:fill="FFFFFF"/>
                <w:lang w:val="uk-UA"/>
              </w:rPr>
              <w:t xml:space="preserve">   </w:t>
            </w:r>
          </w:p>
          <w:p w:rsidR="00124868" w:rsidRPr="00686774" w:rsidRDefault="00124868" w:rsidP="000E788E">
            <w:pPr>
              <w:tabs>
                <w:tab w:val="left" w:pos="3402"/>
              </w:tabs>
              <w:jc w:val="both"/>
              <w:rPr>
                <w:color w:val="000000"/>
                <w:sz w:val="22"/>
                <w:szCs w:val="22"/>
                <w:lang w:val="uk-UA"/>
              </w:rPr>
            </w:pPr>
            <w:r w:rsidRPr="00686774">
              <w:rPr>
                <w:color w:val="000000"/>
                <w:sz w:val="22"/>
                <w:szCs w:val="22"/>
                <w:shd w:val="clear" w:color="auto" w:fill="FFFFFF"/>
                <w:lang w:val="uk-UA"/>
              </w:rPr>
              <w:t>В листопаді 2019 року працівники центру прийняли участь у програмі «Тема дня»: «Насильство, причина, види, протидія» на телеканалі «Буковина» та на українському радіо «Буковина» у радіопередачі «Профілактика та подолання домашнього насильства. Психологічні аспекти».</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2</w:t>
            </w:r>
            <w:r w:rsidRPr="00686774">
              <w:rPr>
                <w:color w:val="000000"/>
                <w:sz w:val="22"/>
                <w:szCs w:val="22"/>
                <w:lang w:val="uk-UA"/>
              </w:rPr>
              <w:t>.1</w:t>
            </w:r>
            <w:r w:rsidRPr="00686774">
              <w:rPr>
                <w:color w:val="000000"/>
                <w:lang w:val="uk-UA"/>
              </w:rPr>
              <w:t>6</w:t>
            </w:r>
          </w:p>
        </w:tc>
        <w:tc>
          <w:tcPr>
            <w:tcW w:w="750" w:type="pct"/>
            <w:tcBorders>
              <w:left w:val="single" w:sz="4" w:space="0" w:color="auto"/>
              <w:right w:val="single" w:sz="4" w:space="0" w:color="auto"/>
            </w:tcBorders>
          </w:tcPr>
          <w:p w:rsidR="00124868" w:rsidRPr="00686774" w:rsidRDefault="00124868" w:rsidP="000E788E">
            <w:pPr>
              <w:pStyle w:val="2"/>
              <w:tabs>
                <w:tab w:val="left" w:pos="3402"/>
              </w:tabs>
              <w:jc w:val="both"/>
              <w:rPr>
                <w:b w:val="0"/>
                <w:color w:val="000000"/>
                <w:sz w:val="22"/>
                <w:szCs w:val="22"/>
              </w:rPr>
            </w:pPr>
            <w:r w:rsidRPr="00686774">
              <w:rPr>
                <w:b w:val="0"/>
                <w:color w:val="000000"/>
                <w:sz w:val="22"/>
                <w:szCs w:val="22"/>
              </w:rPr>
              <w:t xml:space="preserve">Проведення роботи клубу «Паросток», який діє при Чернівецькому міському центрі соціальних служб для сім’ї, дітей і молоді,  з батьками, що виховують дітей та молодь з особливими потребами  </w:t>
            </w:r>
          </w:p>
        </w:tc>
        <w:tc>
          <w:tcPr>
            <w:tcW w:w="612"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Відділ у справах сім’ї та молоді Чернівецької міської ради, міський центр соціальних служб для сім’ї, дітей та молоді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A74895">
            <w:pPr>
              <w:tabs>
                <w:tab w:val="left" w:pos="3402"/>
              </w:tabs>
              <w:jc w:val="center"/>
              <w:rPr>
                <w:color w:val="000000"/>
                <w:sz w:val="22"/>
                <w:szCs w:val="22"/>
                <w:highlight w:val="yellow"/>
                <w:lang w:val="uk-UA"/>
              </w:rPr>
            </w:pPr>
            <w:r w:rsidRPr="00C92ACF">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E788E">
            <w:pPr>
              <w:ind w:firstLine="72"/>
              <w:jc w:val="both"/>
              <w:rPr>
                <w:color w:val="000000"/>
                <w:sz w:val="22"/>
                <w:szCs w:val="22"/>
                <w:lang w:val="uk-UA"/>
              </w:rPr>
            </w:pPr>
            <w:r w:rsidRPr="00686774">
              <w:rPr>
                <w:color w:val="000000"/>
                <w:sz w:val="22"/>
                <w:szCs w:val="22"/>
                <w:lang w:val="uk-UA"/>
              </w:rPr>
              <w:t>Важливою складовою в наданні соціальних послуг є робота пов’язана з дітьми та молоддю з інвалідністю.</w:t>
            </w:r>
          </w:p>
          <w:p w:rsidR="00124868" w:rsidRPr="00686774" w:rsidRDefault="00124868" w:rsidP="000E788E">
            <w:pPr>
              <w:ind w:firstLine="72"/>
              <w:jc w:val="both"/>
              <w:rPr>
                <w:color w:val="000000"/>
                <w:sz w:val="22"/>
                <w:szCs w:val="22"/>
                <w:lang w:val="uk-UA"/>
              </w:rPr>
            </w:pPr>
            <w:r w:rsidRPr="00686774">
              <w:rPr>
                <w:color w:val="000000"/>
                <w:sz w:val="22"/>
                <w:szCs w:val="22"/>
                <w:lang w:val="uk-UA"/>
              </w:rPr>
              <w:t>На обліку відділу по роботі з сім’ями, які виховують дітей та молодь з інвалідністю перебуває 121 родина (61 дитина</w:t>
            </w:r>
            <w:r w:rsidRPr="00686774">
              <w:rPr>
                <w:b/>
                <w:i/>
                <w:color w:val="000000"/>
                <w:sz w:val="22"/>
                <w:szCs w:val="22"/>
                <w:lang w:val="uk-UA"/>
              </w:rPr>
              <w:t xml:space="preserve"> </w:t>
            </w:r>
            <w:r w:rsidRPr="00686774">
              <w:rPr>
                <w:color w:val="000000"/>
                <w:sz w:val="22"/>
                <w:szCs w:val="22"/>
                <w:lang w:val="uk-UA"/>
              </w:rPr>
              <w:t>та 70 молодих осіб з інвалідністю).</w:t>
            </w:r>
          </w:p>
          <w:p w:rsidR="00124868" w:rsidRPr="00686774" w:rsidRDefault="00124868" w:rsidP="000E788E">
            <w:pPr>
              <w:ind w:firstLine="72"/>
              <w:jc w:val="both"/>
              <w:rPr>
                <w:b/>
                <w:i/>
                <w:color w:val="000000"/>
                <w:sz w:val="22"/>
                <w:szCs w:val="22"/>
                <w:lang w:val="uk-UA"/>
              </w:rPr>
            </w:pPr>
            <w:r w:rsidRPr="00686774">
              <w:rPr>
                <w:color w:val="000000"/>
                <w:sz w:val="22"/>
                <w:szCs w:val="22"/>
                <w:lang w:val="uk-UA"/>
              </w:rPr>
              <w:t>При відділі проводяться заняття арт-терапії з елементами психологічної бесіди, терапевтичного ефекту від творчої діяльності (малювання, ліпка, аплікація, виготовлення м’якої іграшки, робота з крихкими природними матеріалами), мета яких діагностування та обговорення внутрішнього психологічного стану  осіб з інвалідністю та проблеми адаптації  їх  в соціумі. Для цього створено 4 групи, які відрізняються за віком, здібностями, інтересами та вподобаннями.</w:t>
            </w:r>
            <w:r w:rsidRPr="00686774">
              <w:rPr>
                <w:b/>
                <w:i/>
                <w:color w:val="000000"/>
                <w:sz w:val="22"/>
                <w:szCs w:val="22"/>
                <w:lang w:val="uk-UA"/>
              </w:rPr>
              <w:t xml:space="preserve">  </w:t>
            </w:r>
            <w:r w:rsidRPr="00686774">
              <w:rPr>
                <w:color w:val="000000"/>
                <w:sz w:val="22"/>
                <w:szCs w:val="22"/>
                <w:lang w:val="uk-UA"/>
              </w:rPr>
              <w:t>В 2019 проведено 157 занять з арт-терапії.</w:t>
            </w:r>
          </w:p>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З вересня 2019 року в рамках занять арт-терапією створена мала терапевтична група, до складу якої входять особи з інвалідністю та їх батьки. Метою роботи даної групи є залучення до спільного виконання завдань та порозуміння один одного. Під час занять відпрацьовується психологічні методики взаємодії, з метою покращень відносин у родині. В звітньому періоді проведено 14 занять.  </w:t>
            </w:r>
          </w:p>
          <w:p w:rsidR="00124868" w:rsidRPr="00686774" w:rsidRDefault="00124868" w:rsidP="000E788E">
            <w:pPr>
              <w:ind w:firstLine="72"/>
              <w:jc w:val="both"/>
              <w:rPr>
                <w:color w:val="000000"/>
                <w:sz w:val="22"/>
                <w:szCs w:val="22"/>
                <w:lang w:val="uk-UA"/>
              </w:rPr>
            </w:pPr>
            <w:r w:rsidRPr="00686774">
              <w:rPr>
                <w:color w:val="000000"/>
                <w:sz w:val="22"/>
                <w:szCs w:val="22"/>
                <w:lang w:val="uk-UA"/>
              </w:rPr>
              <w:lastRenderedPageBreak/>
              <w:t>До Новорічно-Різдвяних свят, в січні 2019 року, проведено розважальну програму для дітей та молоді з інвалідністю «Новий Рік поспішає до нас!». В рамках новорічного заходу відбулася концертна програма за участю молодих виконавців. Діти та особи з інвалідністю активно приймали участь в іграх, конкурсах і танцях. В святі прийняли участь понад 90 осіб, кожен з яких отримав солодкий подарунок.</w:t>
            </w:r>
          </w:p>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З нагоди відзначення Міжнародного жіночого дня 8 березня  проведено   концерт «Святкуймо твій, мамо, день!» для матерів, що виховують дітей та осіб з інвалідністю. </w:t>
            </w:r>
            <w:r w:rsidRPr="00686774">
              <w:rPr>
                <w:iCs/>
                <w:color w:val="000000"/>
                <w:sz w:val="22"/>
                <w:szCs w:val="22"/>
                <w:lang w:val="uk-UA"/>
              </w:rPr>
              <w:t xml:space="preserve">Привітав жінок із святом </w:t>
            </w:r>
            <w:r w:rsidRPr="00686774">
              <w:rPr>
                <w:color w:val="000000"/>
                <w:sz w:val="22"/>
                <w:szCs w:val="22"/>
                <w:lang w:val="uk-UA"/>
              </w:rPr>
              <w:t>секретар міської ради, 14 жінок нагороджено</w:t>
            </w:r>
            <w:r w:rsidRPr="00686774">
              <w:rPr>
                <w:iCs/>
                <w:color w:val="000000"/>
                <w:sz w:val="22"/>
                <w:szCs w:val="22"/>
                <w:lang w:val="uk-UA"/>
              </w:rPr>
              <w:t xml:space="preserve"> </w:t>
            </w:r>
            <w:r w:rsidRPr="00686774">
              <w:rPr>
                <w:color w:val="000000"/>
                <w:sz w:val="22"/>
                <w:szCs w:val="22"/>
                <w:lang w:val="uk-UA"/>
              </w:rPr>
              <w:t>почесними грамотами, а також всі жінки отримали солодки подарунки та квіти.</w:t>
            </w:r>
          </w:p>
          <w:p w:rsidR="00124868" w:rsidRPr="00686774" w:rsidRDefault="00124868" w:rsidP="000E788E">
            <w:pPr>
              <w:ind w:firstLine="72"/>
              <w:jc w:val="both"/>
              <w:rPr>
                <w:color w:val="000000"/>
                <w:sz w:val="22"/>
                <w:szCs w:val="22"/>
                <w:shd w:val="clear" w:color="auto" w:fill="FFFFFF"/>
                <w:lang w:val="uk-UA"/>
              </w:rPr>
            </w:pPr>
            <w:r w:rsidRPr="00686774">
              <w:rPr>
                <w:color w:val="000000"/>
                <w:sz w:val="22"/>
                <w:szCs w:val="22"/>
                <w:lang w:val="uk-UA"/>
              </w:rPr>
              <w:t xml:space="preserve">До Великодніх свят проведено свято для дітей з інвалідністю «Святкуємо Великдень разом» </w:t>
            </w:r>
            <w:r w:rsidRPr="00686774">
              <w:rPr>
                <w:color w:val="000000"/>
                <w:sz w:val="22"/>
                <w:szCs w:val="22"/>
                <w:shd w:val="clear" w:color="auto" w:fill="FFFFFF"/>
                <w:lang w:val="uk-UA"/>
              </w:rPr>
              <w:t xml:space="preserve">в ПАБ «GARAGE» </w:t>
            </w:r>
            <w:r w:rsidRPr="00686774">
              <w:rPr>
                <w:color w:val="000000"/>
                <w:sz w:val="22"/>
                <w:szCs w:val="22"/>
                <w:lang w:val="uk-UA"/>
              </w:rPr>
              <w:t xml:space="preserve"> з залученням аніматорів, які провели </w:t>
            </w:r>
            <w:r w:rsidRPr="00686774">
              <w:rPr>
                <w:color w:val="000000"/>
                <w:sz w:val="22"/>
                <w:szCs w:val="22"/>
                <w:shd w:val="clear" w:color="auto" w:fill="FFFFFF"/>
                <w:lang w:val="uk-UA"/>
              </w:rPr>
              <w:t>цікаві конкурси та розіграші з подарунками, мильними  кульками та веселою дискотекою, а також для дітей приготували святковий торт (30 дітей та 30 батьків).</w:t>
            </w:r>
          </w:p>
          <w:p w:rsidR="00124868" w:rsidRPr="00686774" w:rsidRDefault="00124868" w:rsidP="000E788E">
            <w:pPr>
              <w:ind w:firstLine="72"/>
              <w:jc w:val="both"/>
              <w:rPr>
                <w:rFonts w:ascii="Tahoma" w:hAnsi="Tahoma" w:cs="Tahoma"/>
                <w:color w:val="000000"/>
                <w:sz w:val="22"/>
                <w:szCs w:val="22"/>
                <w:shd w:val="clear" w:color="auto" w:fill="FFFFFF"/>
                <w:lang w:val="uk-UA"/>
              </w:rPr>
            </w:pPr>
            <w:r w:rsidRPr="00686774">
              <w:rPr>
                <w:color w:val="000000"/>
                <w:sz w:val="22"/>
                <w:szCs w:val="22"/>
                <w:shd w:val="clear" w:color="auto" w:fill="FFFFFF"/>
                <w:lang w:val="uk-UA"/>
              </w:rPr>
              <w:t xml:space="preserve">Крім, цього спільно з учнями Чернівецького коледжу Львівського Національного Аграрного Університету проведено благодійну акцію «Подаруй  Великодній  кошик». 15 родин, в яких виховуються діти та молодь з інвалідністю, отримали кошики з паскою та продуктами харчування.   </w:t>
            </w:r>
          </w:p>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 В квітні 2019 року для дітей та молодих осіб з інвалідністю організовано перегляд виставки екзотичних рослин і тварин (20 дітей).</w:t>
            </w:r>
          </w:p>
          <w:p w:rsidR="00124868" w:rsidRPr="00686774" w:rsidRDefault="00124868" w:rsidP="000E788E">
            <w:pPr>
              <w:pStyle w:val="ListParagraph"/>
              <w:ind w:left="0" w:firstLine="72"/>
              <w:jc w:val="both"/>
              <w:rPr>
                <w:color w:val="000000"/>
                <w:sz w:val="22"/>
                <w:szCs w:val="22"/>
              </w:rPr>
            </w:pPr>
            <w:r w:rsidRPr="00686774">
              <w:rPr>
                <w:color w:val="000000"/>
                <w:sz w:val="22"/>
                <w:szCs w:val="22"/>
              </w:rPr>
              <w:lastRenderedPageBreak/>
              <w:t>В серпні поточного року 3 родини (7 осіб), які виховують дітей інвалідів, оздоровлено в санаторії матері і дитини «Зелені пагорби» та 17 родин (36 осіб) - на приватній базі «Над Черемошем».</w:t>
            </w:r>
          </w:p>
          <w:p w:rsidR="00124868" w:rsidRPr="00686774" w:rsidRDefault="00124868" w:rsidP="000E788E">
            <w:pPr>
              <w:jc w:val="both"/>
              <w:rPr>
                <w:color w:val="000000"/>
                <w:sz w:val="22"/>
                <w:szCs w:val="22"/>
                <w:shd w:val="clear" w:color="auto" w:fill="FFFFFF"/>
                <w:lang w:val="uk-UA"/>
              </w:rPr>
            </w:pPr>
            <w:r w:rsidRPr="00686774">
              <w:rPr>
                <w:color w:val="000000"/>
                <w:sz w:val="22"/>
                <w:szCs w:val="22"/>
                <w:shd w:val="clear" w:color="auto" w:fill="FFFFFF"/>
                <w:lang w:val="uk-UA"/>
              </w:rPr>
              <w:t>З нагоди відзначення Міжнародного дня інваліда спільно з відділом у справах сім’ї та молоді міської ради провели благодійний захід «З любов’ю в серці» для дітей та молодих осіб з інвалідністю в ТРЦ «DEPO't cеnter Fantasy Town». Діти безкоштовно розважились в ігровому залі, отримали солодкі подарунки, а також зорганізовано смачну вечерю у піцерії. 70 родин отримали солодкі подарунки. Крім цього, 10 дітей з інвалідністю прийняли участь у заході «Зоряні надії», в рамках якого відбувся сольний концерт дуету «Писанка», виступ клоуна-ілюзіоніста та святковий обід.</w:t>
            </w:r>
          </w:p>
          <w:p w:rsidR="00124868" w:rsidRPr="00686774" w:rsidRDefault="00124868" w:rsidP="000E788E">
            <w:pPr>
              <w:ind w:firstLine="72"/>
              <w:contextualSpacing/>
              <w:jc w:val="both"/>
              <w:rPr>
                <w:color w:val="000000"/>
                <w:sz w:val="22"/>
                <w:szCs w:val="22"/>
                <w:shd w:val="clear" w:color="auto" w:fill="FFFFFF"/>
                <w:lang w:val="uk-UA"/>
              </w:rPr>
            </w:pPr>
            <w:r w:rsidRPr="00686774">
              <w:rPr>
                <w:color w:val="000000"/>
                <w:sz w:val="22"/>
                <w:szCs w:val="22"/>
                <w:shd w:val="clear" w:color="auto" w:fill="FFFFFF"/>
                <w:lang w:val="uk-UA"/>
              </w:rPr>
              <w:t>В рамках відзначення новорічно-різдвяних свят, до дня Святого Миколая, проведено майстер-класи з елементами арт-терапії, під час якого діти виготовили новорічної ялинки з паперу, яку учасники отримали в подарунок, а також солодощі та сік.</w:t>
            </w:r>
          </w:p>
          <w:p w:rsidR="00124868" w:rsidRPr="00686774" w:rsidRDefault="00124868" w:rsidP="000E788E">
            <w:pPr>
              <w:ind w:firstLine="72"/>
              <w:jc w:val="both"/>
              <w:rPr>
                <w:color w:val="000000"/>
                <w:sz w:val="22"/>
                <w:szCs w:val="22"/>
                <w:lang w:val="uk-UA"/>
              </w:rPr>
            </w:pPr>
            <w:r w:rsidRPr="00686774">
              <w:rPr>
                <w:color w:val="000000"/>
                <w:sz w:val="22"/>
                <w:szCs w:val="22"/>
                <w:shd w:val="clear" w:color="auto" w:fill="FFFFFF"/>
                <w:lang w:val="uk-UA"/>
              </w:rPr>
              <w:t xml:space="preserve"> </w:t>
            </w:r>
            <w:r w:rsidRPr="00686774">
              <w:rPr>
                <w:color w:val="000000"/>
                <w:sz w:val="22"/>
                <w:szCs w:val="22"/>
                <w:lang w:val="uk-UA"/>
              </w:rPr>
              <w:t>З метою діагностування емоційного стану, психологічної підтримки в питаннях соціальної адаптації осіб з інвалідністю, а також рекомендації батькам щодо особливостей у вихованні дітей з інвалідністю, вирішення питань складності соціалізації та необхідності набуття навичок самостійності, дітям та молодим особам з інвалідністю, а також їхнім батькам психологом надано</w:t>
            </w:r>
            <w:r w:rsidRPr="00686774">
              <w:rPr>
                <w:b/>
                <w:i/>
                <w:color w:val="000000"/>
                <w:sz w:val="22"/>
                <w:szCs w:val="22"/>
                <w:lang w:val="uk-UA"/>
              </w:rPr>
              <w:t xml:space="preserve"> </w:t>
            </w:r>
            <w:r w:rsidRPr="00686774">
              <w:rPr>
                <w:color w:val="000000"/>
                <w:sz w:val="22"/>
                <w:szCs w:val="22"/>
                <w:lang w:val="uk-UA"/>
              </w:rPr>
              <w:t xml:space="preserve">246 кваліфікованих консультацій. </w:t>
            </w:r>
          </w:p>
          <w:p w:rsidR="00124868" w:rsidRPr="00686774" w:rsidRDefault="00124868" w:rsidP="000E788E">
            <w:pPr>
              <w:tabs>
                <w:tab w:val="left" w:pos="3402"/>
              </w:tabs>
              <w:ind w:firstLine="72"/>
              <w:jc w:val="both"/>
              <w:rPr>
                <w:color w:val="000000"/>
                <w:sz w:val="22"/>
                <w:szCs w:val="22"/>
                <w:lang w:val="uk-UA"/>
              </w:rPr>
            </w:pPr>
            <w:r w:rsidRPr="00686774">
              <w:rPr>
                <w:bCs/>
                <w:iCs/>
                <w:color w:val="000000"/>
                <w:sz w:val="22"/>
                <w:szCs w:val="22"/>
                <w:lang w:val="uk-UA"/>
              </w:rPr>
              <w:t xml:space="preserve">В звітному періоді </w:t>
            </w:r>
            <w:r w:rsidRPr="00686774">
              <w:rPr>
                <w:iCs/>
                <w:color w:val="000000"/>
                <w:sz w:val="22"/>
                <w:szCs w:val="22"/>
                <w:lang w:val="uk-UA"/>
              </w:rPr>
              <w:t xml:space="preserve">діти та молодь з інвалідністю разом із батьками </w:t>
            </w:r>
            <w:r w:rsidRPr="00686774">
              <w:rPr>
                <w:iCs/>
                <w:color w:val="000000"/>
                <w:sz w:val="22"/>
                <w:szCs w:val="22"/>
                <w:lang w:val="uk-UA"/>
              </w:rPr>
              <w:lastRenderedPageBreak/>
              <w:t>переглянули 82 вистави у Чернівецькому академічному обласному українському музично-драматичному театрі ім.О.Кобилянської та три циркові вистави «Олімп», Великого Будапештського цирку.</w:t>
            </w:r>
          </w:p>
        </w:tc>
        <w:tc>
          <w:tcPr>
            <w:tcW w:w="460" w:type="pct"/>
            <w:tcBorders>
              <w:left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2</w:t>
            </w:r>
            <w:r w:rsidRPr="00686774">
              <w:rPr>
                <w:color w:val="000000"/>
                <w:sz w:val="22"/>
                <w:szCs w:val="22"/>
                <w:lang w:val="uk-UA"/>
              </w:rPr>
              <w:t>.1</w:t>
            </w:r>
            <w:r w:rsidRPr="00686774">
              <w:rPr>
                <w:color w:val="000000"/>
                <w:lang w:val="uk-UA"/>
              </w:rPr>
              <w:t>7</w:t>
            </w:r>
          </w:p>
        </w:tc>
        <w:tc>
          <w:tcPr>
            <w:tcW w:w="750"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 xml:space="preserve">Підтримка діяльності Центру ресоціалізації для бездомних громадян та Центру обліку бездомних громадян при Чернівецькому міському об’єднанні громадян «Народна допомога». </w:t>
            </w:r>
          </w:p>
          <w:p w:rsidR="00124868" w:rsidRPr="00686774" w:rsidRDefault="00124868" w:rsidP="000E788E">
            <w:pPr>
              <w:tabs>
                <w:tab w:val="left" w:pos="3402"/>
              </w:tabs>
              <w:jc w:val="both"/>
              <w:rPr>
                <w:color w:val="000000"/>
                <w:sz w:val="22"/>
                <w:szCs w:val="22"/>
                <w:lang w:val="uk-UA"/>
              </w:rPr>
            </w:pPr>
          </w:p>
          <w:p w:rsidR="00124868" w:rsidRPr="00686774" w:rsidRDefault="00124868" w:rsidP="000E788E">
            <w:pPr>
              <w:tabs>
                <w:tab w:val="left" w:pos="3402"/>
              </w:tabs>
              <w:jc w:val="both"/>
              <w:rPr>
                <w:color w:val="000000"/>
                <w:sz w:val="22"/>
                <w:szCs w:val="22"/>
                <w:lang w:val="uk-UA"/>
              </w:rPr>
            </w:pPr>
          </w:p>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Надавати об’єднанню громадян «Народна допомога» фінансову, методичну та організаційну підтримку, спрямовану на удосконалення роботи з безпритульними громадянами, попередження бродяжництва.</w:t>
            </w:r>
          </w:p>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Продовження гарячого харчування бездомних громадян та звільнених з місць позбавлення волі</w:t>
            </w:r>
          </w:p>
        </w:tc>
        <w:tc>
          <w:tcPr>
            <w:tcW w:w="612"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 управління надзвичайних ситуацій  та цивільного захисту населення Чернівецької міської</w:t>
            </w:r>
          </w:p>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ради спільно з ГО «Народна допомога Україна»</w:t>
            </w:r>
          </w:p>
          <w:p w:rsidR="00124868" w:rsidRPr="00686774" w:rsidRDefault="00124868" w:rsidP="000E788E">
            <w:pPr>
              <w:tabs>
                <w:tab w:val="left" w:pos="3402"/>
              </w:tabs>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A74895">
            <w:pPr>
              <w:tabs>
                <w:tab w:val="left" w:pos="3402"/>
              </w:tabs>
              <w:jc w:val="center"/>
              <w:rPr>
                <w:color w:val="000000"/>
                <w:sz w:val="22"/>
                <w:szCs w:val="22"/>
                <w:lang w:val="uk-UA"/>
              </w:rPr>
            </w:pPr>
            <w:r w:rsidRPr="00C92ACF">
              <w:rPr>
                <w:color w:val="000000"/>
                <w:sz w:val="22"/>
                <w:szCs w:val="22"/>
                <w:lang w:val="uk-UA"/>
              </w:rPr>
              <w:t>800,0</w:t>
            </w: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4D336B" w:rsidRDefault="00124868" w:rsidP="00A74895">
            <w:pPr>
              <w:tabs>
                <w:tab w:val="left" w:pos="3402"/>
              </w:tabs>
              <w:jc w:val="both"/>
              <w:rPr>
                <w:color w:val="000000"/>
                <w:sz w:val="22"/>
                <w:szCs w:val="22"/>
                <w:highlight w:val="yellow"/>
                <w:lang w:val="uk-UA"/>
              </w:rPr>
            </w:pPr>
          </w:p>
          <w:p w:rsidR="00124868" w:rsidRPr="00C92ACF" w:rsidRDefault="00C92ACF" w:rsidP="00A74895">
            <w:pPr>
              <w:tabs>
                <w:tab w:val="left" w:pos="3402"/>
              </w:tabs>
              <w:jc w:val="center"/>
              <w:rPr>
                <w:color w:val="000000"/>
                <w:sz w:val="22"/>
                <w:szCs w:val="22"/>
                <w:lang w:val="uk-UA"/>
              </w:rPr>
            </w:pPr>
            <w:r w:rsidRPr="00C92ACF">
              <w:rPr>
                <w:color w:val="000000"/>
                <w:sz w:val="22"/>
                <w:szCs w:val="22"/>
                <w:lang w:val="uk-UA"/>
              </w:rPr>
              <w:t>32,0</w:t>
            </w:r>
          </w:p>
          <w:p w:rsidR="00124868" w:rsidRPr="004D336B" w:rsidRDefault="00124868" w:rsidP="00A74895">
            <w:pPr>
              <w:tabs>
                <w:tab w:val="left" w:pos="3402"/>
              </w:tabs>
              <w:jc w:val="both"/>
              <w:rPr>
                <w:color w:val="000000"/>
                <w:sz w:val="22"/>
                <w:szCs w:val="22"/>
                <w:highlight w:val="yellow"/>
                <w:lang w:val="uk-UA"/>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800,0</w:t>
            </w: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29,3</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p>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На умовах співпраці та за фінансової підтримки Чернівецької міської ради в Чернівцях при об’єднанні громадян «Народна допомога» продовжує свою роботу заклад комплексного обслуговування бездомних громадян. Для  стабільної роботи з міського бюджету виділено кошти, спрямовані на оплату соціальних, медичних та комунальних послуг тощо у розмірі та на харчування бездомних громадян. 88 бездомних громадян (частина громадян дозвіл на реєстрацію отримали повторно) отримали реєстрацію в Закладі  та 44 особам відновлено паспорт. </w:t>
            </w:r>
          </w:p>
          <w:p w:rsidR="00124868" w:rsidRPr="00686774" w:rsidRDefault="00124868" w:rsidP="000E788E">
            <w:pPr>
              <w:ind w:firstLine="72"/>
              <w:jc w:val="both"/>
              <w:rPr>
                <w:color w:val="000000"/>
                <w:sz w:val="22"/>
                <w:szCs w:val="22"/>
                <w:lang w:val="uk-UA"/>
              </w:rPr>
            </w:pPr>
            <w:r w:rsidRPr="00686774">
              <w:rPr>
                <w:color w:val="000000"/>
                <w:sz w:val="22"/>
                <w:szCs w:val="22"/>
                <w:lang w:val="uk-UA"/>
              </w:rPr>
              <w:t>Закладом надається комплекс соціальних послуг, спрямованих на повернення осіб без постійного місця проживання до нормального суспільного життя. У 2019 році надано послуг з нічлігу 171 особі. Всі вони отримали і гігієнічні послуги.</w:t>
            </w:r>
          </w:p>
          <w:p w:rsidR="00124868" w:rsidRPr="00686774" w:rsidRDefault="00124868" w:rsidP="000E788E">
            <w:pPr>
              <w:tabs>
                <w:tab w:val="left" w:pos="3402"/>
              </w:tabs>
              <w:ind w:firstLine="72"/>
              <w:jc w:val="both"/>
              <w:rPr>
                <w:color w:val="000000"/>
                <w:sz w:val="22"/>
                <w:szCs w:val="22"/>
                <w:lang w:val="uk-UA"/>
              </w:rPr>
            </w:pPr>
            <w:r w:rsidRPr="00686774">
              <w:rPr>
                <w:color w:val="000000"/>
                <w:sz w:val="22"/>
                <w:szCs w:val="22"/>
                <w:lang w:val="uk-UA"/>
              </w:rPr>
              <w:t>У разі погіршення погодних умов Чернівецькою міської радою спільно з Чернівецьким міським відділом управління ДСНС України в Чернівецькій області розгортаються мобільні пункти обігріву гарячого харчування бездомних громадян у м.Чернівцях.</w:t>
            </w:r>
          </w:p>
        </w:tc>
        <w:tc>
          <w:tcPr>
            <w:tcW w:w="460" w:type="pct"/>
            <w:tcBorders>
              <w:left w:val="single" w:sz="4" w:space="0" w:color="auto"/>
              <w:right w:val="single" w:sz="4" w:space="0" w:color="auto"/>
            </w:tcBorders>
          </w:tcPr>
          <w:p w:rsidR="00124868" w:rsidRPr="00686774" w:rsidRDefault="00124868" w:rsidP="000E788E">
            <w:pPr>
              <w:tabs>
                <w:tab w:val="left" w:pos="3402"/>
              </w:tabs>
              <w:ind w:left="-108" w:right="-108"/>
              <w:jc w:val="both"/>
              <w:rPr>
                <w:color w:val="000000"/>
                <w:sz w:val="22"/>
                <w:szCs w:val="22"/>
                <w:lang w:val="uk-UA"/>
              </w:rPr>
            </w:pPr>
            <w:r w:rsidRPr="00686774">
              <w:rPr>
                <w:color w:val="000000"/>
                <w:sz w:val="22"/>
                <w:szCs w:val="22"/>
                <w:lang w:val="uk-UA"/>
              </w:rPr>
              <w:t>-</w:t>
            </w: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p w:rsidR="00124868" w:rsidRPr="00686774" w:rsidRDefault="00124868" w:rsidP="000E788E">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t>2.18</w:t>
            </w:r>
          </w:p>
        </w:tc>
        <w:tc>
          <w:tcPr>
            <w:tcW w:w="750" w:type="pct"/>
            <w:tcBorders>
              <w:left w:val="single" w:sz="4" w:space="0" w:color="auto"/>
              <w:right w:val="single" w:sz="4" w:space="0" w:color="auto"/>
            </w:tcBorders>
          </w:tcPr>
          <w:p w:rsidR="00124868" w:rsidRPr="00686774" w:rsidRDefault="00124868" w:rsidP="000E788E">
            <w:pPr>
              <w:tabs>
                <w:tab w:val="left" w:pos="3402"/>
                <w:tab w:val="left" w:pos="4820"/>
              </w:tabs>
              <w:jc w:val="both"/>
              <w:rPr>
                <w:bCs/>
                <w:color w:val="000000"/>
                <w:sz w:val="22"/>
                <w:szCs w:val="22"/>
                <w:lang w:val="uk-UA"/>
              </w:rPr>
            </w:pPr>
            <w:r w:rsidRPr="00686774">
              <w:rPr>
                <w:color w:val="000000"/>
                <w:sz w:val="22"/>
                <w:szCs w:val="22"/>
                <w:lang w:val="uk-UA"/>
              </w:rPr>
              <w:t xml:space="preserve">Компенсація за проїзд окремих категорій громадян, які мають </w:t>
            </w:r>
            <w:r w:rsidRPr="00686774">
              <w:rPr>
                <w:bCs/>
                <w:color w:val="000000"/>
                <w:sz w:val="22"/>
                <w:szCs w:val="22"/>
                <w:lang w:val="uk-UA"/>
              </w:rPr>
              <w:t xml:space="preserve"> право на пільги відповідно до </w:t>
            </w:r>
            <w:r w:rsidRPr="00686774">
              <w:rPr>
                <w:bCs/>
                <w:color w:val="000000"/>
                <w:sz w:val="22"/>
                <w:szCs w:val="22"/>
                <w:lang w:val="uk-UA"/>
              </w:rPr>
              <w:lastRenderedPageBreak/>
              <w:t>законодавства, автомобільним транспортом загального користування на міських автобусних маршрутах за рахунок коштів міського бюджету</w:t>
            </w:r>
          </w:p>
        </w:tc>
        <w:tc>
          <w:tcPr>
            <w:tcW w:w="612"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lastRenderedPageBreak/>
              <w:t xml:space="preserve">Департамент праці та соціального захисту населення </w:t>
            </w:r>
            <w:r w:rsidRPr="00686774">
              <w:rPr>
                <w:color w:val="000000"/>
                <w:sz w:val="22"/>
                <w:szCs w:val="22"/>
                <w:lang w:val="uk-UA"/>
              </w:rPr>
              <w:lastRenderedPageBreak/>
              <w:t>Чернівецької міської ради</w:t>
            </w:r>
          </w:p>
          <w:p w:rsidR="00124868" w:rsidRPr="00686774" w:rsidRDefault="00124868" w:rsidP="000E788E">
            <w:pPr>
              <w:tabs>
                <w:tab w:val="left" w:pos="3402"/>
              </w:tabs>
              <w:ind w:right="-108"/>
              <w:jc w:val="both"/>
              <w:rPr>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C92ACF" w:rsidP="00A74895">
            <w:pPr>
              <w:tabs>
                <w:tab w:val="left" w:pos="3402"/>
              </w:tabs>
              <w:jc w:val="center"/>
              <w:rPr>
                <w:color w:val="000000"/>
                <w:sz w:val="22"/>
                <w:szCs w:val="22"/>
                <w:highlight w:val="yellow"/>
                <w:lang w:val="uk-UA"/>
              </w:rPr>
            </w:pPr>
            <w:r w:rsidRPr="00C92ACF">
              <w:rPr>
                <w:color w:val="000000"/>
                <w:sz w:val="22"/>
                <w:szCs w:val="22"/>
                <w:lang w:val="uk-UA"/>
              </w:rPr>
              <w:lastRenderedPageBreak/>
              <w:t>19000,0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03008">
            <w:pPr>
              <w:tabs>
                <w:tab w:val="left" w:pos="3402"/>
              </w:tabs>
              <w:jc w:val="center"/>
              <w:rPr>
                <w:color w:val="000000"/>
                <w:sz w:val="22"/>
                <w:szCs w:val="22"/>
                <w:lang w:val="uk-UA"/>
              </w:rPr>
            </w:pPr>
            <w:r w:rsidRPr="00686774">
              <w:rPr>
                <w:color w:val="000000"/>
                <w:sz w:val="22"/>
                <w:szCs w:val="22"/>
                <w:lang w:val="uk-UA"/>
              </w:rPr>
              <w:t>19000,0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0300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B668C">
            <w:pPr>
              <w:tabs>
                <w:tab w:val="left" w:pos="3402"/>
              </w:tabs>
              <w:jc w:val="both"/>
              <w:rPr>
                <w:color w:val="000000"/>
                <w:sz w:val="22"/>
                <w:szCs w:val="22"/>
                <w:lang w:val="uk-UA"/>
              </w:rPr>
            </w:pPr>
            <w:r w:rsidRPr="00686774">
              <w:rPr>
                <w:bCs/>
                <w:color w:val="000000"/>
                <w:sz w:val="22"/>
                <w:szCs w:val="22"/>
                <w:lang w:val="uk-UA"/>
              </w:rPr>
              <w:t xml:space="preserve">Виплачено перевізникам компенсацію за проїзд окремих категорій громадян, які мають право на пільги, автотранспортом загального користування на 18 міських автобусних маршрутах </w:t>
            </w:r>
          </w:p>
        </w:tc>
        <w:tc>
          <w:tcPr>
            <w:tcW w:w="460" w:type="pct"/>
            <w:tcBorders>
              <w:left w:val="single" w:sz="4" w:space="0" w:color="auto"/>
              <w:right w:val="single" w:sz="4" w:space="0" w:color="auto"/>
            </w:tcBorders>
          </w:tcPr>
          <w:p w:rsidR="00124868" w:rsidRPr="00686774" w:rsidRDefault="00124868" w:rsidP="009B668C">
            <w:pPr>
              <w:tabs>
                <w:tab w:val="left" w:pos="3402"/>
              </w:tabs>
              <w:ind w:left="-108" w:right="-108"/>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sz w:val="22"/>
                <w:szCs w:val="22"/>
                <w:lang w:val="uk-UA"/>
              </w:rPr>
            </w:pPr>
            <w:r w:rsidRPr="00686774">
              <w:rPr>
                <w:color w:val="000000"/>
                <w:sz w:val="22"/>
                <w:szCs w:val="22"/>
                <w:lang w:val="uk-UA"/>
              </w:rPr>
              <w:lastRenderedPageBreak/>
              <w:t>2.19</w:t>
            </w:r>
          </w:p>
        </w:tc>
        <w:tc>
          <w:tcPr>
            <w:tcW w:w="750" w:type="pct"/>
            <w:tcBorders>
              <w:left w:val="single" w:sz="4" w:space="0" w:color="auto"/>
              <w:right w:val="single" w:sz="4" w:space="0" w:color="auto"/>
            </w:tcBorders>
          </w:tcPr>
          <w:p w:rsidR="00124868" w:rsidRPr="00686774" w:rsidRDefault="00124868" w:rsidP="000E788E">
            <w:pPr>
              <w:tabs>
                <w:tab w:val="left" w:pos="3402"/>
              </w:tabs>
              <w:jc w:val="both"/>
              <w:rPr>
                <w:bCs/>
                <w:color w:val="000000"/>
                <w:sz w:val="22"/>
                <w:szCs w:val="22"/>
                <w:lang w:val="uk-UA"/>
              </w:rPr>
            </w:pPr>
            <w:r w:rsidRPr="00686774">
              <w:rPr>
                <w:bCs/>
                <w:color w:val="000000"/>
                <w:sz w:val="22"/>
                <w:szCs w:val="22"/>
                <w:lang w:val="uk-UA"/>
              </w:rPr>
              <w:t xml:space="preserve">Компенсація за проїзд міським електротранспортом окремих категорій громадян, які мають право на пільги відповідно до законодавства, за рахунок коштів міського бюджету </w:t>
            </w:r>
          </w:p>
        </w:tc>
        <w:tc>
          <w:tcPr>
            <w:tcW w:w="612" w:type="pct"/>
            <w:tcBorders>
              <w:left w:val="single" w:sz="4" w:space="0" w:color="auto"/>
              <w:right w:val="single" w:sz="4" w:space="0" w:color="auto"/>
            </w:tcBorders>
          </w:tcPr>
          <w:p w:rsidR="00124868" w:rsidRPr="00686774" w:rsidRDefault="00124868" w:rsidP="000E788E">
            <w:pPr>
              <w:tabs>
                <w:tab w:val="left" w:pos="3402"/>
              </w:tabs>
              <w:ind w:right="-108"/>
              <w:jc w:val="both"/>
              <w:rPr>
                <w:bCs/>
                <w:color w:val="000000"/>
                <w:sz w:val="22"/>
                <w:szCs w:val="22"/>
                <w:lang w:val="uk-UA"/>
              </w:rPr>
            </w:pPr>
            <w:r w:rsidRPr="00686774">
              <w:rPr>
                <w:bCs/>
                <w:color w:val="000000"/>
                <w:sz w:val="22"/>
                <w:szCs w:val="22"/>
                <w:lang w:val="uk-UA"/>
              </w:rPr>
              <w:t>Департамент праці та соціального захисту населення Чернівецької міської ради, 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C92ACF" w:rsidP="00A74895">
            <w:pPr>
              <w:tabs>
                <w:tab w:val="left" w:pos="3402"/>
              </w:tabs>
              <w:jc w:val="center"/>
              <w:rPr>
                <w:bCs/>
                <w:color w:val="000000"/>
                <w:sz w:val="22"/>
                <w:szCs w:val="22"/>
                <w:lang w:val="uk-UA"/>
              </w:rPr>
            </w:pPr>
            <w:r w:rsidRPr="00C92ACF">
              <w:rPr>
                <w:color w:val="000000"/>
                <w:sz w:val="22"/>
                <w:szCs w:val="22"/>
                <w:lang w:val="uk-UA"/>
              </w:rPr>
              <w:t>53600</w:t>
            </w:r>
            <w:r w:rsidR="00124868" w:rsidRPr="00C92ACF">
              <w:rPr>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53600,0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74895">
            <w:pPr>
              <w:tabs>
                <w:tab w:val="left" w:pos="3402"/>
              </w:tabs>
              <w:jc w:val="center"/>
              <w:rPr>
                <w:bCs/>
                <w:color w:val="000000"/>
                <w:sz w:val="22"/>
                <w:szCs w:val="22"/>
                <w:lang w:val="uk-UA"/>
              </w:rPr>
            </w:pPr>
            <w:r w:rsidRPr="00686774">
              <w:rPr>
                <w:bCs/>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E788E">
            <w:pPr>
              <w:tabs>
                <w:tab w:val="left" w:pos="3402"/>
              </w:tabs>
              <w:jc w:val="both"/>
              <w:rPr>
                <w:bCs/>
                <w:color w:val="000000"/>
                <w:sz w:val="22"/>
                <w:szCs w:val="22"/>
                <w:lang w:val="uk-UA"/>
              </w:rPr>
            </w:pPr>
            <w:r w:rsidRPr="00686774">
              <w:rPr>
                <w:bCs/>
                <w:color w:val="000000"/>
                <w:sz w:val="22"/>
                <w:szCs w:val="22"/>
                <w:lang w:val="uk-UA"/>
              </w:rPr>
              <w:t xml:space="preserve">Виплачено компенсацію за проїзд міським електротранспортом окремих категорій громадян, які мають право на пільги відповідно до законодавства </w:t>
            </w:r>
          </w:p>
        </w:tc>
        <w:tc>
          <w:tcPr>
            <w:tcW w:w="460" w:type="pct"/>
            <w:tcBorders>
              <w:left w:val="single" w:sz="4" w:space="0" w:color="auto"/>
              <w:right w:val="single" w:sz="4" w:space="0" w:color="auto"/>
            </w:tcBorders>
          </w:tcPr>
          <w:p w:rsidR="00124868" w:rsidRPr="00686774" w:rsidRDefault="00124868" w:rsidP="000E788E">
            <w:pPr>
              <w:tabs>
                <w:tab w:val="left" w:pos="3402"/>
              </w:tabs>
              <w:ind w:left="-108" w:right="-108"/>
              <w:jc w:val="both"/>
              <w:rPr>
                <w:bCs/>
                <w:color w:val="000000"/>
                <w:sz w:val="22"/>
                <w:szCs w:val="22"/>
                <w:lang w:val="uk-UA"/>
              </w:rPr>
            </w:pPr>
          </w:p>
        </w:tc>
      </w:tr>
      <w:tr w:rsidR="00124868" w:rsidRPr="00686774" w:rsidTr="007D49D3">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b/>
                <w:color w:val="000000"/>
                <w:lang w:val="uk-UA"/>
              </w:rPr>
            </w:pPr>
            <w:r w:rsidRPr="00686774">
              <w:rPr>
                <w:b/>
                <w:color w:val="000000"/>
                <w:lang w:val="uk-UA"/>
              </w:rPr>
              <w:t>3.</w:t>
            </w:r>
          </w:p>
        </w:tc>
        <w:tc>
          <w:tcPr>
            <w:tcW w:w="4858" w:type="pct"/>
            <w:gridSpan w:val="18"/>
            <w:tcBorders>
              <w:left w:val="single" w:sz="4" w:space="0" w:color="auto"/>
              <w:right w:val="single" w:sz="4" w:space="0" w:color="auto"/>
            </w:tcBorders>
          </w:tcPr>
          <w:p w:rsidR="00124868" w:rsidRPr="00686774" w:rsidRDefault="00124868" w:rsidP="00A74895">
            <w:pPr>
              <w:rPr>
                <w:b/>
                <w:color w:val="000000"/>
                <w:sz w:val="28"/>
                <w:szCs w:val="28"/>
                <w:lang w:val="uk-UA"/>
              </w:rPr>
            </w:pPr>
            <w:r w:rsidRPr="00686774">
              <w:rPr>
                <w:b/>
                <w:color w:val="000000"/>
                <w:sz w:val="28"/>
                <w:szCs w:val="28"/>
                <w:lang w:val="uk-UA"/>
              </w:rPr>
              <w:t>Подальший розвиток взаємодії між органами місцевого самоврядування та громадськістю</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3.1</w:t>
            </w:r>
          </w:p>
        </w:tc>
        <w:tc>
          <w:tcPr>
            <w:tcW w:w="750"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Контроль за виконанням зобов’язань колективних договорів в частині соціального захисту членів трудового колективу на підприємствах та в установах</w:t>
            </w:r>
          </w:p>
        </w:tc>
        <w:tc>
          <w:tcPr>
            <w:tcW w:w="612"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Виконавчі органи Чернівецької міської ради, за участю облпрофради, обласних та міських комітетів галузевих профспілок, міської організації роботодавців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DA0D54">
            <w:pPr>
              <w:tabs>
                <w:tab w:val="left" w:pos="3402"/>
              </w:tabs>
              <w:jc w:val="both"/>
              <w:rPr>
                <w:color w:val="000000"/>
                <w:sz w:val="22"/>
                <w:szCs w:val="22"/>
                <w:highlight w:val="yellow"/>
                <w:lang w:val="uk-UA"/>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both"/>
              <w:rPr>
                <w:color w:val="000000"/>
                <w:sz w:val="22"/>
                <w:szCs w:val="22"/>
                <w:lang w:val="uk-UA"/>
              </w:rPr>
            </w:pP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both"/>
              <w:rPr>
                <w:color w:val="000000"/>
                <w:sz w:val="22"/>
                <w:szCs w:val="22"/>
                <w:lang w:val="uk-UA"/>
              </w:rPr>
            </w:pP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both"/>
              <w:rPr>
                <w:color w:val="000000"/>
                <w:sz w:val="22"/>
                <w:szCs w:val="22"/>
                <w:lang w:val="uk-UA"/>
              </w:rPr>
            </w:pPr>
          </w:p>
        </w:tc>
        <w:tc>
          <w:tcPr>
            <w:tcW w:w="1368" w:type="pct"/>
            <w:gridSpan w:val="5"/>
            <w:tcBorders>
              <w:left w:val="single" w:sz="4" w:space="0" w:color="auto"/>
              <w:right w:val="single" w:sz="4" w:space="0" w:color="auto"/>
            </w:tcBorders>
          </w:tcPr>
          <w:p w:rsidR="00124868" w:rsidRPr="00686774" w:rsidRDefault="00124868" w:rsidP="000E788E">
            <w:pPr>
              <w:ind w:firstLine="72"/>
              <w:jc w:val="both"/>
              <w:rPr>
                <w:color w:val="000000"/>
                <w:sz w:val="22"/>
                <w:szCs w:val="22"/>
                <w:lang w:val="uk-UA"/>
              </w:rPr>
            </w:pPr>
            <w:r w:rsidRPr="00686774">
              <w:rPr>
                <w:color w:val="000000"/>
                <w:sz w:val="22"/>
                <w:szCs w:val="22"/>
                <w:lang w:val="uk-UA"/>
              </w:rPr>
              <w:t xml:space="preserve">Керівникам підприємств, організацій на постійній основі надається консультативно-методична допомога з питань колективно-договірного регулювання трудових, виробничих і соціально-економічних відносин з урахуванням інтересів працівників та включення зобов’язань із вирішення питань запобігання травматизму виробничого та невиробничого характеру. Крім того, постійно рекомендується включення до колективних договорів розділів, які передбачають соціальний захист ветеранів праці та людей похилого віку, забезпечення рівних прав та можливостей жінок і чоловіків, профілактики ВІЛ-інфекції/СНІДу та </w:t>
            </w:r>
            <w:r w:rsidRPr="00686774">
              <w:rPr>
                <w:color w:val="000000"/>
                <w:sz w:val="22"/>
                <w:szCs w:val="22"/>
                <w:lang w:val="uk-UA"/>
              </w:rPr>
              <w:lastRenderedPageBreak/>
              <w:t>туберкульозу у виробничому середовищі та недопущення випадків дискримінації працівників із такими захворюваннями.</w:t>
            </w:r>
          </w:p>
          <w:p w:rsidR="00124868" w:rsidRPr="00686774" w:rsidRDefault="00124868" w:rsidP="000E788E">
            <w:pPr>
              <w:ind w:firstLine="72"/>
              <w:jc w:val="both"/>
              <w:rPr>
                <w:color w:val="000000"/>
                <w:sz w:val="22"/>
                <w:szCs w:val="22"/>
                <w:lang w:val="uk-UA"/>
              </w:rPr>
            </w:pPr>
            <w:r w:rsidRPr="00686774">
              <w:rPr>
                <w:color w:val="000000"/>
                <w:sz w:val="22"/>
                <w:szCs w:val="22"/>
                <w:lang w:val="uk-UA"/>
              </w:rPr>
              <w:t>Укладено або пролонговано колективних 1298 договорів Зареєстровано 146 колективних договорів (з них 1 угода), в тому числі: 41 новоукладених, 105 пройшли повторну повідомну реєстрацію. Зареєстровано 129 змін та доповнень до діючих колективних договорів. При реєстрації колективних договорів 43 підприємству, установам, організаціям міста направлено письмові рекомендації з питань колективно-договірного регулювання</w:t>
            </w:r>
          </w:p>
          <w:p w:rsidR="00124868" w:rsidRPr="00686774" w:rsidRDefault="00124868" w:rsidP="000E788E">
            <w:pPr>
              <w:ind w:firstLine="72"/>
              <w:jc w:val="both"/>
              <w:rPr>
                <w:color w:val="000000"/>
                <w:sz w:val="22"/>
                <w:szCs w:val="22"/>
                <w:lang w:val="uk-UA"/>
              </w:rPr>
            </w:pPr>
            <w:r w:rsidRPr="00686774">
              <w:rPr>
                <w:color w:val="000000"/>
                <w:sz w:val="22"/>
                <w:szCs w:val="22"/>
                <w:lang w:val="uk-UA"/>
              </w:rPr>
              <w:t>Найбільше колективних договорів зареєстровано в  галузях: освіти – 249, надання інших видів послуг – 191, охорони здоров'я та надання соціальної допомоги – 148, державного управління й оборони; обов'язкового соціального страху-вання – 142, оптової та роздрібної торгівлі; ремонту автотранспорт-них засобів і мотоциклів – 151, промисловості – 132.</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3.2</w:t>
            </w:r>
          </w:p>
        </w:tc>
        <w:tc>
          <w:tcPr>
            <w:tcW w:w="750"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Продовження практики щорічного проведення міського конкурсу соціальних проектів</w:t>
            </w:r>
          </w:p>
        </w:tc>
        <w:tc>
          <w:tcPr>
            <w:tcW w:w="612"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Відділ  міжнародних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C92ACF" w:rsidP="00DA0D54">
            <w:pPr>
              <w:tabs>
                <w:tab w:val="left" w:pos="3402"/>
              </w:tabs>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Міський конкурс соціальних проектів не проводився</w:t>
            </w:r>
          </w:p>
        </w:tc>
        <w:tc>
          <w:tcPr>
            <w:tcW w:w="460"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t>3.3</w:t>
            </w:r>
          </w:p>
        </w:tc>
        <w:tc>
          <w:tcPr>
            <w:tcW w:w="750" w:type="pct"/>
            <w:tcBorders>
              <w:left w:val="single" w:sz="4" w:space="0" w:color="auto"/>
              <w:right w:val="single" w:sz="4" w:space="0" w:color="auto"/>
            </w:tcBorders>
          </w:tcPr>
          <w:p w:rsidR="00124868" w:rsidRPr="00686774" w:rsidRDefault="00124868" w:rsidP="000E788E">
            <w:pPr>
              <w:pStyle w:val="2"/>
              <w:tabs>
                <w:tab w:val="left" w:pos="3402"/>
              </w:tabs>
              <w:jc w:val="both"/>
              <w:rPr>
                <w:b w:val="0"/>
                <w:color w:val="000000"/>
                <w:sz w:val="22"/>
                <w:szCs w:val="22"/>
              </w:rPr>
            </w:pPr>
            <w:r w:rsidRPr="00686774">
              <w:rPr>
                <w:b w:val="0"/>
                <w:color w:val="000000"/>
                <w:sz w:val="22"/>
                <w:szCs w:val="22"/>
              </w:rPr>
              <w:t xml:space="preserve">Удосконалення діяльності дорадчих органів при виконавчому комітеті міської ради, до складу яких входять громадські організації, зокрема, Координаційної ради громадських </w:t>
            </w:r>
            <w:r w:rsidRPr="00686774">
              <w:rPr>
                <w:b w:val="0"/>
                <w:color w:val="000000"/>
                <w:sz w:val="22"/>
                <w:szCs w:val="22"/>
              </w:rPr>
              <w:lastRenderedPageBreak/>
              <w:t>благодійних організацій, Комітету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p w:rsidR="00124868" w:rsidRPr="00686774" w:rsidRDefault="00124868" w:rsidP="009B668C">
            <w:pPr>
              <w:pStyle w:val="2"/>
              <w:tabs>
                <w:tab w:val="left" w:pos="3402"/>
              </w:tabs>
              <w:jc w:val="both"/>
              <w:rPr>
                <w:b w:val="0"/>
                <w:color w:val="000000"/>
                <w:sz w:val="22"/>
                <w:szCs w:val="22"/>
              </w:rPr>
            </w:pPr>
            <w:r w:rsidRPr="00686774">
              <w:rPr>
                <w:b w:val="0"/>
                <w:color w:val="000000"/>
                <w:sz w:val="22"/>
                <w:szCs w:val="22"/>
              </w:rPr>
              <w:t xml:space="preserve">Продовження практики навчання керівників громадських організацій, проведення засідань Координаційної ради громадських благодійних організацій на базі установ соціальної сфери, кращих громадських організацій. </w:t>
            </w:r>
          </w:p>
          <w:p w:rsidR="00124868" w:rsidRPr="00686774" w:rsidRDefault="00124868" w:rsidP="009B668C">
            <w:pPr>
              <w:pStyle w:val="2"/>
              <w:tabs>
                <w:tab w:val="left" w:pos="3402"/>
              </w:tabs>
              <w:jc w:val="both"/>
              <w:rPr>
                <w:b w:val="0"/>
                <w:color w:val="000000"/>
                <w:sz w:val="22"/>
                <w:szCs w:val="22"/>
              </w:rPr>
            </w:pPr>
            <w:r w:rsidRPr="00686774">
              <w:rPr>
                <w:b w:val="0"/>
                <w:color w:val="000000"/>
                <w:sz w:val="22"/>
                <w:szCs w:val="22"/>
              </w:rPr>
              <w:t>При формуванні в міській раді та її виконавчих органах робочих і консультативно-дорадчих органів з питань соціальної політики, передбачати введення до їх складу представників громадських організацій</w:t>
            </w:r>
          </w:p>
        </w:tc>
        <w:tc>
          <w:tcPr>
            <w:tcW w:w="612" w:type="pct"/>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lastRenderedPageBreak/>
              <w:t xml:space="preserve">Департамент праці та соціального захисту населення Чернівецької міської ради, департамент  житлово-комунального </w:t>
            </w:r>
            <w:r w:rsidRPr="00686774">
              <w:rPr>
                <w:color w:val="000000"/>
                <w:sz w:val="22"/>
                <w:szCs w:val="22"/>
                <w:lang w:val="uk-UA"/>
              </w:rPr>
              <w:lastRenderedPageBreak/>
              <w:t>господарства Чернівецької міської ради, відділ  міжнародних відносин Чернівецької  міської ради за участю громадських організацій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C92ACF" w:rsidRDefault="00124868" w:rsidP="00DA0D54">
            <w:pPr>
              <w:tabs>
                <w:tab w:val="left" w:pos="3402"/>
              </w:tabs>
              <w:jc w:val="center"/>
              <w:rPr>
                <w:color w:val="000000"/>
                <w:sz w:val="22"/>
                <w:szCs w:val="22"/>
                <w:lang w:val="uk-UA"/>
              </w:rPr>
            </w:pPr>
            <w:r w:rsidRPr="00C92ACF">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E788E">
            <w:pPr>
              <w:tabs>
                <w:tab w:val="left" w:pos="3402"/>
              </w:tabs>
              <w:jc w:val="both"/>
              <w:rPr>
                <w:color w:val="000000"/>
                <w:sz w:val="22"/>
                <w:szCs w:val="22"/>
                <w:lang w:val="uk-UA"/>
              </w:rPr>
            </w:pPr>
            <w:r w:rsidRPr="00686774">
              <w:rPr>
                <w:color w:val="000000"/>
                <w:sz w:val="22"/>
                <w:szCs w:val="22"/>
                <w:lang w:val="uk-UA"/>
              </w:rPr>
              <w:t xml:space="preserve">Налагодженню співпраці органів місцевого самоврядування з громадськими благодійними організаціями сприяє діяльність Координаційної ради громадських організацій при виконавчому комітеті міської ради, яка, наразі, об’єднує 36 громадських організації. У 2019 році проведено 2 засідання, на яких заслухана інформація про діяльність громадських </w:t>
            </w:r>
            <w:r w:rsidRPr="00686774">
              <w:rPr>
                <w:color w:val="000000"/>
                <w:sz w:val="22"/>
                <w:szCs w:val="22"/>
                <w:lang w:val="uk-UA"/>
              </w:rPr>
              <w:lastRenderedPageBreak/>
              <w:t xml:space="preserve">організацій, які входять до складу Координаційної ради.   </w:t>
            </w:r>
          </w:p>
          <w:p w:rsidR="00124868" w:rsidRPr="00686774" w:rsidRDefault="00124868" w:rsidP="000E788E">
            <w:pPr>
              <w:tabs>
                <w:tab w:val="left" w:pos="3402"/>
              </w:tabs>
              <w:ind w:firstLine="72"/>
              <w:jc w:val="both"/>
              <w:rPr>
                <w:color w:val="000000"/>
                <w:sz w:val="22"/>
                <w:szCs w:val="22"/>
                <w:lang w:val="uk-UA"/>
              </w:rPr>
            </w:pPr>
            <w:r w:rsidRPr="00686774">
              <w:rPr>
                <w:color w:val="000000"/>
                <w:sz w:val="22"/>
                <w:szCs w:val="22"/>
                <w:lang w:val="uk-UA"/>
              </w:rPr>
              <w:t>Проведено 3 засідання комітету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p w:rsidR="00124868" w:rsidRPr="00686774" w:rsidRDefault="00124868" w:rsidP="000E788E">
            <w:pPr>
              <w:tabs>
                <w:tab w:val="left" w:pos="3402"/>
              </w:tabs>
              <w:ind w:firstLine="72"/>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3.4</w:t>
            </w:r>
          </w:p>
        </w:tc>
        <w:tc>
          <w:tcPr>
            <w:tcW w:w="750" w:type="pct"/>
            <w:tcBorders>
              <w:left w:val="single" w:sz="4" w:space="0" w:color="auto"/>
              <w:right w:val="single" w:sz="4" w:space="0" w:color="auto"/>
            </w:tcBorders>
          </w:tcPr>
          <w:p w:rsidR="00124868" w:rsidRPr="00686774" w:rsidRDefault="00124868" w:rsidP="00437361">
            <w:pPr>
              <w:pStyle w:val="2"/>
              <w:tabs>
                <w:tab w:val="left" w:pos="3402"/>
              </w:tabs>
              <w:jc w:val="both"/>
              <w:rPr>
                <w:b w:val="0"/>
                <w:color w:val="000000"/>
                <w:sz w:val="22"/>
                <w:szCs w:val="22"/>
              </w:rPr>
            </w:pPr>
            <w:r w:rsidRPr="00686774">
              <w:rPr>
                <w:b w:val="0"/>
                <w:color w:val="000000"/>
                <w:sz w:val="22"/>
                <w:szCs w:val="22"/>
              </w:rPr>
              <w:t xml:space="preserve">Зміцнення соціального діалогу між виконавчим </w:t>
            </w:r>
            <w:r w:rsidRPr="00686774">
              <w:rPr>
                <w:b w:val="0"/>
                <w:color w:val="000000"/>
                <w:sz w:val="22"/>
                <w:szCs w:val="22"/>
              </w:rPr>
              <w:lastRenderedPageBreak/>
              <w:t>комітетом Чернівецької міської ради, президією обласної ради профспілок і міською організацією роботодавців.</w:t>
            </w:r>
          </w:p>
          <w:p w:rsidR="00124868" w:rsidRPr="00686774" w:rsidRDefault="00124868" w:rsidP="00437361">
            <w:pPr>
              <w:pStyle w:val="a4"/>
              <w:tabs>
                <w:tab w:val="clear" w:pos="4153"/>
                <w:tab w:val="clear" w:pos="8306"/>
                <w:tab w:val="left" w:pos="3402"/>
              </w:tabs>
              <w:jc w:val="both"/>
              <w:rPr>
                <w:color w:val="000000"/>
                <w:sz w:val="22"/>
                <w:szCs w:val="22"/>
                <w:lang w:val="uk-UA"/>
              </w:rPr>
            </w:pPr>
            <w:r w:rsidRPr="00686774">
              <w:rPr>
                <w:color w:val="000000"/>
                <w:sz w:val="22"/>
                <w:szCs w:val="22"/>
                <w:lang w:val="uk-UA"/>
              </w:rPr>
              <w:t xml:space="preserve">Підготовка в рамках соціального партнерства міської регіональної угоди про співпрацю. </w:t>
            </w:r>
          </w:p>
          <w:p w:rsidR="00124868" w:rsidRPr="00686774" w:rsidRDefault="00124868" w:rsidP="00437361">
            <w:pPr>
              <w:pStyle w:val="a4"/>
              <w:tabs>
                <w:tab w:val="clear" w:pos="4153"/>
                <w:tab w:val="clear" w:pos="8306"/>
                <w:tab w:val="left" w:pos="3402"/>
              </w:tabs>
              <w:jc w:val="both"/>
              <w:rPr>
                <w:color w:val="000000"/>
                <w:sz w:val="22"/>
                <w:szCs w:val="22"/>
                <w:lang w:val="uk-UA"/>
              </w:rPr>
            </w:pPr>
            <w:r w:rsidRPr="00686774">
              <w:rPr>
                <w:color w:val="000000"/>
                <w:sz w:val="22"/>
                <w:szCs w:val="22"/>
                <w:lang w:val="uk-UA"/>
              </w:rPr>
              <w:t>Періодичне заслуховування на засіданнях міської тристоронньої соціально-економічної ради інформації про хід виконання угоди</w:t>
            </w:r>
          </w:p>
        </w:tc>
        <w:tc>
          <w:tcPr>
            <w:tcW w:w="612" w:type="pct"/>
            <w:tcBorders>
              <w:left w:val="single" w:sz="4" w:space="0" w:color="auto"/>
              <w:right w:val="single" w:sz="4" w:space="0" w:color="auto"/>
            </w:tcBorders>
          </w:tcPr>
          <w:p w:rsidR="00124868" w:rsidRPr="00686774" w:rsidRDefault="00124868" w:rsidP="00437361">
            <w:pPr>
              <w:tabs>
                <w:tab w:val="left" w:pos="3402"/>
              </w:tabs>
              <w:jc w:val="both"/>
              <w:rPr>
                <w:color w:val="000000"/>
                <w:sz w:val="22"/>
                <w:szCs w:val="22"/>
                <w:lang w:val="uk-UA"/>
              </w:rPr>
            </w:pPr>
            <w:r w:rsidRPr="00686774">
              <w:rPr>
                <w:color w:val="000000"/>
                <w:sz w:val="22"/>
                <w:szCs w:val="22"/>
                <w:lang w:val="uk-UA"/>
              </w:rPr>
              <w:lastRenderedPageBreak/>
              <w:t xml:space="preserve">Департамент розвитку Чернівецької </w:t>
            </w:r>
            <w:r w:rsidRPr="00686774">
              <w:rPr>
                <w:color w:val="000000"/>
                <w:sz w:val="22"/>
                <w:szCs w:val="22"/>
                <w:lang w:val="uk-UA"/>
              </w:rPr>
              <w:lastRenderedPageBreak/>
              <w:t xml:space="preserve">міської ради,  департамент праці та соціального захисту населення Чернівецької міської ради, управління освіти Чернівецької міської ради, управління забезпечення медичного обслуговування у сфері охорони здоров’я Чернівецької міської ради, фінансове управління Чернівецької міської ради, </w:t>
            </w:r>
            <w:r w:rsidRPr="00686774">
              <w:rPr>
                <w:bCs/>
                <w:color w:val="000000"/>
                <w:sz w:val="22"/>
                <w:szCs w:val="22"/>
                <w:lang w:val="uk-UA"/>
              </w:rPr>
              <w:t>Чернівецька міська філія Чернівецького обласного центру зайнятості</w:t>
            </w:r>
            <w:r w:rsidRPr="00686774">
              <w:rPr>
                <w:color w:val="000000"/>
                <w:sz w:val="22"/>
                <w:szCs w:val="22"/>
                <w:lang w:val="uk-UA"/>
              </w:rPr>
              <w:t xml:space="preserve"> спільно з облпрофрадою, міською організацією роботодавців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DA0D54">
            <w:pPr>
              <w:tabs>
                <w:tab w:val="left" w:pos="3402"/>
              </w:tabs>
              <w:jc w:val="center"/>
              <w:rPr>
                <w:color w:val="000000"/>
                <w:sz w:val="22"/>
                <w:szCs w:val="22"/>
                <w:highlight w:val="yellow"/>
                <w:lang w:val="uk-UA"/>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03008">
            <w:pPr>
              <w:tabs>
                <w:tab w:val="left" w:pos="3402"/>
              </w:tabs>
              <w:jc w:val="both"/>
              <w:rPr>
                <w:color w:val="000000"/>
                <w:sz w:val="22"/>
                <w:szCs w:val="22"/>
                <w:lang w:val="uk-UA"/>
              </w:rPr>
            </w:pPr>
            <w:r w:rsidRPr="00686774">
              <w:rPr>
                <w:color w:val="000000"/>
                <w:sz w:val="22"/>
                <w:szCs w:val="22"/>
                <w:lang w:val="uk-UA"/>
              </w:rPr>
              <w:t xml:space="preserve">Продовжено соціальний діалог з роботодавцями міста і профспілками на виконання Територіальної угоди. </w:t>
            </w:r>
            <w:r w:rsidRPr="00686774">
              <w:rPr>
                <w:color w:val="000000"/>
                <w:sz w:val="22"/>
                <w:szCs w:val="22"/>
                <w:lang w:val="uk-UA"/>
              </w:rPr>
              <w:lastRenderedPageBreak/>
              <w:t>Проведено 3 засідання робочої групи з підготовки пропозицій до територіальної угоди. Рішенням виконавчого комітету міської ради затверджено нову редакцію територіальної Угоди між виконавчим комітетом Чернівецької міської ради, президією Чернівецької обласної ради профспілок та Чернівецькою міською організацією роботодавців на 2016-2018 роки та до 2020 року. В липні 2019 року підготовлено та проведено засідання міської тристоронньої соціально-економічної ради, на якому розглянуто питання «У сфері забезпечення розвитку виробництва та регулювання виробничих відносин», у листопаді – «Забезпечення продуктивної зайнятості та соціального захисту населення від безробіття. Оплата праці».</w:t>
            </w:r>
          </w:p>
        </w:tc>
        <w:tc>
          <w:tcPr>
            <w:tcW w:w="460" w:type="pct"/>
            <w:tcBorders>
              <w:left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lastRenderedPageBreak/>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3.5</w:t>
            </w:r>
          </w:p>
        </w:tc>
        <w:tc>
          <w:tcPr>
            <w:tcW w:w="750" w:type="pct"/>
            <w:tcBorders>
              <w:left w:val="single" w:sz="4" w:space="0" w:color="auto"/>
              <w:right w:val="single" w:sz="4" w:space="0" w:color="auto"/>
            </w:tcBorders>
          </w:tcPr>
          <w:p w:rsidR="00124868" w:rsidRPr="00686774" w:rsidRDefault="00124868" w:rsidP="00437361">
            <w:pPr>
              <w:pStyle w:val="2"/>
              <w:tabs>
                <w:tab w:val="left" w:pos="3402"/>
              </w:tabs>
              <w:jc w:val="both"/>
              <w:rPr>
                <w:b w:val="0"/>
                <w:color w:val="000000"/>
                <w:sz w:val="22"/>
                <w:szCs w:val="22"/>
              </w:rPr>
            </w:pPr>
            <w:r w:rsidRPr="00686774">
              <w:rPr>
                <w:b w:val="0"/>
                <w:color w:val="000000"/>
                <w:sz w:val="22"/>
                <w:szCs w:val="22"/>
              </w:rPr>
              <w:t xml:space="preserve">Надання організаційної, методичної, фінансової підтримки громадським організаціям, </w:t>
            </w:r>
            <w:r w:rsidRPr="00686774">
              <w:rPr>
                <w:b w:val="0"/>
                <w:color w:val="000000"/>
                <w:sz w:val="22"/>
                <w:szCs w:val="22"/>
              </w:rPr>
              <w:lastRenderedPageBreak/>
              <w:t>установам соціальної сфери, сприяння в наданні ними соціальних послуг найбільш вразливим верствам чернівчан.</w:t>
            </w:r>
          </w:p>
        </w:tc>
        <w:tc>
          <w:tcPr>
            <w:tcW w:w="612" w:type="pct"/>
            <w:tcBorders>
              <w:left w:val="single" w:sz="4" w:space="0" w:color="auto"/>
              <w:right w:val="single" w:sz="4" w:space="0" w:color="auto"/>
            </w:tcBorders>
          </w:tcPr>
          <w:p w:rsidR="00124868" w:rsidRPr="00686774" w:rsidRDefault="00124868" w:rsidP="00437361">
            <w:pPr>
              <w:tabs>
                <w:tab w:val="left" w:pos="3402"/>
              </w:tabs>
              <w:jc w:val="both"/>
              <w:rPr>
                <w:color w:val="000000"/>
                <w:sz w:val="22"/>
                <w:szCs w:val="22"/>
                <w:lang w:val="uk-UA"/>
              </w:rPr>
            </w:pPr>
            <w:r w:rsidRPr="00686774">
              <w:rPr>
                <w:color w:val="000000"/>
                <w:sz w:val="22"/>
                <w:szCs w:val="22"/>
                <w:lang w:val="uk-UA"/>
              </w:rPr>
              <w:lastRenderedPageBreak/>
              <w:t xml:space="preserve">Департамент праці та соціального захисту населення Чернівецької </w:t>
            </w:r>
            <w:r w:rsidRPr="00686774">
              <w:rPr>
                <w:color w:val="000000"/>
                <w:sz w:val="22"/>
                <w:szCs w:val="22"/>
                <w:lang w:val="uk-UA"/>
              </w:rPr>
              <w:lastRenderedPageBreak/>
              <w:t>міської ради, фінансове управління Чернівецької міської ради, юридичне управління Чернівецької міської ради, відділ міжнародних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C92ACF" w:rsidP="00DA0D54">
            <w:pPr>
              <w:tabs>
                <w:tab w:val="left" w:pos="3402"/>
              </w:tabs>
              <w:jc w:val="center"/>
              <w:rPr>
                <w:color w:val="000000"/>
                <w:sz w:val="22"/>
                <w:szCs w:val="22"/>
                <w:highlight w:val="yellow"/>
                <w:lang w:val="uk-UA"/>
              </w:rPr>
            </w:pPr>
            <w:r w:rsidRPr="00C92ACF">
              <w:rPr>
                <w:color w:val="000000"/>
                <w:sz w:val="22"/>
                <w:szCs w:val="22"/>
                <w:lang w:val="uk-UA"/>
              </w:rPr>
              <w:lastRenderedPageBreak/>
              <w:t>440,0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03008">
            <w:pPr>
              <w:tabs>
                <w:tab w:val="left" w:pos="3402"/>
              </w:tabs>
              <w:jc w:val="center"/>
              <w:rPr>
                <w:color w:val="000000"/>
                <w:sz w:val="22"/>
                <w:szCs w:val="22"/>
                <w:lang w:val="uk-UA"/>
              </w:rPr>
            </w:pPr>
            <w:r w:rsidRPr="00686774">
              <w:rPr>
                <w:color w:val="000000"/>
                <w:sz w:val="22"/>
                <w:szCs w:val="22"/>
                <w:lang w:val="uk-UA"/>
              </w:rPr>
              <w:t>440,0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03008">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B668C">
            <w:pPr>
              <w:tabs>
                <w:tab w:val="left" w:pos="3402"/>
              </w:tabs>
              <w:jc w:val="both"/>
              <w:rPr>
                <w:bCs/>
                <w:color w:val="000000"/>
                <w:sz w:val="22"/>
                <w:szCs w:val="22"/>
                <w:lang w:val="uk-UA"/>
              </w:rPr>
            </w:pPr>
            <w:r w:rsidRPr="00686774">
              <w:rPr>
                <w:bCs/>
                <w:color w:val="000000"/>
                <w:sz w:val="22"/>
                <w:szCs w:val="22"/>
                <w:lang w:val="uk-UA"/>
              </w:rPr>
              <w:t xml:space="preserve">Фінансову підтримку надано п’ятнадцяти громадським організаціям. </w:t>
            </w:r>
          </w:p>
          <w:p w:rsidR="00124868" w:rsidRPr="00686774" w:rsidRDefault="00124868" w:rsidP="009B668C">
            <w:pPr>
              <w:ind w:firstLine="72"/>
              <w:jc w:val="both"/>
              <w:rPr>
                <w:color w:val="000000"/>
                <w:sz w:val="22"/>
                <w:szCs w:val="22"/>
                <w:lang w:val="uk-UA"/>
              </w:rPr>
            </w:pPr>
            <w:r w:rsidRPr="00686774">
              <w:rPr>
                <w:color w:val="000000"/>
                <w:sz w:val="22"/>
                <w:szCs w:val="22"/>
                <w:lang w:val="uk-UA"/>
              </w:rPr>
              <w:t xml:space="preserve">Юридичне управління міської ради співпрацює із комунальним центром «Турбота», який надає соціальну та медичну допомогу одиноким </w:t>
            </w:r>
            <w:r w:rsidRPr="00686774">
              <w:rPr>
                <w:color w:val="000000"/>
                <w:sz w:val="22"/>
                <w:szCs w:val="22"/>
                <w:lang w:val="uk-UA"/>
              </w:rPr>
              <w:lastRenderedPageBreak/>
              <w:t xml:space="preserve">непрацездатним громадянам. Зокрема надається юридична допомога громадянам, які є підопічними центру. </w:t>
            </w:r>
          </w:p>
          <w:p w:rsidR="00124868" w:rsidRPr="00686774" w:rsidRDefault="00124868" w:rsidP="009B668C">
            <w:pPr>
              <w:ind w:firstLine="72"/>
              <w:jc w:val="both"/>
              <w:rPr>
                <w:color w:val="000000"/>
                <w:sz w:val="22"/>
                <w:szCs w:val="22"/>
                <w:lang w:val="uk-UA"/>
              </w:rPr>
            </w:pPr>
            <w:r w:rsidRPr="00686774">
              <w:rPr>
                <w:color w:val="000000"/>
                <w:sz w:val="22"/>
                <w:szCs w:val="22"/>
                <w:lang w:val="uk-UA"/>
              </w:rPr>
              <w:t>На виконання Програми постійно здійснюється інформаційно-просвітницька робота серед ініціативних груп та окремих громадян, які є соціально незахищеними верствами населення.</w:t>
            </w:r>
          </w:p>
          <w:p w:rsidR="00124868" w:rsidRPr="00686774" w:rsidRDefault="00124868" w:rsidP="009B668C">
            <w:pPr>
              <w:tabs>
                <w:tab w:val="left" w:pos="3402"/>
              </w:tabs>
              <w:ind w:firstLine="72"/>
              <w:jc w:val="both"/>
              <w:rPr>
                <w:bCs/>
                <w:color w:val="000000"/>
                <w:sz w:val="22"/>
                <w:szCs w:val="22"/>
                <w:lang w:val="uk-UA"/>
              </w:rPr>
            </w:pPr>
            <w:r w:rsidRPr="00686774">
              <w:rPr>
                <w:color w:val="000000"/>
                <w:sz w:val="22"/>
                <w:szCs w:val="22"/>
                <w:lang w:val="uk-UA"/>
              </w:rPr>
              <w:t>У випадках надходження звернення від осіб, які відносяться до вищевказаних верст населення працівники юридичного управління вживають необхідні заходи щодо скорочення термінів їх розгляду та надання належної, обґрунтованої відповіді та всебічно сприяють у вирішенні питань згідно з компетенцією розгляду. З метою проведення методичної допомоги установам соціальної сфери за потреби проводиться роз’яснювальна робота з покращення правових питань в частині діючого законодавства щодо захисту прав незахищених верств населення, із залученням інших спеціалістів виконавчих органів міської ради.</w:t>
            </w:r>
          </w:p>
        </w:tc>
        <w:tc>
          <w:tcPr>
            <w:tcW w:w="460" w:type="pct"/>
            <w:tcBorders>
              <w:left w:val="single" w:sz="4" w:space="0" w:color="auto"/>
              <w:right w:val="single" w:sz="4" w:space="0" w:color="auto"/>
            </w:tcBorders>
          </w:tcPr>
          <w:p w:rsidR="00124868" w:rsidRPr="00686774" w:rsidRDefault="00124868" w:rsidP="009B668C">
            <w:pPr>
              <w:tabs>
                <w:tab w:val="left" w:pos="3402"/>
              </w:tabs>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3.6</w:t>
            </w:r>
          </w:p>
        </w:tc>
        <w:tc>
          <w:tcPr>
            <w:tcW w:w="750" w:type="pct"/>
            <w:tcBorders>
              <w:left w:val="single" w:sz="4" w:space="0" w:color="auto"/>
              <w:right w:val="single" w:sz="4" w:space="0" w:color="auto"/>
            </w:tcBorders>
          </w:tcPr>
          <w:p w:rsidR="00124868" w:rsidRPr="00686774" w:rsidRDefault="00124868" w:rsidP="00437361">
            <w:pPr>
              <w:pStyle w:val="2"/>
              <w:tabs>
                <w:tab w:val="left" w:pos="3402"/>
              </w:tabs>
              <w:jc w:val="both"/>
              <w:rPr>
                <w:b w:val="0"/>
                <w:color w:val="000000"/>
                <w:sz w:val="22"/>
                <w:szCs w:val="22"/>
              </w:rPr>
            </w:pPr>
            <w:r w:rsidRPr="00686774">
              <w:rPr>
                <w:b w:val="0"/>
                <w:color w:val="000000"/>
                <w:sz w:val="22"/>
                <w:szCs w:val="22"/>
              </w:rPr>
              <w:t xml:space="preserve">Забезпечення інформування чернівчан з актуальних питань соціального захисту, виконання заходів  Програми «Захист» м. Чернівців на 2019-2021 роки через засоби масової інформації, офіційний вебпортал міської  ради Проведення роз’яснювальної </w:t>
            </w:r>
            <w:r w:rsidRPr="00686774">
              <w:rPr>
                <w:b w:val="0"/>
                <w:color w:val="000000"/>
                <w:sz w:val="22"/>
                <w:szCs w:val="22"/>
              </w:rPr>
              <w:lastRenderedPageBreak/>
              <w:t>роботи щодо чинного законодавства, рішень місцевих органів влади з цих питань.</w:t>
            </w:r>
          </w:p>
        </w:tc>
        <w:tc>
          <w:tcPr>
            <w:tcW w:w="612" w:type="pct"/>
            <w:tcBorders>
              <w:left w:val="single" w:sz="4" w:space="0" w:color="auto"/>
              <w:right w:val="single" w:sz="4" w:space="0" w:color="auto"/>
            </w:tcBorders>
          </w:tcPr>
          <w:p w:rsidR="00124868" w:rsidRPr="00686774" w:rsidRDefault="00124868" w:rsidP="00437361">
            <w:pPr>
              <w:tabs>
                <w:tab w:val="left" w:pos="3402"/>
              </w:tabs>
              <w:jc w:val="both"/>
              <w:rPr>
                <w:color w:val="000000"/>
                <w:sz w:val="22"/>
                <w:szCs w:val="22"/>
                <w:lang w:val="uk-UA"/>
              </w:rPr>
            </w:pPr>
            <w:r w:rsidRPr="00686774">
              <w:rPr>
                <w:color w:val="000000"/>
                <w:sz w:val="22"/>
                <w:szCs w:val="22"/>
                <w:lang w:val="uk-UA"/>
              </w:rPr>
              <w:lastRenderedPageBreak/>
              <w:t>Департамент праці та соціального захисту населення Чернівецької міської ради, відділ інформації та зв’язків з громадськістю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DA0D54">
            <w:pPr>
              <w:tabs>
                <w:tab w:val="left" w:pos="3402"/>
              </w:tabs>
              <w:jc w:val="center"/>
              <w:rPr>
                <w:color w:val="000000"/>
                <w:sz w:val="22"/>
                <w:szCs w:val="22"/>
                <w:highlight w:val="yellow"/>
                <w:lang w:val="uk-UA"/>
              </w:rPr>
            </w:pPr>
            <w:r w:rsidRPr="00C92ACF">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37361">
            <w:pPr>
              <w:tabs>
                <w:tab w:val="left" w:pos="3402"/>
              </w:tabs>
              <w:jc w:val="both"/>
              <w:rPr>
                <w:color w:val="000000"/>
                <w:sz w:val="22"/>
                <w:szCs w:val="22"/>
                <w:lang w:val="uk-UA"/>
              </w:rPr>
            </w:pPr>
            <w:r w:rsidRPr="00686774">
              <w:rPr>
                <w:bCs/>
                <w:color w:val="000000"/>
                <w:sz w:val="22"/>
                <w:szCs w:val="22"/>
                <w:lang w:val="uk-UA"/>
              </w:rPr>
              <w:t>В засобах масової інформації та на офіційному вебпорталі Чернівецької міської ради в мережі Інтернет регулярно висвітлювалися матеріали з актуальних питань соціального захисту населення, виконання заходів комплексної Програми «Захист» м.Чернівців, проекти рішень міської ради та її виконавчого комітету. Працівники департаменту праці та соціального захисту населення міської ради  вели роз’яснювальну роботу серед населення щодо чинного законодавства, рішень міської ради та її виконавчого комітету з питань соціального захисту населення.</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1A10AF">
            <w:pPr>
              <w:ind w:left="-114" w:right="-78"/>
              <w:jc w:val="center"/>
              <w:rPr>
                <w:color w:val="000000"/>
                <w:lang w:val="uk-UA"/>
              </w:rPr>
            </w:pPr>
            <w:r w:rsidRPr="00686774">
              <w:rPr>
                <w:color w:val="000000"/>
                <w:lang w:val="uk-UA"/>
              </w:rPr>
              <w:lastRenderedPageBreak/>
              <w:t>3.7</w:t>
            </w:r>
          </w:p>
        </w:tc>
        <w:tc>
          <w:tcPr>
            <w:tcW w:w="750" w:type="pct"/>
            <w:tcBorders>
              <w:left w:val="single" w:sz="4" w:space="0" w:color="auto"/>
              <w:right w:val="single" w:sz="4" w:space="0" w:color="auto"/>
            </w:tcBorders>
          </w:tcPr>
          <w:p w:rsidR="00124868" w:rsidRPr="00686774" w:rsidRDefault="00124868" w:rsidP="00437361">
            <w:pPr>
              <w:pStyle w:val="2"/>
              <w:tabs>
                <w:tab w:val="left" w:pos="3402"/>
              </w:tabs>
              <w:jc w:val="both"/>
              <w:rPr>
                <w:b w:val="0"/>
                <w:color w:val="000000"/>
                <w:sz w:val="22"/>
                <w:szCs w:val="22"/>
              </w:rPr>
            </w:pPr>
            <w:r w:rsidRPr="00686774">
              <w:rPr>
                <w:b w:val="0"/>
                <w:color w:val="000000"/>
                <w:sz w:val="22"/>
                <w:szCs w:val="22"/>
              </w:rPr>
              <w:t>Періодичне заслуховування на засіданнях міської ради питання про хід виконання цієї Програми з подальшим інформуванням територіальної громади.</w:t>
            </w:r>
          </w:p>
        </w:tc>
        <w:tc>
          <w:tcPr>
            <w:tcW w:w="612" w:type="pct"/>
            <w:tcBorders>
              <w:left w:val="single" w:sz="4" w:space="0" w:color="auto"/>
              <w:right w:val="single" w:sz="4" w:space="0" w:color="auto"/>
            </w:tcBorders>
          </w:tcPr>
          <w:p w:rsidR="00124868" w:rsidRPr="00686774" w:rsidRDefault="00124868" w:rsidP="00437361">
            <w:pPr>
              <w:tabs>
                <w:tab w:val="left" w:pos="3402"/>
              </w:tabs>
              <w:jc w:val="both"/>
              <w:rPr>
                <w:color w:val="000000"/>
                <w:sz w:val="22"/>
                <w:szCs w:val="22"/>
                <w:lang w:val="uk-UA"/>
              </w:rPr>
            </w:pPr>
            <w:r w:rsidRPr="00686774">
              <w:rPr>
                <w:color w:val="000000"/>
                <w:sz w:val="22"/>
                <w:szCs w:val="22"/>
                <w:lang w:val="uk-UA"/>
              </w:rPr>
              <w:t>Постійна комісія Чернівецької  міської ради з питань  гуманітарної політики, департамент праці та соціального захисту населення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4D336B" w:rsidRDefault="00124868" w:rsidP="00DA0D54">
            <w:pPr>
              <w:tabs>
                <w:tab w:val="left" w:pos="3402"/>
              </w:tabs>
              <w:jc w:val="center"/>
              <w:rPr>
                <w:color w:val="000000"/>
                <w:highlight w:val="yellow"/>
                <w:lang w:val="uk-UA"/>
              </w:rPr>
            </w:pPr>
            <w:r w:rsidRPr="00C92ACF">
              <w:rPr>
                <w:color w:val="000000"/>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lang w:val="uk-UA"/>
              </w:rPr>
            </w:pPr>
            <w:r w:rsidRPr="00686774">
              <w:rPr>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lang w:val="uk-UA"/>
              </w:rPr>
            </w:pPr>
            <w:r w:rsidRPr="00686774">
              <w:rPr>
                <w:color w:val="000000"/>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A0D54">
            <w:pPr>
              <w:tabs>
                <w:tab w:val="left" w:pos="3402"/>
              </w:tabs>
              <w:jc w:val="center"/>
              <w:rPr>
                <w:color w:val="000000"/>
                <w:lang w:val="uk-UA"/>
              </w:rPr>
            </w:pPr>
            <w:r w:rsidRPr="00686774">
              <w:rPr>
                <w:color w:val="000000"/>
                <w:lang w:val="uk-UA"/>
              </w:rPr>
              <w:t>-</w:t>
            </w:r>
          </w:p>
        </w:tc>
        <w:tc>
          <w:tcPr>
            <w:tcW w:w="1368" w:type="pct"/>
            <w:gridSpan w:val="5"/>
            <w:tcBorders>
              <w:left w:val="single" w:sz="4" w:space="0" w:color="auto"/>
              <w:right w:val="single" w:sz="4" w:space="0" w:color="auto"/>
            </w:tcBorders>
          </w:tcPr>
          <w:p w:rsidR="00124868" w:rsidRPr="00686774" w:rsidRDefault="00124868" w:rsidP="00437361">
            <w:pPr>
              <w:tabs>
                <w:tab w:val="left" w:pos="3402"/>
              </w:tabs>
              <w:jc w:val="both"/>
              <w:rPr>
                <w:bCs/>
                <w:color w:val="000000"/>
                <w:sz w:val="22"/>
                <w:szCs w:val="22"/>
                <w:lang w:val="uk-UA"/>
              </w:rPr>
            </w:pPr>
            <w:r w:rsidRPr="00686774">
              <w:rPr>
                <w:bCs/>
                <w:color w:val="000000"/>
                <w:sz w:val="22"/>
                <w:szCs w:val="22"/>
                <w:lang w:val="uk-UA"/>
              </w:rPr>
              <w:t xml:space="preserve">Відповідно до Плану роботи Чернівецької міської ради на </w:t>
            </w:r>
            <w:r w:rsidRPr="00686774">
              <w:rPr>
                <w:bCs/>
                <w:color w:val="000000"/>
                <w:sz w:val="22"/>
                <w:szCs w:val="22"/>
                <w:lang w:val="uk-UA"/>
              </w:rPr>
              <w:br/>
              <w:t xml:space="preserve">2020 рік інформація про хід виконання цієї Програми у </w:t>
            </w:r>
            <w:r w:rsidRPr="00686774">
              <w:rPr>
                <w:bCs/>
                <w:color w:val="000000"/>
                <w:sz w:val="22"/>
                <w:szCs w:val="22"/>
                <w:lang w:val="uk-UA"/>
              </w:rPr>
              <w:br/>
              <w:t>2019 році буде заслухана на засіданні постійної комісії міської ради з питань гуманітарної політики  в березні 2020 року та розміщена на вебпорталі міської ради.</w:t>
            </w:r>
          </w:p>
        </w:tc>
        <w:tc>
          <w:tcPr>
            <w:tcW w:w="460" w:type="pct"/>
            <w:tcBorders>
              <w:left w:val="single" w:sz="4" w:space="0" w:color="auto"/>
              <w:right w:val="single" w:sz="4" w:space="0" w:color="auto"/>
            </w:tcBorders>
          </w:tcPr>
          <w:p w:rsidR="00124868" w:rsidRPr="00686774" w:rsidRDefault="00124868" w:rsidP="00DA0D54">
            <w:pPr>
              <w:tabs>
                <w:tab w:val="left" w:pos="3402"/>
              </w:tabs>
              <w:jc w:val="center"/>
              <w:rPr>
                <w:color w:val="000000"/>
                <w:lang w:val="uk-UA"/>
              </w:rPr>
            </w:pPr>
            <w:r w:rsidRPr="00686774">
              <w:rPr>
                <w:color w:val="000000"/>
                <w:lang w:val="uk-UA"/>
              </w:rPr>
              <w:t>-</w:t>
            </w: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B47191">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B47191">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990898" w:rsidRDefault="004D336B" w:rsidP="00DA0D54">
            <w:pPr>
              <w:tabs>
                <w:tab w:val="left" w:pos="3402"/>
              </w:tabs>
              <w:ind w:left="-108" w:right="-108"/>
              <w:jc w:val="center"/>
              <w:rPr>
                <w:b/>
                <w:color w:val="000000"/>
                <w:sz w:val="28"/>
                <w:szCs w:val="28"/>
                <w:lang w:val="uk-UA"/>
              </w:rPr>
            </w:pPr>
            <w:r w:rsidRPr="00990898">
              <w:rPr>
                <w:b/>
                <w:color w:val="000000"/>
                <w:sz w:val="28"/>
                <w:szCs w:val="28"/>
                <w:lang w:val="uk-UA"/>
              </w:rPr>
              <w:t>90548,6</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990898" w:rsidRDefault="00124868" w:rsidP="00DA0D54">
            <w:pPr>
              <w:tabs>
                <w:tab w:val="left" w:pos="3402"/>
              </w:tabs>
              <w:jc w:val="center"/>
              <w:rPr>
                <w:b/>
                <w:color w:val="000000"/>
                <w:sz w:val="28"/>
                <w:szCs w:val="28"/>
                <w:lang w:val="uk-UA"/>
              </w:rPr>
            </w:pPr>
            <w:r w:rsidRPr="00990898">
              <w:rPr>
                <w:b/>
                <w:color w:val="000000"/>
                <w:sz w:val="28"/>
                <w:szCs w:val="28"/>
                <w:lang w:val="uk-UA"/>
              </w:rPr>
              <w:t>120,0</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990898" w:rsidRDefault="00124868" w:rsidP="00C03008">
            <w:pPr>
              <w:tabs>
                <w:tab w:val="left" w:pos="3402"/>
              </w:tabs>
              <w:jc w:val="center"/>
              <w:rPr>
                <w:b/>
                <w:color w:val="000000"/>
                <w:sz w:val="28"/>
                <w:szCs w:val="28"/>
                <w:lang w:val="uk-UA"/>
              </w:rPr>
            </w:pPr>
            <w:r w:rsidRPr="00990898">
              <w:rPr>
                <w:b/>
                <w:color w:val="000000"/>
                <w:sz w:val="28"/>
                <w:szCs w:val="28"/>
                <w:lang w:val="uk-UA"/>
              </w:rPr>
              <w:t>90298,</w:t>
            </w:r>
            <w:r w:rsidR="004D336B" w:rsidRPr="00990898">
              <w:rPr>
                <w:b/>
                <w:color w:val="000000"/>
                <w:sz w:val="28"/>
                <w:szCs w:val="28"/>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03008">
            <w:pPr>
              <w:tabs>
                <w:tab w:val="left" w:pos="3402"/>
              </w:tabs>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bottom w:val="single" w:sz="4" w:space="0" w:color="auto"/>
              <w:right w:val="single" w:sz="4" w:space="0" w:color="auto"/>
            </w:tcBorders>
            <w:vAlign w:val="center"/>
          </w:tcPr>
          <w:p w:rsidR="00124868" w:rsidRPr="0001636A" w:rsidRDefault="00124868"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01636A" w:rsidRDefault="00124868" w:rsidP="008C4583">
            <w:pPr>
              <w:jc w:val="center"/>
              <w:rPr>
                <w:b/>
                <w:color w:val="000000"/>
                <w:sz w:val="32"/>
                <w:szCs w:val="32"/>
                <w:lang w:val="uk-UA"/>
              </w:rPr>
            </w:pPr>
            <w:r w:rsidRPr="0001636A">
              <w:rPr>
                <w:b/>
                <w:color w:val="000000"/>
                <w:sz w:val="32"/>
                <w:szCs w:val="32"/>
                <w:lang w:val="uk-UA"/>
              </w:rPr>
              <w:t>10.Програма зайнятості населення міста Чернівців на 2018-2020 роки</w:t>
            </w:r>
          </w:p>
          <w:p w:rsidR="00124868" w:rsidRPr="0001636A" w:rsidRDefault="00124868" w:rsidP="00B47191">
            <w:pPr>
              <w:jc w:val="center"/>
              <w:rPr>
                <w:b/>
                <w:color w:val="000000"/>
                <w:sz w:val="32"/>
                <w:szCs w:val="32"/>
                <w:lang w:val="uk-UA"/>
              </w:rPr>
            </w:pPr>
            <w:r w:rsidRPr="0001636A">
              <w:rPr>
                <w:color w:val="000000"/>
                <w:lang w:val="uk-UA"/>
              </w:rPr>
              <w:t>(затверджена в новій редакції рішенням Чернівецької міської ради від 08.11.2019р. №1960)</w:t>
            </w: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01636A" w:rsidRDefault="00124868" w:rsidP="008B61D6">
            <w:pPr>
              <w:ind w:left="-108" w:right="-108"/>
              <w:jc w:val="center"/>
              <w:rPr>
                <w:color w:val="000000"/>
                <w:sz w:val="28"/>
                <w:szCs w:val="28"/>
                <w:lang w:val="uk-UA"/>
              </w:rPr>
            </w:pPr>
            <w:r w:rsidRPr="0001636A">
              <w:rPr>
                <w:color w:val="000000"/>
                <w:sz w:val="28"/>
                <w:szCs w:val="28"/>
                <w:lang w:val="uk-UA"/>
              </w:rPr>
              <w:t>Відповідальний виконавець</w:t>
            </w:r>
          </w:p>
          <w:p w:rsidR="00124868" w:rsidRPr="0001636A" w:rsidRDefault="00124868" w:rsidP="008B61D6">
            <w:pPr>
              <w:jc w:val="center"/>
              <w:rPr>
                <w:b/>
                <w:color w:val="000000"/>
                <w:sz w:val="32"/>
                <w:szCs w:val="32"/>
                <w:lang w:val="uk-UA"/>
              </w:rPr>
            </w:pPr>
            <w:r w:rsidRPr="0001636A">
              <w:rPr>
                <w:b/>
                <w:color w:val="000000"/>
                <w:sz w:val="32"/>
                <w:szCs w:val="32"/>
                <w:lang w:val="uk-UA"/>
              </w:rPr>
              <w:t>Департамент праці та соціального захисту населення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01636A" w:rsidRDefault="00124868" w:rsidP="00B47191">
            <w:pPr>
              <w:ind w:left="-114" w:right="-78"/>
              <w:jc w:val="center"/>
              <w:rPr>
                <w:b/>
                <w:color w:val="000000"/>
                <w:lang w:val="uk-UA"/>
              </w:rPr>
            </w:pPr>
            <w:r w:rsidRPr="0001636A">
              <w:rPr>
                <w:b/>
                <w:color w:val="000000"/>
                <w:lang w:val="uk-UA"/>
              </w:rPr>
              <w:t>№</w:t>
            </w:r>
            <w:r w:rsidRPr="0001636A">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01636A" w:rsidRDefault="00124868" w:rsidP="00B47191">
            <w:pPr>
              <w:jc w:val="center"/>
              <w:rPr>
                <w:b/>
                <w:color w:val="000000"/>
                <w:lang w:val="uk-UA"/>
              </w:rPr>
            </w:pPr>
            <w:r w:rsidRPr="0001636A">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01636A" w:rsidRDefault="00124868" w:rsidP="00B47191">
            <w:pPr>
              <w:ind w:left="-108" w:right="-108"/>
              <w:jc w:val="center"/>
              <w:rPr>
                <w:b/>
                <w:color w:val="000000"/>
                <w:lang w:val="uk-UA"/>
              </w:rPr>
            </w:pPr>
            <w:r w:rsidRPr="0001636A">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01636A" w:rsidRDefault="00124868" w:rsidP="00B47191">
            <w:pPr>
              <w:jc w:val="center"/>
              <w:rPr>
                <w:b/>
                <w:color w:val="000000"/>
                <w:lang w:val="uk-UA"/>
              </w:rPr>
            </w:pPr>
            <w:r w:rsidRPr="0001636A">
              <w:rPr>
                <w:b/>
                <w:color w:val="000000"/>
                <w:lang w:val="uk-UA"/>
              </w:rPr>
              <w:t xml:space="preserve">Обсяги фінансування </w:t>
            </w:r>
          </w:p>
          <w:p w:rsidR="00124868" w:rsidRPr="0001636A" w:rsidRDefault="00124868" w:rsidP="00B47191">
            <w:pPr>
              <w:jc w:val="center"/>
              <w:rPr>
                <w:b/>
                <w:color w:val="000000"/>
                <w:lang w:val="uk-UA"/>
              </w:rPr>
            </w:pPr>
            <w:r w:rsidRPr="0001636A">
              <w:rPr>
                <w:b/>
                <w:color w:val="000000"/>
                <w:lang w:val="uk-UA"/>
              </w:rPr>
              <w:t>на 2019 рік</w:t>
            </w:r>
          </w:p>
          <w:p w:rsidR="00124868" w:rsidRPr="0001636A" w:rsidRDefault="00124868" w:rsidP="00B47191">
            <w:pPr>
              <w:jc w:val="center"/>
              <w:rPr>
                <w:b/>
                <w:color w:val="000000"/>
                <w:lang w:val="uk-UA"/>
              </w:rPr>
            </w:pPr>
            <w:r w:rsidRPr="0001636A">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B47191">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B47191">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9</w:t>
            </w:r>
          </w:p>
        </w:tc>
      </w:tr>
      <w:tr w:rsidR="00124868" w:rsidRPr="00686774" w:rsidTr="00B64326">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tcPr>
          <w:p w:rsidR="00124868" w:rsidRPr="00686774" w:rsidRDefault="00124868" w:rsidP="00B64326">
            <w:pPr>
              <w:jc w:val="both"/>
              <w:rPr>
                <w:b/>
                <w:color w:val="000000"/>
                <w:sz w:val="28"/>
                <w:szCs w:val="28"/>
                <w:lang w:val="uk-UA"/>
              </w:rPr>
            </w:pPr>
            <w:r w:rsidRPr="00686774">
              <w:rPr>
                <w:b/>
                <w:color w:val="000000"/>
                <w:sz w:val="28"/>
                <w:szCs w:val="28"/>
                <w:lang w:val="uk-UA"/>
              </w:rPr>
              <w:t>Розширення сфери застосування праці та стимулювання заінтересованості роботодавців у створенні нових робочих місць</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AA440B">
            <w:pPr>
              <w:jc w:val="both"/>
              <w:rPr>
                <w:b/>
                <w:color w:val="000000"/>
                <w:sz w:val="22"/>
                <w:szCs w:val="22"/>
                <w:lang w:val="uk-UA"/>
              </w:rPr>
            </w:pPr>
            <w:r w:rsidRPr="00686774">
              <w:rPr>
                <w:color w:val="000000"/>
                <w:sz w:val="22"/>
                <w:szCs w:val="22"/>
                <w:lang w:val="uk-UA"/>
              </w:rPr>
              <w:t xml:space="preserve">Здійснення моніторингу діяльності підприємств та організацій міста, щодо можливого </w:t>
            </w:r>
            <w:r w:rsidRPr="00686774">
              <w:rPr>
                <w:color w:val="000000"/>
                <w:sz w:val="22"/>
                <w:szCs w:val="22"/>
                <w:lang w:val="uk-UA"/>
              </w:rPr>
              <w:lastRenderedPageBreak/>
              <w:t xml:space="preserve">вивільнення працівників. Сприяння  налагодженню виробничої діяльності промислових підприємств міста.  </w:t>
            </w:r>
          </w:p>
        </w:tc>
        <w:tc>
          <w:tcPr>
            <w:tcW w:w="612" w:type="pct"/>
            <w:tcBorders>
              <w:left w:val="single" w:sz="4" w:space="0" w:color="auto"/>
              <w:right w:val="single" w:sz="4" w:space="0" w:color="auto"/>
            </w:tcBorders>
          </w:tcPr>
          <w:p w:rsidR="00124868" w:rsidRPr="00686774" w:rsidRDefault="00124868" w:rsidP="00AA440B">
            <w:pPr>
              <w:jc w:val="both"/>
              <w:rPr>
                <w:i/>
                <w:color w:val="000000"/>
                <w:sz w:val="22"/>
                <w:szCs w:val="22"/>
                <w:lang w:val="uk-UA"/>
              </w:rPr>
            </w:pPr>
            <w:r w:rsidRPr="00686774">
              <w:rPr>
                <w:color w:val="000000"/>
                <w:sz w:val="22"/>
                <w:szCs w:val="22"/>
                <w:lang w:val="uk-UA"/>
              </w:rPr>
              <w:lastRenderedPageBreak/>
              <w:t xml:space="preserve">Виконавчі органи Чернівецької міської ради, департамент розвитку  </w:t>
            </w:r>
            <w:r w:rsidRPr="00686774">
              <w:rPr>
                <w:color w:val="000000"/>
                <w:sz w:val="22"/>
                <w:szCs w:val="22"/>
                <w:lang w:val="uk-UA"/>
              </w:rPr>
              <w:lastRenderedPageBreak/>
              <w:t>Чернівецької міської ради, департамент праці  та соціального захисту населення Чернівецької міської ради, Чернівецька міська філія Чернівецького обласного центру зайнятості, міська організація роботодавців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 xml:space="preserve">Департаментом розвитку міської ради щомісяця проводиться моніторинг реалізації товарної продукції промисловими підприємствами міста. За статистичними даними за січень-листопад 2019 року промисловими </w:t>
            </w:r>
            <w:r w:rsidRPr="00686774">
              <w:rPr>
                <w:color w:val="000000"/>
                <w:sz w:val="22"/>
                <w:szCs w:val="22"/>
                <w:lang w:val="uk-UA"/>
              </w:rPr>
              <w:lastRenderedPageBreak/>
              <w:t xml:space="preserve">підприємствами </w:t>
            </w:r>
            <w:r w:rsidRPr="00686774">
              <w:rPr>
                <w:color w:val="000000"/>
                <w:sz w:val="22"/>
                <w:szCs w:val="22"/>
                <w:lang w:val="uk-UA"/>
              </w:rPr>
              <w:br/>
              <w:t>м. Чернівців реалізовано товарної продукції (в діючих цінах) на суму 7188,63 млн.грн. У порівнянні з  показником за січень-листопад 2018 року (обсяг реалізації 6699,41 млн.грн. в діючих цінах) реалізація збільшилась на 489,22 млн.грн.</w:t>
            </w:r>
          </w:p>
          <w:p w:rsidR="00124868" w:rsidRPr="00686774" w:rsidRDefault="00124868" w:rsidP="00AA440B">
            <w:pPr>
              <w:jc w:val="both"/>
              <w:rPr>
                <w:b/>
                <w:color w:val="000000"/>
                <w:sz w:val="22"/>
                <w:szCs w:val="22"/>
                <w:lang w:val="uk-UA"/>
              </w:rPr>
            </w:pPr>
            <w:r w:rsidRPr="00686774">
              <w:rPr>
                <w:color w:val="000000"/>
                <w:sz w:val="22"/>
                <w:szCs w:val="22"/>
                <w:lang w:val="uk-UA"/>
              </w:rPr>
              <w:t xml:space="preserve">З метою проведення моніторингу створення нових виробництв та введення виробничих потужностей, </w:t>
            </w:r>
            <w:r w:rsidRPr="00686774">
              <w:rPr>
                <w:color w:val="000000"/>
                <w:sz w:val="22"/>
                <w:szCs w:val="22"/>
                <w:lang w:val="uk-UA"/>
              </w:rPr>
              <w:br/>
              <w:t>75 промисловим підприємствам міста направлені запити щодо щоквартального надання відповідної інформації на весь період дії Програми.</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lastRenderedPageBreak/>
              <w:t>1.2</w:t>
            </w:r>
          </w:p>
        </w:tc>
        <w:tc>
          <w:tcPr>
            <w:tcW w:w="750"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Надання компенсаційних виплат суб’єктам малого підприємництва, які працевлаштовують безробітних на нові робочі місця.</w:t>
            </w:r>
          </w:p>
          <w:p w:rsidR="00124868" w:rsidRPr="00686774" w:rsidRDefault="00124868" w:rsidP="00AA440B">
            <w:pPr>
              <w:jc w:val="both"/>
              <w:rPr>
                <w:color w:val="000000"/>
                <w:sz w:val="22"/>
                <w:szCs w:val="22"/>
                <w:lang w:val="uk-UA"/>
              </w:rPr>
            </w:pPr>
            <w:r w:rsidRPr="00686774">
              <w:rPr>
                <w:color w:val="000000"/>
                <w:sz w:val="22"/>
                <w:szCs w:val="22"/>
                <w:lang w:val="uk-UA"/>
              </w:rPr>
              <w:t>Надання компенсаційних виплат роботодавцям</w:t>
            </w:r>
            <w:r w:rsidRPr="00686774">
              <w:rPr>
                <w:color w:val="000000"/>
                <w:sz w:val="22"/>
                <w:szCs w:val="22"/>
              </w:rPr>
              <w:t xml:space="preserve"> </w:t>
            </w:r>
            <w:r w:rsidRPr="00686774">
              <w:rPr>
                <w:color w:val="000000"/>
                <w:sz w:val="22"/>
                <w:szCs w:val="22"/>
                <w:lang w:val="uk-UA"/>
              </w:rPr>
              <w:t>за  працевлаштування громадян, які недостатньо конкурентоспроможні на ринку праці та вимушено переміщених осіб.</w:t>
            </w:r>
          </w:p>
        </w:tc>
        <w:tc>
          <w:tcPr>
            <w:tcW w:w="612"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440B">
            <w:pPr>
              <w:jc w:val="both"/>
              <w:rPr>
                <w:b/>
                <w:color w:val="000000"/>
                <w:sz w:val="22"/>
                <w:szCs w:val="22"/>
                <w:lang w:val="uk-UA"/>
              </w:rPr>
            </w:pPr>
            <w:r w:rsidRPr="00686774">
              <w:rPr>
                <w:color w:val="000000"/>
                <w:sz w:val="22"/>
                <w:szCs w:val="22"/>
                <w:lang w:val="uk-UA"/>
              </w:rPr>
              <w:t>Згідно з Законом України «Про зайнятість населення», передбачено</w:t>
            </w:r>
            <w:r w:rsidRPr="00686774">
              <w:rPr>
                <w:rStyle w:val="apple-converted-space"/>
                <w:color w:val="000000"/>
                <w:sz w:val="22"/>
                <w:szCs w:val="22"/>
              </w:rPr>
              <w:t> </w:t>
            </w:r>
            <w:r w:rsidRPr="00686774">
              <w:rPr>
                <w:rStyle w:val="apple-converted-space"/>
                <w:color w:val="000000"/>
                <w:sz w:val="22"/>
                <w:szCs w:val="22"/>
                <w:lang w:val="uk-UA"/>
              </w:rPr>
              <w:t>с</w:t>
            </w:r>
            <w:r w:rsidRPr="00686774">
              <w:rPr>
                <w:color w:val="000000"/>
                <w:sz w:val="22"/>
                <w:szCs w:val="22"/>
                <w:lang w:val="uk-UA"/>
              </w:rPr>
              <w:t>тимулювання працевлаштування безробітних, в тому числі і недостатньо конкурентоспроможних на ринку праці, шляхом надання роботодавцям компенсації на створення нових робочих місць для їх працевлаштування.  Протягом звітного періоду Чернівецькою міською філією Чернівецького обласного центру зайнятості  прийнято рішення про виплату компенсації фактичних витрат роботодавця на сплату єдиного внеску на загальнообов’язкове державне соціальне страхування за 50 безробітних, працевлаштованих за направленням центру зайнятості на новостворені робочі місця.</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t>1.3</w:t>
            </w:r>
          </w:p>
        </w:tc>
        <w:tc>
          <w:tcPr>
            <w:tcW w:w="750"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 xml:space="preserve">Проведення роботи щодо підвищення іміджу підприємств, установ і організацій </w:t>
            </w:r>
            <w:r w:rsidRPr="00686774">
              <w:rPr>
                <w:color w:val="000000"/>
                <w:sz w:val="22"/>
                <w:szCs w:val="22"/>
                <w:lang w:val="uk-UA"/>
              </w:rPr>
              <w:lastRenderedPageBreak/>
              <w:t xml:space="preserve">міста, які створюють нові робочі місця, шляхом розміщення в засобах масової інформації, на офіційних веб-порталах служби зайнятості, міської ради матеріалів про наявність вакансій, умови і оплату праці, перспективи розвитку підприємств, можливості навчання та перенавчання, кар’єрного росту тощо.  </w:t>
            </w:r>
          </w:p>
        </w:tc>
        <w:tc>
          <w:tcPr>
            <w:tcW w:w="612"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lastRenderedPageBreak/>
              <w:t xml:space="preserve">Чернівецька міська філія Чернівецького обласного </w:t>
            </w:r>
            <w:r w:rsidRPr="00686774">
              <w:rPr>
                <w:color w:val="000000"/>
                <w:sz w:val="22"/>
                <w:szCs w:val="22"/>
                <w:lang w:val="uk-UA"/>
              </w:rPr>
              <w:lastRenderedPageBreak/>
              <w:t>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440B">
            <w:pPr>
              <w:ind w:firstLine="2"/>
              <w:jc w:val="both"/>
              <w:rPr>
                <w:color w:val="000000"/>
                <w:sz w:val="22"/>
                <w:szCs w:val="22"/>
              </w:rPr>
            </w:pPr>
            <w:r w:rsidRPr="00686774">
              <w:rPr>
                <w:color w:val="000000"/>
                <w:sz w:val="22"/>
                <w:szCs w:val="22"/>
              </w:rPr>
              <w:t xml:space="preserve">На пріоритетний напрямок роботи служби зайнятості – працевлаштування незайнятого населення значним чином впливає наявність вільних робочих місць </w:t>
            </w:r>
            <w:r w:rsidRPr="00686774">
              <w:rPr>
                <w:color w:val="000000"/>
                <w:sz w:val="22"/>
                <w:szCs w:val="22"/>
              </w:rPr>
              <w:lastRenderedPageBreak/>
              <w:t>та їх якість. Протягом 2019 року  807 підприємств, установ та організацій міста подали інформацію про наявність 7441 вакантну посаду, із середньою заробітною платою 6098,6 грн.</w:t>
            </w:r>
          </w:p>
          <w:p w:rsidR="00124868" w:rsidRPr="00686774" w:rsidRDefault="00124868" w:rsidP="00AA440B">
            <w:pPr>
              <w:pStyle w:val="a5"/>
              <w:ind w:firstLine="2"/>
              <w:jc w:val="both"/>
              <w:rPr>
                <w:color w:val="000000"/>
                <w:sz w:val="22"/>
                <w:szCs w:val="22"/>
              </w:rPr>
            </w:pPr>
            <w:r w:rsidRPr="00686774">
              <w:rPr>
                <w:color w:val="000000"/>
                <w:sz w:val="22"/>
                <w:szCs w:val="22"/>
              </w:rPr>
              <w:t>За направленням служби зайнятості протягом звітного періоду було укомплектовано 2402 вакансії. Навантаження на одне вільне робоче місце станом на кінець звітного періоду склало 1 особу.</w:t>
            </w:r>
          </w:p>
          <w:p w:rsidR="00124868" w:rsidRPr="00686774" w:rsidRDefault="00124868" w:rsidP="00AA440B">
            <w:pPr>
              <w:jc w:val="both"/>
              <w:rPr>
                <w:b/>
                <w:color w:val="000000"/>
                <w:sz w:val="22"/>
                <w:szCs w:val="22"/>
              </w:rPr>
            </w:pP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lastRenderedPageBreak/>
              <w:t>1.4</w:t>
            </w:r>
          </w:p>
        </w:tc>
        <w:tc>
          <w:tcPr>
            <w:tcW w:w="750"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Проведення серед незайнятого населення міста інформаційно-роз’яснювальної роботи щодо можливості започаткування власної справи.</w:t>
            </w:r>
          </w:p>
        </w:tc>
        <w:tc>
          <w:tcPr>
            <w:tcW w:w="612"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440B">
            <w:pPr>
              <w:jc w:val="both"/>
              <w:rPr>
                <w:b/>
                <w:color w:val="000000"/>
                <w:sz w:val="22"/>
                <w:szCs w:val="22"/>
                <w:lang w:val="uk-UA"/>
              </w:rPr>
            </w:pPr>
            <w:r w:rsidRPr="00686774">
              <w:rPr>
                <w:color w:val="000000"/>
                <w:sz w:val="22"/>
                <w:szCs w:val="22"/>
                <w:lang w:val="uk-UA"/>
              </w:rPr>
              <w:t>Службою зайнятості в 2019 році п</w:t>
            </w:r>
            <w:r w:rsidRPr="00686774">
              <w:rPr>
                <w:color w:val="000000"/>
                <w:sz w:val="22"/>
                <w:szCs w:val="22"/>
              </w:rPr>
              <w:t>роведено 11 семінарів на тему «Як розпочати власний бізнес» за участю 231 безробтніх особи. З метою стимулювання започаткування підприємницької діяльності проводяться безоплатні індивідуальні та групові консультації за заявами осіб з категорії незайнятого населення.</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t>1.5</w:t>
            </w:r>
          </w:p>
        </w:tc>
        <w:tc>
          <w:tcPr>
            <w:tcW w:w="750"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Забезпечення реалізації заходів Програми розвитку малого і середнього підприємництва в м.Чернівцях на 2019-2020 роки та в  частині зайнятості населення.</w:t>
            </w:r>
          </w:p>
        </w:tc>
        <w:tc>
          <w:tcPr>
            <w:tcW w:w="612"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Департамент розвитку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440B">
            <w:pPr>
              <w:tabs>
                <w:tab w:val="num" w:pos="927"/>
                <w:tab w:val="num" w:pos="1002"/>
                <w:tab w:val="left" w:pos="5643"/>
              </w:tabs>
              <w:jc w:val="both"/>
              <w:rPr>
                <w:color w:val="000000"/>
                <w:sz w:val="22"/>
                <w:szCs w:val="22"/>
                <w:lang w:val="uk-UA"/>
              </w:rPr>
            </w:pPr>
            <w:r w:rsidRPr="00686774">
              <w:rPr>
                <w:color w:val="000000"/>
                <w:sz w:val="22"/>
                <w:szCs w:val="22"/>
                <w:lang w:val="uk-UA"/>
              </w:rPr>
              <w:t xml:space="preserve">В рамках виконання заходів з реалізації Програми розвитку малого і середнього підприємництва в м. Чернівцях на 2019-2020 роки, щомісяця проводиться моніторинг  показників державної реєстрації суб’єктів підприємницької діяльності. Так, за 2019 рік, за даними відділу державної реєстрації юридичних осіб та фізичних осіб-підприємців юридичного управління міської ради у  2019 році  в місті Чернівцях зареєстровано 4081 суб’єкти господарювання, в тому числі 478  юридичних осіб та 3603 фізичних осіб - </w:t>
            </w:r>
            <w:r w:rsidRPr="00686774">
              <w:rPr>
                <w:color w:val="000000"/>
                <w:sz w:val="22"/>
                <w:szCs w:val="22"/>
                <w:lang w:val="uk-UA"/>
              </w:rPr>
              <w:lastRenderedPageBreak/>
              <w:t xml:space="preserve">підприємців. Порівняно з 2018 роком кількість зареєстрованих суб’єктів підприємництва збільшилась на 482 особи, з них кількість зареєстрованих юридичних осіб зросла на 56 осіб, кількість фізичних осіб-підприємців - на 426. </w:t>
            </w:r>
          </w:p>
          <w:p w:rsidR="00124868" w:rsidRPr="00686774" w:rsidRDefault="00124868" w:rsidP="00AA440B">
            <w:pPr>
              <w:jc w:val="both"/>
              <w:rPr>
                <w:color w:val="000000"/>
                <w:sz w:val="22"/>
                <w:szCs w:val="22"/>
                <w:lang w:val="uk-UA"/>
              </w:rPr>
            </w:pPr>
            <w:r w:rsidRPr="00686774">
              <w:rPr>
                <w:color w:val="000000"/>
                <w:sz w:val="22"/>
                <w:szCs w:val="22"/>
                <w:lang w:val="uk-UA"/>
              </w:rPr>
              <w:t>Для організації роботи у сфері малого і середнього бізнесу, за сприяння Чернівецької міської філії Чернівецького обласного центру зайнятості, протягом 2019 року 32 особи пройшли перепідготовку, 27 осіб отримали допомогу по безробіттю одноразово в розмірі 1250,5 тис. грн на відкриття підприємницької діяльності.</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sz w:val="22"/>
                <w:szCs w:val="22"/>
                <w:lang w:val="uk-UA"/>
              </w:rPr>
            </w:pPr>
            <w:r w:rsidRPr="00686774">
              <w:rPr>
                <w:color w:val="000000"/>
                <w:sz w:val="22"/>
                <w:szCs w:val="22"/>
                <w:lang w:val="uk-UA"/>
              </w:rPr>
              <w:lastRenderedPageBreak/>
              <w:t>1.6</w:t>
            </w:r>
          </w:p>
        </w:tc>
        <w:tc>
          <w:tcPr>
            <w:tcW w:w="750"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Сприяння організації та виконанню громадських та інших робіт тимчасового характеру.</w:t>
            </w:r>
          </w:p>
        </w:tc>
        <w:tc>
          <w:tcPr>
            <w:tcW w:w="612"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 xml:space="preserve">Чернівецька міська філія Чернівецького обласного центру зайнятості, виконавчі органи Чернівецької міської ради, підприємства, установи, організації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2A42F9" w:rsidP="000303D4">
            <w:pPr>
              <w:jc w:val="center"/>
              <w:rPr>
                <w:color w:val="000000"/>
                <w:sz w:val="22"/>
                <w:szCs w:val="22"/>
                <w:lang w:val="uk-UA"/>
              </w:rPr>
            </w:pPr>
            <w:r>
              <w:rPr>
                <w:color w:val="000000"/>
                <w:sz w:val="22"/>
                <w:szCs w:val="22"/>
                <w:lang w:val="uk-UA"/>
              </w:rPr>
              <w:t>332,3</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2A42F9" w:rsidP="000303D4">
            <w:pPr>
              <w:jc w:val="center"/>
              <w:rPr>
                <w:color w:val="000000"/>
                <w:sz w:val="22"/>
                <w:szCs w:val="22"/>
                <w:lang w:val="uk-UA"/>
              </w:rPr>
            </w:pPr>
            <w:r>
              <w:rPr>
                <w:color w:val="000000"/>
                <w:sz w:val="22"/>
                <w:szCs w:val="22"/>
                <w:lang w:val="uk-UA"/>
              </w:rPr>
              <w:t>103,5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328,</w:t>
            </w:r>
            <w:r w:rsidR="002A42F9">
              <w:rPr>
                <w:color w:val="000000"/>
                <w:sz w:val="22"/>
                <w:szCs w:val="22"/>
                <w:lang w:val="uk-UA"/>
              </w:rPr>
              <w:t>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2A42F9" w:rsidP="000303D4">
            <w:pPr>
              <w:jc w:val="center"/>
              <w:rPr>
                <w:color w:val="000000"/>
                <w:sz w:val="22"/>
                <w:szCs w:val="22"/>
                <w:lang w:val="uk-UA"/>
              </w:rPr>
            </w:pPr>
            <w:r>
              <w:rPr>
                <w:color w:val="000000"/>
                <w:sz w:val="22"/>
                <w:szCs w:val="22"/>
                <w:lang w:val="uk-UA"/>
              </w:rPr>
              <w:t>98,5</w:t>
            </w:r>
          </w:p>
        </w:tc>
        <w:tc>
          <w:tcPr>
            <w:tcW w:w="1368" w:type="pct"/>
            <w:gridSpan w:val="5"/>
            <w:tcBorders>
              <w:left w:val="single" w:sz="4" w:space="0" w:color="auto"/>
              <w:right w:val="single" w:sz="4" w:space="0" w:color="auto"/>
            </w:tcBorders>
          </w:tcPr>
          <w:p w:rsidR="00124868" w:rsidRPr="00686774" w:rsidRDefault="00124868" w:rsidP="00AA440B">
            <w:pPr>
              <w:pStyle w:val="a5"/>
              <w:spacing w:after="0"/>
              <w:ind w:firstLine="2"/>
              <w:jc w:val="both"/>
              <w:rPr>
                <w:color w:val="000000"/>
                <w:sz w:val="22"/>
                <w:szCs w:val="22"/>
                <w:lang w:val="uk-UA"/>
              </w:rPr>
            </w:pPr>
            <w:r w:rsidRPr="00686774">
              <w:rPr>
                <w:color w:val="000000"/>
                <w:sz w:val="22"/>
                <w:szCs w:val="22"/>
                <w:lang w:val="uk-UA"/>
              </w:rPr>
              <w:t>Однією із форм зайнятості є громадські та інші роботи тимчасового характеру, що виконуються на створених для цього тимчасових робочих місцях. Роботодавці подають службі зайнятості інформацію про потребу в робочій силі для укомплектування тимчасових робочих місць, відповідно до якої служба зайнятості здійснює  направлення шукачів роботи.</w:t>
            </w:r>
          </w:p>
          <w:p w:rsidR="00124868" w:rsidRPr="00686774" w:rsidRDefault="00124868" w:rsidP="00AA440B">
            <w:pPr>
              <w:jc w:val="both"/>
              <w:rPr>
                <w:b/>
                <w:color w:val="000000"/>
                <w:sz w:val="22"/>
                <w:szCs w:val="22"/>
                <w:lang w:val="uk-UA"/>
              </w:rPr>
            </w:pPr>
            <w:r w:rsidRPr="00686774">
              <w:rPr>
                <w:color w:val="000000"/>
                <w:sz w:val="22"/>
                <w:szCs w:val="22"/>
              </w:rPr>
              <w:t xml:space="preserve">Протягом звітного періоду поточного року у вищезазначених роботах прийняли участь 322 особи, з них 221 особа мала статус безробітного.  </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sz w:val="22"/>
                <w:szCs w:val="22"/>
                <w:lang w:val="uk-UA"/>
              </w:rPr>
            </w:pPr>
            <w:r w:rsidRPr="00686774">
              <w:rPr>
                <w:color w:val="000000"/>
                <w:sz w:val="22"/>
                <w:szCs w:val="22"/>
                <w:lang w:val="uk-UA"/>
              </w:rPr>
              <w:t>1.7</w:t>
            </w:r>
          </w:p>
        </w:tc>
        <w:tc>
          <w:tcPr>
            <w:tcW w:w="750" w:type="pct"/>
            <w:tcBorders>
              <w:left w:val="single" w:sz="4" w:space="0" w:color="auto"/>
              <w:right w:val="single" w:sz="4" w:space="0" w:color="auto"/>
            </w:tcBorders>
          </w:tcPr>
          <w:p w:rsidR="00124868" w:rsidRPr="00686774" w:rsidRDefault="00124868" w:rsidP="00AA440B">
            <w:pPr>
              <w:jc w:val="both"/>
              <w:rPr>
                <w:b/>
                <w:color w:val="000000"/>
                <w:sz w:val="22"/>
                <w:szCs w:val="22"/>
                <w:lang w:val="uk-UA"/>
              </w:rPr>
            </w:pPr>
            <w:r w:rsidRPr="00686774">
              <w:rPr>
                <w:color w:val="000000"/>
                <w:sz w:val="22"/>
                <w:szCs w:val="22"/>
                <w:lang w:val="uk-UA"/>
              </w:rPr>
              <w:t xml:space="preserve">Проведення моніторингу щодо актуальності вакансій, інформація про які подається підприємствами, організаціями та установами службі зайнятості населення та моніторингу вакансій з інших </w:t>
            </w:r>
            <w:r w:rsidRPr="00686774">
              <w:rPr>
                <w:color w:val="000000"/>
                <w:sz w:val="22"/>
                <w:szCs w:val="22"/>
                <w:lang w:val="uk-UA"/>
              </w:rPr>
              <w:lastRenderedPageBreak/>
              <w:t>джерел.</w:t>
            </w:r>
          </w:p>
        </w:tc>
        <w:tc>
          <w:tcPr>
            <w:tcW w:w="612"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lastRenderedPageBreak/>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440B">
            <w:pPr>
              <w:jc w:val="both"/>
              <w:rPr>
                <w:b/>
                <w:color w:val="000000"/>
                <w:sz w:val="22"/>
                <w:szCs w:val="22"/>
                <w:lang w:val="uk-UA"/>
              </w:rPr>
            </w:pPr>
            <w:r w:rsidRPr="00686774">
              <w:rPr>
                <w:color w:val="000000"/>
                <w:sz w:val="22"/>
                <w:szCs w:val="22"/>
                <w:lang w:val="uk-UA"/>
              </w:rPr>
              <w:t xml:space="preserve">Протягом 2019 року  807 підприємств, установ та організацій міста подали інформацію про наявність 7441 вакантну посаду, із середньою заробітною платою </w:t>
            </w:r>
            <w:r w:rsidRPr="00686774">
              <w:rPr>
                <w:color w:val="000000"/>
                <w:sz w:val="22"/>
                <w:szCs w:val="22"/>
              </w:rPr>
              <w:t xml:space="preserve">6098,6 грн. Кількість актуальних вакансій на кінець звітного періоду становить 1160 вакансій.  Серед актуальних вакансій : 40,8%  (473 вакансії) посади для службовців, 46,6% (540 вакансій ) - робітничі місця, 12,6% (147 вакансій ) - найпростіші професії або такі, що не </w:t>
            </w:r>
            <w:r w:rsidRPr="00686774">
              <w:rPr>
                <w:color w:val="000000"/>
                <w:sz w:val="22"/>
                <w:szCs w:val="22"/>
              </w:rPr>
              <w:lastRenderedPageBreak/>
              <w:t xml:space="preserve">потребують спеціальної підготовки.  </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sz w:val="22"/>
                <w:szCs w:val="22"/>
                <w:lang w:val="uk-UA"/>
              </w:rPr>
            </w:pPr>
            <w:r w:rsidRPr="00686774">
              <w:rPr>
                <w:color w:val="000000"/>
                <w:sz w:val="22"/>
                <w:szCs w:val="22"/>
                <w:lang w:val="uk-UA"/>
              </w:rPr>
              <w:lastRenderedPageBreak/>
              <w:t>1.8</w:t>
            </w:r>
          </w:p>
        </w:tc>
        <w:tc>
          <w:tcPr>
            <w:tcW w:w="750"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Проведення превентивних заходів для вивільнюваних працівників відповідно до чинного законодавства про зайнятість населення.</w:t>
            </w:r>
          </w:p>
        </w:tc>
        <w:tc>
          <w:tcPr>
            <w:tcW w:w="612"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0303D4">
            <w:pPr>
              <w:jc w:val="both"/>
              <w:rPr>
                <w:b/>
                <w:color w:val="000000"/>
                <w:sz w:val="22"/>
                <w:szCs w:val="22"/>
                <w:lang w:val="uk-UA"/>
              </w:rPr>
            </w:pPr>
            <w:r w:rsidRPr="00686774">
              <w:rPr>
                <w:color w:val="000000"/>
                <w:sz w:val="22"/>
                <w:szCs w:val="22"/>
                <w:lang w:val="uk-UA"/>
              </w:rPr>
              <w:t xml:space="preserve">В рамках превентивних дій на постійній основі проводиться інформаційно- роз’яснювальна робота щодо оформлення трудових відносин, дотримання мінімальних гарантій з оплати праці, відповідальності за порушення трудового законодавства на підприємствах міста, у фізичних осіб-підприємцях, які використовують найману працю. Прийнято участь у трьох семінарах з роз’ясненням трудового законодавства. </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sz w:val="22"/>
                <w:szCs w:val="22"/>
                <w:lang w:val="uk-UA"/>
              </w:rPr>
            </w:pPr>
            <w:r w:rsidRPr="00686774">
              <w:rPr>
                <w:color w:val="000000"/>
                <w:sz w:val="22"/>
                <w:szCs w:val="22"/>
                <w:lang w:val="uk-UA"/>
              </w:rPr>
              <w:t>1.9</w:t>
            </w:r>
          </w:p>
        </w:tc>
        <w:tc>
          <w:tcPr>
            <w:tcW w:w="750"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Здійснення моніторингу укладення та виконання колективних договорів на підприємствах, в установах та організаціях, які використовують найману працю. Посилення контролю за дотриманням роботодавцями умов колективних договорів.</w:t>
            </w:r>
          </w:p>
        </w:tc>
        <w:tc>
          <w:tcPr>
            <w:tcW w:w="612"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 обласна рада профспілок, міська організація роботодавців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440B">
            <w:pPr>
              <w:ind w:firstLine="2"/>
              <w:jc w:val="both"/>
              <w:rPr>
                <w:color w:val="000000"/>
                <w:sz w:val="22"/>
                <w:szCs w:val="22"/>
                <w:lang w:val="uk-UA"/>
              </w:rPr>
            </w:pPr>
            <w:r w:rsidRPr="00686774">
              <w:rPr>
                <w:color w:val="000000"/>
                <w:sz w:val="22"/>
                <w:szCs w:val="22"/>
                <w:lang w:val="uk-UA"/>
              </w:rPr>
              <w:t>Керівникам підприємств, організацій</w:t>
            </w:r>
            <w:r w:rsidRPr="00686774">
              <w:rPr>
                <w:color w:val="000000"/>
                <w:sz w:val="22"/>
                <w:szCs w:val="22"/>
                <w:lang w:val="uk-UA" w:eastAsia="uk-UA"/>
              </w:rPr>
              <w:t xml:space="preserve"> на постійній основі </w:t>
            </w:r>
            <w:r w:rsidRPr="00686774">
              <w:rPr>
                <w:color w:val="000000"/>
                <w:spacing w:val="-1"/>
                <w:sz w:val="22"/>
                <w:szCs w:val="22"/>
                <w:lang w:val="uk-UA" w:eastAsia="uk-UA"/>
              </w:rPr>
              <w:t xml:space="preserve">надається консультативно-методична допомога </w:t>
            </w:r>
            <w:r w:rsidRPr="00686774">
              <w:rPr>
                <w:color w:val="000000"/>
                <w:sz w:val="22"/>
                <w:szCs w:val="22"/>
                <w:lang w:val="uk-UA"/>
              </w:rPr>
              <w:t>з питань колективно-договірного регулювання трудових,</w:t>
            </w:r>
            <w:r w:rsidRPr="00686774">
              <w:rPr>
                <w:color w:val="000000"/>
                <w:sz w:val="22"/>
                <w:szCs w:val="22"/>
                <w:lang w:val="uk-UA" w:eastAsia="uk-UA"/>
              </w:rPr>
              <w:t xml:space="preserve"> виробничих і соціально-економічних відносин з урахуванням інтересів працівників</w:t>
            </w:r>
            <w:r w:rsidRPr="00686774">
              <w:rPr>
                <w:color w:val="000000"/>
                <w:sz w:val="22"/>
                <w:szCs w:val="22"/>
                <w:lang w:val="uk-UA"/>
              </w:rPr>
              <w:t xml:space="preserve"> та включення зобов’язань із вирішення питань запобігання травматизму виробничого та невиробничого характеру.</w:t>
            </w:r>
            <w:r w:rsidRPr="00686774">
              <w:rPr>
                <w:color w:val="000000"/>
                <w:sz w:val="22"/>
                <w:szCs w:val="22"/>
                <w:lang w:val="uk-UA" w:eastAsia="uk-UA"/>
              </w:rPr>
              <w:t xml:space="preserve"> При </w:t>
            </w:r>
            <w:r w:rsidRPr="00686774">
              <w:rPr>
                <w:color w:val="000000"/>
                <w:sz w:val="22"/>
                <w:szCs w:val="22"/>
                <w:lang w:val="uk-UA"/>
              </w:rPr>
              <w:t>повідомній реєстрації колективних договорів</w:t>
            </w:r>
            <w:r w:rsidRPr="00686774">
              <w:rPr>
                <w:color w:val="000000"/>
                <w:spacing w:val="-1"/>
                <w:sz w:val="22"/>
                <w:szCs w:val="22"/>
                <w:lang w:val="uk-UA" w:eastAsia="uk-UA"/>
              </w:rPr>
              <w:t xml:space="preserve"> перевіряється їх зміст на</w:t>
            </w:r>
            <w:r w:rsidRPr="00686774">
              <w:rPr>
                <w:color w:val="000000"/>
                <w:sz w:val="22"/>
                <w:szCs w:val="22"/>
                <w:lang w:val="uk-UA"/>
              </w:rPr>
              <w:t xml:space="preserve">  відповідність нормам чинного трудового законодавства. Надано 432 консультації із зазначених питань.  </w:t>
            </w:r>
          </w:p>
          <w:p w:rsidR="00124868" w:rsidRPr="00686774" w:rsidRDefault="00124868" w:rsidP="00AA440B">
            <w:pPr>
              <w:ind w:firstLine="2"/>
              <w:jc w:val="both"/>
              <w:rPr>
                <w:b/>
                <w:color w:val="000000"/>
                <w:sz w:val="22"/>
                <w:szCs w:val="22"/>
                <w:lang w:val="uk-UA"/>
              </w:rPr>
            </w:pPr>
            <w:r w:rsidRPr="00686774">
              <w:rPr>
                <w:color w:val="000000"/>
                <w:sz w:val="22"/>
                <w:szCs w:val="22"/>
                <w:lang w:val="uk-UA"/>
              </w:rPr>
              <w:t>Станом на 01.01.2020 року на підприємствах, в установах та організаціях міста різної форми власності укладено або пролонговано 1298 колективних договорів.</w:t>
            </w:r>
            <w:r w:rsidRPr="00686774">
              <w:rPr>
                <w:color w:val="000000"/>
                <w:sz w:val="22"/>
                <w:szCs w:val="22"/>
                <w:lang w:val="uk-UA"/>
              </w:rPr>
              <w:tab/>
              <w:t xml:space="preserve"> В 2019 році зареєстровано 146 колективних договорів (з них 1 угода), в тому числі 41 новоукладених, 105 пройшли повторну повідомну реєстрацію. Крім того, зареєстровано 129 змін та доповнень до діючих колективних договорів. При реєстрації колективних договорів 43 підприємству, установам, організаціям </w:t>
            </w:r>
            <w:r w:rsidRPr="00686774">
              <w:rPr>
                <w:color w:val="000000"/>
                <w:sz w:val="22"/>
                <w:szCs w:val="22"/>
                <w:lang w:val="uk-UA"/>
              </w:rPr>
              <w:lastRenderedPageBreak/>
              <w:t xml:space="preserve">міста направлено письмові рекомендації з питань колективно-договірного регулювання. </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sz w:val="22"/>
                <w:szCs w:val="22"/>
                <w:lang w:val="uk-UA"/>
              </w:rPr>
            </w:pPr>
            <w:r w:rsidRPr="00686774">
              <w:rPr>
                <w:color w:val="000000"/>
                <w:sz w:val="22"/>
                <w:szCs w:val="22"/>
                <w:lang w:val="uk-UA"/>
              </w:rPr>
              <w:lastRenderedPageBreak/>
              <w:t>1.10</w:t>
            </w:r>
          </w:p>
        </w:tc>
        <w:tc>
          <w:tcPr>
            <w:tcW w:w="750"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Розгляд на засіданнях колегіальних органів, нарадах, засіданнях тристоронньої соціально-економічної ради, інших зібраннях питання щодо рівня оплати праці, дотримання вимог чинного законодавства про оплату працю, легалізації заробітної плати та своєчасної її виплати, виконання заходів Програми зайнятості, створення робочих місць.</w:t>
            </w:r>
          </w:p>
        </w:tc>
        <w:tc>
          <w:tcPr>
            <w:tcW w:w="612" w:type="pct"/>
            <w:tcBorders>
              <w:left w:val="single" w:sz="4" w:space="0" w:color="auto"/>
              <w:right w:val="single" w:sz="4" w:space="0" w:color="auto"/>
            </w:tcBorders>
          </w:tcPr>
          <w:p w:rsidR="00124868" w:rsidRPr="00686774" w:rsidRDefault="00124868" w:rsidP="00AA440B">
            <w:pPr>
              <w:jc w:val="both"/>
              <w:rPr>
                <w:color w:val="000000"/>
                <w:sz w:val="22"/>
                <w:szCs w:val="22"/>
                <w:lang w:val="uk-UA"/>
              </w:rPr>
            </w:pPr>
            <w:r w:rsidRPr="00686774">
              <w:rPr>
                <w:color w:val="000000"/>
                <w:sz w:val="22"/>
                <w:szCs w:val="22"/>
                <w:lang w:val="uk-UA"/>
              </w:rPr>
              <w:t xml:space="preserve">Департамент праці та соціального захисту населення Чернівецької міської ради, обласна рада профспілок, міська організація роботодавців, Чернівецька міська філія Чернівецького обласного центру зайнятості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440B">
            <w:pPr>
              <w:spacing w:line="228" w:lineRule="auto"/>
              <w:ind w:firstLine="2"/>
              <w:jc w:val="both"/>
              <w:rPr>
                <w:color w:val="000000"/>
                <w:sz w:val="22"/>
                <w:szCs w:val="22"/>
                <w:lang w:val="uk-UA"/>
              </w:rPr>
            </w:pPr>
            <w:r w:rsidRPr="00686774">
              <w:rPr>
                <w:color w:val="000000"/>
                <w:sz w:val="22"/>
                <w:szCs w:val="22"/>
                <w:lang w:val="uk-UA"/>
              </w:rPr>
              <w:t xml:space="preserve">Середньомісячна заробітна плата штатних працівників м.Чернівців у Ш кварталі 2019 року склала 8655 грн., що у 2.07 рази перевищило встановлений розмір  мінімальної заробітної плати (4173 грн.). </w:t>
            </w:r>
          </w:p>
          <w:p w:rsidR="00124868" w:rsidRPr="00686774" w:rsidRDefault="00124868" w:rsidP="00AA440B">
            <w:pPr>
              <w:ind w:firstLine="2"/>
              <w:jc w:val="both"/>
              <w:rPr>
                <w:color w:val="000000"/>
                <w:sz w:val="22"/>
                <w:szCs w:val="22"/>
                <w:lang w:val="uk-UA"/>
              </w:rPr>
            </w:pPr>
            <w:r w:rsidRPr="00686774">
              <w:rPr>
                <w:color w:val="000000"/>
                <w:sz w:val="22"/>
                <w:szCs w:val="22"/>
                <w:lang w:val="uk-UA"/>
              </w:rPr>
              <w:t>При формуванні списків для заслуховування представників підприємств та організацій на засіданнях міської робочої групи, аналізуються та використовуються матеріали, надані Головним управлінням Пенсійного фонду України та Головним управлінням ДПС у Чернівецькій області.</w:t>
            </w:r>
          </w:p>
          <w:p w:rsidR="00124868" w:rsidRPr="00686774" w:rsidRDefault="00124868" w:rsidP="00AA440B">
            <w:pPr>
              <w:ind w:firstLine="2"/>
              <w:jc w:val="both"/>
              <w:rPr>
                <w:color w:val="000000"/>
                <w:sz w:val="22"/>
                <w:szCs w:val="22"/>
                <w:lang w:val="uk-UA"/>
              </w:rPr>
            </w:pPr>
            <w:r w:rsidRPr="00686774">
              <w:rPr>
                <w:color w:val="000000"/>
                <w:sz w:val="22"/>
                <w:szCs w:val="22"/>
                <w:lang w:val="uk-UA"/>
              </w:rPr>
              <w:t xml:space="preserve">Впродовж січня-грудня 2019 р. проведено 12 засідань міської робочої групи з питань легалізації виплати заробітної плати та зайнятості населення м.Чернівців, на яких розглянуто інформацію щодо рівня заробітної плати на 115 підприємствах міста різних видів економічної діяльності та фізичних осіб-підприємців, заслухано представників 33 представників підприємств різної форми власності та фізичних осіб-підприємців. </w:t>
            </w:r>
          </w:p>
          <w:p w:rsidR="00124868" w:rsidRPr="00686774" w:rsidRDefault="00124868" w:rsidP="00AA440B">
            <w:pPr>
              <w:ind w:firstLine="2"/>
              <w:jc w:val="both"/>
              <w:rPr>
                <w:b/>
                <w:color w:val="000000"/>
                <w:sz w:val="22"/>
                <w:szCs w:val="22"/>
                <w:lang w:val="uk-UA"/>
              </w:rPr>
            </w:pPr>
            <w:r w:rsidRPr="00686774">
              <w:rPr>
                <w:color w:val="000000"/>
                <w:sz w:val="22"/>
                <w:szCs w:val="22"/>
                <w:lang w:val="uk-UA"/>
              </w:rPr>
              <w:t xml:space="preserve">Продовжено соціальний діалог з роботодавцями міста і профспілками на виконання Територіальної угоди. Проведено 3 засідання робочої групи з підготовки пропозицій до територіальної угоди. Рішенням виконавчого комітету міської ради затверджено нову редакцію територіальної Угоди між виконавчим комітетом Чернівецької міської ради, президією </w:t>
            </w:r>
            <w:r w:rsidRPr="00686774">
              <w:rPr>
                <w:color w:val="000000"/>
                <w:sz w:val="22"/>
                <w:szCs w:val="22"/>
              </w:rPr>
              <w:t>Чернівецької обласної ради профспілок та Чернівецькою міською організацією роботодавців на 2016-2018 роки та до 2020 року</w:t>
            </w:r>
            <w:r w:rsidRPr="00686774">
              <w:rPr>
                <w:color w:val="000000"/>
                <w:sz w:val="22"/>
                <w:szCs w:val="22"/>
                <w:lang w:val="uk-UA"/>
              </w:rPr>
              <w:t xml:space="preserve">. В липні 2019 року </w:t>
            </w:r>
            <w:r w:rsidRPr="00686774">
              <w:rPr>
                <w:color w:val="000000"/>
                <w:sz w:val="22"/>
                <w:szCs w:val="22"/>
                <w:lang w:val="uk-UA"/>
              </w:rPr>
              <w:lastRenderedPageBreak/>
              <w:t>підготовлено та проведено засідання міської тристоронньої соціально-економічної ради, на якому розглянуто питання «У сфері забезпечення розвитку виробництва та регулювання виробничих відносин», у листопаді – «Забезпечення продуктивної зайнятості та соціального захисту населення від безробіття. Оплата праці».</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sz w:val="22"/>
                <w:szCs w:val="22"/>
                <w:lang w:val="uk-UA"/>
              </w:rPr>
            </w:pPr>
            <w:r w:rsidRPr="00686774">
              <w:rPr>
                <w:color w:val="000000"/>
                <w:sz w:val="22"/>
                <w:szCs w:val="22"/>
                <w:lang w:val="uk-UA"/>
              </w:rPr>
              <w:lastRenderedPageBreak/>
              <w:t>1.11</w:t>
            </w:r>
          </w:p>
        </w:tc>
        <w:tc>
          <w:tcPr>
            <w:tcW w:w="750" w:type="pct"/>
            <w:tcBorders>
              <w:left w:val="single" w:sz="4" w:space="0" w:color="auto"/>
              <w:right w:val="single" w:sz="4" w:space="0" w:color="auto"/>
            </w:tcBorders>
          </w:tcPr>
          <w:p w:rsidR="00124868" w:rsidRPr="00686774" w:rsidRDefault="00124868" w:rsidP="00B64326">
            <w:pPr>
              <w:jc w:val="both"/>
              <w:rPr>
                <w:color w:val="000000"/>
                <w:sz w:val="22"/>
                <w:szCs w:val="22"/>
                <w:lang w:val="uk-UA"/>
              </w:rPr>
            </w:pPr>
            <w:r w:rsidRPr="00686774">
              <w:rPr>
                <w:color w:val="000000"/>
                <w:sz w:val="22"/>
                <w:szCs w:val="22"/>
                <w:lang w:val="uk-UA"/>
              </w:rPr>
              <w:t>Сприяння розвитку м.Чернівців, як центру туристичної індустрії Буковини та забезпечення підтримки суб’єктів туристичної сфери діяльності, готельного господарства з метою зайнятості населення.</w:t>
            </w:r>
          </w:p>
        </w:tc>
        <w:tc>
          <w:tcPr>
            <w:tcW w:w="612" w:type="pct"/>
            <w:tcBorders>
              <w:left w:val="single" w:sz="4" w:space="0" w:color="auto"/>
              <w:right w:val="single" w:sz="4" w:space="0" w:color="auto"/>
            </w:tcBorders>
          </w:tcPr>
          <w:p w:rsidR="00124868" w:rsidRPr="00686774" w:rsidRDefault="00124868" w:rsidP="00B64326">
            <w:pPr>
              <w:jc w:val="both"/>
              <w:rPr>
                <w:color w:val="000000"/>
                <w:sz w:val="22"/>
                <w:szCs w:val="22"/>
                <w:lang w:val="uk-UA"/>
              </w:rPr>
            </w:pPr>
            <w:r w:rsidRPr="00686774">
              <w:rPr>
                <w:color w:val="000000"/>
                <w:sz w:val="22"/>
                <w:szCs w:val="22"/>
                <w:lang w:val="uk-UA"/>
              </w:rPr>
              <w:t>Департамент розвитку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64326">
            <w:pPr>
              <w:ind w:hanging="22"/>
              <w:jc w:val="both"/>
              <w:rPr>
                <w:color w:val="000000"/>
                <w:sz w:val="22"/>
                <w:szCs w:val="22"/>
              </w:rPr>
            </w:pPr>
            <w:r w:rsidRPr="00686774">
              <w:rPr>
                <w:color w:val="000000"/>
                <w:sz w:val="22"/>
                <w:szCs w:val="22"/>
              </w:rPr>
              <w:t xml:space="preserve">З метою активізації внутрішнього і в'їзного туризму та популяризації туристичних можливостей  Буковинського краю 13 квітня цього року на площі Соборній було проведено Буковинський туристичний ярмарок, в якому прийняли участь майже 100 учасників-представників туристичного та готельно-ресторанного бізнесу міста, 15 ОТГ області, делегації міст Івано-Франківська, Тернополя, Ужгорода, Камянець-Подільського, Львова, майстри хенд-мейда та ін. </w:t>
            </w:r>
          </w:p>
          <w:p w:rsidR="00124868" w:rsidRPr="00686774" w:rsidRDefault="00124868" w:rsidP="00B64326">
            <w:pPr>
              <w:pStyle w:val="Style3"/>
              <w:spacing w:line="240" w:lineRule="auto"/>
              <w:ind w:hanging="22"/>
              <w:rPr>
                <w:rStyle w:val="FontStyle12"/>
                <w:color w:val="000000"/>
                <w:sz w:val="22"/>
                <w:szCs w:val="22"/>
                <w:lang w:val="uk-UA" w:eastAsia="uk-UA"/>
              </w:rPr>
            </w:pPr>
            <w:r w:rsidRPr="00686774">
              <w:rPr>
                <w:rStyle w:val="FontStyle12"/>
                <w:color w:val="000000"/>
                <w:sz w:val="22"/>
                <w:szCs w:val="22"/>
                <w:lang w:val="uk-UA" w:eastAsia="uk-UA"/>
              </w:rPr>
              <w:t xml:space="preserve">Великий інтерес туристи проявляють до безкоштовних недільних екскурсій центральною частиною міста, що проводяться за підтримки міської ради. </w:t>
            </w:r>
          </w:p>
          <w:p w:rsidR="00124868" w:rsidRPr="00686774" w:rsidRDefault="00124868" w:rsidP="00B64326">
            <w:pPr>
              <w:ind w:hanging="22"/>
              <w:jc w:val="both"/>
              <w:rPr>
                <w:rStyle w:val="FontStyle12"/>
                <w:color w:val="000000"/>
                <w:sz w:val="22"/>
                <w:szCs w:val="22"/>
                <w:lang w:eastAsia="uk-UA"/>
              </w:rPr>
            </w:pPr>
            <w:r w:rsidRPr="00686774">
              <w:rPr>
                <w:rStyle w:val="FontStyle12"/>
                <w:color w:val="000000"/>
                <w:sz w:val="22"/>
                <w:szCs w:val="22"/>
                <w:lang w:eastAsia="uk-UA"/>
              </w:rPr>
              <w:t xml:space="preserve">З метою промоціювання туристичних можливостей Чернівців на міжнародному рівні місто, </w:t>
            </w:r>
            <w:r w:rsidRPr="00686774">
              <w:rPr>
                <w:color w:val="000000"/>
                <w:sz w:val="22"/>
                <w:szCs w:val="22"/>
              </w:rPr>
              <w:t xml:space="preserve">спільно з суб'єктами турбізнесу міста, </w:t>
            </w:r>
            <w:r w:rsidRPr="00686774">
              <w:rPr>
                <w:rStyle w:val="FontStyle12"/>
                <w:color w:val="000000"/>
                <w:sz w:val="22"/>
                <w:szCs w:val="22"/>
                <w:lang w:eastAsia="uk-UA"/>
              </w:rPr>
              <w:t>було представлено:</w:t>
            </w:r>
          </w:p>
          <w:p w:rsidR="00124868" w:rsidRPr="00686774" w:rsidRDefault="00124868" w:rsidP="00B64326">
            <w:pPr>
              <w:ind w:hanging="22"/>
              <w:jc w:val="both"/>
              <w:rPr>
                <w:rStyle w:val="FontStyle12"/>
                <w:color w:val="000000"/>
                <w:sz w:val="22"/>
                <w:szCs w:val="22"/>
                <w:lang w:eastAsia="uk-UA"/>
              </w:rPr>
            </w:pPr>
            <w:r w:rsidRPr="00686774">
              <w:rPr>
                <w:rStyle w:val="FontStyle12"/>
                <w:color w:val="000000"/>
                <w:sz w:val="22"/>
                <w:szCs w:val="22"/>
                <w:lang w:eastAsia="uk-UA"/>
              </w:rPr>
              <w:t>- на Міжнародній туристичній виставці «ITB Berlin – 2019» в м. Берлін (Німеччина);</w:t>
            </w:r>
          </w:p>
          <w:p w:rsidR="00124868" w:rsidRPr="00686774" w:rsidRDefault="00124868" w:rsidP="00B64326">
            <w:pPr>
              <w:ind w:hanging="22"/>
              <w:jc w:val="both"/>
              <w:rPr>
                <w:color w:val="000000"/>
                <w:sz w:val="22"/>
                <w:szCs w:val="22"/>
              </w:rPr>
            </w:pPr>
            <w:r w:rsidRPr="00686774">
              <w:rPr>
                <w:rStyle w:val="FontStyle12"/>
                <w:color w:val="000000"/>
                <w:sz w:val="22"/>
                <w:szCs w:val="22"/>
                <w:lang w:eastAsia="uk-UA"/>
              </w:rPr>
              <w:t xml:space="preserve">- на </w:t>
            </w:r>
            <w:r w:rsidRPr="00686774">
              <w:rPr>
                <w:color w:val="000000"/>
                <w:sz w:val="22"/>
                <w:szCs w:val="22"/>
              </w:rPr>
              <w:t>XXV щорічній туристичній виставці «NA STYKU KULTUR» (м. Лодзь, Польща);</w:t>
            </w:r>
          </w:p>
          <w:p w:rsidR="00124868" w:rsidRPr="00686774" w:rsidRDefault="00124868" w:rsidP="00B64326">
            <w:pPr>
              <w:ind w:hanging="22"/>
              <w:jc w:val="both"/>
              <w:rPr>
                <w:rStyle w:val="FontStyle12"/>
                <w:color w:val="000000"/>
                <w:sz w:val="22"/>
                <w:szCs w:val="22"/>
                <w:lang w:eastAsia="uk-UA"/>
              </w:rPr>
            </w:pPr>
            <w:r w:rsidRPr="00686774">
              <w:rPr>
                <w:rStyle w:val="FontStyle12"/>
                <w:color w:val="000000"/>
                <w:sz w:val="22"/>
                <w:szCs w:val="22"/>
                <w:lang w:eastAsia="uk-UA"/>
              </w:rPr>
              <w:t>- на 25-ій Міжнародній туристичній виставці UITT 2019: «Україна – Подорожі та Туризм» в м. Києві;</w:t>
            </w:r>
          </w:p>
          <w:p w:rsidR="00124868" w:rsidRPr="00686774" w:rsidRDefault="00124868" w:rsidP="00B64326">
            <w:pPr>
              <w:ind w:hanging="22"/>
              <w:jc w:val="both"/>
              <w:rPr>
                <w:rStyle w:val="FontStyle11"/>
                <w:color w:val="000000"/>
                <w:sz w:val="22"/>
                <w:szCs w:val="22"/>
              </w:rPr>
            </w:pPr>
            <w:r w:rsidRPr="00686774">
              <w:rPr>
                <w:rStyle w:val="FontStyle12"/>
                <w:color w:val="000000"/>
                <w:sz w:val="22"/>
                <w:szCs w:val="22"/>
                <w:lang w:eastAsia="uk-UA"/>
              </w:rPr>
              <w:t xml:space="preserve"> - на </w:t>
            </w:r>
            <w:r w:rsidRPr="00686774">
              <w:rPr>
                <w:rStyle w:val="FontStyle11"/>
                <w:color w:val="000000"/>
                <w:sz w:val="22"/>
                <w:szCs w:val="22"/>
              </w:rPr>
              <w:t xml:space="preserve">XXII-му міжнародному весняному ярмарку туристичних послуг </w:t>
            </w:r>
            <w:r w:rsidRPr="00686774">
              <w:rPr>
                <w:rStyle w:val="FontStyle11"/>
                <w:color w:val="000000"/>
                <w:sz w:val="22"/>
                <w:szCs w:val="22"/>
              </w:rPr>
              <w:lastRenderedPageBreak/>
              <w:t>«ВІДПОЧИНОК – 2019»( м. Мінськ, Республіка Білорусь);</w:t>
            </w:r>
          </w:p>
          <w:p w:rsidR="00124868" w:rsidRPr="00686774" w:rsidRDefault="00124868" w:rsidP="00B64326">
            <w:pPr>
              <w:ind w:hanging="22"/>
              <w:jc w:val="both"/>
              <w:rPr>
                <w:rStyle w:val="FontStyle11"/>
                <w:color w:val="000000"/>
                <w:sz w:val="22"/>
                <w:szCs w:val="22"/>
              </w:rPr>
            </w:pPr>
            <w:r w:rsidRPr="00686774">
              <w:rPr>
                <w:rStyle w:val="FontStyle11"/>
                <w:color w:val="000000"/>
                <w:sz w:val="22"/>
                <w:szCs w:val="22"/>
              </w:rPr>
              <w:t>Також, працівники департаменту презентували туристичний потенціал Чернівців, взявши участь у:</w:t>
            </w:r>
          </w:p>
          <w:p w:rsidR="00124868" w:rsidRPr="00686774" w:rsidRDefault="00124868" w:rsidP="00B64326">
            <w:pPr>
              <w:ind w:hanging="22"/>
              <w:jc w:val="both"/>
              <w:rPr>
                <w:color w:val="000000"/>
                <w:sz w:val="22"/>
                <w:szCs w:val="22"/>
              </w:rPr>
            </w:pPr>
            <w:r w:rsidRPr="00686774">
              <w:rPr>
                <w:rStyle w:val="FontStyle11"/>
                <w:color w:val="000000"/>
                <w:sz w:val="22"/>
                <w:szCs w:val="22"/>
              </w:rPr>
              <w:t xml:space="preserve">- </w:t>
            </w:r>
            <w:r w:rsidRPr="00686774">
              <w:rPr>
                <w:color w:val="000000"/>
                <w:sz w:val="22"/>
                <w:szCs w:val="22"/>
              </w:rPr>
              <w:t>конференції «Туризм як інструмент міжкультурної  взаємодії» в рамках  4-го Міжнародного туристичного тижня (м. Одеса);</w:t>
            </w:r>
          </w:p>
          <w:p w:rsidR="00124868" w:rsidRPr="00686774" w:rsidRDefault="00124868" w:rsidP="00B64326">
            <w:pPr>
              <w:ind w:hanging="22"/>
              <w:jc w:val="both"/>
              <w:rPr>
                <w:color w:val="000000"/>
                <w:sz w:val="22"/>
                <w:szCs w:val="22"/>
              </w:rPr>
            </w:pPr>
            <w:r w:rsidRPr="00686774">
              <w:rPr>
                <w:color w:val="000000"/>
                <w:sz w:val="22"/>
                <w:szCs w:val="22"/>
              </w:rPr>
              <w:t>- ХІ Міжнародному туристичному форумі «Харків: партнерство в туризмі», у Всеукраїнській туристичній виставці «ZT -EXPO 2019» (м. Житомир);</w:t>
            </w:r>
          </w:p>
          <w:p w:rsidR="00124868" w:rsidRPr="00686774" w:rsidRDefault="00124868" w:rsidP="00B64326">
            <w:pPr>
              <w:ind w:hanging="22"/>
              <w:jc w:val="both"/>
              <w:rPr>
                <w:color w:val="000000"/>
                <w:sz w:val="22"/>
                <w:szCs w:val="22"/>
              </w:rPr>
            </w:pPr>
            <w:r w:rsidRPr="00686774">
              <w:rPr>
                <w:color w:val="000000"/>
                <w:sz w:val="22"/>
                <w:szCs w:val="22"/>
              </w:rPr>
              <w:t>- Міжрегіональній туристичній виставці «Кіровоградщина запрошує – 2019» (м. Кропивницький).</w:t>
            </w:r>
          </w:p>
          <w:p w:rsidR="00124868" w:rsidRPr="00686774" w:rsidRDefault="00124868" w:rsidP="00B64326">
            <w:pPr>
              <w:ind w:hanging="22"/>
              <w:jc w:val="both"/>
              <w:rPr>
                <w:color w:val="000000"/>
                <w:sz w:val="22"/>
                <w:szCs w:val="22"/>
              </w:rPr>
            </w:pPr>
            <w:r w:rsidRPr="00686774">
              <w:rPr>
                <w:color w:val="000000"/>
                <w:sz w:val="22"/>
                <w:szCs w:val="22"/>
              </w:rPr>
              <w:t>В результаті тісної співпраці та комунікації з представниками туризму інших міст департаментом організовано розміщення промоційних матеріалів про Чернівці (карти, путівники та брошури)  в туристично-інформаційних центрах в аеропорту Жуляни і Бориспіль, також розміщено матеріали про місто в туристично-інформаційних центрах  Києва та Харкова.</w:t>
            </w:r>
          </w:p>
          <w:p w:rsidR="00124868" w:rsidRPr="00686774" w:rsidRDefault="00124868" w:rsidP="00B64326">
            <w:pPr>
              <w:ind w:hanging="22"/>
              <w:jc w:val="both"/>
              <w:rPr>
                <w:color w:val="000000"/>
                <w:sz w:val="22"/>
                <w:szCs w:val="22"/>
              </w:rPr>
            </w:pPr>
            <w:r w:rsidRPr="00686774">
              <w:rPr>
                <w:color w:val="000000"/>
                <w:sz w:val="22"/>
                <w:szCs w:val="22"/>
              </w:rPr>
              <w:t>Департамент розвитку плідно співпрацює з  туристично-інформаційним центром  міської ради, який розміщений в приміщенні міської ради з окремим входом та забезпечує центр рекламно-презентаційними матеріалами (путівниками, буклетами, картами на п'ятьох мовах та іншою рекламною продукцією) необхідними туристам для самостійного ознайомлення з містом.</w:t>
            </w:r>
          </w:p>
          <w:p w:rsidR="00124868" w:rsidRPr="00686774" w:rsidRDefault="00124868" w:rsidP="00B64326">
            <w:pPr>
              <w:ind w:hanging="22"/>
              <w:jc w:val="both"/>
              <w:rPr>
                <w:color w:val="000000"/>
                <w:sz w:val="22"/>
                <w:szCs w:val="22"/>
              </w:rPr>
            </w:pPr>
            <w:r w:rsidRPr="00686774">
              <w:rPr>
                <w:color w:val="000000"/>
                <w:sz w:val="22"/>
                <w:szCs w:val="22"/>
              </w:rPr>
              <w:t xml:space="preserve"> В період активного туристичного сезону, центр надає послуги гостям міста протягом повного тижня. Туристи та гості міста у центрі отримують безкоштовну комплексну туристичну </w:t>
            </w:r>
            <w:r w:rsidRPr="00686774">
              <w:rPr>
                <w:color w:val="000000"/>
                <w:sz w:val="22"/>
                <w:szCs w:val="22"/>
              </w:rPr>
              <w:lastRenderedPageBreak/>
              <w:t xml:space="preserve">інформацію про можливості  відпочинку у Чернівцях, цікаві туристичні атракції, культурні заходи та інші події, об'єкти розміщення та харчування, замовлення екскурсій та турів. Фахівцями центру ведеться електронний облік та анкетування відвідувачів туристично-інформаційного центру міської ради. </w:t>
            </w:r>
          </w:p>
          <w:p w:rsidR="00124868" w:rsidRPr="00686774" w:rsidRDefault="00124868" w:rsidP="00B64326">
            <w:pPr>
              <w:ind w:hanging="22"/>
              <w:jc w:val="both"/>
              <w:rPr>
                <w:color w:val="000000"/>
                <w:sz w:val="22"/>
                <w:szCs w:val="22"/>
              </w:rPr>
            </w:pPr>
            <w:r w:rsidRPr="00686774">
              <w:rPr>
                <w:color w:val="000000"/>
                <w:sz w:val="22"/>
                <w:szCs w:val="22"/>
              </w:rPr>
              <w:t>Постійно наповнюється діюча сторінка туристично - інформаційного центру у соцмережі Facebook та Instagram інформацією та заходами, туристичними новинками, які відбуваються в місті, оголошеннями, фотографіями тощо. Інформація про м. Чернівці розміщена також на туристичному веб-порталі Visit Ukraine.</w:t>
            </w:r>
          </w:p>
          <w:p w:rsidR="00124868" w:rsidRPr="00686774" w:rsidRDefault="00124868" w:rsidP="00B64326">
            <w:pPr>
              <w:ind w:hanging="22"/>
              <w:jc w:val="both"/>
              <w:rPr>
                <w:color w:val="000000"/>
                <w:sz w:val="22"/>
                <w:szCs w:val="22"/>
              </w:rPr>
            </w:pPr>
            <w:r w:rsidRPr="00686774">
              <w:rPr>
                <w:color w:val="000000"/>
                <w:sz w:val="22"/>
                <w:szCs w:val="22"/>
              </w:rPr>
              <w:t>Для цікавої та сучасної промоції Чернівців на міжнародних, національних, регіональних форумах, конференціях та інших заходах розроблено презентацію міста під назвою "10 причин відвідати Чернівці" та відзнято новий відеоролик про місто Чернівці.</w:t>
            </w:r>
          </w:p>
          <w:p w:rsidR="00124868" w:rsidRPr="00686774" w:rsidRDefault="00124868" w:rsidP="00B64326">
            <w:pPr>
              <w:ind w:hanging="22"/>
              <w:jc w:val="both"/>
              <w:rPr>
                <w:b/>
                <w:color w:val="000000"/>
                <w:sz w:val="22"/>
                <w:szCs w:val="22"/>
                <w:lang w:val="uk-UA"/>
              </w:rPr>
            </w:pPr>
            <w:r w:rsidRPr="00686774">
              <w:rPr>
                <w:color w:val="000000"/>
                <w:sz w:val="22"/>
                <w:szCs w:val="22"/>
              </w:rPr>
              <w:t>З метою пропаганди туризму та привернення уваги до цієї галузі впродовж з 24 по 30 вересня 2019 року, з нагоди святкування Всесвітнього дня туризму, департамент розвитку організував цикл заходів під назвою «Тиждень туризму в Чернівцях». Відбулося ряд зустрічей за круглим столом</w:t>
            </w:r>
            <w:r w:rsidRPr="00686774">
              <w:rPr>
                <w:color w:val="000000"/>
                <w:sz w:val="22"/>
                <w:szCs w:val="22"/>
                <w:lang w:eastAsia="uk-UA"/>
              </w:rPr>
              <w:t>, святкування Всесвітнього дня туризму, гастрономічні фестивалі, концерти молодіжних гуртів та струнного квартету, БукФест, Буковинські зустрічі, безкоштовні екскурсії містом для всіх бажаючих, кінопоказ під відкритим небом, тощо.</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sz w:val="22"/>
                <w:szCs w:val="22"/>
                <w:lang w:val="uk-UA"/>
              </w:rPr>
            </w:pPr>
            <w:r w:rsidRPr="00686774">
              <w:rPr>
                <w:color w:val="000000"/>
                <w:sz w:val="22"/>
                <w:szCs w:val="22"/>
                <w:lang w:val="uk-UA"/>
              </w:rPr>
              <w:lastRenderedPageBreak/>
              <w:t>1.12</w:t>
            </w:r>
          </w:p>
        </w:tc>
        <w:tc>
          <w:tcPr>
            <w:tcW w:w="750" w:type="pct"/>
            <w:tcBorders>
              <w:left w:val="single" w:sz="4" w:space="0" w:color="auto"/>
              <w:right w:val="single" w:sz="4" w:space="0" w:color="auto"/>
            </w:tcBorders>
          </w:tcPr>
          <w:p w:rsidR="00124868" w:rsidRPr="00686774" w:rsidRDefault="00124868" w:rsidP="00B64326">
            <w:pPr>
              <w:jc w:val="both"/>
              <w:rPr>
                <w:color w:val="000000"/>
                <w:sz w:val="22"/>
                <w:szCs w:val="22"/>
                <w:lang w:val="uk-UA"/>
              </w:rPr>
            </w:pPr>
            <w:r w:rsidRPr="00686774">
              <w:rPr>
                <w:color w:val="000000"/>
                <w:sz w:val="22"/>
                <w:szCs w:val="22"/>
                <w:lang w:val="uk-UA"/>
              </w:rPr>
              <w:t xml:space="preserve">Забезпечення активізації </w:t>
            </w:r>
            <w:r w:rsidRPr="00686774">
              <w:rPr>
                <w:color w:val="000000"/>
                <w:sz w:val="22"/>
                <w:szCs w:val="22"/>
                <w:lang w:val="uk-UA"/>
              </w:rPr>
              <w:lastRenderedPageBreak/>
              <w:t>інвестиційної діяльності. Постійне здійснення моніторингу впливу інвестиційної та інноваційної діяльності в частині, що стосується створення робочих місць і розширення зайнятості населення.</w:t>
            </w:r>
          </w:p>
        </w:tc>
        <w:tc>
          <w:tcPr>
            <w:tcW w:w="612" w:type="pct"/>
            <w:tcBorders>
              <w:left w:val="single" w:sz="4" w:space="0" w:color="auto"/>
              <w:right w:val="single" w:sz="4" w:space="0" w:color="auto"/>
            </w:tcBorders>
          </w:tcPr>
          <w:p w:rsidR="00124868" w:rsidRPr="00686774" w:rsidRDefault="00124868" w:rsidP="00B64326">
            <w:pPr>
              <w:jc w:val="both"/>
              <w:rPr>
                <w:color w:val="000000"/>
                <w:sz w:val="22"/>
                <w:szCs w:val="22"/>
                <w:lang w:val="uk-UA"/>
              </w:rPr>
            </w:pPr>
            <w:r w:rsidRPr="00686774">
              <w:rPr>
                <w:color w:val="000000"/>
                <w:sz w:val="22"/>
                <w:szCs w:val="22"/>
                <w:lang w:val="uk-UA"/>
              </w:rPr>
              <w:lastRenderedPageBreak/>
              <w:t xml:space="preserve">Департамент розвитку </w:t>
            </w:r>
            <w:r w:rsidRPr="00686774">
              <w:rPr>
                <w:color w:val="000000"/>
                <w:sz w:val="22"/>
                <w:szCs w:val="22"/>
                <w:lang w:val="uk-UA"/>
              </w:rPr>
              <w:lastRenderedPageBreak/>
              <w:t>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64326">
            <w:pPr>
              <w:ind w:firstLine="2"/>
              <w:jc w:val="both"/>
              <w:rPr>
                <w:color w:val="000000"/>
                <w:sz w:val="22"/>
                <w:szCs w:val="22"/>
              </w:rPr>
            </w:pPr>
            <w:r w:rsidRPr="00686774">
              <w:rPr>
                <w:color w:val="000000"/>
                <w:sz w:val="22"/>
                <w:szCs w:val="22"/>
              </w:rPr>
              <w:t xml:space="preserve">Виконавчими органами міської ради проводиться </w:t>
            </w:r>
            <w:r w:rsidRPr="00686774">
              <w:rPr>
                <w:rStyle w:val="FontStyle12"/>
                <w:color w:val="000000"/>
                <w:sz w:val="22"/>
                <w:szCs w:val="22"/>
                <w:lang w:eastAsia="uk-UA"/>
              </w:rPr>
              <w:t xml:space="preserve">системна робота, </w:t>
            </w:r>
            <w:r w:rsidRPr="00686774">
              <w:rPr>
                <w:rStyle w:val="FontStyle12"/>
                <w:color w:val="000000"/>
                <w:sz w:val="22"/>
                <w:szCs w:val="22"/>
                <w:lang w:eastAsia="uk-UA"/>
              </w:rPr>
              <w:lastRenderedPageBreak/>
              <w:t>спрямована на с</w:t>
            </w:r>
            <w:r w:rsidRPr="00686774">
              <w:rPr>
                <w:color w:val="000000"/>
                <w:sz w:val="22"/>
                <w:szCs w:val="22"/>
              </w:rPr>
              <w:t>творення умов для залучення інвестицій в економіку та соціальну сферу міста Чернівців, забезпечення позитивного міжнародного та інвестиційного іміджу міста</w:t>
            </w:r>
            <w:r w:rsidRPr="00686774">
              <w:rPr>
                <w:bCs/>
                <w:color w:val="000000"/>
                <w:sz w:val="22"/>
                <w:szCs w:val="22"/>
              </w:rPr>
              <w:t xml:space="preserve">, </w:t>
            </w:r>
            <w:r w:rsidRPr="00686774">
              <w:rPr>
                <w:color w:val="000000"/>
                <w:sz w:val="22"/>
                <w:szCs w:val="22"/>
              </w:rPr>
              <w:t>встановлення контактів з потенційними інвесторами та представниками зовнішніх джерел фінансування.</w:t>
            </w:r>
          </w:p>
          <w:p w:rsidR="00124868" w:rsidRPr="00686774" w:rsidRDefault="00124868" w:rsidP="00B64326">
            <w:pPr>
              <w:ind w:firstLine="2"/>
              <w:contextualSpacing/>
              <w:jc w:val="both"/>
              <w:rPr>
                <w:color w:val="000000"/>
                <w:sz w:val="22"/>
                <w:szCs w:val="22"/>
              </w:rPr>
            </w:pPr>
            <w:r w:rsidRPr="00686774">
              <w:rPr>
                <w:color w:val="000000"/>
                <w:sz w:val="22"/>
                <w:szCs w:val="22"/>
              </w:rPr>
              <w:t>За статистичними даними станом на 01.10.2019р. обсяг прямих іноземних інвестицій (акціонерного капіталу), внесених в економіку міста з початку інвестування склав 26773,3 тис.дол.США, що на 6420,0 тис.дол. США або на 31,6% більше у порівнянні з показником на 01.01.2019р. (20353,3 тис.дол.США). За січень-вересень поточного року в економіку міста іноземними інвесторами було вкладено 5297,0 тис.дол.США.</w:t>
            </w:r>
          </w:p>
          <w:p w:rsidR="00124868" w:rsidRPr="00686774" w:rsidRDefault="00124868" w:rsidP="00B64326">
            <w:pPr>
              <w:ind w:firstLine="2"/>
              <w:contextualSpacing/>
              <w:jc w:val="both"/>
              <w:rPr>
                <w:color w:val="000000"/>
                <w:sz w:val="22"/>
                <w:szCs w:val="22"/>
              </w:rPr>
            </w:pPr>
            <w:r w:rsidRPr="00686774">
              <w:rPr>
                <w:color w:val="000000"/>
                <w:sz w:val="22"/>
                <w:szCs w:val="22"/>
              </w:rPr>
              <w:t>З початку інвестування прямі іноземні інвестиції надійшли з 31 країни світу. З країн Європейського Союзу внесено 24206,4 тис.дол.США, що становить 90,4% від загального обсягу інвестицій, з інших країн світу внесено 2566,9 тис.дол.США, що становить 9,6% від загального обсягу інвестицій. У структурі прямих іноземних інвестицій 21,1% зосереджено на промислових підприємствах, 26,6% - на підприємствах торгівлі та ремонту автотранспортних засобів,  37,1% - у сфері операцій з нерухомим майном.</w:t>
            </w:r>
          </w:p>
          <w:p w:rsidR="00124868" w:rsidRPr="00686774" w:rsidRDefault="00124868" w:rsidP="00B64326">
            <w:pPr>
              <w:ind w:firstLine="2"/>
              <w:jc w:val="both"/>
              <w:rPr>
                <w:b/>
                <w:color w:val="000000"/>
                <w:sz w:val="22"/>
                <w:szCs w:val="22"/>
                <w:lang w:val="uk-UA"/>
              </w:rPr>
            </w:pPr>
            <w:r w:rsidRPr="00686774">
              <w:rPr>
                <w:color w:val="000000"/>
                <w:sz w:val="22"/>
                <w:szCs w:val="22"/>
              </w:rPr>
              <w:t>Обсяг прямих іноземних інвестицій у розрахунку на одну особу наявного населення міста Чернівців станом на 01.10.2019р. склав 100,1 дол.США, що на 23,7 дол.США або на 31,0% перевищує показник станом на 01.01.2019р.(76,4 дол.США).</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B64326">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b/>
                <w:color w:val="000000"/>
                <w:sz w:val="28"/>
                <w:szCs w:val="28"/>
                <w:lang w:val="uk-UA"/>
              </w:rPr>
            </w:pPr>
            <w:r w:rsidRPr="00686774">
              <w:rPr>
                <w:b/>
                <w:color w:val="000000"/>
                <w:sz w:val="28"/>
                <w:szCs w:val="28"/>
                <w:lang w:val="uk-UA"/>
              </w:rPr>
              <w:lastRenderedPageBreak/>
              <w:t>2.</w:t>
            </w:r>
          </w:p>
        </w:tc>
        <w:tc>
          <w:tcPr>
            <w:tcW w:w="4858" w:type="pct"/>
            <w:gridSpan w:val="18"/>
            <w:tcBorders>
              <w:left w:val="single" w:sz="4" w:space="0" w:color="auto"/>
              <w:right w:val="single" w:sz="4" w:space="0" w:color="auto"/>
            </w:tcBorders>
          </w:tcPr>
          <w:p w:rsidR="00124868" w:rsidRPr="00686774" w:rsidRDefault="00124868" w:rsidP="00B64326">
            <w:pPr>
              <w:jc w:val="both"/>
              <w:rPr>
                <w:b/>
                <w:color w:val="000000"/>
                <w:sz w:val="28"/>
                <w:szCs w:val="28"/>
                <w:lang w:val="uk-UA"/>
              </w:rPr>
            </w:pPr>
            <w:r w:rsidRPr="00686774">
              <w:rPr>
                <w:b/>
                <w:color w:val="000000"/>
                <w:sz w:val="28"/>
                <w:szCs w:val="28"/>
                <w:lang w:val="uk-UA"/>
              </w:rPr>
              <w:t>Підвищення професійного рівня та конкурентоспроможності економічно активного населення</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124868" w:rsidRPr="00686774" w:rsidRDefault="00124868" w:rsidP="00B64326">
            <w:pPr>
              <w:jc w:val="both"/>
              <w:rPr>
                <w:color w:val="000000"/>
                <w:sz w:val="22"/>
                <w:szCs w:val="22"/>
                <w:lang w:val="uk-UA"/>
              </w:rPr>
            </w:pPr>
            <w:r w:rsidRPr="00686774">
              <w:rPr>
                <w:color w:val="000000"/>
                <w:sz w:val="22"/>
                <w:szCs w:val="22"/>
                <w:lang w:val="uk-UA"/>
              </w:rPr>
              <w:t>Визначення потреби ринку праці у фахівцях та кваліфікованих робітниках відповідно до прогнозу та програм розвитку галузей економіки міста.</w:t>
            </w:r>
          </w:p>
        </w:tc>
        <w:tc>
          <w:tcPr>
            <w:tcW w:w="612" w:type="pct"/>
            <w:tcBorders>
              <w:left w:val="single" w:sz="4" w:space="0" w:color="auto"/>
              <w:right w:val="single" w:sz="4" w:space="0" w:color="auto"/>
            </w:tcBorders>
          </w:tcPr>
          <w:p w:rsidR="00124868" w:rsidRPr="00686774" w:rsidRDefault="00124868" w:rsidP="00B64326">
            <w:pPr>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 департамент розвитку Чернівецької міської ради, управління освіти Чернівецької міської ради, 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64326">
            <w:pPr>
              <w:ind w:firstLine="2"/>
              <w:jc w:val="both"/>
              <w:rPr>
                <w:color w:val="000000"/>
                <w:sz w:val="22"/>
                <w:szCs w:val="22"/>
                <w:lang w:val="uk-UA"/>
              </w:rPr>
            </w:pPr>
            <w:r w:rsidRPr="00686774">
              <w:rPr>
                <w:color w:val="000000"/>
                <w:sz w:val="22"/>
                <w:szCs w:val="22"/>
                <w:lang w:val="uk-UA"/>
              </w:rPr>
              <w:t>Відповідно до моніторингу створення нових робочих місць у 2019 році зареєстровано 3603 фізичних осіб-підприємців, знято з реєстрації – 3142.</w:t>
            </w:r>
          </w:p>
          <w:p w:rsidR="00124868" w:rsidRPr="00686774" w:rsidRDefault="00124868" w:rsidP="00B64326">
            <w:pPr>
              <w:ind w:firstLine="2"/>
              <w:jc w:val="both"/>
              <w:rPr>
                <w:color w:val="000000"/>
                <w:sz w:val="22"/>
                <w:szCs w:val="22"/>
              </w:rPr>
            </w:pPr>
            <w:r w:rsidRPr="00686774">
              <w:rPr>
                <w:color w:val="000000"/>
                <w:sz w:val="22"/>
                <w:szCs w:val="22"/>
              </w:rPr>
              <w:t>За даними Головного управління ДПС у Чернівецькій області фізичними особами-підприємцями за цей період подано до Чернівецького управління 8367 повідомлень про прийняття працівників на роботу, за даними звітності роботодавцями зазначено про створення 1878 нових робочих місць, з яких 1057 – юридичними особами, 821 – фізичними особами-підприємцями.</w:t>
            </w:r>
          </w:p>
          <w:p w:rsidR="00124868" w:rsidRPr="00686774" w:rsidRDefault="00124868" w:rsidP="00B64326">
            <w:pPr>
              <w:ind w:firstLine="2"/>
              <w:jc w:val="both"/>
              <w:rPr>
                <w:b/>
                <w:color w:val="000000"/>
                <w:sz w:val="22"/>
                <w:szCs w:val="22"/>
              </w:rPr>
            </w:pP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t>2.2</w:t>
            </w:r>
          </w:p>
        </w:tc>
        <w:tc>
          <w:tcPr>
            <w:tcW w:w="750" w:type="pct"/>
            <w:tcBorders>
              <w:left w:val="single" w:sz="4" w:space="0" w:color="auto"/>
              <w:right w:val="single" w:sz="4" w:space="0" w:color="auto"/>
            </w:tcBorders>
          </w:tcPr>
          <w:p w:rsidR="00124868" w:rsidRPr="00686774" w:rsidRDefault="00124868" w:rsidP="00B64326">
            <w:pPr>
              <w:jc w:val="both"/>
              <w:rPr>
                <w:color w:val="000000"/>
                <w:sz w:val="22"/>
                <w:szCs w:val="22"/>
                <w:lang w:val="uk-UA"/>
              </w:rPr>
            </w:pPr>
            <w:r w:rsidRPr="00686774">
              <w:rPr>
                <w:color w:val="000000"/>
                <w:sz w:val="22"/>
                <w:szCs w:val="22"/>
                <w:lang w:val="uk-UA"/>
              </w:rPr>
              <w:t>Забезпечення дієвої системи професійної орієнтації населення, в тому числі незайнятих осіб, молоді, яка навчається або закінчила навчання, популяризації професій, необхідних на ринку праці міста.</w:t>
            </w:r>
            <w:r w:rsidRPr="00686774">
              <w:rPr>
                <w:b/>
                <w:color w:val="000000"/>
                <w:sz w:val="22"/>
                <w:szCs w:val="22"/>
                <w:lang w:val="uk-UA"/>
              </w:rPr>
              <w:t xml:space="preserve"> </w:t>
            </w:r>
          </w:p>
        </w:tc>
        <w:tc>
          <w:tcPr>
            <w:tcW w:w="612" w:type="pct"/>
            <w:tcBorders>
              <w:left w:val="single" w:sz="4" w:space="0" w:color="auto"/>
              <w:right w:val="single" w:sz="4" w:space="0" w:color="auto"/>
            </w:tcBorders>
          </w:tcPr>
          <w:p w:rsidR="00124868" w:rsidRPr="00686774" w:rsidRDefault="00124868" w:rsidP="00B64326">
            <w:pPr>
              <w:jc w:val="both"/>
              <w:rPr>
                <w:color w:val="000000"/>
                <w:sz w:val="22"/>
                <w:szCs w:val="22"/>
                <w:lang w:val="uk-UA"/>
              </w:rPr>
            </w:pPr>
            <w:r w:rsidRPr="00686774">
              <w:rPr>
                <w:color w:val="000000"/>
                <w:sz w:val="22"/>
                <w:szCs w:val="22"/>
                <w:lang w:val="uk-UA"/>
              </w:rPr>
              <w:t>Управління освіти Чернівецької міської ради, 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64326">
            <w:pPr>
              <w:ind w:firstLine="2"/>
              <w:jc w:val="both"/>
              <w:rPr>
                <w:color w:val="000000"/>
                <w:sz w:val="22"/>
                <w:szCs w:val="22"/>
                <w:lang w:val="uk-UA"/>
              </w:rPr>
            </w:pPr>
            <w:r w:rsidRPr="00686774">
              <w:rPr>
                <w:color w:val="000000"/>
                <w:sz w:val="22"/>
                <w:szCs w:val="22"/>
                <w:lang w:val="uk-UA"/>
              </w:rPr>
              <w:t xml:space="preserve">Служба зайнятості надає широкий спектр профорієнтаційних послуг учням та випускникам загальноосвітніх шкіл, який впливає на правильний вибір молодою людиною свого життєвого шляху. Профорієнтаційна робота з шкільною молоддю є одним із найважливіших напрямків роботи по попередженню безробіття серед молоді. </w:t>
            </w:r>
          </w:p>
          <w:p w:rsidR="00124868" w:rsidRPr="00686774" w:rsidRDefault="00124868" w:rsidP="00B64326">
            <w:pPr>
              <w:ind w:firstLine="2"/>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t>2.3</w:t>
            </w:r>
          </w:p>
        </w:tc>
        <w:tc>
          <w:tcPr>
            <w:tcW w:w="750"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 xml:space="preserve">Проведення роботи, спрямованої на підготовку молоді за професіями, що користуються попитом на ринку праці, шляхом </w:t>
            </w:r>
            <w:r w:rsidRPr="00686774">
              <w:rPr>
                <w:color w:val="000000"/>
                <w:sz w:val="22"/>
                <w:szCs w:val="22"/>
                <w:lang w:val="uk-UA"/>
              </w:rPr>
              <w:lastRenderedPageBreak/>
              <w:t>проведення профорієнтаційних заходів з означених питань, в тому числі:</w:t>
            </w:r>
          </w:p>
          <w:p w:rsidR="00124868" w:rsidRPr="00686774" w:rsidRDefault="00124868" w:rsidP="00744A32">
            <w:pPr>
              <w:jc w:val="both"/>
              <w:rPr>
                <w:color w:val="000000"/>
                <w:sz w:val="22"/>
                <w:szCs w:val="22"/>
                <w:lang w:val="uk-UA"/>
              </w:rPr>
            </w:pPr>
            <w:r w:rsidRPr="00686774">
              <w:rPr>
                <w:color w:val="000000"/>
                <w:sz w:val="22"/>
                <w:szCs w:val="22"/>
                <w:lang w:val="uk-UA"/>
              </w:rPr>
              <w:t>-проведення профінформаційних уроків з використанням профорієнтаційного терміналу, професіографічних екскурсій за допомогою мультимедійних описів професій;</w:t>
            </w:r>
          </w:p>
          <w:p w:rsidR="00124868" w:rsidRPr="00686774" w:rsidRDefault="00124868" w:rsidP="00744A32">
            <w:pPr>
              <w:ind w:left="12"/>
              <w:jc w:val="both"/>
              <w:rPr>
                <w:color w:val="000000"/>
                <w:sz w:val="22"/>
                <w:szCs w:val="22"/>
                <w:lang w:val="uk-UA"/>
              </w:rPr>
            </w:pPr>
            <w:r w:rsidRPr="00686774">
              <w:rPr>
                <w:color w:val="000000"/>
                <w:sz w:val="22"/>
                <w:szCs w:val="22"/>
                <w:lang w:val="uk-UA"/>
              </w:rPr>
              <w:t>-занять</w:t>
            </w:r>
            <w:r w:rsidRPr="00686774">
              <w:rPr>
                <w:i/>
                <w:color w:val="000000"/>
                <w:sz w:val="22"/>
                <w:szCs w:val="22"/>
                <w:lang w:val="uk-UA"/>
              </w:rPr>
              <w:t xml:space="preserve"> </w:t>
            </w:r>
            <w:r w:rsidRPr="00686774">
              <w:rPr>
                <w:color w:val="000000"/>
                <w:sz w:val="22"/>
                <w:szCs w:val="22"/>
                <w:lang w:val="uk-UA"/>
              </w:rPr>
              <w:t>у випускних класах загальноосвітніх шкіл</w:t>
            </w:r>
            <w:r w:rsidRPr="00686774">
              <w:rPr>
                <w:i/>
                <w:color w:val="000000"/>
                <w:sz w:val="22"/>
                <w:szCs w:val="22"/>
                <w:lang w:val="uk-UA"/>
              </w:rPr>
              <w:t xml:space="preserve"> </w:t>
            </w:r>
            <w:r w:rsidRPr="00686774">
              <w:rPr>
                <w:color w:val="000000"/>
                <w:sz w:val="22"/>
                <w:szCs w:val="22"/>
                <w:lang w:val="uk-UA"/>
              </w:rPr>
              <w:t>та групах професійних навчально-виховних закладів;</w:t>
            </w:r>
          </w:p>
          <w:p w:rsidR="00124868" w:rsidRPr="00686774" w:rsidRDefault="00124868" w:rsidP="00744A32">
            <w:pPr>
              <w:jc w:val="both"/>
              <w:rPr>
                <w:color w:val="000000"/>
                <w:sz w:val="22"/>
                <w:szCs w:val="22"/>
                <w:lang w:val="uk-UA"/>
              </w:rPr>
            </w:pPr>
            <w:r w:rsidRPr="00686774">
              <w:rPr>
                <w:color w:val="000000"/>
                <w:sz w:val="22"/>
                <w:szCs w:val="22"/>
                <w:lang w:val="uk-UA"/>
              </w:rPr>
              <w:t>-організації проведення ярмарок кар’єр, форумів із залученням роботодавців та молоді міста.</w:t>
            </w:r>
          </w:p>
        </w:tc>
        <w:tc>
          <w:tcPr>
            <w:tcW w:w="612" w:type="pct"/>
            <w:tcBorders>
              <w:left w:val="single" w:sz="4" w:space="0" w:color="auto"/>
              <w:right w:val="single" w:sz="4" w:space="0" w:color="auto"/>
            </w:tcBorders>
          </w:tcPr>
          <w:p w:rsidR="00124868" w:rsidRPr="00686774" w:rsidRDefault="00124868" w:rsidP="00744A32">
            <w:pPr>
              <w:jc w:val="both"/>
              <w:rPr>
                <w:i/>
                <w:color w:val="000000"/>
                <w:sz w:val="22"/>
                <w:szCs w:val="22"/>
                <w:lang w:val="uk-UA"/>
              </w:rPr>
            </w:pPr>
            <w:r w:rsidRPr="00686774">
              <w:rPr>
                <w:color w:val="000000"/>
                <w:sz w:val="22"/>
                <w:szCs w:val="22"/>
                <w:lang w:val="uk-UA"/>
              </w:rPr>
              <w:lastRenderedPageBreak/>
              <w:t xml:space="preserve">Чернівецька міська філія Чернівецького обласного центру зайнятості, управління </w:t>
            </w:r>
            <w:r w:rsidRPr="00686774">
              <w:rPr>
                <w:color w:val="000000"/>
                <w:sz w:val="22"/>
                <w:szCs w:val="22"/>
                <w:lang w:val="uk-UA"/>
              </w:rPr>
              <w:lastRenderedPageBreak/>
              <w:t xml:space="preserve">освіти Чернівецької міської ради, підприємства, установи, організації міста </w:t>
            </w:r>
          </w:p>
          <w:p w:rsidR="00124868" w:rsidRPr="00686774" w:rsidRDefault="00124868" w:rsidP="00744A32">
            <w:pPr>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 xml:space="preserve">Служба зайнятості надає широкий спектр профорієнтаційних послуг учням та випускникам загальноосвітніх шкіл, який впливає на правильний вибір молодою людиною свого життєвого шляху. Профорієнтаційна робота з шкільною молоддю є одним із найважливіших </w:t>
            </w:r>
            <w:r w:rsidRPr="00686774">
              <w:rPr>
                <w:color w:val="000000"/>
                <w:sz w:val="22"/>
                <w:szCs w:val="22"/>
                <w:lang w:val="uk-UA"/>
              </w:rPr>
              <w:lastRenderedPageBreak/>
              <w:t xml:space="preserve">напрямків роботи по попередженню безробіття серед молоді. </w:t>
            </w:r>
          </w:p>
          <w:p w:rsidR="00124868" w:rsidRPr="00686774" w:rsidRDefault="00124868" w:rsidP="00744A32">
            <w:pPr>
              <w:jc w:val="both"/>
              <w:rPr>
                <w:rStyle w:val="apple-style-span"/>
                <w:color w:val="000000"/>
                <w:sz w:val="22"/>
                <w:szCs w:val="22"/>
              </w:rPr>
            </w:pPr>
            <w:r w:rsidRPr="00686774">
              <w:rPr>
                <w:rStyle w:val="apple-style-span"/>
                <w:color w:val="000000"/>
                <w:sz w:val="22"/>
                <w:szCs w:val="22"/>
              </w:rPr>
              <w:t>З метою популяризації та удосконалення знань щодо робітничих професій, усвідомлення ними важливості професійного вибору проведено:</w:t>
            </w:r>
          </w:p>
          <w:p w:rsidR="00124868" w:rsidRPr="00686774" w:rsidRDefault="00124868" w:rsidP="00744A32">
            <w:pPr>
              <w:jc w:val="both"/>
              <w:rPr>
                <w:color w:val="000000"/>
                <w:sz w:val="22"/>
                <w:szCs w:val="22"/>
              </w:rPr>
            </w:pPr>
            <w:r w:rsidRPr="00686774">
              <w:rPr>
                <w:color w:val="000000"/>
                <w:sz w:val="22"/>
                <w:szCs w:val="22"/>
              </w:rPr>
              <w:t>-35 профінформаційних заходи для учнівської молоді, вчителів та батьків - «Моя професія у майбутньому», за участю 1635 осіб;</w:t>
            </w:r>
          </w:p>
          <w:p w:rsidR="00124868" w:rsidRPr="00686774" w:rsidRDefault="00124868" w:rsidP="00744A32">
            <w:pPr>
              <w:jc w:val="both"/>
              <w:rPr>
                <w:color w:val="000000"/>
                <w:sz w:val="22"/>
                <w:szCs w:val="22"/>
              </w:rPr>
            </w:pPr>
            <w:r w:rsidRPr="00686774">
              <w:rPr>
                <w:color w:val="000000"/>
                <w:sz w:val="22"/>
                <w:szCs w:val="22"/>
              </w:rPr>
              <w:t>-День відкритих дверей центру зайнятості - 4 заходи за участю 88 учнів та студентів міста Чернівці;</w:t>
            </w:r>
          </w:p>
          <w:p w:rsidR="00124868" w:rsidRPr="00686774" w:rsidRDefault="00124868" w:rsidP="00744A32">
            <w:pPr>
              <w:pStyle w:val="ListParagraph"/>
              <w:ind w:left="0"/>
              <w:jc w:val="both"/>
              <w:rPr>
                <w:color w:val="000000"/>
                <w:sz w:val="22"/>
                <w:szCs w:val="22"/>
              </w:rPr>
            </w:pPr>
            <w:r w:rsidRPr="00686774">
              <w:rPr>
                <w:color w:val="000000"/>
                <w:sz w:val="22"/>
                <w:szCs w:val="22"/>
              </w:rPr>
              <w:t>-1 «Ярмарок кар’єри» для випускників ПТНЗ та ВНЗ міста за участю 150 осіб.</w:t>
            </w:r>
          </w:p>
          <w:p w:rsidR="00124868" w:rsidRPr="00686774" w:rsidRDefault="00124868" w:rsidP="00744A32">
            <w:pPr>
              <w:jc w:val="both"/>
              <w:rPr>
                <w:color w:val="000000"/>
                <w:sz w:val="22"/>
                <w:szCs w:val="22"/>
              </w:rPr>
            </w:pPr>
            <w:r w:rsidRPr="00686774">
              <w:rPr>
                <w:color w:val="000000"/>
                <w:sz w:val="22"/>
                <w:szCs w:val="22"/>
              </w:rPr>
              <w:t>-2 дні відкритих дверей навчального закладу для 113 учнів.</w:t>
            </w:r>
          </w:p>
          <w:p w:rsidR="00124868" w:rsidRPr="00686774" w:rsidRDefault="00124868" w:rsidP="00744A32">
            <w:pPr>
              <w:jc w:val="both"/>
              <w:rPr>
                <w:b/>
                <w:color w:val="000000"/>
                <w:sz w:val="22"/>
                <w:szCs w:val="22"/>
                <w:lang w:val="uk-UA"/>
              </w:rPr>
            </w:pPr>
            <w:r w:rsidRPr="00686774">
              <w:rPr>
                <w:color w:val="000000"/>
                <w:sz w:val="22"/>
                <w:szCs w:val="22"/>
              </w:rPr>
              <w:t>-3 виїзні профорієнтаційні заходи для молоді за участю 920 учнів та студентів м. Чернівці.</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lastRenderedPageBreak/>
              <w:t>2.4</w:t>
            </w:r>
          </w:p>
        </w:tc>
        <w:tc>
          <w:tcPr>
            <w:tcW w:w="750"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 xml:space="preserve">Забезпечення вивчення потреб роботодавців з вирішення кадрових проблем безпосередньо на підприємствах, в установах і організаціях щодо надання відповідних послуг з метою заповнення вакантних робочих </w:t>
            </w:r>
            <w:r w:rsidRPr="00686774">
              <w:rPr>
                <w:color w:val="000000"/>
                <w:sz w:val="22"/>
                <w:szCs w:val="22"/>
                <w:lang w:val="uk-UA"/>
              </w:rPr>
              <w:lastRenderedPageBreak/>
              <w:t>місць висококваліфікованими працівниками.</w:t>
            </w:r>
          </w:p>
        </w:tc>
        <w:tc>
          <w:tcPr>
            <w:tcW w:w="612"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lastRenderedPageBreak/>
              <w:t xml:space="preserve">Чернівецька міська філія Чернівецького обласного центру зайнятості, підприємства, установи, організації міста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744A32">
            <w:pPr>
              <w:ind w:firstLine="2"/>
              <w:jc w:val="both"/>
              <w:rPr>
                <w:color w:val="000000"/>
                <w:sz w:val="22"/>
                <w:szCs w:val="22"/>
                <w:lang w:val="uk-UA"/>
              </w:rPr>
            </w:pPr>
            <w:r w:rsidRPr="00686774">
              <w:rPr>
                <w:color w:val="000000"/>
                <w:sz w:val="22"/>
                <w:szCs w:val="22"/>
              </w:rPr>
              <w:t>З метою популяризації та удосконалення знань щодо світу робітничих професій, усвідомлення ними важливості професійного вибору проведено:</w:t>
            </w:r>
          </w:p>
          <w:p w:rsidR="00124868" w:rsidRPr="00686774" w:rsidRDefault="00124868" w:rsidP="00744A32">
            <w:pPr>
              <w:ind w:left="2"/>
              <w:jc w:val="both"/>
              <w:rPr>
                <w:color w:val="000000"/>
                <w:sz w:val="22"/>
                <w:szCs w:val="22"/>
              </w:rPr>
            </w:pPr>
            <w:r w:rsidRPr="00686774">
              <w:rPr>
                <w:color w:val="000000"/>
                <w:sz w:val="22"/>
                <w:szCs w:val="22"/>
                <w:lang w:val="uk-UA"/>
              </w:rPr>
              <w:t>-</w:t>
            </w:r>
            <w:r w:rsidRPr="00686774">
              <w:rPr>
                <w:color w:val="000000"/>
                <w:sz w:val="22"/>
                <w:szCs w:val="22"/>
              </w:rPr>
              <w:t>35 профінформаційних заходів для учнівської молоді, вчителів та батьків - «Моя професія у майбутньому», за участю 1635 осіб;</w:t>
            </w:r>
          </w:p>
          <w:p w:rsidR="00124868" w:rsidRPr="00686774" w:rsidRDefault="00124868" w:rsidP="00744A32">
            <w:pPr>
              <w:ind w:left="2"/>
              <w:jc w:val="both"/>
              <w:rPr>
                <w:color w:val="000000"/>
                <w:sz w:val="22"/>
                <w:szCs w:val="22"/>
              </w:rPr>
            </w:pPr>
            <w:r w:rsidRPr="00686774">
              <w:rPr>
                <w:color w:val="000000"/>
                <w:sz w:val="22"/>
                <w:szCs w:val="22"/>
                <w:lang w:val="uk-UA"/>
              </w:rPr>
              <w:t>-</w:t>
            </w:r>
            <w:r w:rsidRPr="00686774">
              <w:rPr>
                <w:color w:val="000000"/>
                <w:sz w:val="22"/>
                <w:szCs w:val="22"/>
              </w:rPr>
              <w:t>День відкритих дверей центру зайнятості - 4 заходи за участю 88 учнів та студентів міста Чернівці;</w:t>
            </w:r>
          </w:p>
          <w:p w:rsidR="00124868" w:rsidRPr="00686774" w:rsidRDefault="00124868" w:rsidP="00744A32">
            <w:pPr>
              <w:ind w:left="2"/>
              <w:jc w:val="both"/>
              <w:rPr>
                <w:color w:val="000000"/>
                <w:sz w:val="22"/>
                <w:szCs w:val="22"/>
              </w:rPr>
            </w:pPr>
            <w:r w:rsidRPr="00686774">
              <w:rPr>
                <w:color w:val="000000"/>
                <w:sz w:val="22"/>
                <w:szCs w:val="22"/>
                <w:lang w:val="uk-UA"/>
              </w:rPr>
              <w:t>-</w:t>
            </w:r>
            <w:r w:rsidRPr="00686774">
              <w:rPr>
                <w:color w:val="000000"/>
                <w:sz w:val="22"/>
                <w:szCs w:val="22"/>
              </w:rPr>
              <w:t>1  «Ярмарок кар’єри» для випускників ПТНЗ та ВНЗ міста за участю 150 осіб.</w:t>
            </w:r>
          </w:p>
          <w:p w:rsidR="00124868" w:rsidRPr="00686774" w:rsidRDefault="00124868" w:rsidP="00744A32">
            <w:pPr>
              <w:jc w:val="both"/>
              <w:rPr>
                <w:b/>
                <w:color w:val="000000"/>
                <w:sz w:val="22"/>
                <w:szCs w:val="22"/>
              </w:rPr>
            </w:pPr>
            <w:r w:rsidRPr="00686774">
              <w:rPr>
                <w:color w:val="000000"/>
                <w:sz w:val="22"/>
                <w:szCs w:val="22"/>
                <w:lang w:val="uk-UA"/>
              </w:rPr>
              <w:lastRenderedPageBreak/>
              <w:t>-</w:t>
            </w:r>
            <w:r w:rsidRPr="00686774">
              <w:rPr>
                <w:color w:val="000000"/>
                <w:sz w:val="22"/>
                <w:szCs w:val="22"/>
              </w:rPr>
              <w:t>2 Дня відкритих дверей навчального закладу для 113 учнів.</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lastRenderedPageBreak/>
              <w:t>2.5</w:t>
            </w:r>
          </w:p>
        </w:tc>
        <w:tc>
          <w:tcPr>
            <w:tcW w:w="750"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 xml:space="preserve">Підвищення обсягу та якості професійної підготовки, перепідготовки та підвищення кваліфікації безробітних на замовлення роботодавців, в тому числі шляхом навчання на виробництві, а також стажування на підприємствах міста.  </w:t>
            </w:r>
          </w:p>
        </w:tc>
        <w:tc>
          <w:tcPr>
            <w:tcW w:w="612"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 xml:space="preserve">Чернівецька міська філія Чернівецького обласного центру зайнятості, підприємства, установи, організації міста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44A32">
            <w:pPr>
              <w:ind w:firstLine="2"/>
              <w:jc w:val="both"/>
              <w:rPr>
                <w:b/>
                <w:color w:val="000000"/>
                <w:sz w:val="22"/>
                <w:szCs w:val="22"/>
                <w:lang w:val="uk-UA"/>
              </w:rPr>
            </w:pPr>
            <w:r w:rsidRPr="00686774">
              <w:rPr>
                <w:color w:val="000000"/>
                <w:sz w:val="22"/>
                <w:szCs w:val="22"/>
              </w:rPr>
              <w:t>Для підвищення шансів безробітних на працевлаштування та для підготовки необхідних спеціалістів на замовлення роботодавців організовано навчання громадян. Протягом звітного періоду навчанням було охоплено       356 безробітних осіб, з них 171 особа відносяться до категорій соціально-незахищених.  За направленням служби зайнятості та самостійно працевлаштовано  326  безробітних, що закінчили професійне навчання. 11 осіб старше 45 років отримали ваучер на навчання.</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t>2.6</w:t>
            </w:r>
          </w:p>
        </w:tc>
        <w:tc>
          <w:tcPr>
            <w:tcW w:w="750"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Проведення заходів для учасників АТО та внутрішньо-переміщених осіб, в тому числі із залученням соціальних партнерів, громадських та волонтерських організацій.</w:t>
            </w:r>
          </w:p>
        </w:tc>
        <w:tc>
          <w:tcPr>
            <w:tcW w:w="612"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44A32">
            <w:pPr>
              <w:pStyle w:val="a5"/>
              <w:spacing w:after="0"/>
              <w:ind w:firstLine="2"/>
              <w:jc w:val="both"/>
              <w:rPr>
                <w:color w:val="000000"/>
                <w:sz w:val="22"/>
                <w:szCs w:val="22"/>
              </w:rPr>
            </w:pPr>
            <w:r w:rsidRPr="00686774">
              <w:rPr>
                <w:color w:val="000000"/>
                <w:sz w:val="22"/>
                <w:szCs w:val="22"/>
              </w:rPr>
              <w:t>Із загальної кількості осіб, що мали статус безробітного і відносились до категорії соціально-вразливих:</w:t>
            </w:r>
          </w:p>
          <w:p w:rsidR="00124868" w:rsidRPr="00686774" w:rsidRDefault="00124868" w:rsidP="00744A32">
            <w:pPr>
              <w:pStyle w:val="a5"/>
              <w:spacing w:after="0"/>
              <w:ind w:firstLine="2"/>
              <w:jc w:val="both"/>
              <w:rPr>
                <w:color w:val="000000"/>
                <w:sz w:val="22"/>
                <w:szCs w:val="22"/>
              </w:rPr>
            </w:pPr>
            <w:r w:rsidRPr="00686774">
              <w:rPr>
                <w:color w:val="000000"/>
                <w:sz w:val="22"/>
                <w:szCs w:val="22"/>
              </w:rPr>
              <w:t xml:space="preserve">- учасники бойових дій – 133 чол. З них – 120 осіб отримували допомогу по безробіттю, 28 – працевлаштовані службою зайнятості, 3 </w:t>
            </w:r>
            <w:r w:rsidRPr="00686774">
              <w:rPr>
                <w:color w:val="000000"/>
                <w:sz w:val="22"/>
                <w:szCs w:val="22"/>
                <w:lang w:val="uk-UA"/>
              </w:rPr>
              <w:t xml:space="preserve">- </w:t>
            </w:r>
            <w:r w:rsidRPr="00686774">
              <w:rPr>
                <w:color w:val="000000"/>
                <w:sz w:val="22"/>
                <w:szCs w:val="22"/>
              </w:rPr>
              <w:t>отримали допомогу по безробіттю одноразово на відкриття підприємницької дільності,  за рахунок виплати роботодавцю  компенсації єдиного соціального внеску працевлаштовано 1 особу даної категорії, 125</w:t>
            </w:r>
            <w:r w:rsidRPr="00686774">
              <w:rPr>
                <w:color w:val="000000"/>
                <w:sz w:val="22"/>
                <w:szCs w:val="22"/>
                <w:lang w:val="uk-UA"/>
              </w:rPr>
              <w:t xml:space="preserve"> - </w:t>
            </w:r>
            <w:r w:rsidRPr="00686774">
              <w:rPr>
                <w:color w:val="000000"/>
                <w:sz w:val="22"/>
                <w:szCs w:val="22"/>
              </w:rPr>
              <w:t>отримали профорієнтаційні послуги, 9 - проходили профнавчання, з яких – 5 працевлаштовані,  брали участь в тимчасових роботах – 4 особи . На кінець звітного періоду перебувають на обліку як безробітні 55 осіб вказаної категорії, 51 з них отримують допомогу по безробіттю, середній розмір допомоги по безробіттю даної категорії – 6586 грн.</w:t>
            </w:r>
          </w:p>
          <w:p w:rsidR="00124868" w:rsidRPr="00686774" w:rsidRDefault="00124868" w:rsidP="00744A32">
            <w:pPr>
              <w:ind w:firstLine="2"/>
              <w:jc w:val="both"/>
              <w:rPr>
                <w:color w:val="000000"/>
                <w:sz w:val="22"/>
                <w:szCs w:val="22"/>
                <w:lang w:val="uk-UA"/>
              </w:rPr>
            </w:pPr>
            <w:r w:rsidRPr="00686774">
              <w:rPr>
                <w:color w:val="000000"/>
                <w:sz w:val="22"/>
                <w:szCs w:val="22"/>
              </w:rPr>
              <w:t xml:space="preserve">- за 2019 рік 36 внутрішньо-переміщених осіб перебували на обліку в Чернівецькій міській філії Чернівецького обласного </w:t>
            </w:r>
            <w:r w:rsidRPr="00686774">
              <w:rPr>
                <w:color w:val="000000"/>
                <w:sz w:val="22"/>
                <w:szCs w:val="22"/>
              </w:rPr>
              <w:lastRenderedPageBreak/>
              <w:t>центру зайнятості, 22 з них – мали статус безробітного, 20 - отримували допомогу по безробіттю, 3 - проходили професійне навчання і були після закінчення навчання працевлаштовані , 1- брав участь у громадських  та інших роботах тимчасового характеру, всього працевлаштовано 5 осіб даної категорії, з них – 1 особа з компенсацією ЄСВ.</w:t>
            </w:r>
          </w:p>
          <w:p w:rsidR="00124868" w:rsidRPr="00686774" w:rsidRDefault="00124868" w:rsidP="00744A32">
            <w:pPr>
              <w:ind w:firstLine="2"/>
              <w:jc w:val="both"/>
              <w:rPr>
                <w:b/>
                <w:color w:val="000000"/>
                <w:sz w:val="22"/>
                <w:szCs w:val="22"/>
              </w:rPr>
            </w:pPr>
            <w:r w:rsidRPr="00686774">
              <w:rPr>
                <w:color w:val="000000"/>
                <w:sz w:val="22"/>
                <w:szCs w:val="22"/>
              </w:rPr>
              <w:t xml:space="preserve"> </w:t>
            </w:r>
            <w:r w:rsidRPr="00686774">
              <w:rPr>
                <w:color w:val="000000"/>
                <w:sz w:val="22"/>
                <w:szCs w:val="22"/>
                <w:lang w:val="uk-UA"/>
              </w:rPr>
              <w:t xml:space="preserve">Серед соціально-вразливих категорій у 2019 році перебували на обліку в міській службі зайнятості 482 </w:t>
            </w:r>
            <w:r w:rsidRPr="00686774">
              <w:rPr>
                <w:color w:val="000000"/>
                <w:sz w:val="22"/>
                <w:szCs w:val="22"/>
              </w:rPr>
              <w:t>особи, яким до настання права на пенсію за віком залишилось 10 і менше років ( з них: 254- чоловіки, 228 - жінки)</w:t>
            </w:r>
            <w:r w:rsidRPr="00686774">
              <w:rPr>
                <w:color w:val="000000"/>
                <w:sz w:val="22"/>
                <w:szCs w:val="22"/>
                <w:lang w:val="uk-UA"/>
              </w:rPr>
              <w:t>.</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lastRenderedPageBreak/>
              <w:t>2.7</w:t>
            </w:r>
          </w:p>
        </w:tc>
        <w:tc>
          <w:tcPr>
            <w:tcW w:w="750"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Проведення заходів для учасників АТО та внутрішньо-переміщених осіб, в тому числі із залученням соціальних партнерів, громадських та волонтерських організацій.</w:t>
            </w:r>
          </w:p>
        </w:tc>
        <w:tc>
          <w:tcPr>
            <w:tcW w:w="612"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44A32">
            <w:pPr>
              <w:pStyle w:val="a5"/>
              <w:spacing w:after="0"/>
              <w:ind w:firstLine="2"/>
              <w:jc w:val="both"/>
              <w:rPr>
                <w:color w:val="000000"/>
                <w:sz w:val="22"/>
                <w:szCs w:val="22"/>
              </w:rPr>
            </w:pPr>
            <w:r w:rsidRPr="00686774">
              <w:rPr>
                <w:color w:val="000000"/>
                <w:sz w:val="22"/>
                <w:szCs w:val="22"/>
              </w:rPr>
              <w:t>Із загальної кількості осіб, що мали статус безробітного і відносились до категорії соціально-вразливих:</w:t>
            </w:r>
          </w:p>
          <w:p w:rsidR="00124868" w:rsidRPr="00686774" w:rsidRDefault="00124868" w:rsidP="00744A32">
            <w:pPr>
              <w:pStyle w:val="a5"/>
              <w:spacing w:after="0"/>
              <w:ind w:firstLine="2"/>
              <w:jc w:val="both"/>
              <w:rPr>
                <w:color w:val="000000"/>
                <w:sz w:val="22"/>
                <w:szCs w:val="22"/>
              </w:rPr>
            </w:pPr>
            <w:r w:rsidRPr="00686774">
              <w:rPr>
                <w:color w:val="000000"/>
                <w:sz w:val="22"/>
                <w:szCs w:val="22"/>
              </w:rPr>
              <w:t xml:space="preserve">- учасники бойових дій – 133 чол. З них – 120 осіб отримували допомогу по безробіттю, 28 – працевлаштовані службою зайнятості, 3 </w:t>
            </w:r>
            <w:r w:rsidRPr="00686774">
              <w:rPr>
                <w:color w:val="000000"/>
                <w:sz w:val="22"/>
                <w:szCs w:val="22"/>
                <w:lang w:val="uk-UA"/>
              </w:rPr>
              <w:t xml:space="preserve">- </w:t>
            </w:r>
            <w:r w:rsidRPr="00686774">
              <w:rPr>
                <w:color w:val="000000"/>
                <w:sz w:val="22"/>
                <w:szCs w:val="22"/>
              </w:rPr>
              <w:t>отримали допомогу по безробіттю одноразово на відкриття підприємницької дільності,  за рахунок виплати роботодавцю  компенсації єдиного соціального внеску працевлаштовано 1 особу даної категорії, 125</w:t>
            </w:r>
            <w:r w:rsidRPr="00686774">
              <w:rPr>
                <w:color w:val="000000"/>
                <w:sz w:val="22"/>
                <w:szCs w:val="22"/>
                <w:lang w:val="uk-UA"/>
              </w:rPr>
              <w:t xml:space="preserve"> - </w:t>
            </w:r>
            <w:r w:rsidRPr="00686774">
              <w:rPr>
                <w:color w:val="000000"/>
                <w:sz w:val="22"/>
                <w:szCs w:val="22"/>
              </w:rPr>
              <w:t>отримали профорієнтаційні послуги, 9 - проходили профнавчання, з яких – 5 працевлаштовані,  брали участь в тимчасових роботах – 4 особи . На кінець звітного періоду перебувають на обліку як безробітні 55 осіб вказаної категорії, 51 з них отримують допомогу по безробіттю, середній розмір допомоги по безробіттю даної категорії – 6586 грн.</w:t>
            </w:r>
          </w:p>
          <w:p w:rsidR="00124868" w:rsidRPr="00686774" w:rsidRDefault="00124868" w:rsidP="00744A32">
            <w:pPr>
              <w:ind w:firstLine="2"/>
              <w:jc w:val="both"/>
              <w:rPr>
                <w:color w:val="000000"/>
                <w:sz w:val="22"/>
                <w:szCs w:val="22"/>
                <w:lang w:val="uk-UA"/>
              </w:rPr>
            </w:pPr>
            <w:r w:rsidRPr="00686774">
              <w:rPr>
                <w:color w:val="000000"/>
                <w:sz w:val="22"/>
                <w:szCs w:val="22"/>
              </w:rPr>
              <w:t xml:space="preserve">- за 2019 рік 36 внутрішньо-переміщених осіб перебували на обліку в Чернівецькій міській філії Чернівецького обласного центру зайнятості, 22 з них – мали статус безробітного, 20 - отримували допомогу </w:t>
            </w:r>
            <w:r w:rsidRPr="00686774">
              <w:rPr>
                <w:color w:val="000000"/>
                <w:sz w:val="22"/>
                <w:szCs w:val="22"/>
              </w:rPr>
              <w:lastRenderedPageBreak/>
              <w:t>по безробіттю, 3 - проходили професійне навчання і були після закінчення навчання працевлаштовані , 1- брав участь у громадських  та інших роботах тимчасового характеру, всього працевлаштовано 5 осіб даної категорії, з них – 1 особа з компенсацією ЄСВ.</w:t>
            </w:r>
          </w:p>
          <w:p w:rsidR="00124868" w:rsidRPr="00686774" w:rsidRDefault="00124868" w:rsidP="00744A32">
            <w:pPr>
              <w:ind w:firstLine="2"/>
              <w:jc w:val="both"/>
              <w:rPr>
                <w:b/>
                <w:color w:val="000000"/>
                <w:sz w:val="22"/>
                <w:szCs w:val="22"/>
              </w:rPr>
            </w:pPr>
            <w:r w:rsidRPr="00686774">
              <w:rPr>
                <w:color w:val="000000"/>
                <w:sz w:val="22"/>
                <w:szCs w:val="22"/>
              </w:rPr>
              <w:t xml:space="preserve"> </w:t>
            </w:r>
            <w:r w:rsidRPr="00686774">
              <w:rPr>
                <w:color w:val="000000"/>
                <w:sz w:val="22"/>
                <w:szCs w:val="22"/>
                <w:lang w:val="uk-UA"/>
              </w:rPr>
              <w:t xml:space="preserve">Серед соціально-вразливих категорій у 2019 році перебували на обліку в міській службі зайнятості 482 </w:t>
            </w:r>
            <w:r w:rsidRPr="00686774">
              <w:rPr>
                <w:color w:val="000000"/>
                <w:sz w:val="22"/>
                <w:szCs w:val="22"/>
              </w:rPr>
              <w:t>особи, яким до настання права на пенсію за віком залишилось 10 і менше років ( з них: 254- чоловіки, 228 - жінки)</w:t>
            </w:r>
            <w:r w:rsidRPr="00686774">
              <w:rPr>
                <w:color w:val="000000"/>
                <w:sz w:val="22"/>
                <w:szCs w:val="22"/>
                <w:lang w:val="uk-UA"/>
              </w:rPr>
              <w:t>.</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C4583">
            <w:pPr>
              <w:ind w:left="-114" w:right="-78"/>
              <w:jc w:val="center"/>
              <w:rPr>
                <w:color w:val="000000"/>
                <w:lang w:val="uk-UA"/>
              </w:rPr>
            </w:pPr>
            <w:r w:rsidRPr="00686774">
              <w:rPr>
                <w:color w:val="000000"/>
                <w:lang w:val="uk-UA"/>
              </w:rPr>
              <w:lastRenderedPageBreak/>
              <w:t>2.8</w:t>
            </w:r>
          </w:p>
        </w:tc>
        <w:tc>
          <w:tcPr>
            <w:tcW w:w="750"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 xml:space="preserve">Створення відео-резюме, бази відео-резюме; </w:t>
            </w:r>
            <w:r w:rsidRPr="00686774">
              <w:rPr>
                <w:color w:val="000000"/>
                <w:sz w:val="22"/>
                <w:szCs w:val="22"/>
                <w:lang w:val="en-US"/>
              </w:rPr>
              <w:t>skype</w:t>
            </w:r>
            <w:r w:rsidRPr="00686774">
              <w:rPr>
                <w:color w:val="000000"/>
                <w:sz w:val="22"/>
                <w:szCs w:val="22"/>
                <w:lang w:val="uk-UA"/>
              </w:rPr>
              <w:t>-співбесід з роботодавцем.</w:t>
            </w:r>
          </w:p>
        </w:tc>
        <w:tc>
          <w:tcPr>
            <w:tcW w:w="612" w:type="pct"/>
            <w:tcBorders>
              <w:left w:val="single" w:sz="4" w:space="0" w:color="auto"/>
              <w:right w:val="single" w:sz="4" w:space="0" w:color="auto"/>
            </w:tcBorders>
          </w:tcPr>
          <w:p w:rsidR="00124868" w:rsidRPr="00686774" w:rsidRDefault="00124868" w:rsidP="00744A32">
            <w:pPr>
              <w:jc w:val="both"/>
              <w:rPr>
                <w:color w:val="000000"/>
                <w:sz w:val="22"/>
                <w:szCs w:val="22"/>
                <w:lang w:val="uk-UA"/>
              </w:rPr>
            </w:pPr>
            <w:r w:rsidRPr="00686774">
              <w:rPr>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44A32">
            <w:pPr>
              <w:ind w:firstLine="2"/>
              <w:jc w:val="both"/>
              <w:rPr>
                <w:b/>
                <w:color w:val="000000"/>
                <w:sz w:val="20"/>
                <w:szCs w:val="20"/>
                <w:lang w:val="uk-UA"/>
              </w:rPr>
            </w:pPr>
            <w:r w:rsidRPr="00686774">
              <w:rPr>
                <w:color w:val="000000"/>
                <w:sz w:val="20"/>
                <w:szCs w:val="20"/>
                <w:lang w:val="uk-UA"/>
              </w:rPr>
              <w:t>Впродовж 2019 року в Чернівецькій міській філії Чернівецького обласного центру зайнятості за допомогою засобів електронного інформування («</w:t>
            </w:r>
            <w:r w:rsidRPr="00686774">
              <w:rPr>
                <w:color w:val="000000"/>
                <w:sz w:val="20"/>
                <w:szCs w:val="20"/>
                <w:lang w:val="en-US"/>
              </w:rPr>
              <w:t>touch</w:t>
            </w:r>
            <w:r w:rsidRPr="00686774">
              <w:rPr>
                <w:color w:val="000000"/>
                <w:sz w:val="20"/>
                <w:szCs w:val="20"/>
                <w:lang w:val="uk-UA"/>
              </w:rPr>
              <w:t xml:space="preserve"> </w:t>
            </w:r>
            <w:r w:rsidRPr="00686774">
              <w:rPr>
                <w:color w:val="000000"/>
                <w:sz w:val="20"/>
                <w:szCs w:val="20"/>
                <w:lang w:val="en-US"/>
              </w:rPr>
              <w:t>screen</w:t>
            </w:r>
            <w:r w:rsidRPr="00686774">
              <w:rPr>
                <w:color w:val="000000"/>
                <w:sz w:val="20"/>
                <w:szCs w:val="20"/>
                <w:lang w:val="uk-UA"/>
              </w:rPr>
              <w:t xml:space="preserve">») було надано 5291 послуга щодо пошуку вакансій особам, які шукають роботу, а також, надано 100 консультацій, з них: 38 – профорієнтаційних, 14 – консультацій щодо професійного навчання, 27 – консультації  з питань проведення громадських/сезонних робіт,  21 – загальних  консультацій  щодо роботи служби зайнятості. </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44A32">
        <w:trPr>
          <w:trHeight w:val="20"/>
        </w:trPr>
        <w:tc>
          <w:tcPr>
            <w:tcW w:w="142" w:type="pct"/>
            <w:tcBorders>
              <w:left w:val="single" w:sz="4" w:space="0" w:color="auto"/>
              <w:right w:val="single" w:sz="4" w:space="0" w:color="auto"/>
            </w:tcBorders>
          </w:tcPr>
          <w:p w:rsidR="00124868" w:rsidRPr="00686774" w:rsidRDefault="00124868" w:rsidP="00744A32">
            <w:pPr>
              <w:ind w:left="-114" w:right="-78"/>
              <w:jc w:val="center"/>
              <w:rPr>
                <w:b/>
                <w:color w:val="000000"/>
                <w:sz w:val="28"/>
                <w:szCs w:val="28"/>
                <w:lang w:val="uk-UA"/>
              </w:rPr>
            </w:pPr>
            <w:r w:rsidRPr="00686774">
              <w:rPr>
                <w:b/>
                <w:color w:val="000000"/>
                <w:sz w:val="28"/>
                <w:szCs w:val="28"/>
                <w:lang w:val="uk-UA"/>
              </w:rPr>
              <w:t>3.</w:t>
            </w:r>
          </w:p>
        </w:tc>
        <w:tc>
          <w:tcPr>
            <w:tcW w:w="4858" w:type="pct"/>
            <w:gridSpan w:val="18"/>
            <w:tcBorders>
              <w:left w:val="single" w:sz="4" w:space="0" w:color="auto"/>
              <w:right w:val="single" w:sz="4" w:space="0" w:color="auto"/>
            </w:tcBorders>
          </w:tcPr>
          <w:p w:rsidR="00124868" w:rsidRPr="00686774" w:rsidRDefault="00124868" w:rsidP="00744A32">
            <w:pPr>
              <w:jc w:val="both"/>
              <w:rPr>
                <w:b/>
                <w:color w:val="000000"/>
                <w:sz w:val="28"/>
                <w:szCs w:val="28"/>
                <w:lang w:val="uk-UA"/>
              </w:rPr>
            </w:pPr>
            <w:r w:rsidRPr="00686774">
              <w:rPr>
                <w:b/>
                <w:color w:val="000000"/>
                <w:sz w:val="28"/>
                <w:szCs w:val="28"/>
                <w:lang w:val="uk-UA"/>
              </w:rPr>
              <w:t>Підвищення мобільності робочої сили на ринку праці та удосконалення регулювання трудової міграції</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44A32">
            <w:pPr>
              <w:ind w:left="-114" w:right="-78"/>
              <w:jc w:val="center"/>
              <w:rPr>
                <w:color w:val="000000"/>
                <w:lang w:val="uk-UA"/>
              </w:rPr>
            </w:pPr>
            <w:r w:rsidRPr="00686774">
              <w:rPr>
                <w:color w:val="000000"/>
                <w:lang w:val="uk-UA"/>
              </w:rPr>
              <w:t>3.1</w:t>
            </w:r>
          </w:p>
        </w:tc>
        <w:tc>
          <w:tcPr>
            <w:tcW w:w="750" w:type="pct"/>
            <w:tcBorders>
              <w:left w:val="single" w:sz="4" w:space="0" w:color="auto"/>
              <w:right w:val="single" w:sz="4" w:space="0" w:color="auto"/>
            </w:tcBorders>
          </w:tcPr>
          <w:p w:rsidR="00124868" w:rsidRPr="00686774" w:rsidRDefault="00124868" w:rsidP="000303D4">
            <w:pPr>
              <w:jc w:val="both"/>
              <w:rPr>
                <w:color w:val="000000"/>
                <w:sz w:val="22"/>
                <w:szCs w:val="22"/>
                <w:lang w:val="uk-UA"/>
              </w:rPr>
            </w:pPr>
            <w:r w:rsidRPr="00686774">
              <w:rPr>
                <w:color w:val="000000"/>
                <w:sz w:val="22"/>
                <w:szCs w:val="22"/>
                <w:lang w:val="uk-UA"/>
              </w:rPr>
              <w:t>Проведення інформаційної роботи з безробітними з питань неоформлення трудових відносин.</w:t>
            </w:r>
          </w:p>
        </w:tc>
        <w:tc>
          <w:tcPr>
            <w:tcW w:w="612" w:type="pct"/>
            <w:tcBorders>
              <w:left w:val="single" w:sz="4" w:space="0" w:color="auto"/>
              <w:right w:val="single" w:sz="4" w:space="0" w:color="auto"/>
            </w:tcBorders>
          </w:tcPr>
          <w:p w:rsidR="00124868" w:rsidRPr="00686774" w:rsidRDefault="00124868" w:rsidP="000303D4">
            <w:pPr>
              <w:jc w:val="both"/>
              <w:rPr>
                <w:color w:val="000000"/>
                <w:sz w:val="22"/>
                <w:szCs w:val="22"/>
                <w:lang w:val="uk-UA"/>
              </w:rPr>
            </w:pPr>
            <w:r w:rsidRPr="00686774">
              <w:rPr>
                <w:color w:val="000000"/>
                <w:sz w:val="22"/>
                <w:szCs w:val="22"/>
                <w:lang w:val="uk-UA"/>
              </w:rPr>
              <w:t>Чернівецька міська філія Чернівецького обласного центру зайнятості, департамент праці та соціального захисту населення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vMerge w:val="restart"/>
            <w:tcBorders>
              <w:left w:val="single" w:sz="4" w:space="0" w:color="auto"/>
              <w:right w:val="single" w:sz="4" w:space="0" w:color="auto"/>
            </w:tcBorders>
          </w:tcPr>
          <w:p w:rsidR="00124868" w:rsidRPr="00686774" w:rsidRDefault="00124868" w:rsidP="000303D4">
            <w:pPr>
              <w:ind w:firstLine="2"/>
              <w:jc w:val="both"/>
              <w:rPr>
                <w:color w:val="000000"/>
                <w:sz w:val="20"/>
                <w:szCs w:val="20"/>
                <w:lang w:val="uk-UA"/>
              </w:rPr>
            </w:pPr>
            <w:r w:rsidRPr="00686774">
              <w:rPr>
                <w:color w:val="000000"/>
                <w:sz w:val="20"/>
                <w:szCs w:val="20"/>
                <w:lang w:val="uk-UA"/>
              </w:rPr>
              <w:t xml:space="preserve">Впродовж січня-грудня 2019 р. проведено 12 засідань міської робочої групи з питань легалізації виплати заробітної плати та зайнятості населення м.Чернівців, на яких розглянуто інформацію щодо рівня заробітної плати на 115 підприємствах міста різних видів економічної діяльності та фізичних осіб-підприємців, заслухано представників 33 представників підприємств різної форми власності та фізичних осіб-підприємців. </w:t>
            </w:r>
          </w:p>
          <w:p w:rsidR="00124868" w:rsidRPr="00686774" w:rsidRDefault="00124868" w:rsidP="000303D4">
            <w:pPr>
              <w:ind w:firstLine="2"/>
              <w:jc w:val="both"/>
              <w:rPr>
                <w:color w:val="000000"/>
                <w:sz w:val="20"/>
                <w:szCs w:val="20"/>
                <w:lang w:val="uk-UA"/>
              </w:rPr>
            </w:pPr>
            <w:r w:rsidRPr="00686774">
              <w:rPr>
                <w:color w:val="000000"/>
                <w:sz w:val="20"/>
                <w:szCs w:val="20"/>
                <w:lang w:val="uk-UA"/>
              </w:rPr>
              <w:t xml:space="preserve">При формуванні списків для заслуховування представників підприємств та організацій на засіданнях міської робочої групи, аналізуються та використовуються матеріали, надані Головним управлінням Пенсійного фонду України в Чернівецькій області та </w:t>
            </w:r>
            <w:r w:rsidRPr="00686774">
              <w:rPr>
                <w:color w:val="000000"/>
                <w:sz w:val="20"/>
                <w:szCs w:val="20"/>
                <w:lang w:val="uk-UA"/>
              </w:rPr>
              <w:lastRenderedPageBreak/>
              <w:t>Головним управлінням ДПС у Чернівецькій області.</w:t>
            </w:r>
          </w:p>
          <w:p w:rsidR="00124868" w:rsidRPr="00686774" w:rsidRDefault="00124868" w:rsidP="000303D4">
            <w:pPr>
              <w:ind w:firstLine="2"/>
              <w:jc w:val="both"/>
              <w:rPr>
                <w:color w:val="000000"/>
                <w:sz w:val="20"/>
                <w:szCs w:val="20"/>
                <w:lang w:val="uk-UA"/>
              </w:rPr>
            </w:pPr>
            <w:r w:rsidRPr="00686774">
              <w:rPr>
                <w:color w:val="000000"/>
                <w:sz w:val="20"/>
                <w:szCs w:val="20"/>
                <w:lang w:val="uk-UA"/>
              </w:rPr>
              <w:t>В рамках превентивних дій на постійній основі проводиться інформаційно- роз’яснювальна робота щодо оформлення трудових відносин, дотримання мінімальних гарантій з оплати праці, відповідальності за порушення трудового законодавства на підприємствах міста, у фізичних осіб-підприємцях, які використовують найману працю. Прийнято участь у трьох семінарах з роз’ясненням трудового законодавства. За січень-грудень 2019 року проведено 44</w:t>
            </w:r>
            <w:r w:rsidRPr="00686774">
              <w:rPr>
                <w:i/>
                <w:color w:val="000000"/>
                <w:sz w:val="20"/>
                <w:szCs w:val="20"/>
                <w:lang w:val="uk-UA"/>
              </w:rPr>
              <w:t xml:space="preserve"> </w:t>
            </w:r>
            <w:r w:rsidRPr="00686774">
              <w:rPr>
                <w:color w:val="000000"/>
                <w:sz w:val="20"/>
                <w:szCs w:val="20"/>
                <w:lang w:val="uk-UA"/>
              </w:rPr>
              <w:t xml:space="preserve">інспекційних відвідування та 92 відвідування з інформаційно- роз’яснювальною роботою. </w:t>
            </w:r>
          </w:p>
          <w:p w:rsidR="00124868" w:rsidRPr="00686774" w:rsidRDefault="00124868" w:rsidP="000303D4">
            <w:pPr>
              <w:jc w:val="both"/>
              <w:rPr>
                <w:b/>
                <w:color w:val="000000"/>
                <w:lang w:val="uk-UA"/>
              </w:rPr>
            </w:pPr>
            <w:r w:rsidRPr="00686774">
              <w:rPr>
                <w:color w:val="000000"/>
                <w:sz w:val="20"/>
                <w:szCs w:val="20"/>
              </w:rPr>
              <w:t>Відповідно до виявлених порушень, винесено 32 рішення про накладання штрафних санкцій. Застосовано штрафних санкцій за порушення законодавства про працю на підприємства на загальну суму 221,2 тис.грн., з них станом на 01.01.2020 сплачено до міського бюджету 455,3 тис.грн. (з врахуванням несплачених штрафів в 2018 році).</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44A32">
            <w:pPr>
              <w:ind w:left="-114" w:right="-78"/>
              <w:jc w:val="center"/>
              <w:rPr>
                <w:color w:val="000000"/>
                <w:lang w:val="uk-UA"/>
              </w:rPr>
            </w:pPr>
            <w:r w:rsidRPr="00686774">
              <w:rPr>
                <w:color w:val="000000"/>
                <w:lang w:val="uk-UA"/>
              </w:rPr>
              <w:t>3.2</w:t>
            </w:r>
          </w:p>
        </w:tc>
        <w:tc>
          <w:tcPr>
            <w:tcW w:w="750" w:type="pct"/>
            <w:tcBorders>
              <w:left w:val="single" w:sz="4" w:space="0" w:color="auto"/>
              <w:right w:val="single" w:sz="4" w:space="0" w:color="auto"/>
            </w:tcBorders>
          </w:tcPr>
          <w:p w:rsidR="00124868" w:rsidRPr="00686774" w:rsidRDefault="00124868" w:rsidP="000303D4">
            <w:pPr>
              <w:jc w:val="both"/>
              <w:rPr>
                <w:color w:val="000000"/>
                <w:sz w:val="22"/>
                <w:szCs w:val="22"/>
                <w:lang w:val="uk-UA"/>
              </w:rPr>
            </w:pPr>
            <w:r w:rsidRPr="00686774">
              <w:rPr>
                <w:color w:val="000000"/>
                <w:sz w:val="22"/>
                <w:szCs w:val="22"/>
                <w:lang w:val="uk-UA"/>
              </w:rPr>
              <w:t>Проведення роз</w:t>
            </w:r>
            <w:r w:rsidRPr="00686774">
              <w:rPr>
                <w:color w:val="000000"/>
                <w:sz w:val="22"/>
                <w:szCs w:val="22"/>
              </w:rPr>
              <w:t>’</w:t>
            </w:r>
            <w:r w:rsidRPr="00686774">
              <w:rPr>
                <w:color w:val="000000"/>
                <w:sz w:val="22"/>
                <w:szCs w:val="22"/>
                <w:lang w:val="uk-UA"/>
              </w:rPr>
              <w:t xml:space="preserve">яснювальної роботи серед громадян щодо </w:t>
            </w:r>
            <w:r w:rsidRPr="00686774">
              <w:rPr>
                <w:color w:val="000000"/>
                <w:sz w:val="22"/>
                <w:szCs w:val="22"/>
                <w:lang w:val="uk-UA"/>
              </w:rPr>
              <w:lastRenderedPageBreak/>
              <w:t>порушення їх прав на соціальний захист у разі неукладення, відповідно до законодавства трудового договору про прийом на роботу між працівником та роботодавцем.</w:t>
            </w:r>
          </w:p>
        </w:tc>
        <w:tc>
          <w:tcPr>
            <w:tcW w:w="612" w:type="pct"/>
            <w:tcBorders>
              <w:left w:val="single" w:sz="4" w:space="0" w:color="auto"/>
              <w:right w:val="single" w:sz="4" w:space="0" w:color="auto"/>
            </w:tcBorders>
          </w:tcPr>
          <w:p w:rsidR="00124868" w:rsidRPr="00686774" w:rsidRDefault="00124868" w:rsidP="000303D4">
            <w:pPr>
              <w:jc w:val="both"/>
              <w:rPr>
                <w:color w:val="000000"/>
                <w:sz w:val="22"/>
                <w:szCs w:val="22"/>
                <w:lang w:val="uk-UA"/>
              </w:rPr>
            </w:pPr>
            <w:r w:rsidRPr="00686774">
              <w:rPr>
                <w:color w:val="000000"/>
                <w:sz w:val="22"/>
                <w:szCs w:val="22"/>
                <w:lang w:val="uk-UA"/>
              </w:rPr>
              <w:lastRenderedPageBreak/>
              <w:t>Виконавчі органи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44A32">
            <w:pPr>
              <w:ind w:left="-114" w:right="-78"/>
              <w:jc w:val="center"/>
              <w:rPr>
                <w:color w:val="000000"/>
                <w:lang w:val="uk-UA"/>
              </w:rPr>
            </w:pPr>
            <w:r w:rsidRPr="00686774">
              <w:rPr>
                <w:color w:val="000000"/>
                <w:lang w:val="uk-UA"/>
              </w:rPr>
              <w:lastRenderedPageBreak/>
              <w:t>3.3</w:t>
            </w:r>
          </w:p>
        </w:tc>
        <w:tc>
          <w:tcPr>
            <w:tcW w:w="750" w:type="pct"/>
            <w:tcBorders>
              <w:left w:val="single" w:sz="4" w:space="0" w:color="auto"/>
              <w:right w:val="single" w:sz="4" w:space="0" w:color="auto"/>
            </w:tcBorders>
          </w:tcPr>
          <w:p w:rsidR="00124868" w:rsidRPr="00686774" w:rsidRDefault="00124868" w:rsidP="000303D4">
            <w:pPr>
              <w:jc w:val="both"/>
              <w:rPr>
                <w:color w:val="000000"/>
                <w:sz w:val="22"/>
                <w:szCs w:val="22"/>
                <w:lang w:val="uk-UA"/>
              </w:rPr>
            </w:pPr>
            <w:r w:rsidRPr="00686774">
              <w:rPr>
                <w:color w:val="000000"/>
                <w:sz w:val="22"/>
                <w:szCs w:val="22"/>
                <w:lang w:val="uk-UA"/>
              </w:rPr>
              <w:t>Проведення моніторингу рівня заробітної плати на підприємствах міста, забезпечення контролю за виплатою встановленої законодавством мінімальної заробітної плати та обов</w:t>
            </w:r>
            <w:r w:rsidRPr="00686774">
              <w:rPr>
                <w:color w:val="000000"/>
                <w:sz w:val="22"/>
                <w:szCs w:val="22"/>
              </w:rPr>
              <w:t>’язкове включення до колективних договорів зобов’</w:t>
            </w:r>
            <w:r w:rsidRPr="00686774">
              <w:rPr>
                <w:color w:val="000000"/>
                <w:sz w:val="22"/>
                <w:szCs w:val="22"/>
                <w:lang w:val="uk-UA"/>
              </w:rPr>
              <w:t xml:space="preserve">язань керівників підприємств щодо нарахування та виплати заробітної </w:t>
            </w:r>
            <w:r w:rsidRPr="00686774">
              <w:rPr>
                <w:color w:val="000000"/>
                <w:sz w:val="22"/>
                <w:szCs w:val="22"/>
                <w:lang w:val="uk-UA"/>
              </w:rPr>
              <w:lastRenderedPageBreak/>
              <w:t>плати не нижче встановленої чинним законодавством.</w:t>
            </w:r>
          </w:p>
        </w:tc>
        <w:tc>
          <w:tcPr>
            <w:tcW w:w="612" w:type="pct"/>
            <w:tcBorders>
              <w:left w:val="single" w:sz="4" w:space="0" w:color="auto"/>
              <w:right w:val="single" w:sz="4" w:space="0" w:color="auto"/>
            </w:tcBorders>
          </w:tcPr>
          <w:p w:rsidR="00124868" w:rsidRPr="00686774" w:rsidRDefault="00124868" w:rsidP="000303D4">
            <w:pPr>
              <w:jc w:val="both"/>
              <w:rPr>
                <w:color w:val="000000"/>
                <w:sz w:val="22"/>
                <w:szCs w:val="22"/>
                <w:lang w:val="uk-UA"/>
              </w:rPr>
            </w:pPr>
            <w:r w:rsidRPr="00686774">
              <w:rPr>
                <w:color w:val="000000"/>
                <w:sz w:val="22"/>
                <w:szCs w:val="22"/>
                <w:lang w:val="uk-UA"/>
              </w:rPr>
              <w:lastRenderedPageBreak/>
              <w:t>Виконавчі  органи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303D4">
            <w:pPr>
              <w:jc w:val="both"/>
              <w:rPr>
                <w:color w:val="000000"/>
                <w:sz w:val="22"/>
                <w:szCs w:val="22"/>
              </w:rPr>
            </w:pPr>
            <w:r w:rsidRPr="00686774">
              <w:rPr>
                <w:color w:val="000000"/>
                <w:sz w:val="22"/>
                <w:szCs w:val="22"/>
                <w:lang w:val="uk-UA"/>
              </w:rPr>
              <w:t>Виконавчими органами</w:t>
            </w:r>
            <w:r w:rsidRPr="00686774">
              <w:rPr>
                <w:color w:val="000000"/>
                <w:sz w:val="22"/>
                <w:szCs w:val="22"/>
              </w:rPr>
              <w:t xml:space="preserve"> міської ради </w:t>
            </w:r>
            <w:r w:rsidRPr="00686774">
              <w:rPr>
                <w:color w:val="000000"/>
                <w:sz w:val="22"/>
                <w:szCs w:val="22"/>
                <w:lang w:val="uk-UA"/>
              </w:rPr>
              <w:t>на постійній основі</w:t>
            </w:r>
            <w:r w:rsidRPr="00686774">
              <w:rPr>
                <w:color w:val="000000"/>
                <w:sz w:val="22"/>
                <w:szCs w:val="22"/>
              </w:rPr>
              <w:t xml:space="preserve"> проводяться робочі наради з керівниками  підпорядкованих  комунальних підприємств, на яких обговорюються питання ведення фінансово-господарської діяльності, у тому числі дотримання вимог чинного законодавства щодо виплати заробітної плати не нижче встановленого мінімального рівня та виконання умов колективних договорів.</w:t>
            </w:r>
          </w:p>
          <w:p w:rsidR="00124868" w:rsidRPr="00686774" w:rsidRDefault="00124868" w:rsidP="000303D4">
            <w:pPr>
              <w:jc w:val="both"/>
              <w:rPr>
                <w:color w:val="000000"/>
                <w:sz w:val="22"/>
                <w:szCs w:val="22"/>
              </w:rPr>
            </w:pPr>
            <w:r w:rsidRPr="00686774">
              <w:rPr>
                <w:color w:val="000000"/>
                <w:sz w:val="22"/>
                <w:szCs w:val="22"/>
              </w:rPr>
              <w:t>З метою проведення моніторингу рівня заробітної плати, підприємствам виробничої сфери міста направлені запити щодо щоквартального інформування про рівень оплати праці та чисельність працюючих на підприємстві.</w:t>
            </w:r>
          </w:p>
          <w:p w:rsidR="00124868" w:rsidRPr="00686774" w:rsidRDefault="00124868" w:rsidP="000303D4">
            <w:pPr>
              <w:jc w:val="both"/>
              <w:rPr>
                <w:b/>
                <w:color w:val="000000"/>
                <w:sz w:val="22"/>
                <w:szCs w:val="22"/>
              </w:rPr>
            </w:pP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0303D4">
        <w:trPr>
          <w:trHeight w:val="20"/>
        </w:trPr>
        <w:tc>
          <w:tcPr>
            <w:tcW w:w="142" w:type="pct"/>
            <w:tcBorders>
              <w:left w:val="single" w:sz="4" w:space="0" w:color="auto"/>
              <w:right w:val="single" w:sz="4" w:space="0" w:color="auto"/>
            </w:tcBorders>
          </w:tcPr>
          <w:p w:rsidR="00124868" w:rsidRPr="00686774" w:rsidRDefault="00124868" w:rsidP="00744A32">
            <w:pPr>
              <w:ind w:left="-114" w:right="-78"/>
              <w:jc w:val="center"/>
              <w:rPr>
                <w:b/>
                <w:color w:val="000000"/>
                <w:sz w:val="28"/>
                <w:szCs w:val="28"/>
                <w:lang w:val="uk-UA"/>
              </w:rPr>
            </w:pPr>
            <w:r w:rsidRPr="00686774">
              <w:rPr>
                <w:b/>
                <w:color w:val="000000"/>
                <w:sz w:val="28"/>
                <w:szCs w:val="28"/>
                <w:lang w:val="uk-UA"/>
              </w:rPr>
              <w:lastRenderedPageBreak/>
              <w:t>4.</w:t>
            </w:r>
          </w:p>
        </w:tc>
        <w:tc>
          <w:tcPr>
            <w:tcW w:w="4858" w:type="pct"/>
            <w:gridSpan w:val="18"/>
            <w:tcBorders>
              <w:left w:val="single" w:sz="4" w:space="0" w:color="auto"/>
              <w:right w:val="single" w:sz="4" w:space="0" w:color="auto"/>
            </w:tcBorders>
          </w:tcPr>
          <w:p w:rsidR="00124868" w:rsidRPr="00686774" w:rsidRDefault="00124868" w:rsidP="000303D4">
            <w:pPr>
              <w:jc w:val="both"/>
              <w:rPr>
                <w:b/>
                <w:color w:val="000000"/>
                <w:sz w:val="28"/>
                <w:szCs w:val="28"/>
                <w:lang w:val="uk-UA"/>
              </w:rPr>
            </w:pPr>
            <w:r w:rsidRPr="00686774">
              <w:rPr>
                <w:b/>
                <w:color w:val="000000"/>
                <w:sz w:val="28"/>
                <w:szCs w:val="28"/>
                <w:lang w:val="uk-UA"/>
              </w:rPr>
              <w:t>Сприяння зайнятості громадян, які потребують соціального захисту і не здатні на рівних умовах конкурувати на ринку праці</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44A32">
            <w:pPr>
              <w:ind w:left="-114" w:right="-78"/>
              <w:jc w:val="center"/>
              <w:rPr>
                <w:color w:val="000000"/>
                <w:lang w:val="uk-UA"/>
              </w:rPr>
            </w:pPr>
            <w:r w:rsidRPr="00686774">
              <w:rPr>
                <w:color w:val="000000"/>
                <w:lang w:val="uk-UA"/>
              </w:rPr>
              <w:t>4.1</w:t>
            </w:r>
          </w:p>
        </w:tc>
        <w:tc>
          <w:tcPr>
            <w:tcW w:w="750" w:type="pct"/>
            <w:tcBorders>
              <w:left w:val="single" w:sz="4" w:space="0" w:color="auto"/>
              <w:right w:val="single" w:sz="4" w:space="0" w:color="auto"/>
            </w:tcBorders>
          </w:tcPr>
          <w:p w:rsidR="00124868" w:rsidRPr="00686774" w:rsidRDefault="00124868" w:rsidP="000303D4">
            <w:pPr>
              <w:pStyle w:val="a5"/>
              <w:jc w:val="both"/>
              <w:rPr>
                <w:color w:val="000000"/>
                <w:sz w:val="22"/>
                <w:szCs w:val="22"/>
                <w:lang w:val="uk-UA"/>
              </w:rPr>
            </w:pPr>
            <w:r w:rsidRPr="00686774">
              <w:rPr>
                <w:color w:val="000000"/>
                <w:sz w:val="22"/>
                <w:szCs w:val="22"/>
                <w:lang w:val="uk-UA"/>
              </w:rPr>
              <w:t>Сприяння у працевлаштуванні осіб,  які потребують соціального захисту і не здатні на рівних умовах конкурувати на ринку праці.</w:t>
            </w:r>
          </w:p>
        </w:tc>
        <w:tc>
          <w:tcPr>
            <w:tcW w:w="612" w:type="pct"/>
            <w:tcBorders>
              <w:left w:val="single" w:sz="4" w:space="0" w:color="auto"/>
              <w:right w:val="single" w:sz="4" w:space="0" w:color="auto"/>
            </w:tcBorders>
          </w:tcPr>
          <w:p w:rsidR="00124868" w:rsidRPr="00686774" w:rsidRDefault="00124868" w:rsidP="000303D4">
            <w:pPr>
              <w:jc w:val="both"/>
              <w:rPr>
                <w:color w:val="000000"/>
                <w:sz w:val="22"/>
                <w:szCs w:val="22"/>
                <w:lang w:val="uk-UA"/>
              </w:rPr>
            </w:pPr>
            <w:r w:rsidRPr="00686774">
              <w:rPr>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303D4">
            <w:pPr>
              <w:pStyle w:val="a5"/>
              <w:spacing w:after="0"/>
              <w:ind w:firstLine="2"/>
              <w:jc w:val="both"/>
              <w:rPr>
                <w:color w:val="000000"/>
                <w:sz w:val="22"/>
                <w:szCs w:val="22"/>
                <w:lang w:val="uk-UA"/>
              </w:rPr>
            </w:pPr>
            <w:r w:rsidRPr="00686774">
              <w:rPr>
                <w:color w:val="000000"/>
                <w:sz w:val="22"/>
                <w:szCs w:val="22"/>
                <w:lang w:val="uk-UA"/>
              </w:rPr>
              <w:t>З числа соціально-незахищених категорій отримували послуги в Чернівецькій міській філії Чернівецького обласного центру зайнятості 1695 осіб, з них 1126 осіб ( 44,6% від загальної кількості безробітних) мали статус безробітного і підпадали під категорію осіб, що мають додаткові гарантії у сприянні працевлаштуванню.</w:t>
            </w:r>
          </w:p>
          <w:p w:rsidR="00124868" w:rsidRPr="00686774" w:rsidRDefault="00124868" w:rsidP="000303D4">
            <w:pPr>
              <w:pStyle w:val="a5"/>
              <w:spacing w:after="0"/>
              <w:ind w:firstLine="2"/>
              <w:jc w:val="both"/>
              <w:rPr>
                <w:color w:val="000000"/>
                <w:sz w:val="22"/>
                <w:szCs w:val="22"/>
              </w:rPr>
            </w:pPr>
            <w:r w:rsidRPr="00686774">
              <w:rPr>
                <w:color w:val="000000"/>
                <w:sz w:val="22"/>
                <w:szCs w:val="22"/>
              </w:rPr>
              <w:t>Всього службою зайнятості було працевлаштовано 647 осіб із категорії соціально-незахищених, з них 253 осіб мали статус безробітного. 171 особа проходила професійне навчання, 111 осіб брали участь у громадських та інших роботах тимчасового характеру ( з них 94 особи з статусом безробітного). Працевлаштовано з компенсацією витрат роботодавцю єдиного внеску - 12 осіб вищезазначеної категорії, 13 осіб отримали одноразову допомогу на відкриття власної справи .</w:t>
            </w:r>
          </w:p>
          <w:p w:rsidR="00124868" w:rsidRPr="00686774" w:rsidRDefault="00124868" w:rsidP="000303D4">
            <w:pPr>
              <w:pStyle w:val="a5"/>
              <w:spacing w:after="0"/>
              <w:ind w:firstLine="2"/>
              <w:jc w:val="both"/>
              <w:rPr>
                <w:color w:val="000000"/>
                <w:sz w:val="22"/>
                <w:szCs w:val="22"/>
              </w:rPr>
            </w:pPr>
            <w:r w:rsidRPr="00686774">
              <w:rPr>
                <w:color w:val="000000"/>
                <w:sz w:val="22"/>
                <w:szCs w:val="22"/>
              </w:rPr>
              <w:t xml:space="preserve">Із загальної кількості осіб, що мали статус безробітного і відносились до категорії соціально-вразливих: </w:t>
            </w:r>
          </w:p>
          <w:p w:rsidR="00124868" w:rsidRPr="00686774" w:rsidRDefault="00124868" w:rsidP="000303D4">
            <w:pPr>
              <w:ind w:firstLine="2"/>
              <w:jc w:val="both"/>
              <w:rPr>
                <w:b/>
                <w:color w:val="000000"/>
                <w:sz w:val="22"/>
                <w:szCs w:val="22"/>
                <w:lang w:val="uk-UA"/>
              </w:rPr>
            </w:pPr>
            <w:r w:rsidRPr="00686774">
              <w:rPr>
                <w:color w:val="000000"/>
                <w:sz w:val="22"/>
                <w:szCs w:val="22"/>
              </w:rPr>
              <w:t xml:space="preserve">- особи з обмеженими фізичними можливостями –227 </w:t>
            </w:r>
            <w:r w:rsidRPr="00686774">
              <w:rPr>
                <w:color w:val="000000"/>
                <w:sz w:val="22"/>
                <w:szCs w:val="22"/>
                <w:lang w:val="uk-UA"/>
              </w:rPr>
              <w:t>осіб</w:t>
            </w:r>
            <w:r w:rsidRPr="00686774">
              <w:rPr>
                <w:color w:val="000000"/>
                <w:sz w:val="22"/>
                <w:szCs w:val="22"/>
              </w:rPr>
              <w:t>. 43</w:t>
            </w:r>
            <w:r w:rsidRPr="00686774">
              <w:rPr>
                <w:color w:val="000000"/>
                <w:sz w:val="22"/>
                <w:szCs w:val="22"/>
                <w:lang w:val="uk-UA"/>
              </w:rPr>
              <w:t xml:space="preserve"> особи</w:t>
            </w:r>
            <w:r w:rsidRPr="00686774">
              <w:rPr>
                <w:color w:val="000000"/>
                <w:sz w:val="22"/>
                <w:szCs w:val="22"/>
              </w:rPr>
              <w:t xml:space="preserve"> працевлаштовані службою зайнятості, з них 3 </w:t>
            </w:r>
            <w:r w:rsidRPr="00686774">
              <w:rPr>
                <w:color w:val="000000"/>
                <w:sz w:val="22"/>
                <w:szCs w:val="22"/>
                <w:lang w:val="uk-UA"/>
              </w:rPr>
              <w:t>-</w:t>
            </w:r>
            <w:r w:rsidRPr="00686774">
              <w:rPr>
                <w:color w:val="000000"/>
                <w:sz w:val="22"/>
                <w:szCs w:val="22"/>
              </w:rPr>
              <w:t xml:space="preserve"> на нове робоче місце з компенсацією єдиного соціального внеску, 24 </w:t>
            </w:r>
            <w:r w:rsidRPr="00686774">
              <w:rPr>
                <w:color w:val="000000"/>
                <w:sz w:val="22"/>
                <w:szCs w:val="22"/>
                <w:lang w:val="uk-UA"/>
              </w:rPr>
              <w:t>-</w:t>
            </w:r>
            <w:r w:rsidRPr="00686774">
              <w:rPr>
                <w:color w:val="000000"/>
                <w:sz w:val="22"/>
                <w:szCs w:val="22"/>
              </w:rPr>
              <w:t xml:space="preserve"> проходили профнавчання, 33 </w:t>
            </w:r>
            <w:r w:rsidRPr="00686774">
              <w:rPr>
                <w:color w:val="000000"/>
                <w:sz w:val="22"/>
                <w:szCs w:val="22"/>
                <w:lang w:val="uk-UA"/>
              </w:rPr>
              <w:t>-</w:t>
            </w:r>
            <w:r w:rsidRPr="00686774">
              <w:rPr>
                <w:color w:val="000000"/>
                <w:sz w:val="22"/>
                <w:szCs w:val="22"/>
              </w:rPr>
              <w:t xml:space="preserve"> брали участь у громадських та інших тимчасових роботах, 213 - отримали профорієнтаційні послуги, 182 – отримували допомогу по безробіттю. Для </w:t>
            </w:r>
            <w:r w:rsidRPr="00686774">
              <w:rPr>
                <w:color w:val="000000"/>
                <w:sz w:val="22"/>
                <w:szCs w:val="22"/>
              </w:rPr>
              <w:lastRenderedPageBreak/>
              <w:t xml:space="preserve">працевлаштування </w:t>
            </w:r>
            <w:r w:rsidRPr="00686774">
              <w:rPr>
                <w:color w:val="000000"/>
                <w:sz w:val="22"/>
                <w:szCs w:val="22"/>
                <w:lang w:val="uk-UA"/>
              </w:rPr>
              <w:t xml:space="preserve">осіб з </w:t>
            </w:r>
            <w:r w:rsidRPr="00686774">
              <w:rPr>
                <w:color w:val="000000"/>
                <w:sz w:val="22"/>
                <w:szCs w:val="22"/>
              </w:rPr>
              <w:t>інвалі</w:t>
            </w:r>
            <w:r w:rsidRPr="00686774">
              <w:rPr>
                <w:color w:val="000000"/>
                <w:sz w:val="22"/>
                <w:szCs w:val="22"/>
                <w:lang w:val="uk-UA"/>
              </w:rPr>
              <w:t>дністю</w:t>
            </w:r>
            <w:r w:rsidRPr="00686774">
              <w:rPr>
                <w:color w:val="000000"/>
                <w:sz w:val="22"/>
                <w:szCs w:val="22"/>
              </w:rPr>
              <w:t xml:space="preserve"> були наявні 290 вакансій, на які, за інформацією роботодавців, могли бути працевлаштовані </w:t>
            </w:r>
            <w:r w:rsidRPr="00686774">
              <w:rPr>
                <w:color w:val="000000"/>
                <w:sz w:val="22"/>
                <w:szCs w:val="22"/>
                <w:lang w:val="uk-UA"/>
              </w:rPr>
              <w:t xml:space="preserve">особи з </w:t>
            </w:r>
            <w:r w:rsidRPr="00686774">
              <w:rPr>
                <w:color w:val="000000"/>
                <w:sz w:val="22"/>
                <w:szCs w:val="22"/>
              </w:rPr>
              <w:t>інвалід</w:t>
            </w:r>
            <w:r w:rsidRPr="00686774">
              <w:rPr>
                <w:color w:val="000000"/>
                <w:sz w:val="22"/>
                <w:szCs w:val="22"/>
                <w:lang w:val="uk-UA"/>
              </w:rPr>
              <w:t>ністю.</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44A32">
            <w:pPr>
              <w:ind w:left="-114" w:right="-78"/>
              <w:jc w:val="center"/>
              <w:rPr>
                <w:color w:val="000000"/>
                <w:lang w:val="uk-UA"/>
              </w:rPr>
            </w:pPr>
            <w:r w:rsidRPr="00686774">
              <w:rPr>
                <w:color w:val="000000"/>
                <w:lang w:val="uk-UA"/>
              </w:rPr>
              <w:lastRenderedPageBreak/>
              <w:t>4.2</w:t>
            </w:r>
          </w:p>
        </w:tc>
        <w:tc>
          <w:tcPr>
            <w:tcW w:w="750" w:type="pct"/>
            <w:tcBorders>
              <w:left w:val="single" w:sz="4" w:space="0" w:color="auto"/>
              <w:right w:val="single" w:sz="4" w:space="0" w:color="auto"/>
            </w:tcBorders>
          </w:tcPr>
          <w:p w:rsidR="00124868" w:rsidRPr="00686774" w:rsidRDefault="00124868" w:rsidP="000303D4">
            <w:pPr>
              <w:pStyle w:val="a5"/>
              <w:jc w:val="both"/>
              <w:rPr>
                <w:color w:val="000000"/>
                <w:sz w:val="22"/>
                <w:szCs w:val="22"/>
                <w:lang w:val="uk-UA"/>
              </w:rPr>
            </w:pPr>
            <w:r w:rsidRPr="00686774">
              <w:rPr>
                <w:color w:val="000000"/>
                <w:sz w:val="22"/>
                <w:szCs w:val="22"/>
                <w:lang w:val="uk-UA"/>
              </w:rPr>
              <w:t>Сприяння у працевлаштуванні осіб,  які потребують соціального захисту і не здатні на рівних умовах конкурувати на ринку праці.</w:t>
            </w:r>
          </w:p>
        </w:tc>
        <w:tc>
          <w:tcPr>
            <w:tcW w:w="612" w:type="pct"/>
            <w:tcBorders>
              <w:left w:val="single" w:sz="4" w:space="0" w:color="auto"/>
              <w:right w:val="single" w:sz="4" w:space="0" w:color="auto"/>
            </w:tcBorders>
          </w:tcPr>
          <w:p w:rsidR="00124868" w:rsidRPr="00686774" w:rsidRDefault="00124868" w:rsidP="000303D4">
            <w:pPr>
              <w:jc w:val="both"/>
              <w:rPr>
                <w:color w:val="000000"/>
                <w:sz w:val="22"/>
                <w:szCs w:val="22"/>
                <w:lang w:val="uk-UA"/>
              </w:rPr>
            </w:pPr>
            <w:r w:rsidRPr="00686774">
              <w:rPr>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303D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303D4">
            <w:pPr>
              <w:pStyle w:val="a5"/>
              <w:spacing w:after="0"/>
              <w:ind w:firstLine="2"/>
              <w:jc w:val="both"/>
              <w:rPr>
                <w:color w:val="000000"/>
                <w:sz w:val="22"/>
                <w:szCs w:val="22"/>
                <w:lang w:val="uk-UA"/>
              </w:rPr>
            </w:pPr>
            <w:r w:rsidRPr="00686774">
              <w:rPr>
                <w:color w:val="000000"/>
                <w:sz w:val="22"/>
                <w:szCs w:val="22"/>
                <w:lang w:val="uk-UA"/>
              </w:rPr>
              <w:t>З числа соціально-незахищених категорій отримували послуги в Чернівецькій міській філії Чернівецького обласного центру зайнятості 1695 осіб, з них 1126 осіб ( 44,6% від загальної кількості безробітних) мали статус безробітного і підпадали під категорію осіб, що мають додаткові гарантії у сприянні працевлаштуванню.</w:t>
            </w:r>
          </w:p>
          <w:p w:rsidR="00124868" w:rsidRPr="00686774" w:rsidRDefault="00124868" w:rsidP="000303D4">
            <w:pPr>
              <w:pStyle w:val="a5"/>
              <w:spacing w:after="0"/>
              <w:ind w:firstLine="2"/>
              <w:jc w:val="both"/>
              <w:rPr>
                <w:color w:val="000000"/>
                <w:sz w:val="22"/>
                <w:szCs w:val="22"/>
              </w:rPr>
            </w:pPr>
            <w:r w:rsidRPr="00686774">
              <w:rPr>
                <w:color w:val="000000"/>
                <w:sz w:val="22"/>
                <w:szCs w:val="22"/>
              </w:rPr>
              <w:t>Всього службою зайнятості було працевлаштовано 647 осіб із категорії соціально-незахищених, з них 253 осіб мали статус безробітного. 171 особа проходила професійне навчання, 111 осіб брали участь у громадських та інших роботах тимчасового характеру ( з них 94 особи з статусом безробітного). Працевлаштовано з компенсацією витрат роботодавцю єдиного внеску - 12 осіб вищезазначеної категорії, 13 осіб отримали одноразову допомогу на відкриття власної справи .</w:t>
            </w:r>
          </w:p>
          <w:p w:rsidR="00124868" w:rsidRPr="00686774" w:rsidRDefault="00124868" w:rsidP="000303D4">
            <w:pPr>
              <w:pStyle w:val="a5"/>
              <w:spacing w:after="0"/>
              <w:ind w:firstLine="2"/>
              <w:jc w:val="both"/>
              <w:rPr>
                <w:color w:val="000000"/>
                <w:sz w:val="22"/>
                <w:szCs w:val="22"/>
              </w:rPr>
            </w:pPr>
            <w:r w:rsidRPr="00686774">
              <w:rPr>
                <w:color w:val="000000"/>
                <w:sz w:val="22"/>
                <w:szCs w:val="22"/>
              </w:rPr>
              <w:t xml:space="preserve">Із загальної кількості осіб, що мали статус безробітного і відносились до категорії соціально-вразливих: </w:t>
            </w:r>
          </w:p>
          <w:p w:rsidR="00124868" w:rsidRPr="00686774" w:rsidRDefault="00124868" w:rsidP="000303D4">
            <w:pPr>
              <w:ind w:firstLine="2"/>
              <w:jc w:val="both"/>
              <w:rPr>
                <w:b/>
                <w:color w:val="000000"/>
                <w:sz w:val="22"/>
                <w:szCs w:val="22"/>
                <w:lang w:val="uk-UA"/>
              </w:rPr>
            </w:pPr>
            <w:r w:rsidRPr="00686774">
              <w:rPr>
                <w:color w:val="000000"/>
                <w:sz w:val="22"/>
                <w:szCs w:val="22"/>
              </w:rPr>
              <w:t xml:space="preserve">- особи з обмеженими фізичними можливостями –227 </w:t>
            </w:r>
            <w:r w:rsidRPr="00686774">
              <w:rPr>
                <w:color w:val="000000"/>
                <w:sz w:val="22"/>
                <w:szCs w:val="22"/>
                <w:lang w:val="uk-UA"/>
              </w:rPr>
              <w:t>осіб</w:t>
            </w:r>
            <w:r w:rsidRPr="00686774">
              <w:rPr>
                <w:color w:val="000000"/>
                <w:sz w:val="22"/>
                <w:szCs w:val="22"/>
              </w:rPr>
              <w:t>. 43</w:t>
            </w:r>
            <w:r w:rsidRPr="00686774">
              <w:rPr>
                <w:color w:val="000000"/>
                <w:sz w:val="22"/>
                <w:szCs w:val="22"/>
                <w:lang w:val="uk-UA"/>
              </w:rPr>
              <w:t xml:space="preserve"> особи</w:t>
            </w:r>
            <w:r w:rsidRPr="00686774">
              <w:rPr>
                <w:color w:val="000000"/>
                <w:sz w:val="22"/>
                <w:szCs w:val="22"/>
              </w:rPr>
              <w:t xml:space="preserve"> працевлаштовані службою зайнятості, з них 3 </w:t>
            </w:r>
            <w:r w:rsidRPr="00686774">
              <w:rPr>
                <w:color w:val="000000"/>
                <w:sz w:val="22"/>
                <w:szCs w:val="22"/>
                <w:lang w:val="uk-UA"/>
              </w:rPr>
              <w:t>-</w:t>
            </w:r>
            <w:r w:rsidRPr="00686774">
              <w:rPr>
                <w:color w:val="000000"/>
                <w:sz w:val="22"/>
                <w:szCs w:val="22"/>
              </w:rPr>
              <w:t xml:space="preserve"> на нове робоче місце з компенсацією єдиного соціального внеску, 24 </w:t>
            </w:r>
            <w:r w:rsidRPr="00686774">
              <w:rPr>
                <w:color w:val="000000"/>
                <w:sz w:val="22"/>
                <w:szCs w:val="22"/>
                <w:lang w:val="uk-UA"/>
              </w:rPr>
              <w:t>-</w:t>
            </w:r>
            <w:r w:rsidRPr="00686774">
              <w:rPr>
                <w:color w:val="000000"/>
                <w:sz w:val="22"/>
                <w:szCs w:val="22"/>
              </w:rPr>
              <w:t xml:space="preserve"> проходили профнавчання, 33 </w:t>
            </w:r>
            <w:r w:rsidRPr="00686774">
              <w:rPr>
                <w:color w:val="000000"/>
                <w:sz w:val="22"/>
                <w:szCs w:val="22"/>
                <w:lang w:val="uk-UA"/>
              </w:rPr>
              <w:t>-</w:t>
            </w:r>
            <w:r w:rsidRPr="00686774">
              <w:rPr>
                <w:color w:val="000000"/>
                <w:sz w:val="22"/>
                <w:szCs w:val="22"/>
              </w:rPr>
              <w:t xml:space="preserve"> брали участь у громадських та інших тимчасових роботах, 213 - отримали профорієнтаційні послуги, 182 – отримували допомогу по безробіттю. Для працевлаштування </w:t>
            </w:r>
            <w:r w:rsidRPr="00686774">
              <w:rPr>
                <w:color w:val="000000"/>
                <w:sz w:val="22"/>
                <w:szCs w:val="22"/>
                <w:lang w:val="uk-UA"/>
              </w:rPr>
              <w:t xml:space="preserve">осіб з </w:t>
            </w:r>
            <w:r w:rsidRPr="00686774">
              <w:rPr>
                <w:color w:val="000000"/>
                <w:sz w:val="22"/>
                <w:szCs w:val="22"/>
              </w:rPr>
              <w:t>інвалі</w:t>
            </w:r>
            <w:r w:rsidRPr="00686774">
              <w:rPr>
                <w:color w:val="000000"/>
                <w:sz w:val="22"/>
                <w:szCs w:val="22"/>
                <w:lang w:val="uk-UA"/>
              </w:rPr>
              <w:t>дністю</w:t>
            </w:r>
            <w:r w:rsidRPr="00686774">
              <w:rPr>
                <w:color w:val="000000"/>
                <w:sz w:val="22"/>
                <w:szCs w:val="22"/>
              </w:rPr>
              <w:t xml:space="preserve"> були наявні 290 вакансій, на які, за </w:t>
            </w:r>
            <w:r w:rsidRPr="00686774">
              <w:rPr>
                <w:color w:val="000000"/>
                <w:sz w:val="22"/>
                <w:szCs w:val="22"/>
              </w:rPr>
              <w:lastRenderedPageBreak/>
              <w:t xml:space="preserve">інформацією роботодавців, могли бути працевлаштовані </w:t>
            </w:r>
            <w:r w:rsidRPr="00686774">
              <w:rPr>
                <w:color w:val="000000"/>
                <w:sz w:val="22"/>
                <w:szCs w:val="22"/>
                <w:lang w:val="uk-UA"/>
              </w:rPr>
              <w:t xml:space="preserve">особи з </w:t>
            </w:r>
            <w:r w:rsidRPr="00686774">
              <w:rPr>
                <w:color w:val="000000"/>
                <w:sz w:val="22"/>
                <w:szCs w:val="22"/>
              </w:rPr>
              <w:t>інвалід</w:t>
            </w:r>
            <w:r w:rsidRPr="00686774">
              <w:rPr>
                <w:color w:val="000000"/>
                <w:sz w:val="22"/>
                <w:szCs w:val="22"/>
                <w:lang w:val="uk-UA"/>
              </w:rPr>
              <w:t>ністю.</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2A42F9" w:rsidRPr="00686774" w:rsidTr="005B1BEE">
        <w:trPr>
          <w:trHeight w:val="20"/>
        </w:trPr>
        <w:tc>
          <w:tcPr>
            <w:tcW w:w="142" w:type="pct"/>
            <w:tcBorders>
              <w:left w:val="single" w:sz="4" w:space="0" w:color="auto"/>
              <w:bottom w:val="single" w:sz="4" w:space="0" w:color="auto"/>
              <w:right w:val="single" w:sz="4" w:space="0" w:color="auto"/>
            </w:tcBorders>
            <w:vAlign w:val="center"/>
          </w:tcPr>
          <w:p w:rsidR="002A42F9" w:rsidRPr="00686774" w:rsidRDefault="002A42F9" w:rsidP="00B47191">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2A42F9" w:rsidRPr="00686774" w:rsidRDefault="002A42F9" w:rsidP="00B47191">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2A42F9" w:rsidRPr="00686774" w:rsidRDefault="002A42F9" w:rsidP="00B47191">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2A42F9" w:rsidRPr="002A42F9" w:rsidRDefault="002A42F9" w:rsidP="00EA4AB9">
            <w:pPr>
              <w:jc w:val="center"/>
              <w:rPr>
                <w:b/>
                <w:bCs/>
                <w:color w:val="000000"/>
                <w:sz w:val="28"/>
                <w:szCs w:val="28"/>
                <w:lang w:val="uk-UA"/>
              </w:rPr>
            </w:pPr>
            <w:r w:rsidRPr="002A42F9">
              <w:rPr>
                <w:b/>
                <w:bCs/>
                <w:color w:val="000000"/>
                <w:sz w:val="28"/>
                <w:szCs w:val="28"/>
                <w:lang w:val="uk-UA"/>
              </w:rPr>
              <w:t>332,3</w:t>
            </w:r>
          </w:p>
        </w:tc>
        <w:tc>
          <w:tcPr>
            <w:tcW w:w="375" w:type="pct"/>
            <w:gridSpan w:val="2"/>
            <w:tcBorders>
              <w:top w:val="single" w:sz="4" w:space="0" w:color="auto"/>
              <w:left w:val="single" w:sz="4" w:space="0" w:color="auto"/>
              <w:bottom w:val="single" w:sz="4" w:space="0" w:color="auto"/>
              <w:right w:val="single" w:sz="4" w:space="0" w:color="auto"/>
            </w:tcBorders>
          </w:tcPr>
          <w:p w:rsidR="002A42F9" w:rsidRPr="002A42F9" w:rsidRDefault="002A42F9" w:rsidP="00EA4AB9">
            <w:pPr>
              <w:jc w:val="center"/>
              <w:rPr>
                <w:b/>
                <w:bCs/>
                <w:color w:val="000000"/>
                <w:sz w:val="28"/>
                <w:szCs w:val="28"/>
                <w:lang w:val="uk-UA"/>
              </w:rPr>
            </w:pPr>
            <w:r w:rsidRPr="002A42F9">
              <w:rPr>
                <w:b/>
                <w:bCs/>
                <w:color w:val="000000"/>
                <w:sz w:val="28"/>
                <w:szCs w:val="28"/>
                <w:lang w:val="uk-UA"/>
              </w:rPr>
              <w:t>103,5</w:t>
            </w:r>
          </w:p>
        </w:tc>
        <w:tc>
          <w:tcPr>
            <w:tcW w:w="464" w:type="pct"/>
            <w:gridSpan w:val="2"/>
            <w:tcBorders>
              <w:top w:val="single" w:sz="4" w:space="0" w:color="auto"/>
              <w:left w:val="single" w:sz="4" w:space="0" w:color="auto"/>
              <w:bottom w:val="single" w:sz="4" w:space="0" w:color="auto"/>
              <w:right w:val="single" w:sz="4" w:space="0" w:color="auto"/>
            </w:tcBorders>
          </w:tcPr>
          <w:p w:rsidR="002A42F9" w:rsidRPr="002A42F9" w:rsidRDefault="002A42F9" w:rsidP="00EA4AB9">
            <w:pPr>
              <w:jc w:val="center"/>
              <w:rPr>
                <w:b/>
                <w:bCs/>
                <w:color w:val="000000"/>
                <w:sz w:val="28"/>
                <w:szCs w:val="28"/>
                <w:lang w:val="uk-UA"/>
              </w:rPr>
            </w:pPr>
            <w:r w:rsidRPr="002A42F9">
              <w:rPr>
                <w:b/>
                <w:bCs/>
                <w:color w:val="000000"/>
                <w:sz w:val="28"/>
                <w:szCs w:val="28"/>
                <w:lang w:val="uk-UA"/>
              </w:rPr>
              <w:t>328,1</w:t>
            </w:r>
          </w:p>
        </w:tc>
        <w:tc>
          <w:tcPr>
            <w:tcW w:w="403" w:type="pct"/>
            <w:gridSpan w:val="4"/>
            <w:tcBorders>
              <w:top w:val="single" w:sz="4" w:space="0" w:color="auto"/>
              <w:left w:val="single" w:sz="4" w:space="0" w:color="auto"/>
              <w:bottom w:val="single" w:sz="4" w:space="0" w:color="auto"/>
              <w:right w:val="single" w:sz="4" w:space="0" w:color="auto"/>
            </w:tcBorders>
          </w:tcPr>
          <w:p w:rsidR="002A42F9" w:rsidRPr="002A42F9" w:rsidRDefault="002A42F9" w:rsidP="00EA4AB9">
            <w:pPr>
              <w:jc w:val="center"/>
              <w:rPr>
                <w:b/>
                <w:bCs/>
                <w:color w:val="000000"/>
                <w:sz w:val="28"/>
                <w:szCs w:val="28"/>
                <w:lang w:val="uk-UA"/>
              </w:rPr>
            </w:pPr>
            <w:r w:rsidRPr="002A42F9">
              <w:rPr>
                <w:b/>
                <w:bCs/>
                <w:color w:val="000000"/>
                <w:sz w:val="28"/>
                <w:szCs w:val="28"/>
                <w:lang w:val="uk-UA"/>
              </w:rPr>
              <w:t>98,5</w:t>
            </w:r>
          </w:p>
        </w:tc>
        <w:tc>
          <w:tcPr>
            <w:tcW w:w="1368" w:type="pct"/>
            <w:gridSpan w:val="5"/>
            <w:tcBorders>
              <w:left w:val="single" w:sz="4" w:space="0" w:color="auto"/>
              <w:bottom w:val="single" w:sz="4" w:space="0" w:color="auto"/>
              <w:right w:val="single" w:sz="4" w:space="0" w:color="auto"/>
            </w:tcBorders>
            <w:vAlign w:val="center"/>
          </w:tcPr>
          <w:p w:rsidR="002A42F9" w:rsidRPr="00686774" w:rsidRDefault="002A42F9" w:rsidP="00B47191">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2A42F9" w:rsidRPr="00686774" w:rsidRDefault="002A42F9"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686774" w:rsidRDefault="00124868" w:rsidP="007D0AD9">
            <w:pPr>
              <w:jc w:val="center"/>
              <w:rPr>
                <w:b/>
                <w:color w:val="000000"/>
                <w:sz w:val="32"/>
                <w:szCs w:val="32"/>
                <w:lang w:val="uk-UA"/>
              </w:rPr>
            </w:pPr>
            <w:r w:rsidRPr="00686774">
              <w:rPr>
                <w:b/>
                <w:color w:val="000000"/>
                <w:sz w:val="32"/>
                <w:szCs w:val="32"/>
                <w:lang w:val="uk-UA"/>
              </w:rPr>
              <w:t>11.Програма</w:t>
            </w:r>
            <w:r w:rsidRPr="00686774">
              <w:rPr>
                <w:b/>
                <w:bCs/>
                <w:color w:val="000000"/>
                <w:sz w:val="32"/>
                <w:szCs w:val="32"/>
                <w:lang w:val="uk-UA"/>
              </w:rPr>
              <w:t xml:space="preserve"> розвитку культури міста Чернівців на 2018-2020 роки «Чернівці – місто культури»</w:t>
            </w:r>
            <w:r w:rsidRPr="00686774">
              <w:rPr>
                <w:b/>
                <w:color w:val="000000"/>
                <w:sz w:val="32"/>
                <w:szCs w:val="32"/>
                <w:lang w:val="uk-UA"/>
              </w:rPr>
              <w:t xml:space="preserve"> </w:t>
            </w:r>
          </w:p>
          <w:p w:rsidR="00124868" w:rsidRPr="00686774" w:rsidRDefault="00124868" w:rsidP="00B47191">
            <w:pPr>
              <w:jc w:val="center"/>
              <w:rPr>
                <w:b/>
                <w:color w:val="000000"/>
                <w:lang w:val="uk-UA"/>
              </w:rPr>
            </w:pPr>
            <w:r w:rsidRPr="00686774">
              <w:rPr>
                <w:color w:val="000000"/>
                <w:lang w:val="uk-UA"/>
              </w:rPr>
              <w:t>(затверджена рішенням Чернівецької міської ради від 08.12.2017р.. № 990)</w:t>
            </w: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686774" w:rsidRDefault="00124868" w:rsidP="008B61D6">
            <w:pPr>
              <w:ind w:left="-108" w:right="-108"/>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8B61D6">
            <w:pPr>
              <w:jc w:val="center"/>
              <w:rPr>
                <w:b/>
                <w:color w:val="000000"/>
                <w:sz w:val="32"/>
                <w:szCs w:val="32"/>
                <w:lang w:val="uk-UA"/>
              </w:rPr>
            </w:pPr>
            <w:r w:rsidRPr="00686774">
              <w:rPr>
                <w:b/>
                <w:color w:val="000000"/>
                <w:sz w:val="32"/>
                <w:szCs w:val="32"/>
                <w:lang w:val="uk-UA"/>
              </w:rPr>
              <w:t>Управління культури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 xml:space="preserve">Обсяги фінансування </w:t>
            </w:r>
          </w:p>
          <w:p w:rsidR="00124868" w:rsidRPr="00686774" w:rsidRDefault="00124868" w:rsidP="00B47191">
            <w:pPr>
              <w:jc w:val="center"/>
              <w:rPr>
                <w:b/>
                <w:color w:val="000000"/>
                <w:lang w:val="uk-UA"/>
              </w:rPr>
            </w:pPr>
            <w:r w:rsidRPr="00686774">
              <w:rPr>
                <w:b/>
                <w:color w:val="000000"/>
                <w:lang w:val="uk-UA"/>
              </w:rPr>
              <w:t>на 2019  рік</w:t>
            </w:r>
          </w:p>
          <w:p w:rsidR="00124868" w:rsidRPr="00686774" w:rsidRDefault="00124868" w:rsidP="00B47191">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B47191">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B47191">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B47191">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B47191">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B47191">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47191">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sz w:val="20"/>
                <w:szCs w:val="20"/>
                <w:lang w:val="uk-UA"/>
              </w:rPr>
            </w:pPr>
            <w:r w:rsidRPr="00686774">
              <w:rPr>
                <w:b/>
                <w:color w:val="000000"/>
                <w:sz w:val="20"/>
                <w:szCs w:val="20"/>
                <w:lang w:val="uk-UA"/>
              </w:rPr>
              <w:t>9</w:t>
            </w:r>
          </w:p>
        </w:tc>
      </w:tr>
      <w:tr w:rsidR="00124868" w:rsidRPr="00686774" w:rsidTr="00ED3849">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vAlign w:val="center"/>
          </w:tcPr>
          <w:p w:rsidR="00124868" w:rsidRPr="00686774" w:rsidRDefault="00124868" w:rsidP="003D0B02">
            <w:pPr>
              <w:jc w:val="both"/>
              <w:rPr>
                <w:b/>
                <w:color w:val="000000"/>
                <w:lang w:val="uk-UA"/>
              </w:rPr>
            </w:pPr>
            <w:r w:rsidRPr="00686774">
              <w:rPr>
                <w:b/>
                <w:color w:val="000000"/>
                <w:sz w:val="28"/>
                <w:lang w:val="uk-UA"/>
              </w:rPr>
              <w:t>Мистецькі заходи та проекти</w:t>
            </w:r>
            <w:r w:rsidRPr="00686774">
              <w:rPr>
                <w:b/>
                <w:color w:val="000000"/>
                <w:lang w:val="uk-UA"/>
              </w:rPr>
              <w:t xml:space="preserve">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1.1</w:t>
            </w:r>
          </w:p>
        </w:tc>
        <w:tc>
          <w:tcPr>
            <w:tcW w:w="750" w:type="pct"/>
            <w:tcBorders>
              <w:left w:val="single" w:sz="4" w:space="0" w:color="auto"/>
              <w:right w:val="single" w:sz="4" w:space="0" w:color="auto"/>
            </w:tcBorders>
          </w:tcPr>
          <w:p w:rsidR="00124868" w:rsidRPr="00686774" w:rsidRDefault="00124868" w:rsidP="003D0B02">
            <w:pPr>
              <w:jc w:val="both"/>
              <w:rPr>
                <w:b/>
                <w:color w:val="000000"/>
                <w:sz w:val="22"/>
                <w:szCs w:val="22"/>
                <w:lang w:val="uk-UA"/>
              </w:rPr>
            </w:pPr>
            <w:r w:rsidRPr="00686774">
              <w:rPr>
                <w:color w:val="000000"/>
                <w:sz w:val="22"/>
                <w:szCs w:val="22"/>
                <w:lang w:eastAsia="uk-UA"/>
              </w:rPr>
              <w:t xml:space="preserve">Участь у програмі </w:t>
            </w:r>
            <w:r w:rsidRPr="00686774">
              <w:rPr>
                <w:b/>
                <w:color w:val="000000"/>
                <w:sz w:val="22"/>
                <w:szCs w:val="22"/>
                <w:lang w:eastAsia="uk-UA"/>
              </w:rPr>
              <w:t>«Культурна столиця Європи»</w:t>
            </w:r>
          </w:p>
        </w:tc>
        <w:tc>
          <w:tcPr>
            <w:tcW w:w="612" w:type="pct"/>
            <w:tcBorders>
              <w:left w:val="single" w:sz="4" w:space="0" w:color="auto"/>
              <w:right w:val="single" w:sz="4" w:space="0" w:color="auto"/>
            </w:tcBorders>
          </w:tcPr>
          <w:p w:rsidR="00124868" w:rsidRPr="00686774" w:rsidRDefault="00124868" w:rsidP="003D0B02">
            <w:pPr>
              <w:ind w:left="-108" w:right="-108"/>
              <w:jc w:val="both"/>
              <w:rPr>
                <w:color w:val="000000"/>
                <w:sz w:val="22"/>
                <w:szCs w:val="22"/>
                <w:lang w:val="uk-UA"/>
              </w:rPr>
            </w:pPr>
            <w:r w:rsidRPr="00686774">
              <w:rPr>
                <w:color w:val="000000"/>
                <w:sz w:val="22"/>
                <w:szCs w:val="22"/>
                <w:lang w:val="uk-UA"/>
              </w:rPr>
              <w:t>Чернівецька міська рада, управління культури Чернівецької міської ради, громадські організації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0B02">
            <w:pPr>
              <w:jc w:val="center"/>
              <w:rPr>
                <w:color w:val="000000"/>
                <w:sz w:val="22"/>
                <w:szCs w:val="22"/>
                <w:lang w:val="uk-UA"/>
              </w:rPr>
            </w:pPr>
            <w:r w:rsidRPr="00686774">
              <w:rPr>
                <w:color w:val="000000"/>
                <w:sz w:val="22"/>
                <w:szCs w:val="22"/>
              </w:rPr>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0B02">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0B02">
            <w:pPr>
              <w:jc w:val="both"/>
              <w:rPr>
                <w:color w:val="000000"/>
                <w:sz w:val="22"/>
                <w:szCs w:val="22"/>
                <w:lang w:val="uk-UA"/>
              </w:rPr>
            </w:pPr>
            <w:r w:rsidRPr="00686774">
              <w:rPr>
                <w:color w:val="000000"/>
                <w:sz w:val="22"/>
                <w:szCs w:val="22"/>
              </w:rPr>
              <w:t>Вкладень коштів не потребує</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D0B02">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D0B02">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3D0B02">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514AE">
            <w:pPr>
              <w:ind w:left="-114" w:right="-78"/>
              <w:jc w:val="center"/>
              <w:rPr>
                <w:color w:val="000000"/>
                <w:sz w:val="22"/>
                <w:szCs w:val="22"/>
                <w:lang w:val="uk-UA"/>
              </w:rPr>
            </w:pPr>
            <w:r w:rsidRPr="00686774">
              <w:rPr>
                <w:color w:val="000000"/>
                <w:sz w:val="22"/>
                <w:szCs w:val="22"/>
                <w:lang w:val="uk-UA"/>
              </w:rPr>
              <w:t>1.2</w:t>
            </w:r>
          </w:p>
        </w:tc>
        <w:tc>
          <w:tcPr>
            <w:tcW w:w="750" w:type="pct"/>
            <w:tcBorders>
              <w:left w:val="single" w:sz="4" w:space="0" w:color="auto"/>
              <w:right w:val="single" w:sz="4" w:space="0" w:color="auto"/>
            </w:tcBorders>
          </w:tcPr>
          <w:p w:rsidR="00124868" w:rsidRPr="00686774" w:rsidRDefault="00124868" w:rsidP="003514AE">
            <w:pPr>
              <w:jc w:val="both"/>
              <w:rPr>
                <w:color w:val="000000"/>
                <w:sz w:val="22"/>
                <w:szCs w:val="22"/>
              </w:rPr>
            </w:pPr>
            <w:r w:rsidRPr="00686774">
              <w:rPr>
                <w:color w:val="000000"/>
                <w:sz w:val="22"/>
                <w:szCs w:val="22"/>
                <w:lang w:eastAsia="uk-UA"/>
              </w:rPr>
              <w:t xml:space="preserve">Участь у програмі  </w:t>
            </w:r>
            <w:r w:rsidRPr="00686774">
              <w:rPr>
                <w:rStyle w:val="a9"/>
                <w:b w:val="0"/>
                <w:color w:val="000000"/>
                <w:sz w:val="22"/>
                <w:szCs w:val="22"/>
              </w:rPr>
              <w:t>«</w:t>
            </w:r>
            <w:r w:rsidRPr="00686774">
              <w:rPr>
                <w:rStyle w:val="a9"/>
                <w:color w:val="000000"/>
                <w:sz w:val="22"/>
                <w:szCs w:val="22"/>
              </w:rPr>
              <w:t>Інтеркультурні міста»</w:t>
            </w:r>
          </w:p>
        </w:tc>
        <w:tc>
          <w:tcPr>
            <w:tcW w:w="612" w:type="pct"/>
            <w:tcBorders>
              <w:left w:val="single" w:sz="4" w:space="0" w:color="auto"/>
              <w:right w:val="single" w:sz="4" w:space="0" w:color="auto"/>
            </w:tcBorders>
          </w:tcPr>
          <w:p w:rsidR="00124868" w:rsidRPr="00686774" w:rsidRDefault="00124868" w:rsidP="003D0B02">
            <w:pPr>
              <w:ind w:left="-108" w:right="-108"/>
              <w:jc w:val="both"/>
              <w:rPr>
                <w:color w:val="000000"/>
                <w:sz w:val="22"/>
                <w:szCs w:val="22"/>
                <w:lang w:val="uk-UA"/>
              </w:rPr>
            </w:pPr>
            <w:r w:rsidRPr="00686774">
              <w:rPr>
                <w:color w:val="000000"/>
                <w:sz w:val="22"/>
                <w:szCs w:val="22"/>
                <w:lang w:val="uk-UA"/>
              </w:rPr>
              <w:t>Чернівецька міська рада, управління культури Чернівецької міської ради, громадські організації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CE03AF" w:rsidP="003514AE">
            <w:pPr>
              <w:jc w:val="center"/>
              <w:rPr>
                <w:color w:val="000000"/>
                <w:sz w:val="22"/>
                <w:szCs w:val="22"/>
                <w:lang w:val="uk-UA"/>
              </w:rPr>
            </w:pPr>
            <w:r w:rsidRPr="006A07F8">
              <w:rPr>
                <w:color w:val="000000"/>
                <w:sz w:val="22"/>
                <w:szCs w:val="22"/>
                <w:lang w:val="uk-UA"/>
              </w:rPr>
              <w:t>-</w:t>
            </w:r>
          </w:p>
          <w:p w:rsidR="00124868" w:rsidRPr="006A07F8" w:rsidRDefault="00124868" w:rsidP="003514AE">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514A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514AE">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3514AE">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1.3</w:t>
            </w:r>
          </w:p>
        </w:tc>
        <w:tc>
          <w:tcPr>
            <w:tcW w:w="750" w:type="pct"/>
            <w:tcBorders>
              <w:left w:val="single" w:sz="4" w:space="0" w:color="auto"/>
              <w:right w:val="single" w:sz="4" w:space="0" w:color="auto"/>
            </w:tcBorders>
          </w:tcPr>
          <w:p w:rsidR="00124868" w:rsidRPr="00686774" w:rsidRDefault="00124868" w:rsidP="00BE2835">
            <w:pPr>
              <w:jc w:val="both"/>
              <w:rPr>
                <w:color w:val="000000"/>
                <w:sz w:val="22"/>
                <w:szCs w:val="22"/>
              </w:rPr>
            </w:pPr>
            <w:r w:rsidRPr="00686774">
              <w:rPr>
                <w:b/>
                <w:color w:val="000000"/>
                <w:sz w:val="22"/>
                <w:szCs w:val="22"/>
              </w:rPr>
              <w:t>Організація та проведення заходів</w:t>
            </w:r>
            <w:r w:rsidRPr="00686774">
              <w:rPr>
                <w:color w:val="000000"/>
                <w:sz w:val="22"/>
                <w:szCs w:val="22"/>
              </w:rPr>
              <w:t xml:space="preserve"> відповідно до календаря державних, знаменних і пам’ятних дат на 2018-2020 роки та </w:t>
            </w:r>
            <w:r w:rsidRPr="00686774">
              <w:rPr>
                <w:b/>
                <w:color w:val="000000"/>
                <w:sz w:val="22"/>
                <w:szCs w:val="22"/>
              </w:rPr>
              <w:lastRenderedPageBreak/>
              <w:t>загальноміських, всеукраїнських та міжнародних заходів, фестивалів,</w:t>
            </w:r>
            <w:r w:rsidRPr="00686774">
              <w:rPr>
                <w:color w:val="000000"/>
                <w:sz w:val="22"/>
                <w:szCs w:val="22"/>
              </w:rPr>
              <w:t xml:space="preserve"> конкурсів, виставок</w:t>
            </w:r>
          </w:p>
        </w:tc>
        <w:tc>
          <w:tcPr>
            <w:tcW w:w="612" w:type="pct"/>
            <w:tcBorders>
              <w:left w:val="single" w:sz="4" w:space="0" w:color="auto"/>
              <w:right w:val="single" w:sz="4" w:space="0" w:color="auto"/>
            </w:tcBorders>
          </w:tcPr>
          <w:p w:rsidR="00124868" w:rsidRPr="00686774" w:rsidRDefault="00124868" w:rsidP="00BE2835">
            <w:pPr>
              <w:pStyle w:val="a7"/>
              <w:tabs>
                <w:tab w:val="left" w:pos="6495"/>
              </w:tabs>
              <w:spacing w:after="0" w:line="240" w:lineRule="auto"/>
              <w:ind w:left="0"/>
              <w:jc w:val="both"/>
              <w:rPr>
                <w:rFonts w:ascii="Times New Roman" w:hAnsi="Times New Roman"/>
                <w:color w:val="000000"/>
                <w:lang w:val="uk-UA"/>
              </w:rPr>
            </w:pPr>
            <w:r w:rsidRPr="00686774">
              <w:rPr>
                <w:rFonts w:ascii="Times New Roman" w:hAnsi="Times New Roman"/>
                <w:color w:val="000000"/>
                <w:lang w:val="uk-UA"/>
              </w:rPr>
              <w:lastRenderedPageBreak/>
              <w:t>Управління культури Чернівецької міської ради, заклади культури, громадські організації</w:t>
            </w:r>
          </w:p>
          <w:p w:rsidR="00124868" w:rsidRPr="00686774" w:rsidRDefault="00124868" w:rsidP="00BE2835">
            <w:pPr>
              <w:pStyle w:val="a7"/>
              <w:tabs>
                <w:tab w:val="left" w:pos="6495"/>
              </w:tabs>
              <w:spacing w:after="0" w:line="240" w:lineRule="auto"/>
              <w:ind w:left="360"/>
              <w:jc w:val="both"/>
              <w:rPr>
                <w:rFonts w:ascii="Times New Roman" w:hAnsi="Times New Roman"/>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6A07F8" w:rsidP="003514AE">
            <w:pPr>
              <w:jc w:val="center"/>
              <w:rPr>
                <w:color w:val="000000"/>
                <w:sz w:val="22"/>
                <w:szCs w:val="22"/>
                <w:lang w:val="uk-UA"/>
              </w:rPr>
            </w:pPr>
            <w:r w:rsidRPr="006A07F8">
              <w:rPr>
                <w:color w:val="000000"/>
                <w:sz w:val="22"/>
                <w:szCs w:val="22"/>
                <w:lang w:val="uk-UA"/>
              </w:rPr>
              <w:lastRenderedPageBreak/>
              <w:t>3512,1</w:t>
            </w:r>
          </w:p>
          <w:p w:rsidR="00124868" w:rsidRPr="006A07F8" w:rsidRDefault="00124868" w:rsidP="003514AE">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3336,0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514A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E2835">
            <w:pPr>
              <w:jc w:val="both"/>
              <w:rPr>
                <w:color w:val="000000"/>
                <w:sz w:val="22"/>
                <w:szCs w:val="22"/>
                <w:lang w:val="uk-UA"/>
              </w:rPr>
            </w:pPr>
            <w:r w:rsidRPr="00686774">
              <w:rPr>
                <w:color w:val="000000"/>
                <w:sz w:val="22"/>
                <w:szCs w:val="22"/>
                <w:lang w:val="uk-UA"/>
              </w:rPr>
              <w:t xml:space="preserve">Проведено заходи </w:t>
            </w:r>
            <w:r w:rsidRPr="00686774">
              <w:rPr>
                <w:color w:val="000000"/>
                <w:sz w:val="22"/>
                <w:szCs w:val="22"/>
              </w:rPr>
              <w:t xml:space="preserve">відповідно до календаря державних, знаменних і пам’ятних дат на </w:t>
            </w:r>
            <w:r w:rsidRPr="00686774">
              <w:rPr>
                <w:color w:val="000000"/>
                <w:sz w:val="22"/>
                <w:szCs w:val="22"/>
                <w:lang w:val="uk-UA"/>
              </w:rPr>
              <w:t>2019</w:t>
            </w:r>
            <w:r w:rsidRPr="00686774">
              <w:rPr>
                <w:color w:val="000000"/>
                <w:sz w:val="22"/>
                <w:szCs w:val="22"/>
              </w:rPr>
              <w:t xml:space="preserve"> рік</w:t>
            </w:r>
          </w:p>
        </w:tc>
        <w:tc>
          <w:tcPr>
            <w:tcW w:w="460" w:type="pct"/>
            <w:tcBorders>
              <w:left w:val="single" w:sz="4" w:space="0" w:color="auto"/>
              <w:right w:val="single" w:sz="4" w:space="0" w:color="auto"/>
            </w:tcBorders>
            <w:vAlign w:val="center"/>
          </w:tcPr>
          <w:p w:rsidR="00124868" w:rsidRPr="00686774" w:rsidRDefault="00124868" w:rsidP="003514AE">
            <w:pPr>
              <w:jc w:val="center"/>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right="-78"/>
              <w:rPr>
                <w:color w:val="000000"/>
                <w:sz w:val="22"/>
                <w:szCs w:val="22"/>
                <w:lang w:val="uk-UA"/>
              </w:rPr>
            </w:pPr>
            <w:r w:rsidRPr="00686774">
              <w:rPr>
                <w:color w:val="000000"/>
                <w:sz w:val="22"/>
                <w:szCs w:val="22"/>
                <w:lang w:val="uk-UA"/>
              </w:rPr>
              <w:lastRenderedPageBreak/>
              <w:t>1.4</w:t>
            </w:r>
          </w:p>
        </w:tc>
        <w:tc>
          <w:tcPr>
            <w:tcW w:w="750" w:type="pct"/>
            <w:tcBorders>
              <w:left w:val="single" w:sz="4" w:space="0" w:color="auto"/>
              <w:right w:val="single" w:sz="4" w:space="0" w:color="auto"/>
            </w:tcBorders>
          </w:tcPr>
          <w:p w:rsidR="00124868" w:rsidRPr="00686774" w:rsidRDefault="00124868" w:rsidP="00BE2835">
            <w:pPr>
              <w:pStyle w:val="a7"/>
              <w:spacing w:after="0" w:line="240" w:lineRule="auto"/>
              <w:ind w:left="0"/>
              <w:jc w:val="both"/>
              <w:rPr>
                <w:rFonts w:ascii="Times New Roman" w:hAnsi="Times New Roman"/>
                <w:color w:val="000000"/>
              </w:rPr>
            </w:pPr>
            <w:r w:rsidRPr="00686774">
              <w:rPr>
                <w:rFonts w:ascii="Times New Roman" w:eastAsia="Times New Roman" w:hAnsi="Times New Roman"/>
                <w:b/>
                <w:color w:val="000000"/>
                <w:lang w:val="uk-UA" w:eastAsia="ru-RU"/>
              </w:rPr>
              <w:t>Сприяння участі</w:t>
            </w:r>
            <w:r w:rsidRPr="00686774">
              <w:rPr>
                <w:rFonts w:ascii="Times New Roman" w:eastAsia="Times New Roman" w:hAnsi="Times New Roman"/>
                <w:color w:val="000000"/>
                <w:lang w:val="uk-UA" w:eastAsia="ru-RU"/>
              </w:rPr>
              <w:t xml:space="preserve"> аматорських колективів міста, учнів та викладачів шкіл естетичного виховання дітей </w:t>
            </w:r>
            <w:r w:rsidRPr="00686774">
              <w:rPr>
                <w:rFonts w:ascii="Times New Roman" w:eastAsia="Times New Roman" w:hAnsi="Times New Roman"/>
                <w:b/>
                <w:color w:val="000000"/>
                <w:lang w:val="uk-UA" w:eastAsia="ru-RU"/>
              </w:rPr>
              <w:t>у міжнародних, всеукраїнських, обласних та міських фестивалях, конкурсах</w:t>
            </w:r>
          </w:p>
        </w:tc>
        <w:tc>
          <w:tcPr>
            <w:tcW w:w="612" w:type="pct"/>
            <w:tcBorders>
              <w:left w:val="single" w:sz="4" w:space="0" w:color="auto"/>
              <w:right w:val="single" w:sz="4" w:space="0" w:color="auto"/>
            </w:tcBorders>
          </w:tcPr>
          <w:p w:rsidR="00124868" w:rsidRPr="00686774" w:rsidRDefault="00124868" w:rsidP="00BE2835">
            <w:pPr>
              <w:jc w:val="both"/>
              <w:rPr>
                <w:color w:val="000000"/>
                <w:sz w:val="22"/>
                <w:szCs w:val="22"/>
              </w:rPr>
            </w:pPr>
            <w:r w:rsidRPr="00686774">
              <w:rPr>
                <w:color w:val="000000"/>
              </w:rPr>
              <w:t>Управління культури</w:t>
            </w:r>
            <w:r w:rsidRPr="00686774">
              <w:rPr>
                <w:color w:val="000000"/>
                <w:lang w:val="uk-UA"/>
              </w:rPr>
              <w:t xml:space="preserve"> Чернівецької міської ради, заклади культури, ш</w:t>
            </w:r>
            <w:r w:rsidRPr="00686774">
              <w:rPr>
                <w:color w:val="000000"/>
                <w:sz w:val="22"/>
                <w:szCs w:val="22"/>
              </w:rPr>
              <w:t>коли естетичного виховання</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6A07F8" w:rsidP="003514AE">
            <w:pPr>
              <w:jc w:val="center"/>
              <w:rPr>
                <w:color w:val="000000"/>
                <w:sz w:val="22"/>
                <w:szCs w:val="22"/>
                <w:lang w:val="uk-UA"/>
              </w:rPr>
            </w:pPr>
            <w:r>
              <w:rPr>
                <w:color w:val="000000"/>
                <w:sz w:val="22"/>
                <w:szCs w:val="22"/>
                <w:lang w:val="uk-UA"/>
              </w:rPr>
              <w:t>109</w:t>
            </w:r>
            <w:r w:rsidR="00124868" w:rsidRPr="006A07F8">
              <w:rPr>
                <w:color w:val="000000"/>
                <w:sz w:val="22"/>
                <w:szCs w:val="22"/>
              </w:rPr>
              <w:t>,</w:t>
            </w:r>
            <w:r>
              <w:rPr>
                <w:color w:val="000000"/>
                <w:sz w:val="22"/>
                <w:szCs w:val="22"/>
                <w:lang w:val="uk-UA"/>
              </w:rPr>
              <w:t>5</w:t>
            </w:r>
          </w:p>
          <w:p w:rsidR="00124868" w:rsidRPr="006A07F8" w:rsidRDefault="00124868" w:rsidP="003514AE">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101,9</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514A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E2835">
            <w:pPr>
              <w:jc w:val="both"/>
              <w:rPr>
                <w:color w:val="000000"/>
                <w:sz w:val="22"/>
                <w:szCs w:val="22"/>
                <w:lang w:val="uk-UA"/>
              </w:rPr>
            </w:pPr>
            <w:r w:rsidRPr="00686774">
              <w:rPr>
                <w:color w:val="000000"/>
                <w:sz w:val="22"/>
                <w:szCs w:val="22"/>
                <w:lang w:val="uk-UA"/>
              </w:rPr>
              <w:t>Видатки на відрядження, транспортні витрати (у 2019 році поїздки в м.Конін, Польща (49,5 тис. грн., м.Боньхад, Угорщина (30,0 тис.грн.).</w:t>
            </w:r>
          </w:p>
        </w:tc>
        <w:tc>
          <w:tcPr>
            <w:tcW w:w="460" w:type="pct"/>
            <w:tcBorders>
              <w:left w:val="single" w:sz="4" w:space="0" w:color="auto"/>
              <w:right w:val="single" w:sz="4" w:space="0" w:color="auto"/>
            </w:tcBorders>
            <w:vAlign w:val="center"/>
          </w:tcPr>
          <w:p w:rsidR="00124868" w:rsidRPr="00686774" w:rsidRDefault="00124868" w:rsidP="003514AE">
            <w:pPr>
              <w:jc w:val="center"/>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right="-78"/>
              <w:rPr>
                <w:color w:val="000000"/>
                <w:sz w:val="22"/>
                <w:szCs w:val="22"/>
                <w:lang w:val="uk-UA"/>
              </w:rPr>
            </w:pPr>
            <w:r w:rsidRPr="00686774">
              <w:rPr>
                <w:color w:val="000000"/>
                <w:sz w:val="22"/>
                <w:szCs w:val="22"/>
                <w:lang w:val="uk-UA"/>
              </w:rPr>
              <w:t>1.5</w:t>
            </w:r>
          </w:p>
        </w:tc>
        <w:tc>
          <w:tcPr>
            <w:tcW w:w="750" w:type="pct"/>
            <w:tcBorders>
              <w:left w:val="single" w:sz="4" w:space="0" w:color="auto"/>
              <w:right w:val="single" w:sz="4" w:space="0" w:color="auto"/>
            </w:tcBorders>
          </w:tcPr>
          <w:p w:rsidR="00124868" w:rsidRPr="00686774" w:rsidRDefault="00124868" w:rsidP="00BE2835">
            <w:pPr>
              <w:jc w:val="both"/>
              <w:rPr>
                <w:color w:val="000000"/>
                <w:sz w:val="22"/>
                <w:szCs w:val="22"/>
                <w:lang w:val="uk-UA"/>
              </w:rPr>
            </w:pPr>
            <w:r w:rsidRPr="00686774">
              <w:rPr>
                <w:color w:val="000000"/>
                <w:sz w:val="22"/>
                <w:szCs w:val="22"/>
                <w:lang w:val="uk-UA"/>
              </w:rPr>
              <w:t>Запровадження та втілення інтерактивних  мистецьких проектів:  вуличного мистецтва (стріт-арту), інсталяцій, перформансу, флешмобів.</w:t>
            </w:r>
          </w:p>
          <w:p w:rsidR="00124868" w:rsidRPr="00686774" w:rsidRDefault="00124868" w:rsidP="00BE2835">
            <w:pPr>
              <w:jc w:val="both"/>
              <w:rPr>
                <w:color w:val="000000"/>
                <w:sz w:val="22"/>
                <w:szCs w:val="22"/>
              </w:rPr>
            </w:pPr>
            <w:r w:rsidRPr="00686774">
              <w:rPr>
                <w:color w:val="000000"/>
                <w:sz w:val="22"/>
                <w:szCs w:val="22"/>
              </w:rPr>
              <w:t xml:space="preserve">Реалізація мистецького проекту </w:t>
            </w:r>
            <w:r w:rsidRPr="00686774">
              <w:rPr>
                <w:b/>
                <w:color w:val="000000"/>
                <w:sz w:val="22"/>
                <w:szCs w:val="22"/>
              </w:rPr>
              <w:t>«Видатні особистості із нами»</w:t>
            </w:r>
          </w:p>
        </w:tc>
        <w:tc>
          <w:tcPr>
            <w:tcW w:w="612" w:type="pct"/>
            <w:tcBorders>
              <w:left w:val="single" w:sz="4" w:space="0" w:color="auto"/>
              <w:right w:val="single" w:sz="4" w:space="0" w:color="auto"/>
            </w:tcBorders>
          </w:tcPr>
          <w:p w:rsidR="00124868" w:rsidRPr="00686774" w:rsidRDefault="00124868" w:rsidP="00BE2835">
            <w:pPr>
              <w:jc w:val="both"/>
              <w:rPr>
                <w:color w:val="000000"/>
                <w:sz w:val="22"/>
                <w:szCs w:val="22"/>
                <w:lang w:val="uk-UA"/>
              </w:rPr>
            </w:pPr>
            <w:r w:rsidRPr="00686774">
              <w:rPr>
                <w:color w:val="000000"/>
                <w:sz w:val="22"/>
                <w:szCs w:val="22"/>
              </w:rPr>
              <w:t>Управління культури</w:t>
            </w:r>
            <w:r w:rsidRPr="00686774">
              <w:rPr>
                <w:color w:val="000000"/>
                <w:sz w:val="22"/>
                <w:szCs w:val="22"/>
                <w:lang w:val="uk-UA"/>
              </w:rPr>
              <w:t xml:space="preserve"> Чернівецької міської ради</w:t>
            </w:r>
          </w:p>
          <w:p w:rsidR="00124868" w:rsidRPr="00686774" w:rsidRDefault="00124868" w:rsidP="00BE2835">
            <w:pPr>
              <w:jc w:val="both"/>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9A4467" w:rsidP="003514AE">
            <w:pPr>
              <w:jc w:val="center"/>
              <w:rPr>
                <w:color w:val="000000"/>
                <w:sz w:val="22"/>
                <w:szCs w:val="22"/>
                <w:lang w:val="uk-UA"/>
              </w:rPr>
            </w:pPr>
            <w:r w:rsidRPr="006A07F8">
              <w:rPr>
                <w:color w:val="000000"/>
                <w:sz w:val="22"/>
                <w:szCs w:val="22"/>
                <w:lang w:val="uk-UA"/>
              </w:rPr>
              <w:t>12</w:t>
            </w:r>
            <w:r w:rsidR="006A07F8" w:rsidRPr="006A07F8">
              <w:rPr>
                <w:color w:val="000000"/>
                <w:sz w:val="22"/>
                <w:szCs w:val="22"/>
                <w:lang w:val="uk-UA"/>
              </w:rPr>
              <w:t>7</w:t>
            </w:r>
            <w:r w:rsidRPr="006A07F8">
              <w:rPr>
                <w:color w:val="000000"/>
                <w:sz w:val="22"/>
                <w:szCs w:val="22"/>
                <w:lang w:val="uk-UA"/>
              </w:rPr>
              <w:t>,0</w:t>
            </w:r>
          </w:p>
          <w:p w:rsidR="00124868" w:rsidRPr="006A07F8" w:rsidRDefault="00124868" w:rsidP="003514AE">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9A4467" w:rsidP="003514AE">
            <w:pPr>
              <w:jc w:val="center"/>
              <w:rPr>
                <w:color w:val="000000"/>
                <w:sz w:val="22"/>
                <w:szCs w:val="22"/>
                <w:lang w:val="uk-UA"/>
              </w:rPr>
            </w:pPr>
            <w:r w:rsidRPr="006A07F8">
              <w:rPr>
                <w:color w:val="000000"/>
                <w:sz w:val="22"/>
                <w:szCs w:val="22"/>
                <w:lang w:val="uk-UA"/>
              </w:rPr>
              <w:t>127,1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514A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E2835">
            <w:pPr>
              <w:jc w:val="both"/>
              <w:rPr>
                <w:color w:val="000000"/>
                <w:sz w:val="22"/>
                <w:szCs w:val="22"/>
                <w:lang w:val="uk-UA"/>
              </w:rPr>
            </w:pPr>
            <w:r w:rsidRPr="00686774">
              <w:rPr>
                <w:color w:val="000000"/>
                <w:sz w:val="22"/>
                <w:szCs w:val="22"/>
                <w:lang w:val="uk-UA"/>
              </w:rPr>
              <w:t>Реалізовано захід «Видатні особистості із нами»: Іван Миколайчук на фасаді будинку у вигляді великого монументального зображення», м. Чернівці, вул. Головна, 142</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1.6</w:t>
            </w:r>
          </w:p>
        </w:tc>
        <w:tc>
          <w:tcPr>
            <w:tcW w:w="750" w:type="pct"/>
            <w:tcBorders>
              <w:left w:val="single" w:sz="4" w:space="0" w:color="auto"/>
              <w:right w:val="single" w:sz="4" w:space="0" w:color="auto"/>
            </w:tcBorders>
          </w:tcPr>
          <w:p w:rsidR="00124868" w:rsidRPr="00686774" w:rsidRDefault="00124868" w:rsidP="00BE2835">
            <w:pPr>
              <w:pStyle w:val="a7"/>
              <w:ind w:left="0"/>
              <w:jc w:val="both"/>
              <w:rPr>
                <w:rFonts w:ascii="Times New Roman" w:hAnsi="Times New Roman"/>
                <w:color w:val="000000"/>
                <w:lang w:val="uk-UA"/>
              </w:rPr>
            </w:pPr>
            <w:r w:rsidRPr="00686774">
              <w:rPr>
                <w:rFonts w:ascii="Times New Roman" w:hAnsi="Times New Roman"/>
                <w:b/>
                <w:color w:val="000000"/>
                <w:lang w:val="uk-UA"/>
              </w:rPr>
              <w:t xml:space="preserve">Створення віртуальної книгозбірні </w:t>
            </w:r>
            <w:r w:rsidRPr="00686774">
              <w:rPr>
                <w:rFonts w:ascii="Times New Roman" w:hAnsi="Times New Roman"/>
                <w:color w:val="000000"/>
                <w:lang w:val="uk-UA"/>
              </w:rPr>
              <w:t>видатної особи міста (Петера Деманта)</w:t>
            </w:r>
          </w:p>
          <w:p w:rsidR="00124868" w:rsidRPr="00686774" w:rsidRDefault="00124868" w:rsidP="00BE2835">
            <w:pPr>
              <w:jc w:val="both"/>
              <w:rPr>
                <w:b/>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Управління </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Культури</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ради, </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Муніципальна </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бібліотека ім.</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А.Добрянського, </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громадські </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організації, </w:t>
            </w:r>
          </w:p>
          <w:p w:rsidR="00124868" w:rsidRPr="00686774" w:rsidRDefault="00124868" w:rsidP="00BE2835">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волонтери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773F5F" w:rsidP="003514AE">
            <w:pPr>
              <w:jc w:val="center"/>
              <w:rPr>
                <w:color w:val="000000"/>
                <w:sz w:val="22"/>
                <w:szCs w:val="22"/>
                <w:lang w:val="uk-UA"/>
              </w:rPr>
            </w:pPr>
            <w:r w:rsidRPr="006A07F8">
              <w:rPr>
                <w:color w:val="000000"/>
                <w:sz w:val="22"/>
                <w:szCs w:val="22"/>
                <w:lang w:val="uk-UA"/>
              </w:rPr>
              <w:t>-</w:t>
            </w:r>
          </w:p>
          <w:p w:rsidR="00124868" w:rsidRPr="006A07F8" w:rsidRDefault="00124868" w:rsidP="003514AE">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514A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E2835">
            <w:pPr>
              <w:jc w:val="both"/>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1.7</w:t>
            </w:r>
          </w:p>
        </w:tc>
        <w:tc>
          <w:tcPr>
            <w:tcW w:w="750" w:type="pct"/>
            <w:tcBorders>
              <w:left w:val="single" w:sz="4" w:space="0" w:color="auto"/>
              <w:right w:val="single" w:sz="4" w:space="0" w:color="auto"/>
            </w:tcBorders>
          </w:tcPr>
          <w:p w:rsidR="00124868" w:rsidRPr="00686774" w:rsidRDefault="00124868" w:rsidP="003514AE">
            <w:pPr>
              <w:jc w:val="both"/>
              <w:rPr>
                <w:color w:val="000000"/>
                <w:sz w:val="22"/>
                <w:szCs w:val="22"/>
              </w:rPr>
            </w:pPr>
            <w:r w:rsidRPr="00686774">
              <w:rPr>
                <w:rStyle w:val="xfmc26"/>
                <w:b/>
                <w:color w:val="000000"/>
                <w:sz w:val="22"/>
                <w:szCs w:val="22"/>
              </w:rPr>
              <w:t xml:space="preserve">Реалізація проекту </w:t>
            </w:r>
            <w:r w:rsidRPr="00686774">
              <w:rPr>
                <w:rStyle w:val="xfmc26"/>
                <w:b/>
                <w:color w:val="000000"/>
                <w:sz w:val="22"/>
                <w:szCs w:val="22"/>
              </w:rPr>
              <w:lastRenderedPageBreak/>
              <w:t>«Перекладач – це культурний дипломат»</w:t>
            </w:r>
            <w:r w:rsidRPr="00686774">
              <w:rPr>
                <w:rStyle w:val="xfmc26"/>
                <w:color w:val="000000"/>
                <w:sz w:val="22"/>
                <w:szCs w:val="22"/>
              </w:rPr>
              <w:t xml:space="preserve"> - створення в Чернівцях літературного центру для перекладачів</w:t>
            </w:r>
          </w:p>
        </w:tc>
        <w:tc>
          <w:tcPr>
            <w:tcW w:w="612" w:type="pct"/>
            <w:tcBorders>
              <w:left w:val="single" w:sz="4" w:space="0" w:color="auto"/>
              <w:right w:val="single" w:sz="4" w:space="0" w:color="auto"/>
            </w:tcBorders>
          </w:tcPr>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lastRenderedPageBreak/>
              <w:t xml:space="preserve">Управління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lastRenderedPageBreak/>
              <w:t>Культури</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  ради,</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Муніципальна</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бібліотека ім.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А.Добрянського,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громадські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організації та</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заклади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видавництва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b/>
                <w:color w:val="000000"/>
                <w:sz w:val="22"/>
                <w:szCs w:val="22"/>
              </w:rPr>
            </w:pPr>
            <w:r w:rsidRPr="006A07F8">
              <w:rPr>
                <w:color w:val="000000"/>
                <w:sz w:val="22"/>
                <w:szCs w:val="22"/>
              </w:rPr>
              <w:lastRenderedPageBreak/>
              <w:t xml:space="preserve">В межах </w:t>
            </w:r>
            <w:r w:rsidRPr="006A07F8">
              <w:rPr>
                <w:color w:val="000000"/>
                <w:sz w:val="22"/>
                <w:szCs w:val="22"/>
              </w:rPr>
              <w:lastRenderedPageBreak/>
              <w:t>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514A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514AE">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773F5F">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lastRenderedPageBreak/>
              <w:t>1.8</w:t>
            </w:r>
          </w:p>
        </w:tc>
        <w:tc>
          <w:tcPr>
            <w:tcW w:w="750" w:type="pct"/>
            <w:tcBorders>
              <w:left w:val="single" w:sz="4" w:space="0" w:color="auto"/>
              <w:right w:val="single" w:sz="4" w:space="0" w:color="auto"/>
            </w:tcBorders>
          </w:tcPr>
          <w:p w:rsidR="00124868" w:rsidRPr="00686774" w:rsidRDefault="00124868" w:rsidP="003514AE">
            <w:pPr>
              <w:pStyle w:val="a7"/>
              <w:spacing w:line="240" w:lineRule="auto"/>
              <w:ind w:left="0"/>
              <w:jc w:val="both"/>
              <w:rPr>
                <w:rFonts w:ascii="Times New Roman" w:hAnsi="Times New Roman"/>
                <w:color w:val="000000"/>
              </w:rPr>
            </w:pPr>
            <w:r w:rsidRPr="00686774">
              <w:rPr>
                <w:rFonts w:ascii="Times New Roman" w:hAnsi="Times New Roman"/>
                <w:b/>
                <w:color w:val="000000"/>
                <w:lang w:val="uk-UA"/>
              </w:rPr>
              <w:t>Реалізація проекту «Етно-школа»</w:t>
            </w:r>
            <w:r w:rsidRPr="00686774">
              <w:rPr>
                <w:rFonts w:ascii="Times New Roman" w:hAnsi="Times New Roman"/>
                <w:color w:val="000000"/>
                <w:lang w:val="uk-UA"/>
              </w:rPr>
              <w:t xml:space="preserve"> - запровадження проведення постійно діючих м</w:t>
            </w:r>
            <w:r w:rsidRPr="00686774">
              <w:rPr>
                <w:rFonts w:ascii="Times New Roman" w:hAnsi="Times New Roman"/>
                <w:color w:val="000000"/>
              </w:rPr>
              <w:t>айстер – клас</w:t>
            </w:r>
            <w:r w:rsidRPr="00686774">
              <w:rPr>
                <w:rFonts w:ascii="Times New Roman" w:hAnsi="Times New Roman"/>
                <w:color w:val="000000"/>
                <w:lang w:val="uk-UA"/>
              </w:rPr>
              <w:t xml:space="preserve">ів із вивчення та презентації </w:t>
            </w:r>
            <w:r w:rsidRPr="00686774">
              <w:rPr>
                <w:rFonts w:ascii="Times New Roman" w:hAnsi="Times New Roman"/>
                <w:color w:val="000000"/>
              </w:rPr>
              <w:t xml:space="preserve">традицій, етноетики та естетики культур </w:t>
            </w:r>
            <w:r w:rsidRPr="00686774">
              <w:rPr>
                <w:rFonts w:ascii="Times New Roman" w:hAnsi="Times New Roman"/>
                <w:color w:val="000000"/>
                <w:lang w:val="uk-UA"/>
              </w:rPr>
              <w:t>міста Чернівців та традиційних мистецтв краю</w:t>
            </w:r>
          </w:p>
        </w:tc>
        <w:tc>
          <w:tcPr>
            <w:tcW w:w="612" w:type="pct"/>
            <w:tcBorders>
              <w:left w:val="single" w:sz="4" w:space="0" w:color="auto"/>
              <w:right w:val="single" w:sz="4" w:space="0" w:color="auto"/>
            </w:tcBorders>
          </w:tcPr>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Управління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ради,</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Муніципальна</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бібліотека ім.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А.Добрянського,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громадські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організації та</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заклади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культури</w:t>
            </w:r>
          </w:p>
          <w:p w:rsidR="00124868" w:rsidRPr="00686774" w:rsidRDefault="00124868" w:rsidP="003514AE">
            <w:pPr>
              <w:jc w:val="both"/>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773F5F" w:rsidP="00773F5F">
            <w:pPr>
              <w:jc w:val="center"/>
              <w:rPr>
                <w:b/>
                <w:color w:val="000000"/>
                <w:sz w:val="22"/>
                <w:szCs w:val="22"/>
                <w:lang w:val="uk-UA"/>
              </w:rPr>
            </w:pPr>
            <w:r w:rsidRPr="006A07F8">
              <w:rPr>
                <w:b/>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514AE">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3514AE">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1.9</w:t>
            </w:r>
          </w:p>
        </w:tc>
        <w:tc>
          <w:tcPr>
            <w:tcW w:w="750" w:type="pct"/>
            <w:tcBorders>
              <w:left w:val="single" w:sz="4" w:space="0" w:color="auto"/>
              <w:right w:val="single" w:sz="4" w:space="0" w:color="auto"/>
            </w:tcBorders>
          </w:tcPr>
          <w:p w:rsidR="00124868" w:rsidRPr="00686774" w:rsidRDefault="00124868" w:rsidP="003514AE">
            <w:pPr>
              <w:jc w:val="both"/>
              <w:rPr>
                <w:color w:val="000000"/>
                <w:sz w:val="22"/>
                <w:szCs w:val="22"/>
              </w:rPr>
            </w:pPr>
            <w:r w:rsidRPr="00686774">
              <w:rPr>
                <w:color w:val="000000"/>
                <w:sz w:val="22"/>
                <w:szCs w:val="22"/>
              </w:rPr>
              <w:t>Сприяння створенню Фестивалю традиційних буковинських етносів -</w:t>
            </w:r>
            <w:r w:rsidRPr="00686774">
              <w:rPr>
                <w:b/>
                <w:color w:val="000000"/>
                <w:sz w:val="22"/>
                <w:szCs w:val="22"/>
              </w:rPr>
              <w:t xml:space="preserve"> </w:t>
            </w:r>
            <w:r w:rsidRPr="00686774">
              <w:rPr>
                <w:color w:val="000000"/>
                <w:sz w:val="22"/>
                <w:szCs w:val="22"/>
              </w:rPr>
              <w:t>фестивалю культур Буковини з акцентом на поліетнічність</w:t>
            </w:r>
          </w:p>
        </w:tc>
        <w:tc>
          <w:tcPr>
            <w:tcW w:w="612" w:type="pct"/>
            <w:tcBorders>
              <w:left w:val="single" w:sz="4" w:space="0" w:color="auto"/>
              <w:right w:val="single" w:sz="4" w:space="0" w:color="auto"/>
            </w:tcBorders>
          </w:tcPr>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Управління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міської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ради,</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Центр культури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«Вернісаж»,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товариства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національних</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меншин, інші</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громадські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організації та</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заклади </w:t>
            </w:r>
          </w:p>
          <w:p w:rsidR="00124868" w:rsidRPr="00686774" w:rsidRDefault="00124868" w:rsidP="003514AE">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культури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b/>
                <w:color w:val="000000"/>
                <w:sz w:val="22"/>
                <w:szCs w:val="22"/>
              </w:rPr>
            </w:pPr>
            <w:r w:rsidRPr="006A07F8">
              <w:rPr>
                <w:color w:val="000000"/>
                <w:sz w:val="22"/>
                <w:szCs w:val="22"/>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514AE">
            <w:pPr>
              <w:jc w:val="both"/>
              <w:rPr>
                <w:color w:val="000000"/>
                <w:sz w:val="22"/>
                <w:szCs w:val="22"/>
                <w:lang w:val="uk-UA"/>
              </w:rPr>
            </w:pPr>
            <w:r w:rsidRPr="00686774">
              <w:rPr>
                <w:color w:val="000000"/>
                <w:sz w:val="22"/>
                <w:szCs w:val="22"/>
                <w:lang w:val="uk-UA"/>
              </w:rPr>
              <w:t>Центром культури «Вернісаж» розроблено попередню концепцію фестивалю.</w:t>
            </w:r>
          </w:p>
        </w:tc>
        <w:tc>
          <w:tcPr>
            <w:tcW w:w="460" w:type="pct"/>
            <w:tcBorders>
              <w:left w:val="single" w:sz="4" w:space="0" w:color="auto"/>
              <w:right w:val="single" w:sz="4" w:space="0" w:color="auto"/>
            </w:tcBorders>
          </w:tcPr>
          <w:p w:rsidR="00124868" w:rsidRPr="00686774" w:rsidRDefault="00124868" w:rsidP="003514AE">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1.10</w:t>
            </w:r>
          </w:p>
        </w:tc>
        <w:tc>
          <w:tcPr>
            <w:tcW w:w="750" w:type="pct"/>
            <w:tcBorders>
              <w:left w:val="single" w:sz="4" w:space="0" w:color="auto"/>
              <w:right w:val="single" w:sz="4" w:space="0" w:color="auto"/>
            </w:tcBorders>
          </w:tcPr>
          <w:p w:rsidR="00124868" w:rsidRPr="00686774" w:rsidRDefault="00124868" w:rsidP="003514AE">
            <w:pPr>
              <w:pStyle w:val="a7"/>
              <w:tabs>
                <w:tab w:val="left" w:pos="0"/>
              </w:tabs>
              <w:spacing w:line="240" w:lineRule="auto"/>
              <w:ind w:left="0"/>
              <w:jc w:val="both"/>
              <w:rPr>
                <w:rFonts w:ascii="Times New Roman" w:hAnsi="Times New Roman"/>
                <w:color w:val="000000"/>
                <w:lang w:val="uk-UA"/>
              </w:rPr>
            </w:pPr>
            <w:r w:rsidRPr="00686774">
              <w:rPr>
                <w:rFonts w:ascii="Times New Roman" w:hAnsi="Times New Roman"/>
                <w:color w:val="000000"/>
                <w:lang w:val="uk-UA"/>
              </w:rPr>
              <w:t xml:space="preserve">Запровадження та проведення </w:t>
            </w:r>
            <w:r w:rsidRPr="00686774">
              <w:rPr>
                <w:rFonts w:ascii="Times New Roman" w:hAnsi="Times New Roman"/>
                <w:color w:val="000000"/>
                <w:lang w:val="uk-UA"/>
              </w:rPr>
              <w:lastRenderedPageBreak/>
              <w:t>регіонального пленеру образотворчого мистецтва</w:t>
            </w:r>
          </w:p>
          <w:p w:rsidR="00124868" w:rsidRPr="00686774" w:rsidRDefault="00124868" w:rsidP="003514AE">
            <w:pPr>
              <w:jc w:val="both"/>
              <w:rPr>
                <w:b/>
                <w:color w:val="000000"/>
                <w:sz w:val="22"/>
                <w:szCs w:val="22"/>
              </w:rPr>
            </w:pPr>
          </w:p>
        </w:tc>
        <w:tc>
          <w:tcPr>
            <w:tcW w:w="612" w:type="pct"/>
            <w:tcBorders>
              <w:left w:val="single" w:sz="4" w:space="0" w:color="auto"/>
              <w:right w:val="single" w:sz="4" w:space="0" w:color="auto"/>
            </w:tcBorders>
          </w:tcPr>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lastRenderedPageBreak/>
              <w:t xml:space="preserve">Управління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lastRenderedPageBreak/>
              <w:t>Чернівецької</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міської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ради,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Художня</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школа ім.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М.Івасюка, інші</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громадські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рганізації та</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заклади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культури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5E390F" w:rsidP="003514AE">
            <w:pPr>
              <w:jc w:val="center"/>
              <w:rPr>
                <w:color w:val="000000"/>
                <w:sz w:val="22"/>
                <w:szCs w:val="22"/>
                <w:lang w:val="uk-UA"/>
              </w:rPr>
            </w:pPr>
            <w:r w:rsidRPr="006A07F8">
              <w:rPr>
                <w:color w:val="000000"/>
                <w:sz w:val="22"/>
                <w:szCs w:val="22"/>
                <w:lang w:val="uk-UA"/>
              </w:rPr>
              <w:lastRenderedPageBreak/>
              <w:t>-</w:t>
            </w:r>
          </w:p>
          <w:p w:rsidR="00124868" w:rsidRPr="006A07F8" w:rsidRDefault="00124868" w:rsidP="003514AE">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A07F8" w:rsidRDefault="00124868" w:rsidP="003514AE">
            <w:pPr>
              <w:jc w:val="center"/>
              <w:rPr>
                <w:color w:val="000000"/>
                <w:sz w:val="22"/>
                <w:szCs w:val="22"/>
                <w:lang w:val="uk-UA"/>
              </w:rPr>
            </w:pPr>
            <w:r w:rsidRPr="006A07F8">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514AE">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3514AE">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lastRenderedPageBreak/>
              <w:t>1.11</w:t>
            </w:r>
          </w:p>
        </w:tc>
        <w:tc>
          <w:tcPr>
            <w:tcW w:w="750" w:type="pct"/>
            <w:tcBorders>
              <w:left w:val="single" w:sz="4" w:space="0" w:color="auto"/>
              <w:right w:val="single" w:sz="4" w:space="0" w:color="auto"/>
            </w:tcBorders>
          </w:tcPr>
          <w:p w:rsidR="00124868" w:rsidRPr="00686774" w:rsidRDefault="00124868" w:rsidP="003B62A7">
            <w:pPr>
              <w:jc w:val="both"/>
              <w:rPr>
                <w:b/>
                <w:color w:val="000000"/>
                <w:sz w:val="22"/>
                <w:szCs w:val="22"/>
                <w:lang w:val="uk-UA"/>
              </w:rPr>
            </w:pPr>
            <w:r w:rsidRPr="00686774">
              <w:rPr>
                <w:b/>
                <w:color w:val="000000"/>
                <w:sz w:val="22"/>
                <w:szCs w:val="22"/>
                <w:lang w:val="uk-UA"/>
              </w:rPr>
              <w:t>«Чернівці – осередок класичної музики»</w:t>
            </w:r>
            <w:r w:rsidRPr="00686774">
              <w:rPr>
                <w:color w:val="000000"/>
                <w:sz w:val="22"/>
                <w:szCs w:val="22"/>
                <w:lang w:val="uk-UA"/>
              </w:rPr>
              <w:t xml:space="preserve"> </w:t>
            </w:r>
            <w:r w:rsidRPr="00686774">
              <w:rPr>
                <w:b/>
                <w:color w:val="000000"/>
                <w:sz w:val="22"/>
                <w:szCs w:val="22"/>
                <w:lang w:val="uk-UA"/>
              </w:rPr>
              <w:t xml:space="preserve">- </w:t>
            </w:r>
            <w:r w:rsidRPr="00686774">
              <w:rPr>
                <w:color w:val="000000"/>
                <w:sz w:val="22"/>
                <w:szCs w:val="22"/>
                <w:lang w:val="uk-UA"/>
              </w:rPr>
              <w:t>реалізація комплексу заходів з підтримки та популяризації класичної музики в місті</w:t>
            </w:r>
          </w:p>
        </w:tc>
        <w:tc>
          <w:tcPr>
            <w:tcW w:w="612" w:type="pct"/>
            <w:tcBorders>
              <w:left w:val="single" w:sz="4" w:space="0" w:color="auto"/>
              <w:right w:val="single" w:sz="4" w:space="0" w:color="auto"/>
            </w:tcBorders>
          </w:tcPr>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Управління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ради, школи</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естетичного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виховання,</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Чернівецька</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Обласна</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Філармонія, інші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громадські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організації та</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заклади </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культури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5E390F" w:rsidP="00475F01">
            <w:pPr>
              <w:jc w:val="center"/>
              <w:rPr>
                <w:color w:val="000000"/>
                <w:sz w:val="22"/>
                <w:szCs w:val="22"/>
                <w:lang w:val="uk-UA"/>
              </w:rPr>
            </w:pPr>
            <w:r w:rsidRPr="006A07F8">
              <w:rPr>
                <w:color w:val="000000"/>
                <w:sz w:val="22"/>
                <w:szCs w:val="22"/>
                <w:lang w:val="uk-UA"/>
              </w:rPr>
              <w:t>-</w:t>
            </w:r>
          </w:p>
          <w:p w:rsidR="00124868" w:rsidRPr="006A07F8" w:rsidRDefault="00124868" w:rsidP="00475F01">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F01AD">
            <w:pPr>
              <w:jc w:val="both"/>
              <w:rPr>
                <w:color w:val="000000"/>
                <w:sz w:val="22"/>
                <w:szCs w:val="22"/>
                <w:lang w:val="uk-UA"/>
              </w:rPr>
            </w:pPr>
            <w:r w:rsidRPr="00686774">
              <w:rPr>
                <w:color w:val="000000"/>
                <w:sz w:val="22"/>
                <w:szCs w:val="22"/>
                <w:lang w:val="uk-UA"/>
              </w:rPr>
              <w:t>Музичні школи постійно беруть участь в концертах без окремого виділення коштів.</w:t>
            </w:r>
          </w:p>
        </w:tc>
        <w:tc>
          <w:tcPr>
            <w:tcW w:w="460" w:type="pct"/>
            <w:tcBorders>
              <w:left w:val="single" w:sz="4" w:space="0" w:color="auto"/>
              <w:right w:val="single" w:sz="4" w:space="0" w:color="auto"/>
            </w:tcBorders>
          </w:tcPr>
          <w:p w:rsidR="00124868" w:rsidRPr="00686774" w:rsidRDefault="00124868" w:rsidP="00AF01AD">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1.12</w:t>
            </w:r>
          </w:p>
        </w:tc>
        <w:tc>
          <w:tcPr>
            <w:tcW w:w="750" w:type="pct"/>
            <w:tcBorders>
              <w:left w:val="single" w:sz="4" w:space="0" w:color="auto"/>
              <w:right w:val="single" w:sz="4" w:space="0" w:color="auto"/>
            </w:tcBorders>
          </w:tcPr>
          <w:p w:rsidR="00124868" w:rsidRPr="00686774" w:rsidRDefault="00124868" w:rsidP="003B62A7">
            <w:pPr>
              <w:pStyle w:val="a7"/>
              <w:spacing w:line="240" w:lineRule="auto"/>
              <w:ind w:left="0"/>
              <w:jc w:val="both"/>
              <w:rPr>
                <w:rFonts w:ascii="Times New Roman" w:hAnsi="Times New Roman"/>
                <w:color w:val="000000"/>
                <w:lang w:val="uk-UA"/>
              </w:rPr>
            </w:pPr>
            <w:r w:rsidRPr="00686774">
              <w:rPr>
                <w:rFonts w:ascii="Times New Roman" w:hAnsi="Times New Roman"/>
                <w:b/>
                <w:bCs/>
                <w:color w:val="000000"/>
                <w:lang w:val="uk-UA"/>
              </w:rPr>
              <w:t xml:space="preserve">Реалізація проекту «Мистецька веранда» - </w:t>
            </w:r>
            <w:r w:rsidRPr="00686774">
              <w:rPr>
                <w:rFonts w:ascii="Times New Roman" w:hAnsi="Times New Roman"/>
                <w:bCs/>
                <w:color w:val="000000"/>
                <w:lang w:val="uk-UA"/>
              </w:rPr>
              <w:t>культурно-мистецькі заходи на площі Пресвятої Марії</w:t>
            </w:r>
          </w:p>
          <w:p w:rsidR="00124868" w:rsidRPr="00686774" w:rsidRDefault="00124868" w:rsidP="003B62A7">
            <w:pPr>
              <w:jc w:val="both"/>
              <w:rPr>
                <w:color w:val="000000"/>
                <w:sz w:val="22"/>
                <w:szCs w:val="22"/>
              </w:rPr>
            </w:pPr>
          </w:p>
        </w:tc>
        <w:tc>
          <w:tcPr>
            <w:tcW w:w="612" w:type="pct"/>
            <w:tcBorders>
              <w:left w:val="single" w:sz="4" w:space="0" w:color="auto"/>
              <w:right w:val="single" w:sz="4" w:space="0" w:color="auto"/>
            </w:tcBorders>
          </w:tcPr>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Управління </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ради, Будинок</w:t>
            </w:r>
          </w:p>
          <w:p w:rsidR="00124868" w:rsidRPr="00686774" w:rsidRDefault="00124868" w:rsidP="003B62A7">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естетики та</w:t>
            </w:r>
          </w:p>
          <w:p w:rsidR="00124868" w:rsidRPr="00686774" w:rsidRDefault="00124868" w:rsidP="003B62A7">
            <w:pPr>
              <w:jc w:val="both"/>
              <w:rPr>
                <w:color w:val="000000"/>
                <w:sz w:val="22"/>
                <w:szCs w:val="22"/>
                <w:lang w:val="uk-UA"/>
              </w:rPr>
            </w:pPr>
            <w:r w:rsidRPr="00686774">
              <w:rPr>
                <w:color w:val="000000"/>
                <w:sz w:val="22"/>
                <w:szCs w:val="22"/>
                <w:lang w:val="uk-UA"/>
              </w:rPr>
              <w:t>дозвілля</w:t>
            </w:r>
            <w:r w:rsidRPr="00686774">
              <w:rPr>
                <w:color w:val="000000"/>
                <w:lang w:val="uk-UA"/>
              </w:rPr>
              <w:t>, і</w:t>
            </w:r>
            <w:r w:rsidRPr="00686774">
              <w:rPr>
                <w:color w:val="000000"/>
                <w:sz w:val="22"/>
                <w:szCs w:val="22"/>
              </w:rPr>
              <w:t>нші</w:t>
            </w:r>
          </w:p>
          <w:p w:rsidR="00124868" w:rsidRPr="00686774" w:rsidRDefault="00124868" w:rsidP="003B62A7">
            <w:pPr>
              <w:jc w:val="both"/>
              <w:rPr>
                <w:color w:val="000000"/>
                <w:sz w:val="22"/>
                <w:szCs w:val="22"/>
              </w:rPr>
            </w:pPr>
            <w:r w:rsidRPr="00686774">
              <w:rPr>
                <w:color w:val="000000"/>
                <w:sz w:val="22"/>
                <w:szCs w:val="22"/>
              </w:rPr>
              <w:t xml:space="preserve"> громадські організації та заклади культури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6A07F8" w:rsidP="00475F01">
            <w:pPr>
              <w:jc w:val="center"/>
              <w:rPr>
                <w:color w:val="000000"/>
                <w:sz w:val="22"/>
                <w:szCs w:val="22"/>
                <w:lang w:val="uk-UA"/>
              </w:rPr>
            </w:pPr>
            <w:r>
              <w:rPr>
                <w:color w:val="000000"/>
                <w:sz w:val="22"/>
                <w:szCs w:val="22"/>
                <w:lang w:val="uk-UA"/>
              </w:rPr>
              <w:t>-</w:t>
            </w:r>
          </w:p>
          <w:p w:rsidR="00124868" w:rsidRPr="006A07F8" w:rsidRDefault="00124868" w:rsidP="00475F01">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6A07F8" w:rsidP="00475F01">
            <w:pPr>
              <w:jc w:val="center"/>
              <w:rPr>
                <w:color w:val="000000"/>
                <w:sz w:val="22"/>
                <w:szCs w:val="22"/>
                <w:lang w:val="uk-UA"/>
              </w:rPr>
            </w:pPr>
            <w:r>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F01AD">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AF01AD">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1.13</w:t>
            </w:r>
          </w:p>
        </w:tc>
        <w:tc>
          <w:tcPr>
            <w:tcW w:w="750" w:type="pct"/>
            <w:tcBorders>
              <w:left w:val="single" w:sz="4" w:space="0" w:color="auto"/>
              <w:right w:val="single" w:sz="4" w:space="0" w:color="auto"/>
            </w:tcBorders>
          </w:tcPr>
          <w:p w:rsidR="00124868" w:rsidRPr="00686774" w:rsidRDefault="00124868" w:rsidP="003B62A7">
            <w:pPr>
              <w:jc w:val="both"/>
              <w:rPr>
                <w:color w:val="000000"/>
                <w:sz w:val="22"/>
                <w:szCs w:val="22"/>
              </w:rPr>
            </w:pPr>
            <w:r w:rsidRPr="00686774">
              <w:rPr>
                <w:color w:val="000000"/>
                <w:sz w:val="22"/>
                <w:szCs w:val="22"/>
              </w:rPr>
              <w:t>Культурні, літературні та медіа заходи у Літературному Целанівському центрі в м.Чернівці</w:t>
            </w:r>
          </w:p>
        </w:tc>
        <w:tc>
          <w:tcPr>
            <w:tcW w:w="612" w:type="pct"/>
            <w:tcBorders>
              <w:left w:val="single" w:sz="4" w:space="0" w:color="auto"/>
              <w:right w:val="single" w:sz="4" w:space="0" w:color="auto"/>
            </w:tcBorders>
          </w:tcPr>
          <w:p w:rsidR="00124868" w:rsidRPr="00686774" w:rsidRDefault="00124868" w:rsidP="00AF01AD">
            <w:pPr>
              <w:pStyle w:val="a7"/>
              <w:tabs>
                <w:tab w:val="left" w:pos="6495"/>
              </w:tabs>
              <w:spacing w:after="0" w:line="240" w:lineRule="auto"/>
              <w:ind w:left="0"/>
              <w:rPr>
                <w:rFonts w:ascii="Times New Roman" w:hAnsi="Times New Roman"/>
                <w:color w:val="000000"/>
                <w:lang w:val="uk-UA"/>
              </w:rPr>
            </w:pPr>
            <w:r w:rsidRPr="00686774">
              <w:rPr>
                <w:rFonts w:ascii="Times New Roman" w:hAnsi="Times New Roman"/>
                <w:color w:val="000000"/>
                <w:lang w:val="uk-UA"/>
              </w:rPr>
              <w:t xml:space="preserve">Управління культури </w:t>
            </w:r>
          </w:p>
          <w:p w:rsidR="00124868" w:rsidRPr="00686774" w:rsidRDefault="00124868" w:rsidP="00AF01AD">
            <w:pPr>
              <w:pStyle w:val="a7"/>
              <w:tabs>
                <w:tab w:val="left" w:pos="6495"/>
              </w:tabs>
              <w:spacing w:after="0" w:line="240" w:lineRule="auto"/>
              <w:ind w:left="0"/>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AF01AD">
            <w:pPr>
              <w:pStyle w:val="a7"/>
              <w:tabs>
                <w:tab w:val="left" w:pos="6495"/>
              </w:tabs>
              <w:spacing w:after="0" w:line="240" w:lineRule="auto"/>
              <w:ind w:left="0"/>
              <w:rPr>
                <w:rStyle w:val="xfm77346714"/>
                <w:rFonts w:ascii="Times New Roman" w:hAnsi="Times New Roman"/>
                <w:color w:val="000000"/>
              </w:rPr>
            </w:pPr>
            <w:r w:rsidRPr="00686774">
              <w:rPr>
                <w:rFonts w:ascii="Times New Roman" w:hAnsi="Times New Roman"/>
                <w:color w:val="000000"/>
                <w:lang w:val="uk-UA"/>
              </w:rPr>
              <w:t xml:space="preserve">міської ради, </w:t>
            </w:r>
            <w:r w:rsidRPr="00686774">
              <w:rPr>
                <w:rStyle w:val="xfm77346714"/>
                <w:rFonts w:ascii="Times New Roman" w:hAnsi="Times New Roman"/>
                <w:color w:val="000000"/>
              </w:rPr>
              <w:t xml:space="preserve">ГО </w:t>
            </w:r>
            <w:r w:rsidRPr="00686774">
              <w:rPr>
                <w:rStyle w:val="xfm77346714"/>
                <w:rFonts w:ascii="Times New Roman" w:hAnsi="Times New Roman"/>
                <w:color w:val="000000"/>
                <w:lang w:val="uk-UA"/>
              </w:rPr>
              <w:t>«</w:t>
            </w:r>
            <w:r w:rsidRPr="00686774">
              <w:rPr>
                <w:rStyle w:val="xfm77346714"/>
                <w:rFonts w:ascii="Times New Roman" w:hAnsi="Times New Roman"/>
                <w:color w:val="000000"/>
              </w:rPr>
              <w:t xml:space="preserve">Культурний </w:t>
            </w:r>
            <w:r w:rsidRPr="00686774">
              <w:rPr>
                <w:rStyle w:val="xfm77346714"/>
                <w:rFonts w:ascii="Times New Roman" w:hAnsi="Times New Roman"/>
                <w:color w:val="000000"/>
                <w:lang w:val="uk-UA"/>
              </w:rPr>
              <w:t>к</w:t>
            </w:r>
            <w:r w:rsidRPr="00686774">
              <w:rPr>
                <w:rStyle w:val="xfm77346714"/>
                <w:rFonts w:ascii="Times New Roman" w:hAnsi="Times New Roman"/>
                <w:color w:val="000000"/>
              </w:rPr>
              <w:t>апітал</w:t>
            </w:r>
            <w:r w:rsidRPr="00686774">
              <w:rPr>
                <w:rStyle w:val="xfm77346714"/>
                <w:rFonts w:ascii="Times New Roman" w:hAnsi="Times New Roman"/>
                <w:color w:val="000000"/>
                <w:lang w:val="uk-UA"/>
              </w:rPr>
              <w:t>»</w:t>
            </w:r>
          </w:p>
          <w:p w:rsidR="00124868" w:rsidRPr="00686774" w:rsidRDefault="00124868" w:rsidP="00475F01">
            <w:pPr>
              <w:jc w:val="center"/>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A07F8" w:rsidRDefault="005E390F" w:rsidP="00475F01">
            <w:pPr>
              <w:jc w:val="center"/>
              <w:rPr>
                <w:color w:val="000000"/>
                <w:sz w:val="22"/>
                <w:szCs w:val="22"/>
                <w:lang w:val="uk-UA"/>
              </w:rPr>
            </w:pPr>
            <w:r w:rsidRPr="006A07F8">
              <w:rPr>
                <w:color w:val="000000"/>
                <w:sz w:val="22"/>
                <w:szCs w:val="22"/>
                <w:lang w:val="uk-UA"/>
              </w:rPr>
              <w:t>-</w:t>
            </w:r>
          </w:p>
          <w:p w:rsidR="00124868" w:rsidRPr="006A07F8" w:rsidRDefault="00124868" w:rsidP="00475F01">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475F0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124868" w:rsidRPr="00686774" w:rsidRDefault="00124868" w:rsidP="00AF01AD">
            <w:pPr>
              <w:jc w:val="both"/>
              <w:rPr>
                <w:color w:val="000000"/>
                <w:sz w:val="22"/>
                <w:szCs w:val="22"/>
              </w:rPr>
            </w:pPr>
          </w:p>
        </w:tc>
        <w:tc>
          <w:tcPr>
            <w:tcW w:w="460" w:type="pct"/>
            <w:tcBorders>
              <w:left w:val="single" w:sz="4" w:space="0" w:color="auto"/>
              <w:right w:val="single" w:sz="4" w:space="0" w:color="auto"/>
            </w:tcBorders>
          </w:tcPr>
          <w:p w:rsidR="00124868" w:rsidRPr="00686774" w:rsidRDefault="00124868" w:rsidP="00AF01AD">
            <w:pPr>
              <w:jc w:val="both"/>
              <w:rPr>
                <w:color w:val="000000"/>
                <w:sz w:val="22"/>
                <w:szCs w:val="22"/>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lastRenderedPageBreak/>
              <w:t>1.14</w:t>
            </w:r>
          </w:p>
        </w:tc>
        <w:tc>
          <w:tcPr>
            <w:tcW w:w="750" w:type="pct"/>
            <w:tcBorders>
              <w:left w:val="single" w:sz="4" w:space="0" w:color="auto"/>
              <w:right w:val="single" w:sz="4" w:space="0" w:color="auto"/>
            </w:tcBorders>
          </w:tcPr>
          <w:p w:rsidR="00124868" w:rsidRPr="00686774" w:rsidRDefault="00124868" w:rsidP="00AF01AD">
            <w:pPr>
              <w:jc w:val="both"/>
              <w:rPr>
                <w:color w:val="000000"/>
                <w:sz w:val="22"/>
                <w:szCs w:val="22"/>
              </w:rPr>
            </w:pPr>
            <w:r w:rsidRPr="00686774">
              <w:rPr>
                <w:b/>
                <w:color w:val="000000"/>
                <w:sz w:val="22"/>
                <w:szCs w:val="22"/>
              </w:rPr>
              <w:t>«Літературні дні Чернівців» у містах України.</w:t>
            </w:r>
            <w:r w:rsidRPr="00686774">
              <w:rPr>
                <w:color w:val="000000"/>
                <w:sz w:val="22"/>
                <w:szCs w:val="22"/>
              </w:rPr>
              <w:t xml:space="preserve"> Літературно-дискусійні заходи та прес-конференції, що підтримуються рекламною кампанією, за участі відомих українських письменників</w:t>
            </w:r>
          </w:p>
        </w:tc>
        <w:tc>
          <w:tcPr>
            <w:tcW w:w="612" w:type="pct"/>
            <w:tcBorders>
              <w:left w:val="single" w:sz="4" w:space="0" w:color="auto"/>
              <w:right w:val="single" w:sz="4" w:space="0" w:color="auto"/>
            </w:tcBorders>
          </w:tcPr>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Управління</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ради,</w:t>
            </w:r>
          </w:p>
          <w:p w:rsidR="00124868" w:rsidRPr="00686774" w:rsidRDefault="00124868" w:rsidP="00AF01AD">
            <w:pPr>
              <w:pStyle w:val="a7"/>
              <w:tabs>
                <w:tab w:val="left" w:pos="6495"/>
              </w:tabs>
              <w:spacing w:after="0" w:line="240" w:lineRule="auto"/>
              <w:ind w:left="284" w:hanging="284"/>
              <w:jc w:val="both"/>
              <w:rPr>
                <w:rStyle w:val="xfm77346714"/>
                <w:rFonts w:ascii="Times New Roman" w:hAnsi="Times New Roman"/>
                <w:color w:val="000000"/>
                <w:lang w:val="uk-UA"/>
              </w:rPr>
            </w:pPr>
            <w:r w:rsidRPr="00686774">
              <w:rPr>
                <w:rStyle w:val="xfm77346714"/>
                <w:rFonts w:ascii="Times New Roman" w:hAnsi="Times New Roman"/>
                <w:color w:val="000000"/>
              </w:rPr>
              <w:t xml:space="preserve">ГО </w:t>
            </w:r>
            <w:r w:rsidRPr="00686774">
              <w:rPr>
                <w:rStyle w:val="xfm77346714"/>
                <w:rFonts w:ascii="Times New Roman" w:hAnsi="Times New Roman"/>
                <w:color w:val="000000"/>
                <w:lang w:val="uk-UA"/>
              </w:rPr>
              <w:t>«</w:t>
            </w:r>
            <w:r w:rsidRPr="00686774">
              <w:rPr>
                <w:rStyle w:val="xfm77346714"/>
                <w:rFonts w:ascii="Times New Roman" w:hAnsi="Times New Roman"/>
                <w:color w:val="000000"/>
              </w:rPr>
              <w:t>Культурний</w:t>
            </w:r>
          </w:p>
          <w:p w:rsidR="00124868" w:rsidRPr="00686774" w:rsidRDefault="00124868" w:rsidP="00AF01AD">
            <w:pPr>
              <w:pStyle w:val="a7"/>
              <w:tabs>
                <w:tab w:val="left" w:pos="6495"/>
              </w:tabs>
              <w:spacing w:after="0" w:line="240" w:lineRule="auto"/>
              <w:ind w:left="284" w:hanging="284"/>
              <w:jc w:val="both"/>
              <w:rPr>
                <w:rStyle w:val="xfm77346714"/>
                <w:rFonts w:ascii="Times New Roman" w:hAnsi="Times New Roman"/>
                <w:color w:val="000000"/>
              </w:rPr>
            </w:pPr>
            <w:r w:rsidRPr="00686774">
              <w:rPr>
                <w:rStyle w:val="xfm77346714"/>
                <w:rFonts w:ascii="Times New Roman" w:hAnsi="Times New Roman"/>
                <w:color w:val="000000"/>
              </w:rPr>
              <w:t xml:space="preserve"> </w:t>
            </w:r>
            <w:r w:rsidRPr="00686774">
              <w:rPr>
                <w:rStyle w:val="xfm77346714"/>
                <w:rFonts w:ascii="Times New Roman" w:hAnsi="Times New Roman"/>
                <w:color w:val="000000"/>
                <w:lang w:val="uk-UA"/>
              </w:rPr>
              <w:t>к</w:t>
            </w:r>
            <w:r w:rsidRPr="00686774">
              <w:rPr>
                <w:rStyle w:val="xfm77346714"/>
                <w:rFonts w:ascii="Times New Roman" w:hAnsi="Times New Roman"/>
                <w:color w:val="000000"/>
              </w:rPr>
              <w:t>апітал</w:t>
            </w:r>
            <w:r w:rsidRPr="00686774">
              <w:rPr>
                <w:rStyle w:val="xfm77346714"/>
                <w:rFonts w:ascii="Times New Roman" w:hAnsi="Times New Roman"/>
                <w:color w:val="000000"/>
                <w:lang w:val="uk-UA"/>
              </w:rPr>
              <w:t>»</w:t>
            </w:r>
          </w:p>
          <w:p w:rsidR="00124868" w:rsidRPr="00686774" w:rsidRDefault="00124868" w:rsidP="00AF01AD">
            <w:pPr>
              <w:jc w:val="both"/>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A07F8" w:rsidRDefault="005E390F" w:rsidP="00475F01">
            <w:pPr>
              <w:jc w:val="center"/>
              <w:rPr>
                <w:color w:val="000000"/>
                <w:sz w:val="22"/>
                <w:szCs w:val="22"/>
                <w:lang w:val="uk-UA"/>
              </w:rPr>
            </w:pPr>
            <w:r w:rsidRPr="006A07F8">
              <w:rPr>
                <w:color w:val="000000"/>
                <w:sz w:val="22"/>
                <w:szCs w:val="22"/>
                <w:lang w:val="uk-UA"/>
              </w:rPr>
              <w:t>-</w:t>
            </w:r>
          </w:p>
          <w:p w:rsidR="00124868" w:rsidRPr="006A07F8" w:rsidRDefault="00124868" w:rsidP="00475F01">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475F0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124868" w:rsidRPr="00686774" w:rsidRDefault="00124868" w:rsidP="00AF01AD">
            <w:pPr>
              <w:jc w:val="both"/>
              <w:rPr>
                <w:color w:val="000000"/>
                <w:sz w:val="22"/>
                <w:szCs w:val="22"/>
              </w:rPr>
            </w:pPr>
          </w:p>
        </w:tc>
        <w:tc>
          <w:tcPr>
            <w:tcW w:w="460" w:type="pct"/>
            <w:tcBorders>
              <w:left w:val="single" w:sz="4" w:space="0" w:color="auto"/>
              <w:right w:val="single" w:sz="4" w:space="0" w:color="auto"/>
            </w:tcBorders>
          </w:tcPr>
          <w:p w:rsidR="00124868" w:rsidRPr="00686774" w:rsidRDefault="00124868" w:rsidP="00AF01AD">
            <w:pPr>
              <w:jc w:val="both"/>
              <w:rPr>
                <w:color w:val="000000"/>
                <w:sz w:val="22"/>
                <w:szCs w:val="22"/>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1.15</w:t>
            </w:r>
          </w:p>
        </w:tc>
        <w:tc>
          <w:tcPr>
            <w:tcW w:w="750" w:type="pct"/>
            <w:tcBorders>
              <w:left w:val="single" w:sz="4" w:space="0" w:color="auto"/>
              <w:right w:val="single" w:sz="4" w:space="0" w:color="auto"/>
            </w:tcBorders>
          </w:tcPr>
          <w:p w:rsidR="00124868" w:rsidRPr="00686774" w:rsidRDefault="00124868" w:rsidP="00AF01AD">
            <w:pPr>
              <w:pStyle w:val="a7"/>
              <w:spacing w:line="240" w:lineRule="auto"/>
              <w:ind w:left="0"/>
              <w:jc w:val="both"/>
              <w:rPr>
                <w:rFonts w:ascii="Times New Roman" w:hAnsi="Times New Roman"/>
                <w:color w:val="000000"/>
              </w:rPr>
            </w:pPr>
            <w:r w:rsidRPr="00686774">
              <w:rPr>
                <w:rFonts w:ascii="Times New Roman" w:hAnsi="Times New Roman"/>
                <w:b/>
                <w:color w:val="000000"/>
                <w:lang w:val="uk-UA"/>
              </w:rPr>
              <w:t xml:space="preserve">Стенди Меридіан Чернівці на Міжнародному фестивалі «Книжковий Арсенал», м. Київ та Львівському Форумі Видавців. </w:t>
            </w:r>
            <w:r w:rsidRPr="00686774">
              <w:rPr>
                <w:rFonts w:ascii="Times New Roman" w:hAnsi="Times New Roman"/>
                <w:color w:val="000000"/>
              </w:rPr>
              <w:t xml:space="preserve"> Представлення Чернівців на найвпливовіших літературних форумах </w:t>
            </w:r>
            <w:r w:rsidRPr="00686774">
              <w:rPr>
                <w:rFonts w:ascii="Times New Roman" w:hAnsi="Times New Roman"/>
                <w:color w:val="000000"/>
                <w:lang w:val="uk-UA"/>
              </w:rPr>
              <w:t xml:space="preserve">та фестивалях </w:t>
            </w:r>
            <w:r w:rsidRPr="00686774">
              <w:rPr>
                <w:rFonts w:ascii="Times New Roman" w:hAnsi="Times New Roman"/>
                <w:color w:val="000000"/>
              </w:rPr>
              <w:t>Укра</w:t>
            </w:r>
            <w:r w:rsidRPr="00686774">
              <w:rPr>
                <w:rFonts w:ascii="Times New Roman" w:hAnsi="Times New Roman"/>
                <w:color w:val="000000"/>
                <w:lang w:val="uk-UA"/>
              </w:rPr>
              <w:t>ї</w:t>
            </w:r>
            <w:r w:rsidRPr="00686774">
              <w:rPr>
                <w:rFonts w:ascii="Times New Roman" w:hAnsi="Times New Roman"/>
                <w:color w:val="000000"/>
              </w:rPr>
              <w:t xml:space="preserve">ни через наявність стенду та особисту присутність на стенді відомих українських та австрійських авторів, їх участь у дискусіях та читаннях під брендом </w:t>
            </w:r>
            <w:r w:rsidRPr="00686774">
              <w:rPr>
                <w:rFonts w:ascii="Times New Roman" w:hAnsi="Times New Roman"/>
                <w:color w:val="000000"/>
                <w:lang w:val="uk-UA"/>
              </w:rPr>
              <w:t>«Чернівці»</w:t>
            </w:r>
          </w:p>
        </w:tc>
        <w:tc>
          <w:tcPr>
            <w:tcW w:w="612" w:type="pct"/>
            <w:tcBorders>
              <w:left w:val="single" w:sz="4" w:space="0" w:color="auto"/>
              <w:right w:val="single" w:sz="4" w:space="0" w:color="auto"/>
            </w:tcBorders>
          </w:tcPr>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Управління</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культури </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 ради,</w:t>
            </w:r>
          </w:p>
          <w:p w:rsidR="00124868" w:rsidRPr="00686774" w:rsidRDefault="00124868" w:rsidP="00AF01AD">
            <w:pPr>
              <w:pStyle w:val="a7"/>
              <w:tabs>
                <w:tab w:val="left" w:pos="6495"/>
              </w:tabs>
              <w:spacing w:after="0" w:line="240" w:lineRule="auto"/>
              <w:ind w:left="284" w:hanging="284"/>
              <w:jc w:val="both"/>
              <w:rPr>
                <w:rStyle w:val="xfm77346714"/>
                <w:rFonts w:ascii="Times New Roman" w:hAnsi="Times New Roman"/>
                <w:color w:val="000000"/>
                <w:lang w:val="uk-UA"/>
              </w:rPr>
            </w:pPr>
            <w:r w:rsidRPr="00686774">
              <w:rPr>
                <w:rStyle w:val="xfm77346714"/>
                <w:rFonts w:ascii="Times New Roman" w:hAnsi="Times New Roman"/>
                <w:color w:val="000000"/>
              </w:rPr>
              <w:t xml:space="preserve">ГО </w:t>
            </w:r>
            <w:r w:rsidRPr="00686774">
              <w:rPr>
                <w:rStyle w:val="xfm77346714"/>
                <w:rFonts w:ascii="Times New Roman" w:hAnsi="Times New Roman"/>
                <w:color w:val="000000"/>
                <w:lang w:val="uk-UA"/>
              </w:rPr>
              <w:t>«</w:t>
            </w:r>
            <w:r w:rsidRPr="00686774">
              <w:rPr>
                <w:rStyle w:val="xfm77346714"/>
                <w:rFonts w:ascii="Times New Roman" w:hAnsi="Times New Roman"/>
                <w:color w:val="000000"/>
              </w:rPr>
              <w:t>Культурний</w:t>
            </w:r>
          </w:p>
          <w:p w:rsidR="00124868" w:rsidRPr="00686774" w:rsidRDefault="00124868" w:rsidP="00AF01AD">
            <w:pPr>
              <w:pStyle w:val="a7"/>
              <w:tabs>
                <w:tab w:val="left" w:pos="6495"/>
              </w:tabs>
              <w:spacing w:after="0" w:line="240" w:lineRule="auto"/>
              <w:ind w:left="284" w:hanging="284"/>
              <w:jc w:val="both"/>
              <w:rPr>
                <w:rStyle w:val="xfm77346714"/>
                <w:rFonts w:ascii="Times New Roman" w:hAnsi="Times New Roman"/>
                <w:color w:val="000000"/>
              </w:rPr>
            </w:pPr>
            <w:r w:rsidRPr="00686774">
              <w:rPr>
                <w:rStyle w:val="xfm77346714"/>
                <w:rFonts w:ascii="Times New Roman" w:hAnsi="Times New Roman"/>
                <w:color w:val="000000"/>
                <w:lang w:val="uk-UA"/>
              </w:rPr>
              <w:t>к</w:t>
            </w:r>
            <w:r w:rsidRPr="00686774">
              <w:rPr>
                <w:rStyle w:val="xfm77346714"/>
                <w:rFonts w:ascii="Times New Roman" w:hAnsi="Times New Roman"/>
                <w:color w:val="000000"/>
              </w:rPr>
              <w:t>апітал</w:t>
            </w:r>
            <w:r w:rsidRPr="00686774">
              <w:rPr>
                <w:rStyle w:val="xfm77346714"/>
                <w:rFonts w:ascii="Times New Roman" w:hAnsi="Times New Roman"/>
                <w:color w:val="000000"/>
                <w:lang w:val="uk-UA"/>
              </w:rPr>
              <w:t>»</w:t>
            </w:r>
          </w:p>
          <w:p w:rsidR="00124868" w:rsidRPr="00686774" w:rsidRDefault="00124868" w:rsidP="00475F01">
            <w:pPr>
              <w:jc w:val="center"/>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A07F8" w:rsidRDefault="005E390F" w:rsidP="00475F01">
            <w:pPr>
              <w:jc w:val="center"/>
              <w:rPr>
                <w:color w:val="000000"/>
                <w:sz w:val="22"/>
                <w:szCs w:val="22"/>
                <w:lang w:val="uk-UA"/>
              </w:rPr>
            </w:pPr>
            <w:r w:rsidRPr="006A07F8">
              <w:rPr>
                <w:color w:val="000000"/>
                <w:sz w:val="22"/>
                <w:szCs w:val="22"/>
                <w:lang w:val="uk-UA"/>
              </w:rPr>
              <w:t>-</w:t>
            </w:r>
          </w:p>
          <w:p w:rsidR="00124868" w:rsidRPr="006A07F8" w:rsidRDefault="00124868" w:rsidP="00475F01">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475F0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124868" w:rsidRPr="00686774" w:rsidRDefault="00124868" w:rsidP="00AF01AD">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AF01AD">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color w:val="000000"/>
                <w:sz w:val="22"/>
                <w:szCs w:val="22"/>
                <w:lang w:val="uk-UA"/>
              </w:rPr>
            </w:pPr>
            <w:r w:rsidRPr="00686774">
              <w:rPr>
                <w:color w:val="000000"/>
                <w:sz w:val="22"/>
                <w:szCs w:val="22"/>
                <w:lang w:val="uk-UA"/>
              </w:rPr>
              <w:t>1.16</w:t>
            </w:r>
          </w:p>
        </w:tc>
        <w:tc>
          <w:tcPr>
            <w:tcW w:w="750" w:type="pct"/>
            <w:tcBorders>
              <w:left w:val="single" w:sz="4" w:space="0" w:color="auto"/>
              <w:right w:val="single" w:sz="4" w:space="0" w:color="auto"/>
            </w:tcBorders>
          </w:tcPr>
          <w:p w:rsidR="00124868" w:rsidRPr="00686774" w:rsidRDefault="00124868" w:rsidP="00AF01AD">
            <w:pPr>
              <w:pStyle w:val="a7"/>
              <w:spacing w:line="240" w:lineRule="auto"/>
              <w:ind w:left="0"/>
              <w:jc w:val="both"/>
              <w:rPr>
                <w:rFonts w:ascii="Times New Roman" w:hAnsi="Times New Roman"/>
                <w:color w:val="000000"/>
                <w:lang w:val="uk-UA"/>
              </w:rPr>
            </w:pPr>
            <w:r w:rsidRPr="00686774">
              <w:rPr>
                <w:rFonts w:ascii="Times New Roman" w:hAnsi="Times New Roman"/>
                <w:b/>
                <w:color w:val="000000"/>
                <w:lang w:val="uk-UA"/>
              </w:rPr>
              <w:t xml:space="preserve">Міжнародний поетичний фестиваль </w:t>
            </w:r>
            <w:r w:rsidRPr="00686774">
              <w:rPr>
                <w:rFonts w:ascii="Times New Roman" w:hAnsi="Times New Roman"/>
                <w:b/>
                <w:color w:val="000000"/>
                <w:lang w:val="en-US"/>
              </w:rPr>
              <w:t>Meridian</w:t>
            </w:r>
            <w:r w:rsidRPr="00686774">
              <w:rPr>
                <w:rFonts w:ascii="Times New Roman" w:hAnsi="Times New Roman"/>
                <w:b/>
                <w:color w:val="000000"/>
                <w:lang w:val="uk-UA"/>
              </w:rPr>
              <w:t xml:space="preserve"> </w:t>
            </w:r>
            <w:r w:rsidRPr="00686774">
              <w:rPr>
                <w:rFonts w:ascii="Times New Roman" w:hAnsi="Times New Roman"/>
                <w:b/>
                <w:color w:val="000000"/>
                <w:lang w:val="en-US"/>
              </w:rPr>
              <w:t>Czernowitz</w:t>
            </w:r>
            <w:r w:rsidRPr="00686774">
              <w:rPr>
                <w:rFonts w:ascii="Times New Roman" w:hAnsi="Times New Roman"/>
                <w:b/>
                <w:color w:val="000000"/>
                <w:lang w:val="uk-UA"/>
              </w:rPr>
              <w:t xml:space="preserve">. </w:t>
            </w:r>
            <w:r w:rsidRPr="00686774">
              <w:rPr>
                <w:rFonts w:ascii="Times New Roman" w:hAnsi="Times New Roman"/>
                <w:color w:val="000000"/>
                <w:lang w:val="uk-UA"/>
              </w:rPr>
              <w:t xml:space="preserve"> Триденна культурологічна </w:t>
            </w:r>
            <w:r w:rsidRPr="00686774">
              <w:rPr>
                <w:rFonts w:ascii="Times New Roman" w:hAnsi="Times New Roman"/>
                <w:color w:val="000000"/>
                <w:lang w:val="uk-UA"/>
              </w:rPr>
              <w:lastRenderedPageBreak/>
              <w:t>прогулянка містом із зупинками у туристичних місцях (15 локацій), які репрезентують місто та його культурну спадщину для поетичних читань та перформансів за участі відомих поетів, культуртрегерів, журналістів, перекладачів з України та з-за кордону</w:t>
            </w:r>
          </w:p>
        </w:tc>
        <w:tc>
          <w:tcPr>
            <w:tcW w:w="612" w:type="pct"/>
            <w:tcBorders>
              <w:left w:val="single" w:sz="4" w:space="0" w:color="auto"/>
              <w:right w:val="single" w:sz="4" w:space="0" w:color="auto"/>
            </w:tcBorders>
          </w:tcPr>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lastRenderedPageBreak/>
              <w:t>Управління</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AF01AD">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ради,</w:t>
            </w:r>
          </w:p>
          <w:p w:rsidR="00124868" w:rsidRPr="00686774" w:rsidRDefault="00124868" w:rsidP="00AF01AD">
            <w:pPr>
              <w:pStyle w:val="a7"/>
              <w:tabs>
                <w:tab w:val="left" w:pos="6495"/>
              </w:tabs>
              <w:spacing w:after="0" w:line="240" w:lineRule="auto"/>
              <w:ind w:left="284" w:hanging="284"/>
              <w:jc w:val="both"/>
              <w:rPr>
                <w:rStyle w:val="xfm77346714"/>
                <w:rFonts w:ascii="Times New Roman" w:hAnsi="Times New Roman"/>
                <w:color w:val="000000"/>
                <w:lang w:val="uk-UA"/>
              </w:rPr>
            </w:pPr>
            <w:r w:rsidRPr="00686774">
              <w:rPr>
                <w:rStyle w:val="xfm77346714"/>
                <w:rFonts w:ascii="Times New Roman" w:hAnsi="Times New Roman"/>
                <w:color w:val="000000"/>
              </w:rPr>
              <w:t xml:space="preserve">ГО </w:t>
            </w:r>
            <w:r w:rsidRPr="00686774">
              <w:rPr>
                <w:rStyle w:val="xfm77346714"/>
                <w:rFonts w:ascii="Times New Roman" w:hAnsi="Times New Roman"/>
                <w:color w:val="000000"/>
                <w:lang w:val="uk-UA"/>
              </w:rPr>
              <w:t>«</w:t>
            </w:r>
            <w:r w:rsidRPr="00686774">
              <w:rPr>
                <w:rStyle w:val="xfm77346714"/>
                <w:rFonts w:ascii="Times New Roman" w:hAnsi="Times New Roman"/>
                <w:color w:val="000000"/>
              </w:rPr>
              <w:t>Культурний</w:t>
            </w:r>
          </w:p>
          <w:p w:rsidR="00124868" w:rsidRPr="00686774" w:rsidRDefault="00124868" w:rsidP="00AF01AD">
            <w:pPr>
              <w:pStyle w:val="a7"/>
              <w:tabs>
                <w:tab w:val="left" w:pos="6495"/>
              </w:tabs>
              <w:spacing w:after="0" w:line="240" w:lineRule="auto"/>
              <w:ind w:left="284" w:hanging="284"/>
              <w:jc w:val="both"/>
              <w:rPr>
                <w:rStyle w:val="xfm77346714"/>
                <w:rFonts w:ascii="Times New Roman" w:hAnsi="Times New Roman"/>
                <w:color w:val="000000"/>
              </w:rPr>
            </w:pPr>
            <w:r w:rsidRPr="00686774">
              <w:rPr>
                <w:rStyle w:val="xfm77346714"/>
                <w:rFonts w:ascii="Times New Roman" w:hAnsi="Times New Roman"/>
                <w:color w:val="000000"/>
                <w:lang w:val="uk-UA"/>
              </w:rPr>
              <w:lastRenderedPageBreak/>
              <w:t>к</w:t>
            </w:r>
            <w:r w:rsidRPr="00686774">
              <w:rPr>
                <w:rStyle w:val="xfm77346714"/>
                <w:rFonts w:ascii="Times New Roman" w:hAnsi="Times New Roman"/>
                <w:color w:val="000000"/>
              </w:rPr>
              <w:t>апітал</w:t>
            </w:r>
            <w:r w:rsidRPr="00686774">
              <w:rPr>
                <w:rStyle w:val="xfm77346714"/>
                <w:rFonts w:ascii="Times New Roman" w:hAnsi="Times New Roman"/>
                <w:color w:val="000000"/>
                <w:lang w:val="uk-UA"/>
              </w:rPr>
              <w:t>»</w:t>
            </w:r>
          </w:p>
          <w:p w:rsidR="00124868" w:rsidRPr="00686774" w:rsidRDefault="00124868" w:rsidP="00AF01AD">
            <w:pPr>
              <w:jc w:val="both"/>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773F5F" w:rsidP="00475F01">
            <w:pPr>
              <w:jc w:val="center"/>
              <w:rPr>
                <w:color w:val="000000"/>
                <w:sz w:val="22"/>
                <w:szCs w:val="22"/>
                <w:lang w:val="uk-UA"/>
              </w:rPr>
            </w:pPr>
            <w:r w:rsidRPr="006A07F8">
              <w:rPr>
                <w:color w:val="000000"/>
                <w:sz w:val="22"/>
                <w:szCs w:val="22"/>
                <w:lang w:val="uk-UA"/>
              </w:rPr>
              <w:lastRenderedPageBreak/>
              <w:t>140,0</w:t>
            </w:r>
          </w:p>
          <w:p w:rsidR="00124868" w:rsidRPr="006A07F8" w:rsidRDefault="00124868" w:rsidP="00475F01">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475F01">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475F01">
            <w:pPr>
              <w:jc w:val="center"/>
              <w:rPr>
                <w:color w:val="000000"/>
                <w:sz w:val="22"/>
                <w:szCs w:val="22"/>
                <w:lang w:val="uk-UA"/>
              </w:rPr>
            </w:pPr>
            <w:r w:rsidRPr="006A07F8">
              <w:rPr>
                <w:color w:val="000000"/>
                <w:sz w:val="22"/>
                <w:szCs w:val="22"/>
                <w:lang w:val="uk-UA"/>
              </w:rPr>
              <w:t>140,0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75F0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F01AD">
            <w:pPr>
              <w:pStyle w:val="a7"/>
              <w:tabs>
                <w:tab w:val="left" w:pos="6495"/>
              </w:tabs>
              <w:spacing w:after="0" w:line="240" w:lineRule="auto"/>
              <w:ind w:left="284" w:hanging="284"/>
              <w:jc w:val="both"/>
              <w:rPr>
                <w:rStyle w:val="xfm77346714"/>
                <w:rFonts w:ascii="Times New Roman" w:hAnsi="Times New Roman"/>
                <w:color w:val="000000"/>
                <w:lang w:val="uk-UA"/>
              </w:rPr>
            </w:pPr>
            <w:r w:rsidRPr="00686774">
              <w:rPr>
                <w:rFonts w:ascii="Times New Roman" w:hAnsi="Times New Roman"/>
                <w:color w:val="000000"/>
                <w:lang w:val="uk-UA"/>
              </w:rPr>
              <w:t xml:space="preserve">Кошти виділено на підтримку </w:t>
            </w:r>
            <w:r w:rsidRPr="00686774">
              <w:rPr>
                <w:rStyle w:val="xfm77346714"/>
                <w:rFonts w:ascii="Times New Roman" w:hAnsi="Times New Roman"/>
                <w:color w:val="000000"/>
              </w:rPr>
              <w:t>ГО</w:t>
            </w:r>
            <w:r w:rsidRPr="00686774">
              <w:rPr>
                <w:rStyle w:val="xfm77346714"/>
                <w:rFonts w:ascii="Times New Roman" w:hAnsi="Times New Roman"/>
                <w:color w:val="000000"/>
                <w:lang w:val="uk-UA"/>
              </w:rPr>
              <w:t xml:space="preserve"> </w:t>
            </w:r>
          </w:p>
          <w:p w:rsidR="00124868" w:rsidRPr="00686774" w:rsidRDefault="00124868" w:rsidP="00AF01AD">
            <w:pPr>
              <w:pStyle w:val="a7"/>
              <w:tabs>
                <w:tab w:val="left" w:pos="6495"/>
              </w:tabs>
              <w:spacing w:after="0" w:line="240" w:lineRule="auto"/>
              <w:ind w:left="284" w:hanging="284"/>
              <w:jc w:val="both"/>
              <w:rPr>
                <w:rStyle w:val="xfm77346714"/>
                <w:rFonts w:ascii="Times New Roman" w:hAnsi="Times New Roman"/>
                <w:color w:val="000000"/>
                <w:lang w:val="uk-UA"/>
              </w:rPr>
            </w:pPr>
            <w:r w:rsidRPr="00686774">
              <w:rPr>
                <w:rStyle w:val="xfm77346714"/>
                <w:rFonts w:ascii="Times New Roman" w:hAnsi="Times New Roman"/>
                <w:color w:val="000000"/>
                <w:lang w:val="uk-UA"/>
              </w:rPr>
              <w:t>«</w:t>
            </w:r>
            <w:r w:rsidRPr="00686774">
              <w:rPr>
                <w:rStyle w:val="xfm77346714"/>
                <w:rFonts w:ascii="Times New Roman" w:hAnsi="Times New Roman"/>
                <w:color w:val="000000"/>
              </w:rPr>
              <w:t xml:space="preserve">Культурний </w:t>
            </w:r>
            <w:r w:rsidRPr="00686774">
              <w:rPr>
                <w:rStyle w:val="xfm77346714"/>
                <w:rFonts w:ascii="Times New Roman" w:hAnsi="Times New Roman"/>
                <w:color w:val="000000"/>
                <w:lang w:val="uk-UA"/>
              </w:rPr>
              <w:t>к</w:t>
            </w:r>
            <w:r w:rsidRPr="00686774">
              <w:rPr>
                <w:rStyle w:val="xfm77346714"/>
                <w:rFonts w:ascii="Times New Roman" w:hAnsi="Times New Roman"/>
                <w:color w:val="000000"/>
              </w:rPr>
              <w:t>апітал</w:t>
            </w:r>
            <w:r w:rsidRPr="00686774">
              <w:rPr>
                <w:rStyle w:val="xfm77346714"/>
                <w:rFonts w:ascii="Times New Roman" w:hAnsi="Times New Roman"/>
                <w:color w:val="000000"/>
                <w:lang w:val="uk-UA"/>
              </w:rPr>
              <w:t>» на проведення</w:t>
            </w:r>
          </w:p>
          <w:p w:rsidR="00124868" w:rsidRPr="00686774" w:rsidRDefault="00124868" w:rsidP="00AF01AD">
            <w:pPr>
              <w:pStyle w:val="a7"/>
              <w:tabs>
                <w:tab w:val="left" w:pos="6495"/>
              </w:tabs>
              <w:spacing w:after="0" w:line="240" w:lineRule="auto"/>
              <w:ind w:left="284" w:hanging="284"/>
              <w:jc w:val="both"/>
              <w:rPr>
                <w:rStyle w:val="xfm77346714"/>
                <w:rFonts w:ascii="Times New Roman" w:hAnsi="Times New Roman"/>
                <w:color w:val="000000"/>
              </w:rPr>
            </w:pPr>
            <w:r w:rsidRPr="00686774">
              <w:rPr>
                <w:rStyle w:val="xfm77346714"/>
                <w:rFonts w:ascii="Times New Roman" w:hAnsi="Times New Roman"/>
                <w:color w:val="000000"/>
                <w:lang w:val="uk-UA"/>
              </w:rPr>
              <w:t>фестивалю.</w:t>
            </w:r>
          </w:p>
          <w:p w:rsidR="00124868" w:rsidRPr="00686774" w:rsidRDefault="00124868" w:rsidP="00AF01AD">
            <w:pPr>
              <w:jc w:val="both"/>
              <w:rPr>
                <w:color w:val="000000"/>
                <w:sz w:val="22"/>
                <w:szCs w:val="22"/>
              </w:rPr>
            </w:pPr>
          </w:p>
        </w:tc>
        <w:tc>
          <w:tcPr>
            <w:tcW w:w="460" w:type="pct"/>
            <w:tcBorders>
              <w:left w:val="single" w:sz="4" w:space="0" w:color="auto"/>
              <w:right w:val="single" w:sz="4" w:space="0" w:color="auto"/>
            </w:tcBorders>
            <w:vAlign w:val="center"/>
          </w:tcPr>
          <w:p w:rsidR="00124868" w:rsidRPr="00686774" w:rsidRDefault="00124868" w:rsidP="00475F01">
            <w:pPr>
              <w:jc w:val="center"/>
              <w:rPr>
                <w:color w:val="000000"/>
                <w:sz w:val="22"/>
                <w:szCs w:val="22"/>
                <w:lang w:val="uk-UA"/>
              </w:rPr>
            </w:pPr>
          </w:p>
        </w:tc>
      </w:tr>
      <w:tr w:rsidR="00124868" w:rsidRPr="00686774" w:rsidTr="00AF01AD">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b/>
                <w:color w:val="000000"/>
                <w:sz w:val="28"/>
                <w:szCs w:val="28"/>
                <w:lang w:val="uk-UA"/>
              </w:rPr>
            </w:pPr>
            <w:r w:rsidRPr="00686774">
              <w:rPr>
                <w:b/>
                <w:color w:val="000000"/>
                <w:sz w:val="28"/>
                <w:szCs w:val="28"/>
                <w:lang w:val="uk-UA"/>
              </w:rPr>
              <w:lastRenderedPageBreak/>
              <w:t>2.</w:t>
            </w:r>
          </w:p>
        </w:tc>
        <w:tc>
          <w:tcPr>
            <w:tcW w:w="4858" w:type="pct"/>
            <w:gridSpan w:val="18"/>
            <w:tcBorders>
              <w:left w:val="single" w:sz="4" w:space="0" w:color="auto"/>
              <w:right w:val="single" w:sz="4" w:space="0" w:color="auto"/>
            </w:tcBorders>
          </w:tcPr>
          <w:p w:rsidR="00124868" w:rsidRPr="006A07F8" w:rsidRDefault="00124868" w:rsidP="00AF01AD">
            <w:pPr>
              <w:rPr>
                <w:b/>
                <w:color w:val="000000"/>
                <w:sz w:val="28"/>
                <w:szCs w:val="28"/>
                <w:lang w:val="uk-UA"/>
              </w:rPr>
            </w:pPr>
            <w:r w:rsidRPr="006A07F8">
              <w:rPr>
                <w:b/>
                <w:color w:val="000000"/>
                <w:sz w:val="28"/>
                <w:szCs w:val="28"/>
                <w:lang w:val="uk-UA"/>
              </w:rPr>
              <w:t>Клубні заклади. Нові культурні об`єкти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75F01">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124868" w:rsidRPr="00686774" w:rsidRDefault="00124868" w:rsidP="00EC24B1">
            <w:pPr>
              <w:pStyle w:val="a7"/>
              <w:widowControl w:val="0"/>
              <w:autoSpaceDE w:val="0"/>
              <w:autoSpaceDN w:val="0"/>
              <w:adjustRightInd w:val="0"/>
              <w:spacing w:after="0" w:line="240" w:lineRule="auto"/>
              <w:ind w:left="0"/>
              <w:jc w:val="both"/>
              <w:rPr>
                <w:color w:val="000000"/>
              </w:rPr>
            </w:pPr>
            <w:r w:rsidRPr="00686774">
              <w:rPr>
                <w:rFonts w:ascii="Times New Roman" w:eastAsia="Times New Roman" w:hAnsi="Times New Roman"/>
                <w:color w:val="000000"/>
                <w:lang w:val="uk-UA" w:eastAsia="ru-RU"/>
              </w:rPr>
              <w:t xml:space="preserve">Проведення поточних, капітальних ремонтів, реставрації та реконструкції </w:t>
            </w:r>
            <w:r w:rsidRPr="00686774">
              <w:rPr>
                <w:color w:val="000000"/>
              </w:rPr>
              <w:t xml:space="preserve">  </w:t>
            </w:r>
            <w:r w:rsidRPr="00686774">
              <w:rPr>
                <w:rFonts w:ascii="Times New Roman" w:eastAsia="Times New Roman" w:hAnsi="Times New Roman"/>
                <w:color w:val="000000"/>
                <w:lang w:val="uk-UA" w:eastAsia="ru-RU"/>
              </w:rPr>
              <w:t>приміщень та споруд бібліотек</w:t>
            </w:r>
          </w:p>
        </w:tc>
        <w:tc>
          <w:tcPr>
            <w:tcW w:w="612" w:type="pct"/>
            <w:tcBorders>
              <w:left w:val="single" w:sz="4" w:space="0" w:color="auto"/>
              <w:right w:val="single" w:sz="4" w:space="0" w:color="auto"/>
            </w:tcBorders>
          </w:tcPr>
          <w:p w:rsidR="00124868" w:rsidRPr="00686774" w:rsidRDefault="00124868" w:rsidP="00EC24B1">
            <w:pPr>
              <w:jc w:val="both"/>
              <w:rPr>
                <w:color w:val="000000"/>
                <w:sz w:val="22"/>
                <w:szCs w:val="22"/>
              </w:rPr>
            </w:pPr>
            <w:r w:rsidRPr="00686774">
              <w:rPr>
                <w:color w:val="000000"/>
                <w:sz w:val="22"/>
                <w:szCs w:val="22"/>
              </w:rPr>
              <w:t xml:space="preserve">Департамент містобудівного комплексу </w:t>
            </w:r>
          </w:p>
          <w:p w:rsidR="00124868" w:rsidRPr="00686774" w:rsidRDefault="00124868" w:rsidP="00EC24B1">
            <w:pPr>
              <w:jc w:val="both"/>
              <w:rPr>
                <w:color w:val="000000"/>
                <w:sz w:val="22"/>
                <w:szCs w:val="22"/>
                <w:lang w:val="uk-UA"/>
              </w:rPr>
            </w:pPr>
            <w:r w:rsidRPr="00686774">
              <w:rPr>
                <w:color w:val="000000"/>
                <w:sz w:val="22"/>
                <w:szCs w:val="22"/>
              </w:rPr>
              <w:t>та земельних відносин</w:t>
            </w:r>
            <w:r w:rsidRPr="00686774">
              <w:rPr>
                <w:color w:val="000000"/>
                <w:sz w:val="22"/>
                <w:szCs w:val="22"/>
                <w:lang w:val="uk-UA"/>
              </w:rPr>
              <w:t xml:space="preserve"> Чернівецької міської ради, у</w:t>
            </w:r>
            <w:r w:rsidRPr="00686774">
              <w:rPr>
                <w:color w:val="000000"/>
                <w:sz w:val="22"/>
                <w:szCs w:val="22"/>
              </w:rPr>
              <w:t>правління культури</w:t>
            </w:r>
            <w:r w:rsidRPr="00686774">
              <w:rPr>
                <w:color w:val="000000"/>
                <w:sz w:val="22"/>
                <w:szCs w:val="22"/>
                <w:lang w:val="uk-UA"/>
              </w:rPr>
              <w:t xml:space="preserve"> Чернівецької міської ради,</w:t>
            </w:r>
          </w:p>
          <w:p w:rsidR="00124868" w:rsidRPr="00686774" w:rsidRDefault="00124868" w:rsidP="00EC24B1">
            <w:pPr>
              <w:jc w:val="both"/>
              <w:rPr>
                <w:color w:val="000000"/>
                <w:sz w:val="22"/>
                <w:szCs w:val="22"/>
                <w:lang w:val="uk-UA"/>
              </w:rPr>
            </w:pPr>
            <w:r w:rsidRPr="00686774">
              <w:rPr>
                <w:color w:val="000000"/>
                <w:sz w:val="22"/>
                <w:szCs w:val="22"/>
              </w:rPr>
              <w:t>Централізована бібліотечна система</w:t>
            </w:r>
            <w:r w:rsidRPr="00686774">
              <w:rPr>
                <w:color w:val="000000"/>
                <w:sz w:val="22"/>
                <w:szCs w:val="22"/>
                <w:lang w:val="uk-UA"/>
              </w:rPr>
              <w:t xml:space="preserve">,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Муніципальна</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бібліотека ім. </w:t>
            </w:r>
          </w:p>
          <w:p w:rsidR="00124868" w:rsidRPr="00686774" w:rsidRDefault="00124868" w:rsidP="00EC24B1">
            <w:pPr>
              <w:pStyle w:val="a7"/>
              <w:tabs>
                <w:tab w:val="left" w:pos="6495"/>
              </w:tabs>
              <w:spacing w:after="0" w:line="240" w:lineRule="auto"/>
              <w:ind w:left="284" w:hanging="284"/>
              <w:jc w:val="both"/>
              <w:rPr>
                <w:color w:val="000000"/>
              </w:rPr>
            </w:pPr>
            <w:r w:rsidRPr="00686774">
              <w:rPr>
                <w:rFonts w:ascii="Times New Roman" w:hAnsi="Times New Roman"/>
                <w:color w:val="000000"/>
                <w:lang w:val="uk-UA"/>
              </w:rPr>
              <w:t>А. Добрянського</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CE03AF" w:rsidP="00332934">
            <w:pPr>
              <w:jc w:val="center"/>
              <w:rPr>
                <w:color w:val="000000"/>
                <w:sz w:val="22"/>
                <w:szCs w:val="22"/>
                <w:lang w:val="uk-UA"/>
              </w:rPr>
            </w:pPr>
            <w:r w:rsidRPr="006A07F8">
              <w:rPr>
                <w:color w:val="000000"/>
                <w:sz w:val="22"/>
                <w:szCs w:val="22"/>
                <w:lang w:val="uk-UA"/>
              </w:rPr>
              <w:t>2</w:t>
            </w:r>
            <w:r w:rsidR="006A07F8">
              <w:rPr>
                <w:color w:val="000000"/>
                <w:sz w:val="22"/>
                <w:szCs w:val="22"/>
                <w:lang w:val="uk-UA"/>
              </w:rPr>
              <w:t>9</w:t>
            </w:r>
            <w:r w:rsidRPr="006A07F8">
              <w:rPr>
                <w:color w:val="000000"/>
                <w:sz w:val="22"/>
                <w:szCs w:val="22"/>
                <w:lang w:val="uk-UA"/>
              </w:rPr>
              <w:t>9,</w:t>
            </w:r>
            <w:r w:rsidR="006A07F8">
              <w:rPr>
                <w:color w:val="000000"/>
                <w:sz w:val="22"/>
                <w:szCs w:val="22"/>
                <w:lang w:val="uk-UA"/>
              </w:rPr>
              <w:t>1</w:t>
            </w:r>
          </w:p>
          <w:p w:rsidR="00124868" w:rsidRPr="006A07F8" w:rsidRDefault="00124868" w:rsidP="00332934">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32934">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6A07F8" w:rsidP="00332934">
            <w:pPr>
              <w:jc w:val="center"/>
              <w:rPr>
                <w:color w:val="000000"/>
                <w:sz w:val="22"/>
                <w:szCs w:val="22"/>
                <w:lang w:val="uk-UA"/>
              </w:rPr>
            </w:pPr>
            <w:r>
              <w:rPr>
                <w:color w:val="000000"/>
                <w:sz w:val="22"/>
                <w:szCs w:val="22"/>
                <w:lang w:val="uk-UA"/>
              </w:rPr>
              <w:t>288,2</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647EB" w:rsidP="00332934">
            <w:pPr>
              <w:jc w:val="center"/>
              <w:rPr>
                <w:color w:val="000000"/>
                <w:sz w:val="22"/>
                <w:szCs w:val="22"/>
                <w:lang w:val="uk-UA"/>
              </w:rPr>
            </w:pPr>
            <w:r>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C24B1">
            <w:pPr>
              <w:jc w:val="both"/>
              <w:rPr>
                <w:color w:val="000000"/>
                <w:sz w:val="22"/>
                <w:szCs w:val="22"/>
                <w:lang w:val="uk-UA"/>
              </w:rPr>
            </w:pPr>
            <w:r w:rsidRPr="00686774">
              <w:rPr>
                <w:color w:val="000000"/>
                <w:sz w:val="22"/>
                <w:szCs w:val="22"/>
                <w:lang w:val="uk-UA"/>
              </w:rPr>
              <w:t xml:space="preserve">Виконано наступні поточні ремонти: </w:t>
            </w:r>
          </w:p>
          <w:p w:rsidR="00124868" w:rsidRPr="00686774" w:rsidRDefault="00124868" w:rsidP="001647EB">
            <w:pPr>
              <w:jc w:val="both"/>
              <w:rPr>
                <w:b/>
                <w:color w:val="000000"/>
                <w:sz w:val="22"/>
                <w:szCs w:val="22"/>
                <w:lang w:val="uk-UA"/>
              </w:rPr>
            </w:pPr>
            <w:r w:rsidRPr="00686774">
              <w:rPr>
                <w:color w:val="000000"/>
                <w:sz w:val="22"/>
                <w:szCs w:val="22"/>
                <w:lang w:val="uk-UA"/>
              </w:rPr>
              <w:t>сходів, влаштування пандусів – бібліотеки-філії №1 (34,2 тис.грн.), Центральної дитячої бібліотеки, вул. Комарова, 28 (59,7 тис.грн), котельні, підвалу бібліотеки-філії №1 для дітей, вул. Перемоги, 2 (36,0 тис.грн.), систем опалення, систем газопостачання (42,3 тис.грн.), поверхнева обробка даху ЦБС (10,1 тис.грн.)</w:t>
            </w:r>
            <w:r w:rsidR="001647EB">
              <w:rPr>
                <w:color w:val="000000"/>
                <w:sz w:val="22"/>
                <w:szCs w:val="22"/>
                <w:lang w:val="uk-UA"/>
              </w:rPr>
              <w:t>, покрівлі, фасаду БФ «Роша-Стинка 105,0)</w:t>
            </w:r>
            <w:r w:rsidRPr="00686774">
              <w:rPr>
                <w:color w:val="000000"/>
                <w:sz w:val="22"/>
                <w:szCs w:val="22"/>
                <w:lang w:val="uk-UA"/>
              </w:rPr>
              <w:t>.</w:t>
            </w:r>
          </w:p>
        </w:tc>
        <w:tc>
          <w:tcPr>
            <w:tcW w:w="460" w:type="pct"/>
            <w:tcBorders>
              <w:left w:val="single" w:sz="4" w:space="0" w:color="auto"/>
              <w:right w:val="single" w:sz="4" w:space="0" w:color="auto"/>
            </w:tcBorders>
            <w:vAlign w:val="center"/>
          </w:tcPr>
          <w:p w:rsidR="00124868" w:rsidRPr="00686774" w:rsidRDefault="00124868" w:rsidP="00332934">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75F01">
            <w:pPr>
              <w:ind w:left="-114" w:right="-78"/>
              <w:jc w:val="center"/>
              <w:rPr>
                <w:color w:val="000000"/>
                <w:lang w:val="uk-UA"/>
              </w:rPr>
            </w:pPr>
            <w:r w:rsidRPr="00686774">
              <w:rPr>
                <w:color w:val="000000"/>
                <w:lang w:val="uk-UA"/>
              </w:rPr>
              <w:t>2.2</w:t>
            </w:r>
          </w:p>
        </w:tc>
        <w:tc>
          <w:tcPr>
            <w:tcW w:w="750" w:type="pct"/>
            <w:tcBorders>
              <w:left w:val="single" w:sz="4" w:space="0" w:color="auto"/>
              <w:right w:val="single" w:sz="4" w:space="0" w:color="auto"/>
            </w:tcBorders>
          </w:tcPr>
          <w:p w:rsidR="00124868" w:rsidRPr="00686774" w:rsidRDefault="00124868" w:rsidP="00EC24B1">
            <w:pPr>
              <w:pStyle w:val="a7"/>
              <w:widowControl w:val="0"/>
              <w:autoSpaceDE w:val="0"/>
              <w:autoSpaceDN w:val="0"/>
              <w:adjustRightInd w:val="0"/>
              <w:spacing w:after="0" w:line="240" w:lineRule="auto"/>
              <w:ind w:left="0"/>
              <w:jc w:val="both"/>
              <w:rPr>
                <w:rFonts w:ascii="Times New Roman" w:hAnsi="Times New Roman"/>
                <w:color w:val="000000"/>
                <w:lang w:val="uk-UA"/>
              </w:rPr>
            </w:pPr>
            <w:r w:rsidRPr="00686774">
              <w:rPr>
                <w:rFonts w:ascii="Times New Roman" w:eastAsia="Times New Roman" w:hAnsi="Times New Roman"/>
                <w:color w:val="000000"/>
                <w:lang w:val="uk-UA" w:eastAsia="ru-RU"/>
              </w:rPr>
              <w:t xml:space="preserve">Зміцнення та модернізація матеріально-технічної бази клубних </w:t>
            </w:r>
            <w:r w:rsidRPr="00686774">
              <w:rPr>
                <w:rFonts w:ascii="Times New Roman" w:eastAsia="Times New Roman" w:hAnsi="Times New Roman"/>
                <w:b/>
                <w:color w:val="000000"/>
                <w:lang w:val="uk-UA" w:eastAsia="ru-RU"/>
              </w:rPr>
              <w:t>закладів</w:t>
            </w:r>
            <w:r w:rsidRPr="00686774">
              <w:rPr>
                <w:rFonts w:ascii="Times New Roman" w:eastAsia="Times New Roman" w:hAnsi="Times New Roman"/>
                <w:color w:val="000000"/>
                <w:lang w:val="uk-UA" w:eastAsia="ru-RU"/>
              </w:rPr>
              <w:t xml:space="preserve">, підпорядкованих </w:t>
            </w:r>
            <w:r w:rsidRPr="00686774">
              <w:rPr>
                <w:rFonts w:ascii="Times New Roman" w:eastAsia="Times New Roman" w:hAnsi="Times New Roman"/>
                <w:color w:val="000000"/>
                <w:lang w:val="uk-UA" w:eastAsia="ru-RU"/>
              </w:rPr>
              <w:lastRenderedPageBreak/>
              <w:t>управлінню культури міської ради: п</w:t>
            </w:r>
            <w:r w:rsidRPr="00686774">
              <w:rPr>
                <w:rFonts w:ascii="Times New Roman" w:hAnsi="Times New Roman"/>
                <w:color w:val="000000"/>
                <w:lang w:val="uk-UA"/>
              </w:rPr>
              <w:t>ридбання звукопідсилювальної апаратури, звукового обладнання, музичних інструментів, меблів, сценічних костюмів тощо</w:t>
            </w:r>
          </w:p>
        </w:tc>
        <w:tc>
          <w:tcPr>
            <w:tcW w:w="612" w:type="pct"/>
            <w:tcBorders>
              <w:left w:val="single" w:sz="4" w:space="0" w:color="auto"/>
              <w:right w:val="single" w:sz="4" w:space="0" w:color="auto"/>
            </w:tcBorders>
          </w:tcPr>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lastRenderedPageBreak/>
              <w:t>Управління</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Культури</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Чернівецької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ради, заклади</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культури</w:t>
            </w:r>
          </w:p>
          <w:p w:rsidR="00124868" w:rsidRPr="00686774" w:rsidRDefault="00124868" w:rsidP="00EC24B1">
            <w:pPr>
              <w:jc w:val="both"/>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1647EB" w:rsidP="00332934">
            <w:pPr>
              <w:jc w:val="center"/>
              <w:rPr>
                <w:color w:val="000000"/>
                <w:sz w:val="22"/>
                <w:szCs w:val="22"/>
              </w:rPr>
            </w:pPr>
            <w:r>
              <w:rPr>
                <w:color w:val="000000"/>
                <w:sz w:val="22"/>
                <w:szCs w:val="22"/>
                <w:lang w:val="uk-UA"/>
              </w:rPr>
              <w:lastRenderedPageBreak/>
              <w:t>143,4</w:t>
            </w:r>
          </w:p>
          <w:p w:rsidR="00124868" w:rsidRPr="006A07F8" w:rsidRDefault="00124868" w:rsidP="00332934">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32934">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32934">
            <w:pPr>
              <w:jc w:val="center"/>
              <w:rPr>
                <w:color w:val="000000"/>
                <w:sz w:val="22"/>
                <w:szCs w:val="22"/>
                <w:lang w:val="uk-UA"/>
              </w:rPr>
            </w:pPr>
            <w:r w:rsidRPr="006A07F8">
              <w:rPr>
                <w:color w:val="000000"/>
                <w:sz w:val="22"/>
                <w:szCs w:val="22"/>
                <w:lang w:val="uk-UA"/>
              </w:rPr>
              <w:t>143,4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647EB" w:rsidP="00332934">
            <w:pPr>
              <w:jc w:val="center"/>
              <w:rPr>
                <w:color w:val="000000"/>
                <w:sz w:val="22"/>
                <w:szCs w:val="22"/>
                <w:lang w:val="uk-UA"/>
              </w:rPr>
            </w:pPr>
            <w:r>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C24B1">
            <w:pPr>
              <w:jc w:val="both"/>
              <w:rPr>
                <w:color w:val="000000"/>
                <w:sz w:val="22"/>
                <w:szCs w:val="22"/>
                <w:lang w:val="uk-UA"/>
              </w:rPr>
            </w:pPr>
            <w:r w:rsidRPr="00686774">
              <w:rPr>
                <w:color w:val="000000"/>
                <w:sz w:val="22"/>
                <w:szCs w:val="22"/>
                <w:lang w:val="uk-UA"/>
              </w:rPr>
              <w:t xml:space="preserve">Придбано: музичне обладнання – мікрофони, приймачі, гарнітури для Центрального Палацу культури (54,0 тис. грн.), мікрофони для БК «Ленківці» (23,8 тис.грн.); офіснф меблі – стільці для Центрального Палацу культури (12,5 </w:t>
            </w:r>
            <w:r w:rsidRPr="00686774">
              <w:rPr>
                <w:color w:val="000000"/>
                <w:sz w:val="22"/>
                <w:szCs w:val="22"/>
                <w:lang w:val="uk-UA"/>
              </w:rPr>
              <w:lastRenderedPageBreak/>
              <w:t>тис.грн.), та КМ «Рогізна» (9,1 тис. грн.).</w:t>
            </w:r>
          </w:p>
          <w:p w:rsidR="00124868" w:rsidRPr="00686774" w:rsidRDefault="00124868" w:rsidP="00EC24B1">
            <w:pPr>
              <w:jc w:val="both"/>
              <w:rPr>
                <w:color w:val="000000"/>
                <w:sz w:val="22"/>
                <w:szCs w:val="22"/>
                <w:lang w:val="uk-UA"/>
              </w:rPr>
            </w:pPr>
            <w:r w:rsidRPr="00686774">
              <w:rPr>
                <w:color w:val="000000"/>
                <w:sz w:val="22"/>
                <w:szCs w:val="22"/>
                <w:lang w:val="uk-UA"/>
              </w:rPr>
              <w:t>За рахунок спеціального фонду (бюджет розвитку) придбано ноутбуки – КМЦ «Садгора» (22,1 тис.грн.), БК «Ленківці» (21,9 тис. грн.). За рахунок спеціального фонду (платні послуги установ) придбано комп’ютер для Центрального Палацу культури (11,7 тис.грн.).</w:t>
            </w:r>
          </w:p>
        </w:tc>
        <w:tc>
          <w:tcPr>
            <w:tcW w:w="460" w:type="pct"/>
            <w:tcBorders>
              <w:left w:val="single" w:sz="4" w:space="0" w:color="auto"/>
              <w:right w:val="single" w:sz="4" w:space="0" w:color="auto"/>
            </w:tcBorders>
            <w:vAlign w:val="center"/>
          </w:tcPr>
          <w:p w:rsidR="00124868" w:rsidRPr="00686774" w:rsidRDefault="00124868" w:rsidP="00332934">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75F01">
            <w:pPr>
              <w:ind w:left="-114" w:right="-78"/>
              <w:jc w:val="center"/>
              <w:rPr>
                <w:color w:val="000000"/>
                <w:lang w:val="uk-UA"/>
              </w:rPr>
            </w:pPr>
            <w:r w:rsidRPr="00686774">
              <w:rPr>
                <w:color w:val="000000"/>
                <w:lang w:val="uk-UA"/>
              </w:rPr>
              <w:lastRenderedPageBreak/>
              <w:t>2.3</w:t>
            </w:r>
          </w:p>
        </w:tc>
        <w:tc>
          <w:tcPr>
            <w:tcW w:w="750" w:type="pct"/>
            <w:tcBorders>
              <w:left w:val="single" w:sz="4" w:space="0" w:color="auto"/>
              <w:right w:val="single" w:sz="4" w:space="0" w:color="auto"/>
            </w:tcBorders>
          </w:tcPr>
          <w:p w:rsidR="00124868" w:rsidRPr="00686774" w:rsidRDefault="00124868" w:rsidP="00EC24B1">
            <w:pPr>
              <w:jc w:val="both"/>
              <w:rPr>
                <w:color w:val="000000"/>
                <w:sz w:val="22"/>
                <w:szCs w:val="22"/>
              </w:rPr>
            </w:pPr>
            <w:r w:rsidRPr="00686774">
              <w:rPr>
                <w:b/>
                <w:color w:val="000000"/>
                <w:sz w:val="22"/>
                <w:szCs w:val="22"/>
                <w:lang w:val="uk-UA"/>
              </w:rPr>
              <w:t>«Вільний театральний простір»</w:t>
            </w:r>
            <w:r w:rsidRPr="00686774">
              <w:rPr>
                <w:color w:val="000000"/>
                <w:sz w:val="22"/>
                <w:szCs w:val="22"/>
                <w:lang w:val="uk-UA"/>
              </w:rPr>
              <w:t xml:space="preserve"> - створення театраль</w:t>
            </w:r>
            <w:r w:rsidRPr="00686774">
              <w:rPr>
                <w:color w:val="000000"/>
                <w:sz w:val="22"/>
                <w:szCs w:val="22"/>
              </w:rPr>
              <w:t>ного простору (центру), «незалежного» театру, для експериментальних театральних постановок</w:t>
            </w:r>
          </w:p>
        </w:tc>
        <w:tc>
          <w:tcPr>
            <w:tcW w:w="612" w:type="pct"/>
            <w:tcBorders>
              <w:left w:val="single" w:sz="4" w:space="0" w:color="auto"/>
              <w:right w:val="single" w:sz="4" w:space="0" w:color="auto"/>
            </w:tcBorders>
          </w:tcPr>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Управління</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ради, інші</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громадські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організації та</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заклади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rPr>
            </w:pPr>
            <w:r w:rsidRPr="00686774">
              <w:rPr>
                <w:rFonts w:ascii="Times New Roman" w:hAnsi="Times New Roman"/>
                <w:color w:val="000000"/>
                <w:lang w:val="uk-UA"/>
              </w:rPr>
              <w:t>культури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32934">
            <w:pPr>
              <w:jc w:val="center"/>
              <w:rPr>
                <w:color w:val="000000"/>
                <w:sz w:val="22"/>
                <w:szCs w:val="22"/>
              </w:rPr>
            </w:pPr>
            <w:r w:rsidRPr="006A07F8">
              <w:rPr>
                <w:color w:val="000000"/>
                <w:sz w:val="22"/>
                <w:szCs w:val="22"/>
              </w:rPr>
              <w:t>В межах кошторису виконавців</w:t>
            </w:r>
          </w:p>
          <w:p w:rsidR="00124868" w:rsidRPr="006A07F8" w:rsidRDefault="00124868" w:rsidP="00332934">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32934">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32934">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3293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C24B1">
            <w:pPr>
              <w:jc w:val="both"/>
              <w:rPr>
                <w:color w:val="000000"/>
                <w:sz w:val="22"/>
                <w:szCs w:val="22"/>
                <w:lang w:val="uk-UA"/>
              </w:rPr>
            </w:pPr>
            <w:r w:rsidRPr="00686774">
              <w:rPr>
                <w:color w:val="000000"/>
                <w:sz w:val="22"/>
                <w:szCs w:val="22"/>
                <w:lang w:val="uk-UA"/>
              </w:rPr>
              <w:t xml:space="preserve">Відповідно до Розпорядження міського голови від 26.03.2019 №108-р «Про затвердження плану заходів на 2019 рік щодо економії бюджетних коштів та недопущення втрат бюджету», </w:t>
            </w:r>
            <w:r w:rsidR="005E390F" w:rsidRPr="00686774">
              <w:rPr>
                <w:color w:val="000000"/>
                <w:sz w:val="22"/>
                <w:szCs w:val="22"/>
                <w:lang w:val="uk-UA"/>
              </w:rPr>
              <w:t xml:space="preserve">нові бюджетні установи </w:t>
            </w:r>
            <w:r w:rsidRPr="00686774">
              <w:rPr>
                <w:color w:val="000000"/>
                <w:sz w:val="22"/>
                <w:szCs w:val="22"/>
                <w:lang w:val="uk-UA"/>
              </w:rPr>
              <w:t>не  створюва</w:t>
            </w:r>
            <w:r w:rsidR="005E390F">
              <w:rPr>
                <w:color w:val="000000"/>
                <w:sz w:val="22"/>
                <w:szCs w:val="22"/>
                <w:lang w:val="uk-UA"/>
              </w:rPr>
              <w:t>лися</w:t>
            </w:r>
          </w:p>
        </w:tc>
        <w:tc>
          <w:tcPr>
            <w:tcW w:w="460" w:type="pct"/>
            <w:tcBorders>
              <w:left w:val="single" w:sz="4" w:space="0" w:color="auto"/>
              <w:right w:val="single" w:sz="4" w:space="0" w:color="auto"/>
            </w:tcBorders>
          </w:tcPr>
          <w:p w:rsidR="00124868" w:rsidRPr="00686774" w:rsidRDefault="00124868" w:rsidP="00EC24B1">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75F01">
            <w:pPr>
              <w:ind w:left="-114" w:right="-78"/>
              <w:jc w:val="center"/>
              <w:rPr>
                <w:color w:val="000000"/>
                <w:lang w:val="uk-UA"/>
              </w:rPr>
            </w:pPr>
            <w:r w:rsidRPr="00686774">
              <w:rPr>
                <w:color w:val="000000"/>
                <w:lang w:val="uk-UA"/>
              </w:rPr>
              <w:t>2.4</w:t>
            </w:r>
          </w:p>
        </w:tc>
        <w:tc>
          <w:tcPr>
            <w:tcW w:w="750" w:type="pct"/>
            <w:tcBorders>
              <w:left w:val="single" w:sz="4" w:space="0" w:color="auto"/>
              <w:right w:val="single" w:sz="4" w:space="0" w:color="auto"/>
            </w:tcBorders>
          </w:tcPr>
          <w:p w:rsidR="00124868" w:rsidRPr="00686774" w:rsidRDefault="00124868" w:rsidP="00EC24B1">
            <w:pPr>
              <w:jc w:val="both"/>
              <w:rPr>
                <w:color w:val="000000"/>
                <w:sz w:val="22"/>
                <w:szCs w:val="22"/>
              </w:rPr>
            </w:pPr>
            <w:r w:rsidRPr="00686774">
              <w:rPr>
                <w:color w:val="000000"/>
                <w:sz w:val="22"/>
                <w:szCs w:val="22"/>
              </w:rPr>
              <w:t xml:space="preserve">Відкриття  муніципальної  концертної  зали  </w:t>
            </w:r>
          </w:p>
        </w:tc>
        <w:tc>
          <w:tcPr>
            <w:tcW w:w="612" w:type="pct"/>
            <w:tcBorders>
              <w:left w:val="single" w:sz="4" w:space="0" w:color="auto"/>
              <w:right w:val="single" w:sz="4" w:space="0" w:color="auto"/>
            </w:tcBorders>
          </w:tcPr>
          <w:p w:rsidR="00124868" w:rsidRPr="00686774" w:rsidRDefault="00124868" w:rsidP="00EC24B1">
            <w:pPr>
              <w:jc w:val="both"/>
              <w:rPr>
                <w:color w:val="000000"/>
                <w:sz w:val="22"/>
                <w:szCs w:val="22"/>
                <w:lang w:val="uk-UA"/>
              </w:rPr>
            </w:pPr>
            <w:r w:rsidRPr="00686774">
              <w:rPr>
                <w:color w:val="000000"/>
                <w:sz w:val="22"/>
                <w:szCs w:val="22"/>
              </w:rPr>
              <w:t>Управління культури</w:t>
            </w:r>
          </w:p>
          <w:p w:rsidR="00124868" w:rsidRPr="00686774" w:rsidRDefault="00124868" w:rsidP="00EC24B1">
            <w:pPr>
              <w:jc w:val="both"/>
              <w:rPr>
                <w:color w:val="000000"/>
                <w:sz w:val="22"/>
                <w:szCs w:val="22"/>
                <w:lang w:val="uk-UA"/>
              </w:rPr>
            </w:pPr>
            <w:r w:rsidRPr="00686774">
              <w:rPr>
                <w:color w:val="000000"/>
                <w:sz w:val="22"/>
                <w:szCs w:val="22"/>
                <w:lang w:val="uk-UA"/>
              </w:rPr>
              <w:t>Чернівецької</w:t>
            </w:r>
          </w:p>
          <w:p w:rsidR="00124868" w:rsidRPr="00686774" w:rsidRDefault="00124868" w:rsidP="00EC24B1">
            <w:pPr>
              <w:jc w:val="both"/>
              <w:rPr>
                <w:color w:val="000000"/>
                <w:sz w:val="22"/>
                <w:szCs w:val="22"/>
              </w:rPr>
            </w:pPr>
            <w:r w:rsidRPr="00686774">
              <w:rPr>
                <w:color w:val="000000"/>
                <w:sz w:val="22"/>
                <w:szCs w:val="22"/>
                <w:lang w:val="uk-UA"/>
              </w:rPr>
              <w:t>міської ради, д</w:t>
            </w:r>
            <w:r w:rsidRPr="00686774">
              <w:rPr>
                <w:color w:val="000000"/>
                <w:sz w:val="22"/>
                <w:szCs w:val="22"/>
              </w:rPr>
              <w:t xml:space="preserve">епартамент містобудівного комплексу </w:t>
            </w:r>
          </w:p>
          <w:p w:rsidR="00124868" w:rsidRPr="00686774" w:rsidRDefault="00124868" w:rsidP="00EC24B1">
            <w:pPr>
              <w:jc w:val="both"/>
              <w:rPr>
                <w:bCs/>
                <w:color w:val="000000"/>
                <w:sz w:val="22"/>
                <w:szCs w:val="22"/>
                <w:lang w:val="uk-UA"/>
              </w:rPr>
            </w:pPr>
            <w:r w:rsidRPr="00686774">
              <w:rPr>
                <w:color w:val="000000"/>
                <w:sz w:val="22"/>
                <w:szCs w:val="22"/>
              </w:rPr>
              <w:t>та земельних відносин</w:t>
            </w:r>
            <w:r w:rsidRPr="00686774">
              <w:rPr>
                <w:color w:val="000000"/>
                <w:sz w:val="22"/>
                <w:szCs w:val="22"/>
                <w:lang w:val="uk-UA"/>
              </w:rPr>
              <w:t xml:space="preserve"> Чернівецької міської ради, школи естетичного виховання м.Чернівців</w:t>
            </w:r>
            <w:r w:rsidRPr="00686774">
              <w:rPr>
                <w:bCs/>
                <w:color w:val="000000"/>
                <w:sz w:val="22"/>
                <w:szCs w:val="22"/>
                <w:lang w:val="uk-UA"/>
              </w:rPr>
              <w:t>, інші заклади культури міста</w:t>
            </w:r>
          </w:p>
          <w:p w:rsidR="00124868" w:rsidRPr="00686774" w:rsidRDefault="00124868" w:rsidP="00EC24B1">
            <w:pPr>
              <w:pStyle w:val="a7"/>
              <w:tabs>
                <w:tab w:val="left" w:pos="6495"/>
              </w:tabs>
              <w:spacing w:after="0" w:line="240" w:lineRule="auto"/>
              <w:jc w:val="both"/>
              <w:rPr>
                <w:rFonts w:ascii="Times New Roman" w:hAnsi="Times New Roman"/>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32934">
            <w:pPr>
              <w:jc w:val="center"/>
              <w:rPr>
                <w:color w:val="000000"/>
                <w:sz w:val="22"/>
                <w:szCs w:val="22"/>
              </w:rPr>
            </w:pPr>
            <w:r w:rsidRPr="006A07F8">
              <w:rPr>
                <w:color w:val="000000"/>
                <w:sz w:val="22"/>
                <w:szCs w:val="22"/>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32934">
            <w:pPr>
              <w:jc w:val="center"/>
              <w:rPr>
                <w:color w:val="000000"/>
                <w:sz w:val="22"/>
                <w:szCs w:val="22"/>
                <w:lang w:val="uk-UA"/>
              </w:rPr>
            </w:pPr>
            <w:r w:rsidRPr="006A07F8">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A07F8" w:rsidRDefault="00124868" w:rsidP="00332934">
            <w:pPr>
              <w:jc w:val="center"/>
              <w:rPr>
                <w:color w:val="000000"/>
                <w:sz w:val="22"/>
                <w:szCs w:val="22"/>
                <w:lang w:val="uk-UA"/>
              </w:rPr>
            </w:pPr>
            <w:r w:rsidRPr="006A07F8">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3293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C24B1">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EC24B1">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75F01">
            <w:pPr>
              <w:ind w:left="-114" w:right="-78"/>
              <w:jc w:val="center"/>
              <w:rPr>
                <w:color w:val="000000"/>
                <w:lang w:val="uk-UA"/>
              </w:rPr>
            </w:pPr>
            <w:r w:rsidRPr="00686774">
              <w:rPr>
                <w:color w:val="000000"/>
                <w:lang w:val="uk-UA"/>
              </w:rPr>
              <w:t>2.5</w:t>
            </w:r>
          </w:p>
        </w:tc>
        <w:tc>
          <w:tcPr>
            <w:tcW w:w="750" w:type="pct"/>
            <w:tcBorders>
              <w:left w:val="single" w:sz="4" w:space="0" w:color="auto"/>
              <w:right w:val="single" w:sz="4" w:space="0" w:color="auto"/>
            </w:tcBorders>
          </w:tcPr>
          <w:p w:rsidR="00124868" w:rsidRPr="00686774" w:rsidRDefault="00124868" w:rsidP="00332934">
            <w:pPr>
              <w:rPr>
                <w:color w:val="000000"/>
                <w:sz w:val="22"/>
                <w:szCs w:val="22"/>
              </w:rPr>
            </w:pPr>
            <w:r w:rsidRPr="00686774">
              <w:rPr>
                <w:color w:val="000000"/>
                <w:sz w:val="22"/>
                <w:szCs w:val="22"/>
              </w:rPr>
              <w:t xml:space="preserve">Відкриття  виставкової зали  для презентації робіт та </w:t>
            </w:r>
            <w:r w:rsidRPr="00686774">
              <w:rPr>
                <w:color w:val="000000"/>
                <w:sz w:val="22"/>
                <w:szCs w:val="22"/>
              </w:rPr>
              <w:lastRenderedPageBreak/>
              <w:t>здобутків обдарованих дітей  шкіл естетичного виховання, спеціалізованих гуртків та студій клубних установ</w:t>
            </w:r>
          </w:p>
        </w:tc>
        <w:tc>
          <w:tcPr>
            <w:tcW w:w="612" w:type="pct"/>
            <w:tcBorders>
              <w:left w:val="single" w:sz="4" w:space="0" w:color="auto"/>
              <w:right w:val="single" w:sz="4" w:space="0" w:color="auto"/>
            </w:tcBorders>
          </w:tcPr>
          <w:p w:rsidR="00124868" w:rsidRPr="00686774" w:rsidRDefault="00124868" w:rsidP="00EC24B1">
            <w:pPr>
              <w:pStyle w:val="a7"/>
              <w:tabs>
                <w:tab w:val="left" w:pos="6495"/>
              </w:tabs>
              <w:spacing w:after="0" w:line="240" w:lineRule="auto"/>
              <w:ind w:left="74"/>
              <w:jc w:val="both"/>
              <w:rPr>
                <w:rFonts w:ascii="Times New Roman" w:hAnsi="Times New Roman"/>
                <w:color w:val="000000"/>
                <w:lang w:val="uk-UA"/>
              </w:rPr>
            </w:pPr>
            <w:r w:rsidRPr="00686774">
              <w:rPr>
                <w:rFonts w:ascii="Times New Roman" w:hAnsi="Times New Roman"/>
                <w:color w:val="000000"/>
                <w:lang w:val="uk-UA"/>
              </w:rPr>
              <w:lastRenderedPageBreak/>
              <w:t>Управління</w:t>
            </w:r>
          </w:p>
          <w:p w:rsidR="00124868" w:rsidRPr="00686774" w:rsidRDefault="00124868" w:rsidP="00EC24B1">
            <w:pPr>
              <w:pStyle w:val="a7"/>
              <w:tabs>
                <w:tab w:val="left" w:pos="6495"/>
              </w:tabs>
              <w:spacing w:after="0" w:line="240" w:lineRule="auto"/>
              <w:ind w:left="7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EC24B1">
            <w:pPr>
              <w:pStyle w:val="a7"/>
              <w:tabs>
                <w:tab w:val="left" w:pos="6495"/>
              </w:tabs>
              <w:spacing w:after="0" w:line="240" w:lineRule="auto"/>
              <w:ind w:left="7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EC24B1">
            <w:pPr>
              <w:pStyle w:val="a7"/>
              <w:tabs>
                <w:tab w:val="left" w:pos="6495"/>
              </w:tabs>
              <w:spacing w:after="0" w:line="240" w:lineRule="auto"/>
              <w:ind w:left="74"/>
              <w:jc w:val="both"/>
              <w:rPr>
                <w:rFonts w:ascii="Times New Roman" w:hAnsi="Times New Roman"/>
                <w:color w:val="000000"/>
                <w:lang w:val="uk-UA"/>
              </w:rPr>
            </w:pPr>
            <w:r w:rsidRPr="00686774">
              <w:rPr>
                <w:rFonts w:ascii="Times New Roman" w:hAnsi="Times New Roman"/>
                <w:color w:val="000000"/>
                <w:lang w:val="uk-UA"/>
              </w:rPr>
              <w:lastRenderedPageBreak/>
              <w:t>міської ради, д</w:t>
            </w:r>
            <w:r w:rsidRPr="00686774">
              <w:rPr>
                <w:rFonts w:ascii="Times New Roman" w:hAnsi="Times New Roman"/>
                <w:color w:val="000000"/>
              </w:rPr>
              <w:t>епартамент</w:t>
            </w:r>
          </w:p>
          <w:p w:rsidR="00124868" w:rsidRPr="00686774" w:rsidRDefault="00124868" w:rsidP="00EC24B1">
            <w:pPr>
              <w:pStyle w:val="a7"/>
              <w:tabs>
                <w:tab w:val="left" w:pos="6495"/>
              </w:tabs>
              <w:spacing w:after="0" w:line="240" w:lineRule="auto"/>
              <w:ind w:left="74"/>
              <w:jc w:val="both"/>
              <w:rPr>
                <w:rFonts w:ascii="Times New Roman" w:hAnsi="Times New Roman"/>
                <w:color w:val="000000"/>
                <w:lang w:val="uk-UA"/>
              </w:rPr>
            </w:pPr>
            <w:r w:rsidRPr="00686774">
              <w:rPr>
                <w:rFonts w:ascii="Times New Roman" w:hAnsi="Times New Roman"/>
                <w:color w:val="000000"/>
              </w:rPr>
              <w:t xml:space="preserve">містобудівного комплексу </w:t>
            </w:r>
            <w:r w:rsidRPr="00686774">
              <w:rPr>
                <w:rFonts w:ascii="Times New Roman" w:hAnsi="Times New Roman"/>
                <w:color w:val="000000"/>
                <w:lang w:val="uk-UA"/>
              </w:rPr>
              <w:t xml:space="preserve"> </w:t>
            </w:r>
            <w:r w:rsidRPr="00686774">
              <w:rPr>
                <w:rFonts w:ascii="Times New Roman" w:hAnsi="Times New Roman"/>
                <w:color w:val="000000"/>
              </w:rPr>
              <w:t>та</w:t>
            </w:r>
          </w:p>
          <w:p w:rsidR="00124868" w:rsidRPr="00686774" w:rsidRDefault="00124868" w:rsidP="00EC24B1">
            <w:pPr>
              <w:pStyle w:val="a7"/>
              <w:tabs>
                <w:tab w:val="left" w:pos="6495"/>
              </w:tabs>
              <w:spacing w:after="0" w:line="240" w:lineRule="auto"/>
              <w:ind w:left="74"/>
              <w:jc w:val="both"/>
              <w:rPr>
                <w:rFonts w:ascii="Times New Roman" w:hAnsi="Times New Roman"/>
                <w:color w:val="000000"/>
              </w:rPr>
            </w:pPr>
            <w:r w:rsidRPr="00686774">
              <w:rPr>
                <w:rFonts w:ascii="Times New Roman" w:hAnsi="Times New Roman"/>
                <w:color w:val="000000"/>
              </w:rPr>
              <w:t>земельних відносин</w:t>
            </w:r>
            <w:r w:rsidRPr="00686774">
              <w:rPr>
                <w:rFonts w:ascii="Times New Roman" w:hAnsi="Times New Roman"/>
                <w:color w:val="000000"/>
                <w:lang w:val="uk-UA"/>
              </w:rPr>
              <w:t xml:space="preserve"> Чернівецької міської ради, школи естетичного виховання м.Чернівців, і</w:t>
            </w:r>
            <w:r w:rsidRPr="00686774">
              <w:rPr>
                <w:rFonts w:ascii="Times New Roman" w:hAnsi="Times New Roman"/>
                <w:bCs/>
                <w:color w:val="000000"/>
                <w:lang w:val="uk-UA"/>
              </w:rPr>
              <w:t>нші заклади культури міста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32934">
            <w:pPr>
              <w:jc w:val="center"/>
              <w:rPr>
                <w:color w:val="000000"/>
                <w:sz w:val="22"/>
                <w:szCs w:val="22"/>
              </w:rPr>
            </w:pPr>
            <w:r w:rsidRPr="00686774">
              <w:rPr>
                <w:color w:val="000000"/>
                <w:sz w:val="22"/>
                <w:szCs w:val="22"/>
              </w:rPr>
              <w:lastRenderedPageBreak/>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C24B1">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EC24B1">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75F01">
            <w:pPr>
              <w:ind w:left="-114" w:right="-78"/>
              <w:jc w:val="center"/>
              <w:rPr>
                <w:color w:val="000000"/>
                <w:lang w:val="uk-UA"/>
              </w:rPr>
            </w:pPr>
            <w:r w:rsidRPr="00686774">
              <w:rPr>
                <w:color w:val="000000"/>
                <w:lang w:val="uk-UA"/>
              </w:rPr>
              <w:lastRenderedPageBreak/>
              <w:t>2.6</w:t>
            </w:r>
          </w:p>
        </w:tc>
        <w:tc>
          <w:tcPr>
            <w:tcW w:w="750" w:type="pct"/>
            <w:tcBorders>
              <w:left w:val="single" w:sz="4" w:space="0" w:color="auto"/>
              <w:right w:val="single" w:sz="4" w:space="0" w:color="auto"/>
            </w:tcBorders>
          </w:tcPr>
          <w:p w:rsidR="00124868" w:rsidRPr="00686774" w:rsidRDefault="00124868" w:rsidP="00EC24B1">
            <w:pPr>
              <w:jc w:val="both"/>
              <w:rPr>
                <w:color w:val="000000"/>
                <w:sz w:val="22"/>
                <w:szCs w:val="22"/>
              </w:rPr>
            </w:pPr>
            <w:r w:rsidRPr="00686774">
              <w:rPr>
                <w:color w:val="000000"/>
                <w:sz w:val="22"/>
                <w:szCs w:val="22"/>
              </w:rPr>
              <w:t>Реалізація проекту «Бібліосад – відпочинок з книгою» - облаштування саду бібліотеки по вул. Українській, 22</w:t>
            </w:r>
          </w:p>
          <w:p w:rsidR="00124868" w:rsidRPr="00686774" w:rsidRDefault="00124868" w:rsidP="00EC24B1">
            <w:pPr>
              <w:jc w:val="both"/>
              <w:rPr>
                <w:color w:val="000000"/>
                <w:sz w:val="22"/>
                <w:szCs w:val="22"/>
              </w:rPr>
            </w:pPr>
            <w:r w:rsidRPr="00686774">
              <w:rPr>
                <w:color w:val="000000"/>
                <w:sz w:val="22"/>
                <w:szCs w:val="22"/>
              </w:rPr>
              <w:t>Перенести в Бібл</w:t>
            </w:r>
            <w:r w:rsidRPr="00686774">
              <w:rPr>
                <w:color w:val="000000"/>
                <w:sz w:val="22"/>
                <w:szCs w:val="22"/>
                <w:lang w:val="uk-UA"/>
              </w:rPr>
              <w:t>іотеку</w:t>
            </w:r>
            <w:r w:rsidRPr="00686774">
              <w:rPr>
                <w:color w:val="000000"/>
                <w:sz w:val="22"/>
                <w:szCs w:val="22"/>
              </w:rPr>
              <w:t>.</w:t>
            </w:r>
          </w:p>
        </w:tc>
        <w:tc>
          <w:tcPr>
            <w:tcW w:w="612" w:type="pct"/>
            <w:tcBorders>
              <w:left w:val="single" w:sz="4" w:space="0" w:color="auto"/>
              <w:right w:val="single" w:sz="4" w:space="0" w:color="auto"/>
            </w:tcBorders>
          </w:tcPr>
          <w:p w:rsidR="00124868" w:rsidRPr="00686774" w:rsidRDefault="00124868" w:rsidP="00EC24B1">
            <w:pPr>
              <w:jc w:val="both"/>
              <w:rPr>
                <w:color w:val="000000"/>
                <w:sz w:val="22"/>
                <w:szCs w:val="22"/>
              </w:rPr>
            </w:pPr>
            <w:r w:rsidRPr="00686774">
              <w:rPr>
                <w:color w:val="000000"/>
                <w:sz w:val="22"/>
                <w:szCs w:val="22"/>
              </w:rPr>
              <w:t xml:space="preserve">Департамент містобудівного комплексу </w:t>
            </w:r>
          </w:p>
          <w:p w:rsidR="00124868" w:rsidRPr="00686774" w:rsidRDefault="00124868" w:rsidP="00EC24B1">
            <w:pPr>
              <w:jc w:val="both"/>
              <w:rPr>
                <w:color w:val="000000"/>
                <w:sz w:val="22"/>
                <w:szCs w:val="22"/>
                <w:lang w:val="uk-UA"/>
              </w:rPr>
            </w:pPr>
            <w:r w:rsidRPr="00686774">
              <w:rPr>
                <w:color w:val="000000"/>
                <w:sz w:val="22"/>
                <w:szCs w:val="22"/>
              </w:rPr>
              <w:t>та земельних відносин</w:t>
            </w:r>
            <w:r w:rsidRPr="00686774">
              <w:rPr>
                <w:color w:val="000000"/>
                <w:sz w:val="22"/>
                <w:szCs w:val="22"/>
                <w:lang w:val="uk-UA"/>
              </w:rPr>
              <w:t xml:space="preserve"> Чернівецької міської ради, управління культури міської ради Чернівецької міської ради,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Муніципальна</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бібліотека ім.</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А.Добрянського,</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інші громадські</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організації та</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заклади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культури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5E390F" w:rsidRDefault="005E390F" w:rsidP="00332934">
            <w:pPr>
              <w:jc w:val="center"/>
              <w:rPr>
                <w:color w:val="000000"/>
                <w:sz w:val="22"/>
                <w:szCs w:val="22"/>
                <w:lang w:val="uk-UA"/>
              </w:rPr>
            </w:pPr>
            <w:r>
              <w:rPr>
                <w:color w:val="000000"/>
                <w:sz w:val="22"/>
                <w:szCs w:val="22"/>
                <w:lang w:val="uk-UA"/>
              </w:rPr>
              <w:t>-</w:t>
            </w:r>
          </w:p>
          <w:p w:rsidR="00124868" w:rsidRPr="00686774" w:rsidRDefault="00124868" w:rsidP="00332934">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C24B1">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EC24B1">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75F01">
            <w:pPr>
              <w:ind w:left="-114" w:right="-78"/>
              <w:jc w:val="center"/>
              <w:rPr>
                <w:color w:val="000000"/>
                <w:lang w:val="uk-UA"/>
              </w:rPr>
            </w:pPr>
            <w:r w:rsidRPr="00686774">
              <w:rPr>
                <w:color w:val="000000"/>
                <w:lang w:val="uk-UA"/>
              </w:rPr>
              <w:t>2.7</w:t>
            </w:r>
          </w:p>
        </w:tc>
        <w:tc>
          <w:tcPr>
            <w:tcW w:w="750" w:type="pct"/>
            <w:tcBorders>
              <w:left w:val="single" w:sz="4" w:space="0" w:color="auto"/>
              <w:right w:val="single" w:sz="4" w:space="0" w:color="auto"/>
            </w:tcBorders>
          </w:tcPr>
          <w:p w:rsidR="00124868" w:rsidRPr="00686774" w:rsidRDefault="00124868" w:rsidP="00332934">
            <w:pPr>
              <w:pStyle w:val="a7"/>
              <w:spacing w:line="240" w:lineRule="auto"/>
              <w:ind w:left="0"/>
              <w:jc w:val="both"/>
              <w:rPr>
                <w:rFonts w:ascii="Times New Roman" w:hAnsi="Times New Roman"/>
                <w:color w:val="000000"/>
                <w:lang w:val="uk-UA"/>
              </w:rPr>
            </w:pPr>
            <w:r w:rsidRPr="00686774">
              <w:rPr>
                <w:rFonts w:ascii="Times New Roman" w:hAnsi="Times New Roman"/>
                <w:color w:val="000000"/>
                <w:lang w:val="uk-UA"/>
              </w:rPr>
              <w:t xml:space="preserve">Створення  нових  просторів  під  відкритим  небом  для  дитячого відпочинку в літній період часу на території парку </w:t>
            </w:r>
            <w:r w:rsidRPr="00686774">
              <w:rPr>
                <w:rFonts w:ascii="Times New Roman" w:hAnsi="Times New Roman"/>
                <w:color w:val="000000"/>
                <w:lang w:val="uk-UA"/>
              </w:rPr>
              <w:lastRenderedPageBreak/>
              <w:t>Ю.Федьковича</w:t>
            </w:r>
          </w:p>
        </w:tc>
        <w:tc>
          <w:tcPr>
            <w:tcW w:w="612" w:type="pct"/>
            <w:tcBorders>
              <w:left w:val="single" w:sz="4" w:space="0" w:color="auto"/>
              <w:right w:val="single" w:sz="4" w:space="0" w:color="auto"/>
            </w:tcBorders>
          </w:tcPr>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lastRenderedPageBreak/>
              <w:t>Управління</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Чернівецької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ради, Центр</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дозвілля дітей та</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юнацтва парку</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ім. </w:t>
            </w:r>
          </w:p>
          <w:p w:rsidR="00124868" w:rsidRPr="00686774" w:rsidRDefault="00124868" w:rsidP="00EC24B1">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lastRenderedPageBreak/>
              <w:t>Ю.Федьковича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5E390F" w:rsidRDefault="005E390F" w:rsidP="00332934">
            <w:pPr>
              <w:jc w:val="center"/>
              <w:rPr>
                <w:color w:val="000000"/>
                <w:sz w:val="22"/>
                <w:szCs w:val="22"/>
                <w:lang w:val="uk-UA"/>
              </w:rPr>
            </w:pPr>
            <w:r>
              <w:rPr>
                <w:color w:val="000000"/>
                <w:sz w:val="22"/>
                <w:szCs w:val="22"/>
                <w:lang w:val="uk-UA"/>
              </w:rPr>
              <w:lastRenderedPageBreak/>
              <w:t>-</w:t>
            </w:r>
          </w:p>
          <w:p w:rsidR="00124868" w:rsidRPr="00686774" w:rsidRDefault="00124868" w:rsidP="00332934">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FF2FB6">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FF2FB6">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75F01">
            <w:pPr>
              <w:ind w:left="-114" w:right="-78"/>
              <w:jc w:val="center"/>
              <w:rPr>
                <w:color w:val="000000"/>
                <w:lang w:val="uk-UA"/>
              </w:rPr>
            </w:pPr>
            <w:r w:rsidRPr="00686774">
              <w:rPr>
                <w:color w:val="000000"/>
                <w:lang w:val="uk-UA"/>
              </w:rPr>
              <w:lastRenderedPageBreak/>
              <w:t>2.8</w:t>
            </w:r>
          </w:p>
        </w:tc>
        <w:tc>
          <w:tcPr>
            <w:tcW w:w="750" w:type="pct"/>
            <w:tcBorders>
              <w:left w:val="single" w:sz="4" w:space="0" w:color="auto"/>
              <w:right w:val="single" w:sz="4" w:space="0" w:color="auto"/>
            </w:tcBorders>
          </w:tcPr>
          <w:p w:rsidR="00124868" w:rsidRPr="00686774" w:rsidRDefault="00124868" w:rsidP="00FF2FB6">
            <w:pPr>
              <w:jc w:val="both"/>
              <w:rPr>
                <w:color w:val="000000"/>
                <w:sz w:val="22"/>
                <w:szCs w:val="22"/>
                <w:lang w:val="uk-UA"/>
              </w:rPr>
            </w:pPr>
            <w:r w:rsidRPr="00686774">
              <w:rPr>
                <w:bCs/>
                <w:color w:val="000000"/>
                <w:sz w:val="22"/>
                <w:szCs w:val="22"/>
                <w:lang w:val="uk-UA"/>
              </w:rPr>
              <w:t xml:space="preserve">Реалізація проекту  «Цісарська скеля» - поновлення </w:t>
            </w:r>
            <w:r w:rsidRPr="00686774">
              <w:rPr>
                <w:color w:val="000000"/>
                <w:sz w:val="22"/>
                <w:szCs w:val="22"/>
                <w:lang w:val="uk-UA"/>
              </w:rPr>
              <w:t>колишнього об’єкту «Цісарська скеля»</w:t>
            </w:r>
            <w:r w:rsidRPr="00686774">
              <w:rPr>
                <w:color w:val="000000"/>
                <w:sz w:val="22"/>
                <w:szCs w:val="22"/>
              </w:rPr>
              <w:t> </w:t>
            </w:r>
            <w:r w:rsidRPr="00686774">
              <w:rPr>
                <w:color w:val="000000"/>
                <w:sz w:val="22"/>
                <w:szCs w:val="22"/>
                <w:lang w:val="uk-UA"/>
              </w:rPr>
              <w:t xml:space="preserve"> — старовинної фортеці, що є пам'ятником імператору Австро-Угорщини Францу Йозефу (на території теперішнього парку Ю.Федьковича)</w:t>
            </w:r>
          </w:p>
        </w:tc>
        <w:tc>
          <w:tcPr>
            <w:tcW w:w="612" w:type="pct"/>
            <w:tcBorders>
              <w:left w:val="single" w:sz="4" w:space="0" w:color="auto"/>
              <w:right w:val="single" w:sz="4" w:space="0" w:color="auto"/>
            </w:tcBorders>
          </w:tcPr>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Управління</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культури </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Чернівецької </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 ради,</w:t>
            </w:r>
          </w:p>
          <w:p w:rsidR="00124868" w:rsidRPr="00B70D6F" w:rsidRDefault="00124868" w:rsidP="00FF2FB6">
            <w:pPr>
              <w:jc w:val="both"/>
              <w:rPr>
                <w:color w:val="000000"/>
                <w:sz w:val="22"/>
                <w:szCs w:val="22"/>
                <w:lang w:val="uk-UA"/>
              </w:rPr>
            </w:pPr>
            <w:r w:rsidRPr="00686774">
              <w:rPr>
                <w:color w:val="000000"/>
                <w:sz w:val="22"/>
                <w:szCs w:val="22"/>
                <w:lang w:val="uk-UA"/>
              </w:rPr>
              <w:t>д</w:t>
            </w:r>
            <w:r w:rsidRPr="00B70D6F">
              <w:rPr>
                <w:color w:val="000000"/>
                <w:sz w:val="22"/>
                <w:szCs w:val="22"/>
                <w:lang w:val="uk-UA"/>
              </w:rPr>
              <w:t xml:space="preserve">епартамент містобудівного комплексу </w:t>
            </w:r>
          </w:p>
          <w:p w:rsidR="00124868" w:rsidRPr="00686774" w:rsidRDefault="00124868" w:rsidP="00FF2FB6">
            <w:pPr>
              <w:jc w:val="both"/>
              <w:rPr>
                <w:color w:val="000000"/>
                <w:sz w:val="22"/>
                <w:szCs w:val="22"/>
                <w:lang w:val="uk-UA"/>
              </w:rPr>
            </w:pPr>
            <w:r w:rsidRPr="00B70D6F">
              <w:rPr>
                <w:color w:val="000000"/>
                <w:sz w:val="22"/>
                <w:szCs w:val="22"/>
                <w:lang w:val="uk-UA"/>
              </w:rPr>
              <w:t>та земельних відносин</w:t>
            </w:r>
            <w:r w:rsidRPr="00686774">
              <w:rPr>
                <w:color w:val="000000"/>
                <w:sz w:val="22"/>
                <w:szCs w:val="22"/>
                <w:lang w:val="uk-UA"/>
              </w:rPr>
              <w:t xml:space="preserve"> Чернівецької міської ради, Центр дозвілля дітей та юнацтва парку ім. Ю.Федьковича,</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Австрійські</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Громади,</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міжнародні </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громадські </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організації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32934">
            <w:pPr>
              <w:jc w:val="center"/>
              <w:rPr>
                <w:color w:val="000000"/>
                <w:sz w:val="22"/>
                <w:szCs w:val="22"/>
              </w:rPr>
            </w:pPr>
            <w:r w:rsidRPr="00686774">
              <w:rPr>
                <w:color w:val="000000"/>
                <w:sz w:val="22"/>
                <w:szCs w:val="22"/>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FF2FB6">
            <w:pPr>
              <w:jc w:val="both"/>
              <w:rPr>
                <w:color w:val="000000"/>
                <w:sz w:val="22"/>
                <w:szCs w:val="22"/>
                <w:lang w:val="uk-UA"/>
              </w:rPr>
            </w:pPr>
            <w:r w:rsidRPr="00686774">
              <w:rPr>
                <w:color w:val="000000"/>
                <w:sz w:val="22"/>
                <w:szCs w:val="22"/>
                <w:lang w:val="uk-UA"/>
              </w:rPr>
              <w:t>Реалізація проекту потребує комплексу заходів по ремонтно-реставраційних роботах, благоустрою та охороні пам’ятника місцевого значення.</w:t>
            </w:r>
          </w:p>
        </w:tc>
        <w:tc>
          <w:tcPr>
            <w:tcW w:w="460" w:type="pct"/>
            <w:tcBorders>
              <w:left w:val="single" w:sz="4" w:space="0" w:color="auto"/>
              <w:right w:val="single" w:sz="4" w:space="0" w:color="auto"/>
            </w:tcBorders>
          </w:tcPr>
          <w:p w:rsidR="00124868" w:rsidRPr="00686774" w:rsidRDefault="00124868" w:rsidP="00FF2FB6">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75F01">
            <w:pPr>
              <w:ind w:left="-114" w:right="-78"/>
              <w:jc w:val="center"/>
              <w:rPr>
                <w:color w:val="000000"/>
                <w:lang w:val="uk-UA"/>
              </w:rPr>
            </w:pPr>
            <w:r w:rsidRPr="00686774">
              <w:rPr>
                <w:color w:val="000000"/>
                <w:lang w:val="uk-UA"/>
              </w:rPr>
              <w:t>2.9</w:t>
            </w:r>
          </w:p>
        </w:tc>
        <w:tc>
          <w:tcPr>
            <w:tcW w:w="750" w:type="pct"/>
            <w:tcBorders>
              <w:left w:val="single" w:sz="4" w:space="0" w:color="auto"/>
              <w:right w:val="single" w:sz="4" w:space="0" w:color="auto"/>
            </w:tcBorders>
          </w:tcPr>
          <w:p w:rsidR="00124868" w:rsidRPr="00686774" w:rsidRDefault="00124868" w:rsidP="00FF2FB6">
            <w:pPr>
              <w:pStyle w:val="a7"/>
              <w:spacing w:before="60" w:after="60" w:line="240" w:lineRule="auto"/>
              <w:ind w:left="0"/>
              <w:jc w:val="both"/>
              <w:rPr>
                <w:rFonts w:ascii="Times New Roman" w:eastAsia="Times New Roman" w:hAnsi="Times New Roman"/>
                <w:color w:val="000000"/>
                <w:lang w:val="uk-UA" w:eastAsia="ru-RU"/>
              </w:rPr>
            </w:pPr>
            <w:r w:rsidRPr="00686774">
              <w:rPr>
                <w:rFonts w:ascii="Times New Roman" w:hAnsi="Times New Roman"/>
                <w:color w:val="000000"/>
                <w:lang w:val="uk-UA"/>
              </w:rPr>
              <w:t xml:space="preserve">Реалізація проекту  </w:t>
            </w:r>
            <w:r w:rsidRPr="00686774">
              <w:rPr>
                <w:rFonts w:ascii="Times New Roman" w:hAnsi="Times New Roman"/>
                <w:b/>
                <w:color w:val="000000"/>
                <w:lang w:val="uk-UA"/>
              </w:rPr>
              <w:t>«Історична подорож в парк спогадів»</w:t>
            </w:r>
            <w:r w:rsidRPr="00686774">
              <w:rPr>
                <w:rFonts w:ascii="Times New Roman" w:hAnsi="Times New Roman"/>
                <w:color w:val="000000"/>
                <w:lang w:val="uk-UA"/>
              </w:rPr>
              <w:t xml:space="preserve"> - запуск першого в місті екскурсійного колесного паровозу з кількома вагончиками із маршрутом  у буферній зоні</w:t>
            </w:r>
            <w:r w:rsidRPr="00686774">
              <w:rPr>
                <w:rFonts w:ascii="Times New Roman" w:hAnsi="Times New Roman"/>
                <w:iCs/>
                <w:color w:val="000000"/>
                <w:lang w:val="uk-UA"/>
              </w:rPr>
              <w:t xml:space="preserve"> ЮНЕСКО від </w:t>
            </w:r>
            <w:r w:rsidRPr="00686774">
              <w:rPr>
                <w:rFonts w:ascii="Times New Roman" w:eastAsia="Times New Roman" w:hAnsi="Times New Roman"/>
                <w:color w:val="000000"/>
                <w:lang w:val="uk-UA" w:eastAsia="ru-RU"/>
              </w:rPr>
              <w:t>Резиденції митрополитів Буковини та Далмації до колишньої Цісарської гори – парку Ю. Федьковича у м. Чернівцях</w:t>
            </w:r>
          </w:p>
          <w:p w:rsidR="00124868" w:rsidRPr="00686774" w:rsidRDefault="00124868" w:rsidP="00FF2FB6">
            <w:pPr>
              <w:pStyle w:val="a7"/>
              <w:spacing w:before="60" w:after="60" w:line="240" w:lineRule="auto"/>
              <w:ind w:left="0"/>
              <w:jc w:val="both"/>
              <w:rPr>
                <w:rFonts w:ascii="Times New Roman" w:hAnsi="Times New Roman"/>
                <w:color w:val="000000"/>
                <w:lang w:val="uk-UA"/>
              </w:rPr>
            </w:pPr>
          </w:p>
        </w:tc>
        <w:tc>
          <w:tcPr>
            <w:tcW w:w="612" w:type="pct"/>
            <w:tcBorders>
              <w:left w:val="single" w:sz="4" w:space="0" w:color="auto"/>
              <w:right w:val="single" w:sz="4" w:space="0" w:color="auto"/>
            </w:tcBorders>
          </w:tcPr>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lastRenderedPageBreak/>
              <w:t>Управління</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культури </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ради, </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департамент</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розвитку  </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міської</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ради,</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Центр дозвілля</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дітей та юнацтва</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парку ім.</w:t>
            </w:r>
          </w:p>
          <w:p w:rsidR="00124868" w:rsidRPr="00686774" w:rsidRDefault="00124868" w:rsidP="00FF2FB6">
            <w:pPr>
              <w:pStyle w:val="a7"/>
              <w:tabs>
                <w:tab w:val="left" w:pos="6495"/>
              </w:tabs>
              <w:spacing w:after="0" w:line="240" w:lineRule="auto"/>
              <w:ind w:left="284" w:hanging="284"/>
              <w:jc w:val="both"/>
              <w:rPr>
                <w:rFonts w:ascii="Times New Roman" w:hAnsi="Times New Roman"/>
                <w:color w:val="000000"/>
                <w:lang w:val="uk-UA"/>
              </w:rPr>
            </w:pPr>
            <w:r w:rsidRPr="00686774">
              <w:rPr>
                <w:rFonts w:ascii="Times New Roman" w:hAnsi="Times New Roman"/>
                <w:color w:val="000000"/>
                <w:lang w:val="uk-UA"/>
              </w:rPr>
              <w:t xml:space="preserve"> Ю. Федьковича,</w:t>
            </w:r>
          </w:p>
          <w:p w:rsidR="00124868" w:rsidRPr="00686774" w:rsidRDefault="00124868" w:rsidP="00FF2FB6">
            <w:pPr>
              <w:jc w:val="both"/>
              <w:rPr>
                <w:color w:val="000000"/>
                <w:sz w:val="22"/>
                <w:szCs w:val="22"/>
                <w:lang w:val="uk-UA"/>
              </w:rPr>
            </w:pPr>
            <w:r w:rsidRPr="00686774">
              <w:rPr>
                <w:color w:val="000000"/>
                <w:sz w:val="22"/>
                <w:szCs w:val="22"/>
                <w:lang w:val="uk-UA"/>
              </w:rPr>
              <w:t>Австрійські громади, міжнародні громадські організації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32934">
            <w:pPr>
              <w:jc w:val="center"/>
              <w:rPr>
                <w:color w:val="000000"/>
                <w:sz w:val="22"/>
                <w:szCs w:val="22"/>
              </w:rPr>
            </w:pPr>
            <w:r w:rsidRPr="00686774">
              <w:rPr>
                <w:color w:val="000000"/>
                <w:sz w:val="22"/>
                <w:szCs w:val="22"/>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332934">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FF2FB6">
            <w:pPr>
              <w:jc w:val="both"/>
              <w:rPr>
                <w:color w:val="000000"/>
                <w:sz w:val="22"/>
                <w:szCs w:val="22"/>
                <w:lang w:val="uk-UA"/>
              </w:rPr>
            </w:pPr>
            <w:r w:rsidRPr="00686774">
              <w:rPr>
                <w:color w:val="000000"/>
                <w:sz w:val="22"/>
                <w:szCs w:val="22"/>
                <w:lang w:val="uk-UA"/>
              </w:rPr>
              <w:t>Реалізація проекту потребує комплексу заходів виконавчих органів міської ради, в т.ч. по асфальтуванню вулиці Главки.</w:t>
            </w:r>
          </w:p>
        </w:tc>
        <w:tc>
          <w:tcPr>
            <w:tcW w:w="460" w:type="pct"/>
            <w:tcBorders>
              <w:left w:val="single" w:sz="4" w:space="0" w:color="auto"/>
              <w:right w:val="single" w:sz="4" w:space="0" w:color="auto"/>
            </w:tcBorders>
          </w:tcPr>
          <w:p w:rsidR="00124868" w:rsidRPr="00686774" w:rsidRDefault="00124868" w:rsidP="005E390F">
            <w:pPr>
              <w:jc w:val="both"/>
              <w:rPr>
                <w:color w:val="000000"/>
                <w:sz w:val="22"/>
                <w:szCs w:val="22"/>
                <w:lang w:val="uk-UA"/>
              </w:rPr>
            </w:pPr>
          </w:p>
        </w:tc>
      </w:tr>
      <w:tr w:rsidR="00124868" w:rsidRPr="00686774" w:rsidTr="00FF2FB6">
        <w:trPr>
          <w:trHeight w:val="20"/>
        </w:trPr>
        <w:tc>
          <w:tcPr>
            <w:tcW w:w="142" w:type="pct"/>
            <w:tcBorders>
              <w:left w:val="single" w:sz="4" w:space="0" w:color="auto"/>
              <w:right w:val="single" w:sz="4" w:space="0" w:color="auto"/>
            </w:tcBorders>
          </w:tcPr>
          <w:p w:rsidR="00124868" w:rsidRPr="00686774" w:rsidRDefault="00124868" w:rsidP="00ED3849">
            <w:pPr>
              <w:ind w:left="-114" w:right="-78"/>
              <w:jc w:val="center"/>
              <w:rPr>
                <w:b/>
                <w:color w:val="000000"/>
                <w:sz w:val="28"/>
                <w:szCs w:val="28"/>
                <w:lang w:val="uk-UA"/>
              </w:rPr>
            </w:pPr>
            <w:r w:rsidRPr="00686774">
              <w:rPr>
                <w:b/>
                <w:color w:val="000000"/>
                <w:sz w:val="28"/>
                <w:szCs w:val="28"/>
                <w:lang w:val="uk-UA"/>
              </w:rPr>
              <w:lastRenderedPageBreak/>
              <w:t>3.</w:t>
            </w:r>
          </w:p>
        </w:tc>
        <w:tc>
          <w:tcPr>
            <w:tcW w:w="4858" w:type="pct"/>
            <w:gridSpan w:val="18"/>
            <w:tcBorders>
              <w:left w:val="single" w:sz="4" w:space="0" w:color="auto"/>
              <w:right w:val="single" w:sz="4" w:space="0" w:color="auto"/>
            </w:tcBorders>
          </w:tcPr>
          <w:p w:rsidR="00124868" w:rsidRPr="001647EB" w:rsidRDefault="00124868" w:rsidP="00FF2FB6">
            <w:pPr>
              <w:rPr>
                <w:b/>
                <w:color w:val="000000"/>
                <w:sz w:val="28"/>
                <w:szCs w:val="28"/>
                <w:lang w:val="uk-UA"/>
              </w:rPr>
            </w:pPr>
            <w:r w:rsidRPr="001647EB">
              <w:rPr>
                <w:b/>
                <w:bCs/>
                <w:color w:val="000000"/>
                <w:sz w:val="28"/>
                <w:szCs w:val="28"/>
              </w:rPr>
              <w:t>Бібліотеки - сучасні соціально-культурні центри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3.1</w:t>
            </w:r>
          </w:p>
        </w:tc>
        <w:tc>
          <w:tcPr>
            <w:tcW w:w="750" w:type="pct"/>
            <w:tcBorders>
              <w:left w:val="single" w:sz="4" w:space="0" w:color="auto"/>
              <w:right w:val="single" w:sz="4" w:space="0" w:color="auto"/>
            </w:tcBorders>
          </w:tcPr>
          <w:p w:rsidR="00124868" w:rsidRPr="001647EB" w:rsidRDefault="00124868" w:rsidP="0065005E">
            <w:pPr>
              <w:pStyle w:val="a7"/>
              <w:widowControl w:val="0"/>
              <w:autoSpaceDE w:val="0"/>
              <w:autoSpaceDN w:val="0"/>
              <w:adjustRightInd w:val="0"/>
              <w:spacing w:after="0" w:line="240" w:lineRule="auto"/>
              <w:ind w:left="0"/>
              <w:jc w:val="both"/>
              <w:rPr>
                <w:color w:val="000000"/>
              </w:rPr>
            </w:pPr>
            <w:r w:rsidRPr="001647EB">
              <w:rPr>
                <w:rFonts w:ascii="Times New Roman" w:eastAsia="Times New Roman" w:hAnsi="Times New Roman"/>
                <w:color w:val="000000"/>
                <w:lang w:val="uk-UA" w:eastAsia="ru-RU"/>
              </w:rPr>
              <w:t xml:space="preserve">Проведення поточних, капітальних ремонтів, реставрації та реконструкції </w:t>
            </w:r>
            <w:r w:rsidRPr="001647EB">
              <w:rPr>
                <w:color w:val="000000"/>
              </w:rPr>
              <w:t xml:space="preserve">  </w:t>
            </w:r>
            <w:r w:rsidRPr="001647EB">
              <w:rPr>
                <w:rFonts w:ascii="Times New Roman" w:eastAsia="Times New Roman" w:hAnsi="Times New Roman"/>
                <w:color w:val="000000"/>
                <w:lang w:val="uk-UA" w:eastAsia="ru-RU"/>
              </w:rPr>
              <w:t>приміщень та споруд бібліотек</w:t>
            </w:r>
          </w:p>
        </w:tc>
        <w:tc>
          <w:tcPr>
            <w:tcW w:w="612" w:type="pct"/>
            <w:tcBorders>
              <w:left w:val="single" w:sz="4" w:space="0" w:color="auto"/>
              <w:right w:val="single" w:sz="4" w:space="0" w:color="auto"/>
            </w:tcBorders>
          </w:tcPr>
          <w:p w:rsidR="00124868" w:rsidRPr="001647EB" w:rsidRDefault="00124868" w:rsidP="0065005E">
            <w:pPr>
              <w:jc w:val="both"/>
              <w:rPr>
                <w:color w:val="000000"/>
                <w:sz w:val="22"/>
                <w:szCs w:val="22"/>
              </w:rPr>
            </w:pPr>
            <w:r w:rsidRPr="001647EB">
              <w:rPr>
                <w:color w:val="000000"/>
                <w:sz w:val="22"/>
                <w:szCs w:val="22"/>
              </w:rPr>
              <w:t xml:space="preserve">Департамент містобудівного комплексу </w:t>
            </w:r>
          </w:p>
          <w:p w:rsidR="00124868" w:rsidRPr="001647EB" w:rsidRDefault="00124868" w:rsidP="0065005E">
            <w:pPr>
              <w:jc w:val="both"/>
              <w:rPr>
                <w:color w:val="000000"/>
                <w:sz w:val="22"/>
                <w:szCs w:val="22"/>
                <w:lang w:val="uk-UA"/>
              </w:rPr>
            </w:pPr>
            <w:r w:rsidRPr="001647EB">
              <w:rPr>
                <w:color w:val="000000"/>
                <w:sz w:val="22"/>
                <w:szCs w:val="22"/>
              </w:rPr>
              <w:t>та земельних відносин</w:t>
            </w:r>
            <w:r w:rsidRPr="001647EB">
              <w:rPr>
                <w:color w:val="000000"/>
                <w:sz w:val="22"/>
                <w:szCs w:val="22"/>
                <w:lang w:val="uk-UA"/>
              </w:rPr>
              <w:t xml:space="preserve"> Чернівецької</w:t>
            </w:r>
          </w:p>
          <w:p w:rsidR="00124868" w:rsidRPr="001647EB" w:rsidRDefault="00124868" w:rsidP="0065005E">
            <w:pPr>
              <w:jc w:val="both"/>
              <w:rPr>
                <w:color w:val="000000"/>
                <w:sz w:val="22"/>
                <w:szCs w:val="22"/>
                <w:lang w:val="uk-UA"/>
              </w:rPr>
            </w:pPr>
            <w:r w:rsidRPr="001647EB">
              <w:rPr>
                <w:color w:val="000000"/>
                <w:sz w:val="22"/>
                <w:szCs w:val="22"/>
                <w:lang w:val="uk-UA"/>
              </w:rPr>
              <w:t>міської ради, у</w:t>
            </w:r>
            <w:r w:rsidRPr="001647EB">
              <w:rPr>
                <w:color w:val="000000"/>
                <w:sz w:val="22"/>
                <w:szCs w:val="22"/>
              </w:rPr>
              <w:t>правління культури</w:t>
            </w:r>
            <w:r w:rsidRPr="001647EB">
              <w:rPr>
                <w:color w:val="000000"/>
                <w:sz w:val="22"/>
                <w:szCs w:val="22"/>
                <w:lang w:val="uk-UA"/>
              </w:rPr>
              <w:t xml:space="preserve"> </w:t>
            </w:r>
          </w:p>
          <w:p w:rsidR="00124868" w:rsidRPr="001647EB" w:rsidRDefault="00124868" w:rsidP="0065005E">
            <w:pPr>
              <w:jc w:val="both"/>
              <w:rPr>
                <w:color w:val="000000"/>
                <w:sz w:val="22"/>
                <w:szCs w:val="22"/>
                <w:lang w:val="uk-UA"/>
              </w:rPr>
            </w:pPr>
            <w:r w:rsidRPr="001647EB">
              <w:rPr>
                <w:color w:val="000000"/>
                <w:sz w:val="22"/>
                <w:szCs w:val="22"/>
                <w:lang w:val="uk-UA"/>
              </w:rPr>
              <w:t>Чернівецької</w:t>
            </w:r>
          </w:p>
          <w:p w:rsidR="00124868" w:rsidRPr="001647EB" w:rsidRDefault="00124868" w:rsidP="0065005E">
            <w:pPr>
              <w:jc w:val="both"/>
              <w:rPr>
                <w:color w:val="000000"/>
                <w:sz w:val="22"/>
                <w:szCs w:val="22"/>
                <w:lang w:val="uk-UA"/>
              </w:rPr>
            </w:pPr>
            <w:r w:rsidRPr="001647EB">
              <w:rPr>
                <w:color w:val="000000"/>
                <w:sz w:val="22"/>
                <w:szCs w:val="22"/>
                <w:lang w:val="uk-UA"/>
              </w:rPr>
              <w:t>міської ради,</w:t>
            </w:r>
          </w:p>
          <w:p w:rsidR="00124868" w:rsidRPr="001647EB" w:rsidRDefault="00124868" w:rsidP="0065005E">
            <w:pPr>
              <w:jc w:val="both"/>
              <w:rPr>
                <w:color w:val="000000"/>
                <w:sz w:val="22"/>
                <w:szCs w:val="22"/>
                <w:lang w:val="uk-UA"/>
              </w:rPr>
            </w:pPr>
            <w:r w:rsidRPr="001647EB">
              <w:rPr>
                <w:color w:val="000000"/>
                <w:sz w:val="22"/>
                <w:szCs w:val="22"/>
              </w:rPr>
              <w:t>Централізована бібліотечна система</w:t>
            </w:r>
            <w:r w:rsidRPr="001647EB">
              <w:rPr>
                <w:color w:val="000000"/>
                <w:sz w:val="22"/>
                <w:szCs w:val="22"/>
                <w:lang w:val="uk-UA"/>
              </w:rPr>
              <w:t>,</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Муніципальна </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бібліотека ім.</w:t>
            </w:r>
          </w:p>
          <w:p w:rsidR="00124868" w:rsidRPr="001647EB" w:rsidRDefault="00124868" w:rsidP="0065005E">
            <w:pPr>
              <w:pStyle w:val="a7"/>
              <w:tabs>
                <w:tab w:val="left" w:pos="6495"/>
              </w:tabs>
              <w:spacing w:after="0" w:line="240" w:lineRule="auto"/>
              <w:ind w:left="284" w:hanging="284"/>
              <w:jc w:val="both"/>
              <w:rPr>
                <w:color w:val="000000"/>
              </w:rPr>
            </w:pPr>
            <w:r w:rsidRPr="001647EB">
              <w:rPr>
                <w:rFonts w:ascii="Times New Roman" w:hAnsi="Times New Roman"/>
                <w:color w:val="000000"/>
                <w:lang w:val="uk-UA"/>
              </w:rPr>
              <w:t>А. Добрянського</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1647EB" w:rsidP="00904A13">
            <w:pPr>
              <w:jc w:val="center"/>
              <w:rPr>
                <w:color w:val="000000"/>
                <w:sz w:val="22"/>
                <w:szCs w:val="22"/>
                <w:lang w:val="uk-UA"/>
              </w:rPr>
            </w:pPr>
            <w:r w:rsidRPr="001647EB">
              <w:rPr>
                <w:color w:val="000000"/>
                <w:sz w:val="22"/>
                <w:szCs w:val="22"/>
                <w:lang w:val="uk-UA"/>
              </w:rPr>
              <w:t>182,3</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182,3</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65005E">
            <w:pPr>
              <w:jc w:val="both"/>
              <w:rPr>
                <w:color w:val="000000"/>
                <w:sz w:val="22"/>
                <w:szCs w:val="22"/>
                <w:lang w:val="uk-UA"/>
              </w:rPr>
            </w:pPr>
            <w:r w:rsidRPr="001647EB">
              <w:rPr>
                <w:color w:val="000000"/>
                <w:sz w:val="22"/>
                <w:szCs w:val="22"/>
                <w:lang w:val="uk-UA"/>
              </w:rPr>
              <w:t xml:space="preserve">Виконано наступні поточні ремонти: </w:t>
            </w:r>
          </w:p>
          <w:p w:rsidR="00124868" w:rsidRPr="001647EB" w:rsidRDefault="00124868" w:rsidP="0065005E">
            <w:pPr>
              <w:jc w:val="both"/>
              <w:rPr>
                <w:b/>
                <w:color w:val="000000"/>
                <w:sz w:val="22"/>
                <w:szCs w:val="22"/>
                <w:lang w:val="uk-UA"/>
              </w:rPr>
            </w:pPr>
            <w:r w:rsidRPr="001647EB">
              <w:rPr>
                <w:color w:val="000000"/>
                <w:sz w:val="22"/>
                <w:szCs w:val="22"/>
                <w:lang w:val="uk-UA"/>
              </w:rPr>
              <w:t>сходів, влаштування пандусів – бібліотеки-філії №1 (34,2 тис.грн.), Центральної дитячої бібліотеки, вул. Комарова, 28 (59,7 тис.грн), котельні, підвалу бібліотеки-філії №1 для дітей, вул. Перемоги, 2 (36,0 тис.грн.), систем опалення, систем газопостачання (42,3 тис.грн.), поверхнева обробка даху ЦБС (10,1 тис.грн.).</w:t>
            </w:r>
          </w:p>
        </w:tc>
        <w:tc>
          <w:tcPr>
            <w:tcW w:w="460" w:type="pct"/>
            <w:tcBorders>
              <w:left w:val="single" w:sz="4" w:space="0" w:color="auto"/>
              <w:right w:val="single" w:sz="4" w:space="0" w:color="auto"/>
            </w:tcBorders>
            <w:vAlign w:val="center"/>
          </w:tcPr>
          <w:p w:rsidR="00124868" w:rsidRPr="00686774" w:rsidRDefault="00124868" w:rsidP="00904A13">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3.2</w:t>
            </w:r>
          </w:p>
        </w:tc>
        <w:tc>
          <w:tcPr>
            <w:tcW w:w="750" w:type="pct"/>
            <w:tcBorders>
              <w:left w:val="single" w:sz="4" w:space="0" w:color="auto"/>
              <w:right w:val="single" w:sz="4" w:space="0" w:color="auto"/>
            </w:tcBorders>
          </w:tcPr>
          <w:p w:rsidR="00124868" w:rsidRPr="001647EB" w:rsidRDefault="00124868" w:rsidP="0065005E">
            <w:pPr>
              <w:pStyle w:val="a7"/>
              <w:widowControl w:val="0"/>
              <w:autoSpaceDE w:val="0"/>
              <w:autoSpaceDN w:val="0"/>
              <w:adjustRightInd w:val="0"/>
              <w:spacing w:after="0" w:line="240" w:lineRule="auto"/>
              <w:ind w:left="0"/>
              <w:jc w:val="both"/>
              <w:rPr>
                <w:color w:val="000000"/>
                <w:lang w:val="uk-UA"/>
              </w:rPr>
            </w:pPr>
            <w:r w:rsidRPr="001647EB">
              <w:rPr>
                <w:rFonts w:ascii="Times New Roman" w:eastAsia="Times New Roman" w:hAnsi="Times New Roman"/>
                <w:color w:val="000000"/>
                <w:lang w:val="uk-UA" w:eastAsia="ru-RU"/>
              </w:rPr>
              <w:t>Зміцнення та модернізація матеріально-технічної бази бібліотек: придбання бібліотечного обладнання, комп’ютерної техніки, меблів</w:t>
            </w:r>
          </w:p>
        </w:tc>
        <w:tc>
          <w:tcPr>
            <w:tcW w:w="612" w:type="pct"/>
            <w:tcBorders>
              <w:left w:val="single" w:sz="4" w:space="0" w:color="auto"/>
              <w:right w:val="single" w:sz="4" w:space="0" w:color="auto"/>
            </w:tcBorders>
          </w:tcPr>
          <w:p w:rsidR="00124868" w:rsidRPr="001647EB" w:rsidRDefault="00124868" w:rsidP="0065005E">
            <w:pPr>
              <w:jc w:val="both"/>
              <w:rPr>
                <w:color w:val="000000"/>
                <w:sz w:val="22"/>
                <w:szCs w:val="22"/>
                <w:lang w:val="uk-UA"/>
              </w:rPr>
            </w:pPr>
            <w:r w:rsidRPr="001647EB">
              <w:rPr>
                <w:color w:val="000000"/>
                <w:sz w:val="22"/>
                <w:szCs w:val="22"/>
              </w:rPr>
              <w:t>Управління культури</w:t>
            </w:r>
          </w:p>
          <w:p w:rsidR="00124868" w:rsidRPr="001647EB" w:rsidRDefault="00124868" w:rsidP="0065005E">
            <w:pPr>
              <w:jc w:val="both"/>
              <w:rPr>
                <w:color w:val="000000"/>
                <w:sz w:val="22"/>
                <w:szCs w:val="22"/>
                <w:lang w:val="uk-UA"/>
              </w:rPr>
            </w:pPr>
            <w:r w:rsidRPr="001647EB">
              <w:rPr>
                <w:color w:val="000000"/>
                <w:sz w:val="22"/>
                <w:szCs w:val="22"/>
                <w:lang w:val="uk-UA"/>
              </w:rPr>
              <w:t>Чернівецької</w:t>
            </w:r>
          </w:p>
          <w:p w:rsidR="00124868" w:rsidRPr="001647EB" w:rsidRDefault="00124868" w:rsidP="0065005E">
            <w:pPr>
              <w:jc w:val="both"/>
              <w:rPr>
                <w:color w:val="000000"/>
                <w:sz w:val="22"/>
                <w:szCs w:val="22"/>
                <w:lang w:val="uk-UA"/>
              </w:rPr>
            </w:pPr>
            <w:r w:rsidRPr="001647EB">
              <w:rPr>
                <w:color w:val="000000"/>
                <w:sz w:val="22"/>
                <w:szCs w:val="22"/>
                <w:lang w:val="uk-UA"/>
              </w:rPr>
              <w:t>міськоїради,</w:t>
            </w:r>
          </w:p>
          <w:p w:rsidR="00124868" w:rsidRPr="001647EB" w:rsidRDefault="00124868" w:rsidP="0065005E">
            <w:pPr>
              <w:jc w:val="both"/>
              <w:rPr>
                <w:color w:val="000000"/>
                <w:sz w:val="22"/>
                <w:szCs w:val="22"/>
                <w:lang w:val="uk-UA"/>
              </w:rPr>
            </w:pPr>
            <w:r w:rsidRPr="001647EB">
              <w:rPr>
                <w:color w:val="000000"/>
                <w:sz w:val="22"/>
                <w:szCs w:val="22"/>
              </w:rPr>
              <w:t xml:space="preserve">Централізована </w:t>
            </w:r>
          </w:p>
          <w:p w:rsidR="00124868" w:rsidRPr="001647EB" w:rsidRDefault="00124868" w:rsidP="0065005E">
            <w:pPr>
              <w:jc w:val="both"/>
              <w:rPr>
                <w:color w:val="000000"/>
                <w:sz w:val="22"/>
                <w:szCs w:val="22"/>
                <w:lang w:val="uk-UA"/>
              </w:rPr>
            </w:pPr>
            <w:r w:rsidRPr="001647EB">
              <w:rPr>
                <w:color w:val="000000"/>
                <w:sz w:val="22"/>
                <w:szCs w:val="22"/>
              </w:rPr>
              <w:t>Бібліотечна</w:t>
            </w:r>
          </w:p>
          <w:p w:rsidR="00124868" w:rsidRPr="001647EB" w:rsidRDefault="00124868" w:rsidP="0065005E">
            <w:pPr>
              <w:jc w:val="both"/>
              <w:rPr>
                <w:color w:val="000000"/>
                <w:sz w:val="22"/>
                <w:szCs w:val="22"/>
                <w:lang w:val="uk-UA"/>
              </w:rPr>
            </w:pPr>
            <w:r w:rsidRPr="001647EB">
              <w:rPr>
                <w:color w:val="000000"/>
                <w:sz w:val="22"/>
                <w:szCs w:val="22"/>
              </w:rPr>
              <w:t>Система</w:t>
            </w:r>
            <w:r w:rsidRPr="001647EB">
              <w:rPr>
                <w:color w:val="000000"/>
                <w:sz w:val="22"/>
                <w:szCs w:val="22"/>
                <w:lang w:val="uk-UA"/>
              </w:rPr>
              <w:t>,</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Муніципальна </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бібліотека ім.</w:t>
            </w:r>
          </w:p>
          <w:p w:rsidR="00124868" w:rsidRPr="001647EB" w:rsidRDefault="00124868" w:rsidP="0065005E">
            <w:pPr>
              <w:pStyle w:val="a7"/>
              <w:tabs>
                <w:tab w:val="left" w:pos="6495"/>
              </w:tabs>
              <w:spacing w:after="0" w:line="240" w:lineRule="auto"/>
              <w:ind w:left="284" w:hanging="284"/>
              <w:jc w:val="both"/>
              <w:rPr>
                <w:color w:val="000000"/>
              </w:rPr>
            </w:pPr>
            <w:r w:rsidRPr="001647EB">
              <w:rPr>
                <w:rFonts w:ascii="Times New Roman" w:hAnsi="Times New Roman"/>
                <w:color w:val="000000"/>
                <w:lang w:val="uk-UA"/>
              </w:rPr>
              <w:t>А. Добрянського</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rPr>
              <w:t>10</w:t>
            </w:r>
            <w:r w:rsidR="001647EB">
              <w:rPr>
                <w:color w:val="000000"/>
                <w:sz w:val="22"/>
                <w:szCs w:val="22"/>
                <w:lang w:val="uk-UA"/>
              </w:rPr>
              <w:t>,6</w:t>
            </w:r>
          </w:p>
          <w:p w:rsidR="00124868" w:rsidRPr="001647EB" w:rsidRDefault="00124868" w:rsidP="00904A13">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10,6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65005E">
            <w:pPr>
              <w:jc w:val="both"/>
              <w:rPr>
                <w:color w:val="000000"/>
                <w:sz w:val="22"/>
                <w:szCs w:val="22"/>
                <w:lang w:val="uk-UA"/>
              </w:rPr>
            </w:pPr>
            <w:r w:rsidRPr="001647EB">
              <w:rPr>
                <w:color w:val="000000"/>
                <w:sz w:val="22"/>
                <w:szCs w:val="22"/>
                <w:lang w:val="uk-UA"/>
              </w:rPr>
              <w:t xml:space="preserve">Придбано меблі – столи, стільці, Муніципальна бібліотека (9,8 тис. грн.), електричний насос, Муніципальна бібліотека (0,8 тис. грн.). </w:t>
            </w:r>
          </w:p>
        </w:tc>
        <w:tc>
          <w:tcPr>
            <w:tcW w:w="460" w:type="pct"/>
            <w:tcBorders>
              <w:left w:val="single" w:sz="4" w:space="0" w:color="auto"/>
              <w:right w:val="single" w:sz="4" w:space="0" w:color="auto"/>
            </w:tcBorders>
            <w:vAlign w:val="center"/>
          </w:tcPr>
          <w:p w:rsidR="00124868" w:rsidRPr="00686774" w:rsidRDefault="00124868" w:rsidP="00904A13">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3.3</w:t>
            </w:r>
          </w:p>
        </w:tc>
        <w:tc>
          <w:tcPr>
            <w:tcW w:w="750" w:type="pct"/>
            <w:tcBorders>
              <w:left w:val="single" w:sz="4" w:space="0" w:color="auto"/>
              <w:right w:val="single" w:sz="4" w:space="0" w:color="auto"/>
            </w:tcBorders>
          </w:tcPr>
          <w:p w:rsidR="00124868" w:rsidRPr="001647EB" w:rsidRDefault="00124868" w:rsidP="0065005E">
            <w:pPr>
              <w:jc w:val="both"/>
              <w:rPr>
                <w:color w:val="000000"/>
                <w:sz w:val="22"/>
                <w:szCs w:val="22"/>
                <w:lang w:val="uk-UA"/>
              </w:rPr>
            </w:pPr>
            <w:r w:rsidRPr="001647EB">
              <w:rPr>
                <w:color w:val="000000"/>
                <w:sz w:val="22"/>
                <w:szCs w:val="22"/>
                <w:lang w:val="uk-UA"/>
              </w:rPr>
              <w:t>Поповнення бібліотечних фондів новими сучасними виданнями та періодикою</w:t>
            </w:r>
          </w:p>
        </w:tc>
        <w:tc>
          <w:tcPr>
            <w:tcW w:w="612" w:type="pct"/>
            <w:tcBorders>
              <w:left w:val="single" w:sz="4" w:space="0" w:color="auto"/>
              <w:right w:val="single" w:sz="4" w:space="0" w:color="auto"/>
            </w:tcBorders>
          </w:tcPr>
          <w:p w:rsidR="00124868" w:rsidRPr="001647EB" w:rsidRDefault="00124868" w:rsidP="0065005E">
            <w:pPr>
              <w:jc w:val="both"/>
              <w:rPr>
                <w:color w:val="000000"/>
                <w:sz w:val="22"/>
                <w:szCs w:val="22"/>
                <w:lang w:val="uk-UA"/>
              </w:rPr>
            </w:pPr>
            <w:r w:rsidRPr="001647EB">
              <w:rPr>
                <w:color w:val="000000"/>
                <w:sz w:val="22"/>
                <w:szCs w:val="22"/>
                <w:lang w:val="uk-UA"/>
              </w:rPr>
              <w:t xml:space="preserve">Управління культури </w:t>
            </w:r>
          </w:p>
          <w:p w:rsidR="00124868" w:rsidRPr="001647EB" w:rsidRDefault="00124868" w:rsidP="0065005E">
            <w:pPr>
              <w:jc w:val="both"/>
              <w:rPr>
                <w:color w:val="000000"/>
                <w:sz w:val="22"/>
                <w:szCs w:val="22"/>
                <w:lang w:val="uk-UA"/>
              </w:rPr>
            </w:pPr>
            <w:r w:rsidRPr="001647EB">
              <w:rPr>
                <w:color w:val="000000"/>
                <w:sz w:val="22"/>
                <w:szCs w:val="22"/>
                <w:lang w:val="uk-UA"/>
              </w:rPr>
              <w:t>Чернівецької</w:t>
            </w:r>
          </w:p>
          <w:p w:rsidR="00124868" w:rsidRPr="001647EB" w:rsidRDefault="00124868" w:rsidP="0065005E">
            <w:pPr>
              <w:jc w:val="both"/>
              <w:rPr>
                <w:color w:val="000000"/>
                <w:sz w:val="22"/>
                <w:szCs w:val="22"/>
                <w:lang w:val="uk-UA"/>
              </w:rPr>
            </w:pPr>
            <w:r w:rsidRPr="001647EB">
              <w:rPr>
                <w:color w:val="000000"/>
                <w:sz w:val="22"/>
                <w:szCs w:val="22"/>
                <w:lang w:val="uk-UA"/>
              </w:rPr>
              <w:t>міської ради,</w:t>
            </w:r>
          </w:p>
          <w:p w:rsidR="00124868" w:rsidRPr="001647EB" w:rsidRDefault="00124868" w:rsidP="0065005E">
            <w:pPr>
              <w:jc w:val="both"/>
              <w:rPr>
                <w:color w:val="000000"/>
                <w:sz w:val="22"/>
                <w:szCs w:val="22"/>
                <w:lang w:val="uk-UA"/>
              </w:rPr>
            </w:pPr>
            <w:r w:rsidRPr="001647EB">
              <w:rPr>
                <w:color w:val="000000"/>
                <w:sz w:val="22"/>
                <w:szCs w:val="22"/>
                <w:lang w:val="uk-UA"/>
              </w:rPr>
              <w:t>Централізована бібліотечна сист</w:t>
            </w:r>
            <w:r w:rsidRPr="001647EB">
              <w:rPr>
                <w:color w:val="000000"/>
                <w:sz w:val="22"/>
                <w:szCs w:val="22"/>
              </w:rPr>
              <w:t>ема</w:t>
            </w:r>
            <w:r w:rsidRPr="001647EB">
              <w:rPr>
                <w:color w:val="000000"/>
                <w:sz w:val="22"/>
                <w:szCs w:val="22"/>
                <w:lang w:val="uk-UA"/>
              </w:rPr>
              <w:t>,</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Муніципальна </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бібліотека ім.</w:t>
            </w:r>
          </w:p>
          <w:p w:rsidR="00124868" w:rsidRPr="001647EB" w:rsidRDefault="00124868" w:rsidP="0065005E">
            <w:pPr>
              <w:pStyle w:val="a7"/>
              <w:tabs>
                <w:tab w:val="left" w:pos="6495"/>
              </w:tabs>
              <w:spacing w:after="0" w:line="240" w:lineRule="auto"/>
              <w:ind w:left="284" w:hanging="284"/>
              <w:jc w:val="both"/>
              <w:rPr>
                <w:color w:val="000000"/>
                <w:lang w:val="uk-UA"/>
              </w:rPr>
            </w:pPr>
            <w:r w:rsidRPr="001647EB">
              <w:rPr>
                <w:rFonts w:ascii="Times New Roman" w:hAnsi="Times New Roman"/>
                <w:color w:val="000000"/>
                <w:lang w:val="uk-UA"/>
              </w:rPr>
              <w:t xml:space="preserve"> А.Добрянського</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773F5F"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647EB" w:rsidP="00904A13">
            <w:pPr>
              <w:jc w:val="center"/>
              <w:rPr>
                <w:color w:val="000000"/>
                <w:sz w:val="22"/>
                <w:szCs w:val="22"/>
                <w:lang w:val="uk-UA"/>
              </w:rPr>
            </w:pPr>
            <w:r>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65005E">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904A13">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3.4</w:t>
            </w:r>
          </w:p>
        </w:tc>
        <w:tc>
          <w:tcPr>
            <w:tcW w:w="750" w:type="pct"/>
            <w:tcBorders>
              <w:left w:val="single" w:sz="4" w:space="0" w:color="auto"/>
              <w:right w:val="single" w:sz="4" w:space="0" w:color="auto"/>
            </w:tcBorders>
          </w:tcPr>
          <w:p w:rsidR="00124868" w:rsidRPr="001647EB" w:rsidRDefault="00124868" w:rsidP="0065005E">
            <w:pPr>
              <w:pStyle w:val="a7"/>
              <w:ind w:left="0"/>
              <w:jc w:val="both"/>
              <w:rPr>
                <w:color w:val="000000"/>
              </w:rPr>
            </w:pPr>
            <w:r w:rsidRPr="001647EB">
              <w:rPr>
                <w:rFonts w:ascii="Times New Roman" w:hAnsi="Times New Roman"/>
                <w:color w:val="000000"/>
                <w:lang w:val="uk-UA"/>
              </w:rPr>
              <w:t xml:space="preserve">Удосконалення та </w:t>
            </w:r>
            <w:r w:rsidRPr="001647EB">
              <w:rPr>
                <w:rFonts w:ascii="Times New Roman" w:hAnsi="Times New Roman"/>
                <w:color w:val="000000"/>
                <w:lang w:val="uk-UA"/>
              </w:rPr>
              <w:lastRenderedPageBreak/>
              <w:t>поповнення Інтернет-сайтів бібліотек</w:t>
            </w:r>
          </w:p>
        </w:tc>
        <w:tc>
          <w:tcPr>
            <w:tcW w:w="612" w:type="pct"/>
            <w:tcBorders>
              <w:left w:val="single" w:sz="4" w:space="0" w:color="auto"/>
              <w:right w:val="single" w:sz="4" w:space="0" w:color="auto"/>
            </w:tcBorders>
          </w:tcPr>
          <w:p w:rsidR="00124868" w:rsidRPr="001647EB" w:rsidRDefault="00124868" w:rsidP="0065005E">
            <w:pPr>
              <w:jc w:val="both"/>
              <w:rPr>
                <w:color w:val="000000"/>
                <w:sz w:val="22"/>
                <w:szCs w:val="22"/>
                <w:lang w:val="uk-UA"/>
              </w:rPr>
            </w:pPr>
            <w:r w:rsidRPr="001647EB">
              <w:rPr>
                <w:color w:val="000000"/>
                <w:sz w:val="22"/>
                <w:szCs w:val="22"/>
              </w:rPr>
              <w:lastRenderedPageBreak/>
              <w:t xml:space="preserve">Управління </w:t>
            </w:r>
            <w:r w:rsidRPr="001647EB">
              <w:rPr>
                <w:color w:val="000000"/>
                <w:sz w:val="22"/>
                <w:szCs w:val="22"/>
              </w:rPr>
              <w:lastRenderedPageBreak/>
              <w:t>культури</w:t>
            </w:r>
            <w:r w:rsidRPr="001647EB">
              <w:rPr>
                <w:color w:val="000000"/>
                <w:sz w:val="22"/>
                <w:szCs w:val="22"/>
                <w:lang w:val="uk-UA"/>
              </w:rPr>
              <w:t xml:space="preserve"> </w:t>
            </w:r>
          </w:p>
          <w:p w:rsidR="00124868" w:rsidRPr="001647EB" w:rsidRDefault="00124868" w:rsidP="0065005E">
            <w:pPr>
              <w:jc w:val="both"/>
              <w:rPr>
                <w:color w:val="000000"/>
                <w:sz w:val="22"/>
                <w:szCs w:val="22"/>
                <w:lang w:val="uk-UA"/>
              </w:rPr>
            </w:pPr>
            <w:r w:rsidRPr="001647EB">
              <w:rPr>
                <w:color w:val="000000"/>
                <w:sz w:val="22"/>
                <w:szCs w:val="22"/>
                <w:lang w:val="uk-UA"/>
              </w:rPr>
              <w:t>Чернівецької міської ради,</w:t>
            </w:r>
          </w:p>
          <w:p w:rsidR="00124868" w:rsidRPr="001647EB" w:rsidRDefault="00124868" w:rsidP="0065005E">
            <w:pPr>
              <w:jc w:val="both"/>
              <w:rPr>
                <w:color w:val="000000"/>
                <w:sz w:val="22"/>
                <w:szCs w:val="22"/>
                <w:lang w:val="uk-UA"/>
              </w:rPr>
            </w:pPr>
            <w:r w:rsidRPr="001647EB">
              <w:rPr>
                <w:color w:val="000000"/>
                <w:sz w:val="22"/>
                <w:szCs w:val="22"/>
              </w:rPr>
              <w:t>Централізована бібліотечна система</w:t>
            </w:r>
            <w:r w:rsidRPr="001647EB">
              <w:rPr>
                <w:color w:val="000000"/>
                <w:sz w:val="22"/>
                <w:szCs w:val="22"/>
                <w:lang w:val="uk-UA"/>
              </w:rPr>
              <w:t>,</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Муніципальна </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бібліотека ім.</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А.Добрянського</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1647EB" w:rsidP="00904A13">
            <w:pPr>
              <w:jc w:val="center"/>
              <w:rPr>
                <w:color w:val="000000"/>
                <w:sz w:val="22"/>
                <w:szCs w:val="22"/>
              </w:rPr>
            </w:pPr>
            <w:r>
              <w:rPr>
                <w:color w:val="000000"/>
                <w:sz w:val="22"/>
                <w:szCs w:val="22"/>
                <w:lang w:val="uk-UA"/>
              </w:rPr>
              <w:lastRenderedPageBreak/>
              <w:t>6</w:t>
            </w:r>
            <w:r w:rsidR="00124868" w:rsidRPr="001647EB">
              <w:rPr>
                <w:color w:val="000000"/>
                <w:sz w:val="22"/>
                <w:szCs w:val="22"/>
              </w:rPr>
              <w:t>,0</w:t>
            </w:r>
          </w:p>
          <w:p w:rsidR="00124868" w:rsidRPr="001647EB" w:rsidRDefault="00124868" w:rsidP="00904A13">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2,6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65005E">
            <w:pPr>
              <w:jc w:val="both"/>
              <w:rPr>
                <w:color w:val="000000"/>
                <w:sz w:val="22"/>
                <w:szCs w:val="22"/>
                <w:lang w:val="uk-UA"/>
              </w:rPr>
            </w:pPr>
            <w:r w:rsidRPr="001647EB">
              <w:rPr>
                <w:color w:val="000000"/>
                <w:sz w:val="22"/>
                <w:szCs w:val="22"/>
                <w:lang w:val="uk-UA"/>
              </w:rPr>
              <w:t xml:space="preserve">Кошти на обслуговування сайту </w:t>
            </w:r>
            <w:r w:rsidRPr="001647EB">
              <w:rPr>
                <w:color w:val="000000"/>
                <w:sz w:val="22"/>
                <w:szCs w:val="22"/>
                <w:lang w:val="uk-UA"/>
              </w:rPr>
              <w:lastRenderedPageBreak/>
              <w:t>Муніципальної бібліотеки ім. А.Добрянського.</w:t>
            </w:r>
          </w:p>
        </w:tc>
        <w:tc>
          <w:tcPr>
            <w:tcW w:w="460" w:type="pct"/>
            <w:tcBorders>
              <w:left w:val="single" w:sz="4" w:space="0" w:color="auto"/>
              <w:right w:val="single" w:sz="4" w:space="0" w:color="auto"/>
            </w:tcBorders>
            <w:vAlign w:val="center"/>
          </w:tcPr>
          <w:p w:rsidR="00124868" w:rsidRPr="00686774" w:rsidRDefault="00124868" w:rsidP="00904A13">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lastRenderedPageBreak/>
              <w:t>3.5</w:t>
            </w:r>
          </w:p>
        </w:tc>
        <w:tc>
          <w:tcPr>
            <w:tcW w:w="750" w:type="pct"/>
            <w:tcBorders>
              <w:left w:val="single" w:sz="4" w:space="0" w:color="auto"/>
              <w:right w:val="single" w:sz="4" w:space="0" w:color="auto"/>
            </w:tcBorders>
          </w:tcPr>
          <w:p w:rsidR="00124868" w:rsidRPr="001647EB" w:rsidRDefault="00124868" w:rsidP="0065005E">
            <w:pPr>
              <w:pStyle w:val="a7"/>
              <w:spacing w:before="100" w:beforeAutospacing="1" w:after="100" w:afterAutospacing="1" w:line="240" w:lineRule="auto"/>
              <w:ind w:left="0"/>
              <w:jc w:val="both"/>
              <w:rPr>
                <w:color w:val="000000"/>
              </w:rPr>
            </w:pPr>
            <w:r w:rsidRPr="001647EB">
              <w:rPr>
                <w:rFonts w:ascii="Times New Roman" w:hAnsi="Times New Roman"/>
                <w:color w:val="000000"/>
                <w:lang w:val="uk-UA"/>
              </w:rPr>
              <w:t>Розробка довгострокової програми оприлюднення творів відомих митців краю, робота по сприянню видання та популяризації книг буковинських авторів</w:t>
            </w:r>
          </w:p>
        </w:tc>
        <w:tc>
          <w:tcPr>
            <w:tcW w:w="612" w:type="pct"/>
            <w:tcBorders>
              <w:left w:val="single" w:sz="4" w:space="0" w:color="auto"/>
              <w:right w:val="single" w:sz="4" w:space="0" w:color="auto"/>
            </w:tcBorders>
          </w:tcPr>
          <w:p w:rsidR="00124868" w:rsidRPr="001647EB" w:rsidRDefault="00124868" w:rsidP="0065005E">
            <w:pPr>
              <w:jc w:val="both"/>
              <w:rPr>
                <w:color w:val="000000"/>
                <w:sz w:val="22"/>
                <w:szCs w:val="22"/>
                <w:lang w:val="uk-UA"/>
              </w:rPr>
            </w:pPr>
            <w:r w:rsidRPr="001647EB">
              <w:rPr>
                <w:color w:val="000000"/>
                <w:sz w:val="22"/>
                <w:szCs w:val="22"/>
              </w:rPr>
              <w:t>Управління культури</w:t>
            </w:r>
            <w:r w:rsidRPr="001647EB">
              <w:rPr>
                <w:color w:val="000000"/>
                <w:sz w:val="22"/>
                <w:szCs w:val="22"/>
                <w:lang w:val="uk-UA"/>
              </w:rPr>
              <w:t xml:space="preserve"> </w:t>
            </w:r>
          </w:p>
          <w:p w:rsidR="00124868" w:rsidRPr="001647EB" w:rsidRDefault="00124868" w:rsidP="0065005E">
            <w:pPr>
              <w:jc w:val="both"/>
              <w:rPr>
                <w:color w:val="000000"/>
                <w:sz w:val="22"/>
                <w:szCs w:val="22"/>
                <w:lang w:val="uk-UA"/>
              </w:rPr>
            </w:pPr>
            <w:r w:rsidRPr="001647EB">
              <w:rPr>
                <w:color w:val="000000"/>
                <w:sz w:val="22"/>
                <w:szCs w:val="22"/>
                <w:lang w:val="uk-UA"/>
              </w:rPr>
              <w:t>Чернівецької</w:t>
            </w:r>
          </w:p>
          <w:p w:rsidR="00124868" w:rsidRPr="001647EB" w:rsidRDefault="00124868" w:rsidP="0065005E">
            <w:pPr>
              <w:jc w:val="both"/>
              <w:rPr>
                <w:color w:val="000000"/>
                <w:sz w:val="22"/>
                <w:szCs w:val="22"/>
                <w:lang w:val="uk-UA"/>
              </w:rPr>
            </w:pPr>
            <w:r w:rsidRPr="001647EB">
              <w:rPr>
                <w:color w:val="000000"/>
                <w:sz w:val="22"/>
                <w:szCs w:val="22"/>
                <w:lang w:val="uk-UA"/>
              </w:rPr>
              <w:t>міської ради,</w:t>
            </w:r>
          </w:p>
          <w:p w:rsidR="00124868" w:rsidRPr="001647EB" w:rsidRDefault="00124868" w:rsidP="0065005E">
            <w:pPr>
              <w:jc w:val="both"/>
              <w:rPr>
                <w:color w:val="000000"/>
                <w:sz w:val="22"/>
                <w:szCs w:val="22"/>
                <w:lang w:val="uk-UA"/>
              </w:rPr>
            </w:pPr>
            <w:r w:rsidRPr="001647EB">
              <w:rPr>
                <w:color w:val="000000"/>
                <w:sz w:val="22"/>
                <w:szCs w:val="22"/>
              </w:rPr>
              <w:t>Централізована бібліотечна система</w:t>
            </w:r>
            <w:r w:rsidRPr="001647EB">
              <w:rPr>
                <w:color w:val="000000"/>
                <w:sz w:val="22"/>
                <w:szCs w:val="22"/>
                <w:lang w:val="uk-UA"/>
              </w:rPr>
              <w:t>,</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Муніципальна </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бібліотека ім.</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А.Добрянського</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громадські </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організації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5E390F"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190214">
            <w:pPr>
              <w:rPr>
                <w:b/>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190214">
            <w:pP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3.6</w:t>
            </w:r>
          </w:p>
        </w:tc>
        <w:tc>
          <w:tcPr>
            <w:tcW w:w="750" w:type="pct"/>
            <w:tcBorders>
              <w:left w:val="single" w:sz="4" w:space="0" w:color="auto"/>
              <w:right w:val="single" w:sz="4" w:space="0" w:color="auto"/>
            </w:tcBorders>
          </w:tcPr>
          <w:p w:rsidR="00124868" w:rsidRPr="001647EB" w:rsidRDefault="00124868" w:rsidP="0065005E">
            <w:pPr>
              <w:pStyle w:val="a7"/>
              <w:spacing w:before="100" w:beforeAutospacing="1" w:after="100" w:afterAutospacing="1" w:line="240" w:lineRule="auto"/>
              <w:ind w:left="0"/>
              <w:jc w:val="both"/>
              <w:rPr>
                <w:rFonts w:ascii="Times New Roman" w:hAnsi="Times New Roman"/>
                <w:color w:val="000000"/>
                <w:lang w:val="uk-UA"/>
              </w:rPr>
            </w:pPr>
            <w:r w:rsidRPr="001647EB">
              <w:rPr>
                <w:rFonts w:ascii="Times New Roman" w:hAnsi="Times New Roman"/>
                <w:color w:val="000000"/>
                <w:lang w:val="uk-UA"/>
              </w:rPr>
              <w:t>Створення у бібліотеках спеціалізованих центрів для неформальної освіти та дозвілля мешканців міста, в окремих бібліотеках-філіях</w:t>
            </w:r>
          </w:p>
        </w:tc>
        <w:tc>
          <w:tcPr>
            <w:tcW w:w="612" w:type="pct"/>
            <w:tcBorders>
              <w:left w:val="single" w:sz="4" w:space="0" w:color="auto"/>
              <w:right w:val="single" w:sz="4" w:space="0" w:color="auto"/>
            </w:tcBorders>
          </w:tcPr>
          <w:p w:rsidR="00124868" w:rsidRPr="001647EB" w:rsidRDefault="00124868" w:rsidP="0065005E">
            <w:pPr>
              <w:jc w:val="both"/>
              <w:rPr>
                <w:color w:val="000000"/>
                <w:sz w:val="22"/>
                <w:szCs w:val="22"/>
                <w:lang w:val="uk-UA"/>
              </w:rPr>
            </w:pPr>
            <w:r w:rsidRPr="001647EB">
              <w:rPr>
                <w:color w:val="000000"/>
                <w:sz w:val="22"/>
                <w:szCs w:val="22"/>
              </w:rPr>
              <w:t>Управління культури</w:t>
            </w:r>
            <w:r w:rsidRPr="001647EB">
              <w:rPr>
                <w:color w:val="000000"/>
                <w:sz w:val="22"/>
                <w:szCs w:val="22"/>
                <w:lang w:val="uk-UA"/>
              </w:rPr>
              <w:t xml:space="preserve"> </w:t>
            </w:r>
          </w:p>
          <w:p w:rsidR="00124868" w:rsidRPr="001647EB" w:rsidRDefault="00124868" w:rsidP="0065005E">
            <w:pPr>
              <w:jc w:val="both"/>
              <w:rPr>
                <w:color w:val="000000"/>
                <w:sz w:val="22"/>
                <w:szCs w:val="22"/>
                <w:lang w:val="uk-UA"/>
              </w:rPr>
            </w:pPr>
            <w:r w:rsidRPr="001647EB">
              <w:rPr>
                <w:color w:val="000000"/>
                <w:sz w:val="22"/>
                <w:szCs w:val="22"/>
                <w:lang w:val="uk-UA"/>
              </w:rPr>
              <w:t>Чернівецької</w:t>
            </w:r>
          </w:p>
          <w:p w:rsidR="00124868" w:rsidRPr="001647EB" w:rsidRDefault="00124868" w:rsidP="0065005E">
            <w:pPr>
              <w:jc w:val="both"/>
              <w:rPr>
                <w:color w:val="000000"/>
                <w:sz w:val="22"/>
                <w:szCs w:val="22"/>
                <w:lang w:val="uk-UA"/>
              </w:rPr>
            </w:pPr>
            <w:r w:rsidRPr="001647EB">
              <w:rPr>
                <w:color w:val="000000"/>
                <w:sz w:val="22"/>
                <w:szCs w:val="22"/>
                <w:lang w:val="uk-UA"/>
              </w:rPr>
              <w:t>міської ради,</w:t>
            </w:r>
          </w:p>
          <w:p w:rsidR="00124868" w:rsidRPr="001647EB" w:rsidRDefault="00124868" w:rsidP="0065005E">
            <w:pPr>
              <w:jc w:val="both"/>
              <w:rPr>
                <w:color w:val="000000"/>
                <w:sz w:val="22"/>
                <w:szCs w:val="22"/>
                <w:lang w:val="uk-UA"/>
              </w:rPr>
            </w:pPr>
            <w:r w:rsidRPr="001647EB">
              <w:rPr>
                <w:color w:val="000000"/>
                <w:sz w:val="22"/>
                <w:szCs w:val="22"/>
              </w:rPr>
              <w:t>Централізована бібліотечна система</w:t>
            </w:r>
            <w:r w:rsidRPr="001647EB">
              <w:rPr>
                <w:color w:val="000000"/>
                <w:sz w:val="22"/>
                <w:szCs w:val="22"/>
                <w:lang w:val="uk-UA"/>
              </w:rPr>
              <w:t>,</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Муніципальна</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 бібліотека ім.</w:t>
            </w:r>
          </w:p>
          <w:p w:rsidR="00124868" w:rsidRPr="001647EB" w:rsidRDefault="00124868" w:rsidP="0065005E">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А. Добрянського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5E390F"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190214">
            <w:pPr>
              <w:jc w:val="both"/>
              <w:rPr>
                <w:b/>
                <w:color w:val="000000"/>
                <w:sz w:val="22"/>
                <w:szCs w:val="22"/>
                <w:lang w:val="uk-UA"/>
              </w:rPr>
            </w:pPr>
            <w:r w:rsidRPr="001647EB">
              <w:rPr>
                <w:color w:val="000000"/>
                <w:sz w:val="22"/>
                <w:szCs w:val="22"/>
                <w:lang w:val="uk-UA"/>
              </w:rPr>
              <w:t>Подібні центри функціонують у бібліотеках-філіях ЦБС без окремого виділення коштів.</w:t>
            </w:r>
          </w:p>
        </w:tc>
        <w:tc>
          <w:tcPr>
            <w:tcW w:w="460" w:type="pct"/>
            <w:tcBorders>
              <w:left w:val="single" w:sz="4" w:space="0" w:color="auto"/>
              <w:right w:val="single" w:sz="4" w:space="0" w:color="auto"/>
            </w:tcBorders>
          </w:tcPr>
          <w:p w:rsidR="00124868" w:rsidRPr="00686774" w:rsidRDefault="00124868" w:rsidP="00190214">
            <w:pPr>
              <w:jc w:val="both"/>
              <w:rPr>
                <w:color w:val="000000"/>
                <w:sz w:val="22"/>
                <w:szCs w:val="22"/>
                <w:lang w:val="uk-UA"/>
              </w:rPr>
            </w:pPr>
          </w:p>
          <w:p w:rsidR="00124868" w:rsidRPr="00686774" w:rsidRDefault="00124868" w:rsidP="00190214">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3.7</w:t>
            </w:r>
          </w:p>
        </w:tc>
        <w:tc>
          <w:tcPr>
            <w:tcW w:w="750" w:type="pct"/>
            <w:tcBorders>
              <w:left w:val="single" w:sz="4" w:space="0" w:color="auto"/>
              <w:right w:val="single" w:sz="4" w:space="0" w:color="auto"/>
            </w:tcBorders>
          </w:tcPr>
          <w:p w:rsidR="00124868" w:rsidRPr="001647EB" w:rsidRDefault="00124868" w:rsidP="00190214">
            <w:pPr>
              <w:pStyle w:val="a7"/>
              <w:spacing w:before="100" w:beforeAutospacing="1" w:after="100" w:afterAutospacing="1" w:line="240" w:lineRule="auto"/>
              <w:ind w:left="0"/>
              <w:jc w:val="both"/>
              <w:rPr>
                <w:rFonts w:ascii="Times New Roman" w:hAnsi="Times New Roman"/>
                <w:b/>
                <w:color w:val="000000"/>
                <w:lang w:val="uk-UA"/>
              </w:rPr>
            </w:pPr>
            <w:r w:rsidRPr="001647EB">
              <w:rPr>
                <w:rFonts w:ascii="Times New Roman" w:hAnsi="Times New Roman"/>
                <w:b/>
                <w:color w:val="000000"/>
                <w:lang w:val="uk-UA"/>
              </w:rPr>
              <w:t>Проект «Бібліо-няня»</w:t>
            </w:r>
            <w:r w:rsidRPr="001647EB">
              <w:rPr>
                <w:rFonts w:ascii="Times New Roman" w:hAnsi="Times New Roman"/>
                <w:color w:val="000000"/>
                <w:lang w:val="uk-UA"/>
              </w:rPr>
              <w:t xml:space="preserve"> - створення дитячих кімнат – спеціальних зон для навчання та відпочинку дітей різних вікових категорій при бібліотеках</w:t>
            </w:r>
          </w:p>
        </w:tc>
        <w:tc>
          <w:tcPr>
            <w:tcW w:w="612" w:type="pct"/>
            <w:tcBorders>
              <w:left w:val="single" w:sz="4" w:space="0" w:color="auto"/>
              <w:right w:val="single" w:sz="4" w:space="0" w:color="auto"/>
            </w:tcBorders>
          </w:tcPr>
          <w:p w:rsidR="00124868" w:rsidRPr="001647EB" w:rsidRDefault="00124868" w:rsidP="00190214">
            <w:pPr>
              <w:jc w:val="both"/>
              <w:rPr>
                <w:color w:val="000000"/>
                <w:sz w:val="22"/>
                <w:szCs w:val="22"/>
                <w:lang w:val="uk-UA"/>
              </w:rPr>
            </w:pPr>
            <w:r w:rsidRPr="001647EB">
              <w:rPr>
                <w:color w:val="000000"/>
                <w:sz w:val="22"/>
                <w:szCs w:val="22"/>
              </w:rPr>
              <w:t>Управління культури</w:t>
            </w:r>
            <w:r w:rsidRPr="001647EB">
              <w:rPr>
                <w:color w:val="000000"/>
                <w:sz w:val="22"/>
                <w:szCs w:val="22"/>
                <w:lang w:val="uk-UA"/>
              </w:rPr>
              <w:t xml:space="preserve"> </w:t>
            </w:r>
          </w:p>
          <w:p w:rsidR="00124868" w:rsidRPr="001647EB" w:rsidRDefault="00124868" w:rsidP="00190214">
            <w:pPr>
              <w:jc w:val="both"/>
              <w:rPr>
                <w:color w:val="000000"/>
                <w:sz w:val="22"/>
                <w:szCs w:val="22"/>
                <w:lang w:val="uk-UA"/>
              </w:rPr>
            </w:pPr>
            <w:r w:rsidRPr="001647EB">
              <w:rPr>
                <w:color w:val="000000"/>
                <w:sz w:val="22"/>
                <w:szCs w:val="22"/>
                <w:lang w:val="uk-UA"/>
              </w:rPr>
              <w:t>Чернівецької</w:t>
            </w:r>
          </w:p>
          <w:p w:rsidR="00124868" w:rsidRPr="001647EB" w:rsidRDefault="00124868" w:rsidP="00190214">
            <w:pPr>
              <w:jc w:val="both"/>
              <w:rPr>
                <w:color w:val="000000"/>
                <w:sz w:val="22"/>
                <w:szCs w:val="22"/>
                <w:lang w:val="uk-UA"/>
              </w:rPr>
            </w:pPr>
            <w:r w:rsidRPr="001647EB">
              <w:rPr>
                <w:color w:val="000000"/>
                <w:sz w:val="22"/>
                <w:szCs w:val="22"/>
                <w:lang w:val="uk-UA"/>
              </w:rPr>
              <w:t>міської ради,</w:t>
            </w:r>
          </w:p>
          <w:p w:rsidR="00124868" w:rsidRPr="001647EB" w:rsidRDefault="00124868" w:rsidP="00190214">
            <w:pPr>
              <w:jc w:val="both"/>
              <w:rPr>
                <w:color w:val="000000"/>
                <w:sz w:val="22"/>
                <w:szCs w:val="22"/>
                <w:lang w:val="uk-UA"/>
              </w:rPr>
            </w:pPr>
            <w:r w:rsidRPr="001647EB">
              <w:rPr>
                <w:color w:val="000000"/>
                <w:sz w:val="22"/>
                <w:szCs w:val="22"/>
              </w:rPr>
              <w:t>Централізована бібліотечна система</w:t>
            </w:r>
            <w:r w:rsidRPr="001647EB">
              <w:rPr>
                <w:color w:val="000000"/>
                <w:sz w:val="22"/>
                <w:szCs w:val="22"/>
                <w:lang w:val="uk-UA"/>
              </w:rPr>
              <w:t>,</w:t>
            </w:r>
          </w:p>
          <w:p w:rsidR="00124868" w:rsidRPr="001647EB" w:rsidRDefault="00124868" w:rsidP="00190214">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Муніципальна</w:t>
            </w:r>
          </w:p>
          <w:p w:rsidR="00124868" w:rsidRPr="001647EB" w:rsidRDefault="00124868" w:rsidP="00190214">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бібліотека ім.</w:t>
            </w:r>
          </w:p>
          <w:p w:rsidR="00124868" w:rsidRPr="001647EB" w:rsidRDefault="00124868" w:rsidP="00190214">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 А. Добрянського</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773F5F" w:rsidP="00904A13">
            <w:pPr>
              <w:jc w:val="center"/>
              <w:rPr>
                <w:color w:val="000000"/>
                <w:sz w:val="22"/>
                <w:szCs w:val="22"/>
                <w:lang w:val="uk-UA"/>
              </w:rPr>
            </w:pPr>
            <w:r w:rsidRPr="001647EB">
              <w:rPr>
                <w:color w:val="000000"/>
                <w:sz w:val="22"/>
                <w:szCs w:val="22"/>
                <w:lang w:val="uk-UA"/>
              </w:rPr>
              <w:t>29,9</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29,9</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617914">
            <w:pPr>
              <w:jc w:val="both"/>
              <w:rPr>
                <w:color w:val="000000"/>
                <w:sz w:val="22"/>
                <w:szCs w:val="22"/>
                <w:lang w:val="uk-UA"/>
              </w:rPr>
            </w:pPr>
            <w:r w:rsidRPr="001647EB">
              <w:rPr>
                <w:color w:val="000000"/>
                <w:sz w:val="22"/>
                <w:szCs w:val="22"/>
                <w:lang w:val="uk-UA"/>
              </w:rPr>
              <w:t>На виконання Рішення Викон.комітету №82 від 14.02.2018р. «Про роботу міських бібліотек як центрів дитячого читання та сімейного дозвілля»  прибано крісла дитячі, килимки дитячі, дитячі настільні ігри, Централізована бібліотечна система (29,9 тис.грн.)</w:t>
            </w:r>
          </w:p>
        </w:tc>
        <w:tc>
          <w:tcPr>
            <w:tcW w:w="460" w:type="pct"/>
            <w:tcBorders>
              <w:left w:val="single" w:sz="4" w:space="0" w:color="auto"/>
              <w:right w:val="single" w:sz="4" w:space="0" w:color="auto"/>
            </w:tcBorders>
          </w:tcPr>
          <w:p w:rsidR="00124868" w:rsidRPr="00686774" w:rsidRDefault="00124868" w:rsidP="00617914">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lastRenderedPageBreak/>
              <w:t>3.8</w:t>
            </w:r>
          </w:p>
        </w:tc>
        <w:tc>
          <w:tcPr>
            <w:tcW w:w="750" w:type="pct"/>
            <w:tcBorders>
              <w:left w:val="single" w:sz="4" w:space="0" w:color="auto"/>
              <w:right w:val="single" w:sz="4" w:space="0" w:color="auto"/>
            </w:tcBorders>
          </w:tcPr>
          <w:p w:rsidR="00124868" w:rsidRPr="001647EB" w:rsidRDefault="00124868" w:rsidP="00190214">
            <w:pPr>
              <w:pStyle w:val="a7"/>
              <w:spacing w:before="100" w:beforeAutospacing="1" w:after="100" w:afterAutospacing="1" w:line="240" w:lineRule="auto"/>
              <w:ind w:left="0"/>
              <w:jc w:val="both"/>
              <w:rPr>
                <w:rFonts w:ascii="Times New Roman" w:hAnsi="Times New Roman"/>
                <w:color w:val="000000"/>
                <w:lang w:val="uk-UA"/>
              </w:rPr>
            </w:pPr>
            <w:r w:rsidRPr="001647EB">
              <w:rPr>
                <w:rFonts w:ascii="Times New Roman" w:hAnsi="Times New Roman"/>
                <w:bCs/>
                <w:color w:val="000000"/>
                <w:lang w:val="uk-UA"/>
              </w:rPr>
              <w:t>Створення хабів  з  офлайн-навчання  основам комп’ютерного програмування тощо за сприяння неурядових Фондів та організацій</w:t>
            </w:r>
          </w:p>
        </w:tc>
        <w:tc>
          <w:tcPr>
            <w:tcW w:w="612" w:type="pct"/>
            <w:tcBorders>
              <w:left w:val="single" w:sz="4" w:space="0" w:color="auto"/>
              <w:right w:val="single" w:sz="4" w:space="0" w:color="auto"/>
            </w:tcBorders>
          </w:tcPr>
          <w:p w:rsidR="00124868" w:rsidRPr="001647EB" w:rsidRDefault="00124868" w:rsidP="00190214">
            <w:pPr>
              <w:jc w:val="both"/>
              <w:rPr>
                <w:color w:val="000000"/>
                <w:sz w:val="22"/>
                <w:szCs w:val="22"/>
                <w:lang w:val="uk-UA"/>
              </w:rPr>
            </w:pPr>
            <w:r w:rsidRPr="001647EB">
              <w:rPr>
                <w:color w:val="000000"/>
                <w:sz w:val="22"/>
                <w:szCs w:val="22"/>
                <w:lang w:val="uk-UA"/>
              </w:rPr>
              <w:t>Уп</w:t>
            </w:r>
            <w:r w:rsidRPr="001647EB">
              <w:rPr>
                <w:color w:val="000000"/>
                <w:sz w:val="22"/>
                <w:szCs w:val="22"/>
              </w:rPr>
              <w:t>равління культури</w:t>
            </w:r>
            <w:r w:rsidRPr="001647EB">
              <w:rPr>
                <w:color w:val="000000"/>
                <w:sz w:val="22"/>
                <w:szCs w:val="22"/>
                <w:lang w:val="uk-UA"/>
              </w:rPr>
              <w:t xml:space="preserve"> </w:t>
            </w:r>
          </w:p>
          <w:p w:rsidR="00124868" w:rsidRPr="001647EB" w:rsidRDefault="00124868" w:rsidP="00190214">
            <w:pPr>
              <w:jc w:val="both"/>
              <w:rPr>
                <w:color w:val="000000"/>
                <w:sz w:val="22"/>
                <w:szCs w:val="22"/>
                <w:lang w:val="uk-UA"/>
              </w:rPr>
            </w:pPr>
            <w:r w:rsidRPr="001647EB">
              <w:rPr>
                <w:color w:val="000000"/>
                <w:sz w:val="22"/>
                <w:szCs w:val="22"/>
                <w:lang w:val="uk-UA"/>
              </w:rPr>
              <w:t>Чернівецької</w:t>
            </w:r>
          </w:p>
          <w:p w:rsidR="00124868" w:rsidRPr="001647EB" w:rsidRDefault="00124868" w:rsidP="00190214">
            <w:pPr>
              <w:jc w:val="both"/>
              <w:rPr>
                <w:color w:val="000000"/>
                <w:sz w:val="22"/>
                <w:szCs w:val="22"/>
                <w:lang w:val="uk-UA"/>
              </w:rPr>
            </w:pPr>
            <w:r w:rsidRPr="001647EB">
              <w:rPr>
                <w:color w:val="000000"/>
                <w:sz w:val="22"/>
                <w:szCs w:val="22"/>
                <w:lang w:val="uk-UA"/>
              </w:rPr>
              <w:t>міської ради,</w:t>
            </w:r>
          </w:p>
          <w:p w:rsidR="00124868" w:rsidRPr="001647EB" w:rsidRDefault="00124868" w:rsidP="00190214">
            <w:pPr>
              <w:jc w:val="both"/>
              <w:rPr>
                <w:color w:val="000000"/>
                <w:sz w:val="22"/>
                <w:szCs w:val="22"/>
                <w:lang w:val="uk-UA"/>
              </w:rPr>
            </w:pPr>
            <w:r w:rsidRPr="001647EB">
              <w:rPr>
                <w:color w:val="000000"/>
                <w:sz w:val="22"/>
                <w:szCs w:val="22"/>
              </w:rPr>
              <w:t>Централізована бібліотечна система</w:t>
            </w:r>
            <w:r w:rsidRPr="001647EB">
              <w:rPr>
                <w:color w:val="000000"/>
                <w:sz w:val="22"/>
                <w:szCs w:val="22"/>
                <w:lang w:val="uk-UA"/>
              </w:rPr>
              <w:t>,</w:t>
            </w:r>
          </w:p>
          <w:p w:rsidR="00124868" w:rsidRPr="001647EB" w:rsidRDefault="00124868" w:rsidP="00190214">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Муніципальна</w:t>
            </w:r>
          </w:p>
          <w:p w:rsidR="00124868" w:rsidRPr="001647EB" w:rsidRDefault="00124868" w:rsidP="00190214">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бібліотека ім.</w:t>
            </w:r>
          </w:p>
          <w:p w:rsidR="00124868" w:rsidRPr="001647EB" w:rsidRDefault="00124868" w:rsidP="00190214">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А. Добрянського,</w:t>
            </w:r>
          </w:p>
          <w:p w:rsidR="00124868" w:rsidRPr="001647EB" w:rsidRDefault="00124868" w:rsidP="00617914">
            <w:pPr>
              <w:pStyle w:val="a7"/>
              <w:spacing w:after="0" w:line="240" w:lineRule="auto"/>
              <w:ind w:left="0"/>
              <w:jc w:val="both"/>
              <w:rPr>
                <w:rFonts w:ascii="Times New Roman" w:hAnsi="Times New Roman"/>
                <w:color w:val="000000"/>
                <w:lang w:val="uk-UA"/>
              </w:rPr>
            </w:pPr>
            <w:r w:rsidRPr="001647EB">
              <w:rPr>
                <w:rFonts w:ascii="Times New Roman" w:hAnsi="Times New Roman"/>
                <w:color w:val="000000"/>
                <w:lang w:val="uk-UA"/>
              </w:rPr>
              <w:t>неурядові фонди та організації</w:t>
            </w:r>
          </w:p>
          <w:p w:rsidR="00124868" w:rsidRPr="001647EB" w:rsidRDefault="00124868" w:rsidP="00190214">
            <w:pPr>
              <w:pStyle w:val="a7"/>
              <w:spacing w:after="0" w:line="240" w:lineRule="auto"/>
              <w:jc w:val="both"/>
              <w:rPr>
                <w:rFonts w:ascii="Times New Roman" w:hAnsi="Times New Roman"/>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773F5F"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617914">
            <w:pPr>
              <w:jc w:val="both"/>
              <w:rPr>
                <w:color w:val="000000"/>
                <w:sz w:val="22"/>
                <w:szCs w:val="22"/>
                <w:lang w:val="uk-UA"/>
              </w:rPr>
            </w:pPr>
            <w:r w:rsidRPr="001647EB">
              <w:rPr>
                <w:color w:val="000000"/>
                <w:sz w:val="22"/>
                <w:szCs w:val="22"/>
                <w:lang w:val="uk-UA"/>
              </w:rPr>
              <w:t>Подібні платформи функціонують у бібліотеках-філіях ЦБС без окремого виділення коштів.</w:t>
            </w:r>
          </w:p>
        </w:tc>
        <w:tc>
          <w:tcPr>
            <w:tcW w:w="460" w:type="pct"/>
            <w:tcBorders>
              <w:left w:val="single" w:sz="4" w:space="0" w:color="auto"/>
              <w:right w:val="single" w:sz="4" w:space="0" w:color="auto"/>
            </w:tcBorders>
          </w:tcPr>
          <w:p w:rsidR="00124868" w:rsidRPr="00686774" w:rsidRDefault="00124868" w:rsidP="00773F5F">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3.9</w:t>
            </w:r>
          </w:p>
        </w:tc>
        <w:tc>
          <w:tcPr>
            <w:tcW w:w="750" w:type="pct"/>
            <w:tcBorders>
              <w:left w:val="single" w:sz="4" w:space="0" w:color="auto"/>
              <w:right w:val="single" w:sz="4" w:space="0" w:color="auto"/>
            </w:tcBorders>
          </w:tcPr>
          <w:p w:rsidR="00124868" w:rsidRPr="001647EB" w:rsidRDefault="00124868" w:rsidP="00617914">
            <w:pPr>
              <w:pStyle w:val="a7"/>
              <w:spacing w:before="100" w:beforeAutospacing="1" w:after="100" w:afterAutospacing="1" w:line="240" w:lineRule="auto"/>
              <w:ind w:left="0"/>
              <w:jc w:val="both"/>
              <w:rPr>
                <w:rFonts w:ascii="Times New Roman" w:hAnsi="Times New Roman"/>
                <w:color w:val="000000"/>
                <w:lang w:val="uk-UA"/>
              </w:rPr>
            </w:pPr>
            <w:r w:rsidRPr="001647EB">
              <w:rPr>
                <w:rFonts w:ascii="Times New Roman" w:hAnsi="Times New Roman"/>
                <w:color w:val="000000"/>
                <w:lang w:val="uk-UA"/>
              </w:rPr>
              <w:t>Проведення заходів із популяризації книгочитання – спільно із видавництвами, письменниками, поетами</w:t>
            </w:r>
          </w:p>
        </w:tc>
        <w:tc>
          <w:tcPr>
            <w:tcW w:w="612" w:type="pct"/>
            <w:tcBorders>
              <w:left w:val="single" w:sz="4" w:space="0" w:color="auto"/>
              <w:right w:val="single" w:sz="4" w:space="0" w:color="auto"/>
            </w:tcBorders>
          </w:tcPr>
          <w:p w:rsidR="00124868" w:rsidRPr="001647EB" w:rsidRDefault="00124868" w:rsidP="00617914">
            <w:pPr>
              <w:jc w:val="both"/>
              <w:rPr>
                <w:color w:val="000000"/>
                <w:sz w:val="22"/>
                <w:szCs w:val="22"/>
                <w:lang w:val="uk-UA"/>
              </w:rPr>
            </w:pPr>
            <w:r w:rsidRPr="001647EB">
              <w:rPr>
                <w:color w:val="000000"/>
                <w:sz w:val="22"/>
                <w:szCs w:val="22"/>
              </w:rPr>
              <w:t>Управління культури</w:t>
            </w:r>
            <w:r w:rsidRPr="001647EB">
              <w:rPr>
                <w:color w:val="000000"/>
                <w:sz w:val="22"/>
                <w:szCs w:val="22"/>
                <w:lang w:val="uk-UA"/>
              </w:rPr>
              <w:t xml:space="preserve"> </w:t>
            </w:r>
          </w:p>
          <w:p w:rsidR="00124868" w:rsidRPr="001647EB" w:rsidRDefault="00124868" w:rsidP="00617914">
            <w:pPr>
              <w:jc w:val="both"/>
              <w:rPr>
                <w:color w:val="000000"/>
                <w:sz w:val="22"/>
                <w:szCs w:val="22"/>
                <w:lang w:val="uk-UA"/>
              </w:rPr>
            </w:pPr>
            <w:r w:rsidRPr="001647EB">
              <w:rPr>
                <w:color w:val="000000"/>
                <w:sz w:val="22"/>
                <w:szCs w:val="22"/>
                <w:lang w:val="uk-UA"/>
              </w:rPr>
              <w:t>Чернівецької</w:t>
            </w:r>
          </w:p>
          <w:p w:rsidR="00124868" w:rsidRPr="001647EB" w:rsidRDefault="00124868" w:rsidP="00617914">
            <w:pPr>
              <w:jc w:val="both"/>
              <w:rPr>
                <w:color w:val="000000"/>
                <w:sz w:val="22"/>
                <w:szCs w:val="22"/>
                <w:lang w:val="uk-UA"/>
              </w:rPr>
            </w:pPr>
            <w:r w:rsidRPr="001647EB">
              <w:rPr>
                <w:color w:val="000000"/>
                <w:sz w:val="22"/>
                <w:szCs w:val="22"/>
                <w:lang w:val="uk-UA"/>
              </w:rPr>
              <w:t>міської ради,</w:t>
            </w:r>
          </w:p>
          <w:p w:rsidR="00124868" w:rsidRPr="001647EB" w:rsidRDefault="00124868" w:rsidP="00617914">
            <w:pPr>
              <w:jc w:val="both"/>
              <w:rPr>
                <w:color w:val="000000"/>
                <w:sz w:val="22"/>
                <w:szCs w:val="22"/>
                <w:lang w:val="uk-UA"/>
              </w:rPr>
            </w:pPr>
            <w:r w:rsidRPr="001647EB">
              <w:rPr>
                <w:color w:val="000000"/>
                <w:sz w:val="22"/>
                <w:szCs w:val="22"/>
              </w:rPr>
              <w:t>Централізована бібліотечна система</w:t>
            </w:r>
            <w:r w:rsidRPr="001647EB">
              <w:rPr>
                <w:color w:val="000000"/>
                <w:sz w:val="22"/>
                <w:szCs w:val="22"/>
                <w:lang w:val="uk-UA"/>
              </w:rPr>
              <w:t>,</w:t>
            </w:r>
          </w:p>
          <w:p w:rsidR="00124868" w:rsidRPr="001647EB" w:rsidRDefault="00124868" w:rsidP="00617914">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Муніципальна</w:t>
            </w:r>
          </w:p>
          <w:p w:rsidR="00124868" w:rsidRPr="001647EB" w:rsidRDefault="00124868" w:rsidP="00617914">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 бібліотека ім.</w:t>
            </w:r>
          </w:p>
          <w:p w:rsidR="00124868" w:rsidRPr="001647EB" w:rsidRDefault="00124868" w:rsidP="00617914">
            <w:pPr>
              <w:pStyle w:val="a7"/>
              <w:tabs>
                <w:tab w:val="left" w:pos="6495"/>
              </w:tabs>
              <w:spacing w:after="0" w:line="240" w:lineRule="auto"/>
              <w:ind w:left="284" w:hanging="284"/>
              <w:jc w:val="both"/>
              <w:rPr>
                <w:color w:val="000000"/>
              </w:rPr>
            </w:pPr>
            <w:r w:rsidRPr="001647EB">
              <w:rPr>
                <w:rFonts w:ascii="Times New Roman" w:hAnsi="Times New Roman"/>
                <w:color w:val="000000"/>
                <w:lang w:val="uk-UA"/>
              </w:rPr>
              <w:t>А. Добрянського</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DB4B44"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617914">
            <w:pPr>
              <w:jc w:val="both"/>
              <w:rPr>
                <w:color w:val="000000"/>
                <w:sz w:val="22"/>
                <w:szCs w:val="22"/>
                <w:lang w:val="uk-UA"/>
              </w:rPr>
            </w:pPr>
            <w:r w:rsidRPr="001647EB">
              <w:rPr>
                <w:color w:val="000000"/>
                <w:sz w:val="22"/>
                <w:szCs w:val="22"/>
                <w:lang w:val="uk-UA"/>
              </w:rPr>
              <w:t>Подібні заходи регулярно проводяться без окремого виділення коштів.</w:t>
            </w:r>
          </w:p>
        </w:tc>
        <w:tc>
          <w:tcPr>
            <w:tcW w:w="460" w:type="pct"/>
            <w:tcBorders>
              <w:left w:val="single" w:sz="4" w:space="0" w:color="auto"/>
              <w:right w:val="single" w:sz="4" w:space="0" w:color="auto"/>
            </w:tcBorders>
          </w:tcPr>
          <w:p w:rsidR="00124868" w:rsidRPr="00686774" w:rsidRDefault="00124868" w:rsidP="00DB4B44">
            <w:pPr>
              <w:jc w:val="both"/>
              <w:rPr>
                <w:color w:val="000000"/>
                <w:sz w:val="22"/>
                <w:szCs w:val="22"/>
                <w:lang w:val="uk-UA"/>
              </w:rPr>
            </w:pPr>
          </w:p>
        </w:tc>
      </w:tr>
      <w:tr w:rsidR="00124868" w:rsidRPr="00686774" w:rsidTr="00617914">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b/>
                <w:color w:val="000000"/>
                <w:sz w:val="28"/>
                <w:szCs w:val="28"/>
                <w:lang w:val="uk-UA"/>
              </w:rPr>
            </w:pPr>
            <w:r w:rsidRPr="00686774">
              <w:rPr>
                <w:b/>
                <w:color w:val="000000"/>
                <w:sz w:val="28"/>
                <w:szCs w:val="28"/>
                <w:lang w:val="uk-UA"/>
              </w:rPr>
              <w:t>4.</w:t>
            </w:r>
          </w:p>
        </w:tc>
        <w:tc>
          <w:tcPr>
            <w:tcW w:w="4858" w:type="pct"/>
            <w:gridSpan w:val="18"/>
            <w:tcBorders>
              <w:left w:val="single" w:sz="4" w:space="0" w:color="auto"/>
              <w:right w:val="single" w:sz="4" w:space="0" w:color="auto"/>
            </w:tcBorders>
          </w:tcPr>
          <w:p w:rsidR="00124868" w:rsidRPr="001647EB" w:rsidRDefault="00124868" w:rsidP="00617914">
            <w:pPr>
              <w:jc w:val="both"/>
              <w:rPr>
                <w:b/>
                <w:color w:val="000000"/>
                <w:sz w:val="28"/>
                <w:szCs w:val="28"/>
                <w:lang w:val="uk-UA"/>
              </w:rPr>
            </w:pPr>
            <w:r w:rsidRPr="001647EB">
              <w:rPr>
                <w:b/>
                <w:bCs/>
                <w:color w:val="000000"/>
                <w:sz w:val="28"/>
                <w:szCs w:val="28"/>
                <w:lang w:val="uk-UA"/>
              </w:rPr>
              <w:t>Розвиток початкової мистецької освіти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4.1</w:t>
            </w:r>
          </w:p>
        </w:tc>
        <w:tc>
          <w:tcPr>
            <w:tcW w:w="750" w:type="pct"/>
            <w:tcBorders>
              <w:left w:val="single" w:sz="4" w:space="0" w:color="auto"/>
              <w:right w:val="single" w:sz="4" w:space="0" w:color="auto"/>
            </w:tcBorders>
          </w:tcPr>
          <w:p w:rsidR="00124868" w:rsidRPr="001647EB" w:rsidRDefault="00124868" w:rsidP="00617914">
            <w:pPr>
              <w:pStyle w:val="a7"/>
              <w:tabs>
                <w:tab w:val="left" w:pos="0"/>
              </w:tabs>
              <w:spacing w:after="0" w:line="240" w:lineRule="auto"/>
              <w:ind w:left="0"/>
              <w:jc w:val="both"/>
              <w:rPr>
                <w:rFonts w:ascii="Times New Roman" w:hAnsi="Times New Roman"/>
                <w:color w:val="000000"/>
                <w:lang w:val="uk-UA"/>
              </w:rPr>
            </w:pPr>
            <w:r w:rsidRPr="001647EB">
              <w:rPr>
                <w:rFonts w:ascii="Times New Roman" w:eastAsia="Times New Roman" w:hAnsi="Times New Roman"/>
                <w:color w:val="000000"/>
                <w:lang w:val="uk-UA" w:eastAsia="ru-RU"/>
              </w:rPr>
              <w:t xml:space="preserve">Проведення поточних, капітальних ремонтів, реставрації та реконструкції приміщень та споруд шкіл </w:t>
            </w:r>
            <w:r w:rsidRPr="001647EB">
              <w:rPr>
                <w:rFonts w:ascii="Times New Roman" w:hAnsi="Times New Roman"/>
                <w:color w:val="000000"/>
                <w:lang w:val="uk-UA"/>
              </w:rPr>
              <w:t>естетичного виховання дітей</w:t>
            </w:r>
          </w:p>
          <w:p w:rsidR="00124868" w:rsidRPr="001647EB" w:rsidRDefault="00124868" w:rsidP="00617914">
            <w:pPr>
              <w:jc w:val="both"/>
              <w:rPr>
                <w:color w:val="000000"/>
                <w:sz w:val="22"/>
                <w:szCs w:val="22"/>
              </w:rPr>
            </w:pPr>
          </w:p>
        </w:tc>
        <w:tc>
          <w:tcPr>
            <w:tcW w:w="612" w:type="pct"/>
            <w:tcBorders>
              <w:left w:val="single" w:sz="4" w:space="0" w:color="auto"/>
              <w:right w:val="single" w:sz="4" w:space="0" w:color="auto"/>
            </w:tcBorders>
          </w:tcPr>
          <w:p w:rsidR="00124868" w:rsidRPr="001647EB" w:rsidRDefault="00124868" w:rsidP="00617914">
            <w:pPr>
              <w:jc w:val="both"/>
              <w:rPr>
                <w:color w:val="000000"/>
                <w:sz w:val="22"/>
                <w:szCs w:val="22"/>
              </w:rPr>
            </w:pPr>
            <w:r w:rsidRPr="001647EB">
              <w:rPr>
                <w:color w:val="000000"/>
                <w:sz w:val="22"/>
                <w:szCs w:val="22"/>
              </w:rPr>
              <w:t xml:space="preserve">Департамент містобудівного комплексу </w:t>
            </w:r>
          </w:p>
          <w:p w:rsidR="00124868" w:rsidRPr="001647EB" w:rsidRDefault="00124868" w:rsidP="00617914">
            <w:pPr>
              <w:jc w:val="both"/>
              <w:rPr>
                <w:color w:val="000000"/>
                <w:sz w:val="22"/>
                <w:szCs w:val="22"/>
                <w:lang w:val="uk-UA"/>
              </w:rPr>
            </w:pPr>
            <w:r w:rsidRPr="001647EB">
              <w:rPr>
                <w:color w:val="000000"/>
                <w:sz w:val="22"/>
                <w:szCs w:val="22"/>
              </w:rPr>
              <w:t>та земельних відносин</w:t>
            </w:r>
            <w:r w:rsidRPr="001647EB">
              <w:rPr>
                <w:color w:val="000000"/>
                <w:sz w:val="22"/>
                <w:szCs w:val="22"/>
                <w:lang w:val="uk-UA"/>
              </w:rPr>
              <w:t xml:space="preserve"> Чернівецької</w:t>
            </w:r>
          </w:p>
          <w:p w:rsidR="00124868" w:rsidRPr="001647EB" w:rsidRDefault="00124868" w:rsidP="00617914">
            <w:pPr>
              <w:jc w:val="both"/>
              <w:rPr>
                <w:color w:val="000000"/>
                <w:sz w:val="22"/>
                <w:szCs w:val="22"/>
                <w:lang w:val="uk-UA"/>
              </w:rPr>
            </w:pPr>
            <w:r w:rsidRPr="001647EB">
              <w:rPr>
                <w:color w:val="000000"/>
                <w:sz w:val="22"/>
                <w:szCs w:val="22"/>
                <w:lang w:val="uk-UA"/>
              </w:rPr>
              <w:t>міської ради, управління культури</w:t>
            </w:r>
          </w:p>
          <w:p w:rsidR="00124868" w:rsidRPr="001647EB" w:rsidRDefault="00124868" w:rsidP="00617914">
            <w:pPr>
              <w:jc w:val="both"/>
              <w:rPr>
                <w:color w:val="000000"/>
                <w:sz w:val="22"/>
                <w:szCs w:val="22"/>
                <w:lang w:val="uk-UA"/>
              </w:rPr>
            </w:pPr>
            <w:r w:rsidRPr="001647EB">
              <w:rPr>
                <w:color w:val="000000"/>
                <w:sz w:val="22"/>
                <w:szCs w:val="22"/>
                <w:lang w:val="uk-UA"/>
              </w:rPr>
              <w:t>Чернівецької</w:t>
            </w:r>
          </w:p>
          <w:p w:rsidR="00124868" w:rsidRPr="001647EB" w:rsidRDefault="00124868" w:rsidP="00617914">
            <w:pPr>
              <w:jc w:val="both"/>
              <w:rPr>
                <w:color w:val="000000"/>
                <w:sz w:val="22"/>
                <w:szCs w:val="22"/>
              </w:rPr>
            </w:pPr>
            <w:r w:rsidRPr="001647EB">
              <w:rPr>
                <w:color w:val="000000"/>
                <w:sz w:val="22"/>
                <w:szCs w:val="22"/>
                <w:lang w:val="uk-UA"/>
              </w:rPr>
              <w:t>міської ради, ш</w:t>
            </w:r>
            <w:r w:rsidRPr="001647EB">
              <w:rPr>
                <w:color w:val="000000"/>
                <w:sz w:val="22"/>
                <w:szCs w:val="22"/>
              </w:rPr>
              <w:t>коли естетичного виховання дітей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1647EB" w:rsidP="00904A13">
            <w:pPr>
              <w:jc w:val="center"/>
              <w:rPr>
                <w:color w:val="000000"/>
                <w:sz w:val="22"/>
                <w:szCs w:val="22"/>
                <w:lang w:val="uk-UA"/>
              </w:rPr>
            </w:pPr>
            <w:r>
              <w:rPr>
                <w:color w:val="000000"/>
                <w:sz w:val="22"/>
                <w:szCs w:val="22"/>
                <w:lang w:val="uk-UA"/>
              </w:rPr>
              <w:t>169,8</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169,8</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617914">
            <w:pPr>
              <w:jc w:val="both"/>
              <w:rPr>
                <w:color w:val="000000"/>
                <w:sz w:val="22"/>
                <w:szCs w:val="22"/>
                <w:lang w:val="uk-UA"/>
              </w:rPr>
            </w:pPr>
            <w:r w:rsidRPr="001647EB">
              <w:rPr>
                <w:color w:val="000000"/>
                <w:sz w:val="22"/>
                <w:szCs w:val="22"/>
                <w:lang w:val="uk-UA"/>
              </w:rPr>
              <w:t xml:space="preserve">Виконано наступні поточні ремонти: </w:t>
            </w:r>
          </w:p>
          <w:p w:rsidR="00124868" w:rsidRPr="001647EB" w:rsidRDefault="00124868" w:rsidP="00617914">
            <w:pPr>
              <w:jc w:val="both"/>
              <w:rPr>
                <w:b/>
                <w:color w:val="000000"/>
                <w:sz w:val="22"/>
                <w:szCs w:val="22"/>
                <w:lang w:val="uk-UA"/>
              </w:rPr>
            </w:pPr>
            <w:r w:rsidRPr="001647EB">
              <w:rPr>
                <w:color w:val="000000"/>
                <w:sz w:val="22"/>
                <w:szCs w:val="22"/>
                <w:lang w:val="uk-UA"/>
              </w:rPr>
              <w:t>системи електропостачання, системи опалення Музичної школи №1 (51,9 тис. грн.), приміщення Музичної школи №3 (62,6 тис. грн.), встановлення системи пожежного оповіщення в Художній школі (49,3 тис. грн.).</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4.2</w:t>
            </w:r>
          </w:p>
        </w:tc>
        <w:tc>
          <w:tcPr>
            <w:tcW w:w="750" w:type="pct"/>
            <w:tcBorders>
              <w:left w:val="single" w:sz="4" w:space="0" w:color="auto"/>
              <w:right w:val="single" w:sz="4" w:space="0" w:color="auto"/>
            </w:tcBorders>
          </w:tcPr>
          <w:p w:rsidR="00124868" w:rsidRPr="001647EB" w:rsidRDefault="00124868" w:rsidP="00617914">
            <w:pPr>
              <w:jc w:val="both"/>
              <w:rPr>
                <w:color w:val="000000"/>
                <w:sz w:val="22"/>
                <w:szCs w:val="22"/>
              </w:rPr>
            </w:pPr>
            <w:r w:rsidRPr="001647EB">
              <w:rPr>
                <w:color w:val="000000"/>
                <w:sz w:val="22"/>
                <w:szCs w:val="22"/>
              </w:rPr>
              <w:t xml:space="preserve">Зміцнення та модернізація </w:t>
            </w:r>
            <w:r w:rsidRPr="001647EB">
              <w:rPr>
                <w:color w:val="000000"/>
                <w:sz w:val="22"/>
                <w:szCs w:val="22"/>
              </w:rPr>
              <w:lastRenderedPageBreak/>
              <w:t>матеріально-технічної бази шкіл естетичного виховання дітей:</w:t>
            </w:r>
          </w:p>
          <w:p w:rsidR="00124868" w:rsidRPr="001647EB" w:rsidRDefault="00124868" w:rsidP="00617914">
            <w:pPr>
              <w:jc w:val="both"/>
              <w:rPr>
                <w:color w:val="000000"/>
                <w:sz w:val="22"/>
                <w:szCs w:val="22"/>
              </w:rPr>
            </w:pPr>
            <w:r w:rsidRPr="001647EB">
              <w:rPr>
                <w:color w:val="000000"/>
                <w:sz w:val="22"/>
                <w:szCs w:val="22"/>
              </w:rPr>
              <w:t>придбання  музичних інструментів, звукового обладнання, комп’ютерної техніки, меблів</w:t>
            </w:r>
          </w:p>
        </w:tc>
        <w:tc>
          <w:tcPr>
            <w:tcW w:w="612" w:type="pct"/>
            <w:tcBorders>
              <w:left w:val="single" w:sz="4" w:space="0" w:color="auto"/>
              <w:right w:val="single" w:sz="4" w:space="0" w:color="auto"/>
            </w:tcBorders>
          </w:tcPr>
          <w:p w:rsidR="00124868" w:rsidRPr="001647EB" w:rsidRDefault="00124868" w:rsidP="00617914">
            <w:pPr>
              <w:jc w:val="both"/>
              <w:rPr>
                <w:color w:val="000000"/>
                <w:lang w:val="uk-UA"/>
              </w:rPr>
            </w:pPr>
            <w:r w:rsidRPr="001647EB">
              <w:rPr>
                <w:color w:val="000000"/>
                <w:sz w:val="22"/>
                <w:szCs w:val="22"/>
                <w:lang w:val="uk-UA"/>
              </w:rPr>
              <w:lastRenderedPageBreak/>
              <w:t>Управління культури</w:t>
            </w:r>
            <w:r w:rsidRPr="001647EB">
              <w:rPr>
                <w:color w:val="000000"/>
                <w:lang w:val="uk-UA"/>
              </w:rPr>
              <w:t xml:space="preserve"> </w:t>
            </w:r>
          </w:p>
          <w:p w:rsidR="00124868" w:rsidRPr="001647EB" w:rsidRDefault="00124868" w:rsidP="00617914">
            <w:pPr>
              <w:jc w:val="both"/>
              <w:rPr>
                <w:color w:val="000000"/>
                <w:lang w:val="uk-UA"/>
              </w:rPr>
            </w:pPr>
            <w:r w:rsidRPr="001647EB">
              <w:rPr>
                <w:color w:val="000000"/>
                <w:lang w:val="uk-UA"/>
              </w:rPr>
              <w:lastRenderedPageBreak/>
              <w:t>Чернівецької</w:t>
            </w:r>
          </w:p>
          <w:p w:rsidR="00124868" w:rsidRPr="001647EB" w:rsidRDefault="00124868" w:rsidP="00617914">
            <w:pPr>
              <w:jc w:val="both"/>
              <w:rPr>
                <w:color w:val="000000"/>
                <w:sz w:val="22"/>
                <w:szCs w:val="22"/>
                <w:lang w:val="uk-UA"/>
              </w:rPr>
            </w:pPr>
            <w:r w:rsidRPr="001647EB">
              <w:rPr>
                <w:color w:val="000000"/>
                <w:lang w:val="uk-UA"/>
              </w:rPr>
              <w:t>міської ради, ш</w:t>
            </w:r>
            <w:r w:rsidRPr="001647EB">
              <w:rPr>
                <w:color w:val="000000"/>
                <w:sz w:val="22"/>
                <w:szCs w:val="22"/>
              </w:rPr>
              <w:t>коли естетичного</w:t>
            </w:r>
          </w:p>
          <w:p w:rsidR="00124868" w:rsidRPr="001647EB" w:rsidRDefault="00124868" w:rsidP="00617914">
            <w:pPr>
              <w:jc w:val="both"/>
              <w:rPr>
                <w:color w:val="000000"/>
                <w:sz w:val="22"/>
                <w:szCs w:val="22"/>
              </w:rPr>
            </w:pPr>
            <w:r w:rsidRPr="001647EB">
              <w:rPr>
                <w:color w:val="000000"/>
                <w:sz w:val="22"/>
                <w:szCs w:val="22"/>
              </w:rPr>
              <w:t>виховання дітей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773F5F" w:rsidP="00904A13">
            <w:pPr>
              <w:jc w:val="center"/>
              <w:rPr>
                <w:color w:val="000000"/>
                <w:sz w:val="22"/>
                <w:szCs w:val="22"/>
                <w:lang w:val="uk-UA"/>
              </w:rPr>
            </w:pPr>
            <w:r w:rsidRPr="001647EB">
              <w:rPr>
                <w:color w:val="000000"/>
                <w:sz w:val="22"/>
                <w:szCs w:val="22"/>
                <w:lang w:val="uk-UA"/>
              </w:rPr>
              <w:lastRenderedPageBreak/>
              <w:t>133,7</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133,7</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617914">
            <w:pPr>
              <w:jc w:val="both"/>
              <w:rPr>
                <w:color w:val="000000"/>
                <w:sz w:val="22"/>
                <w:szCs w:val="22"/>
                <w:lang w:val="uk-UA"/>
              </w:rPr>
            </w:pPr>
            <w:r w:rsidRPr="001647EB">
              <w:rPr>
                <w:color w:val="000000"/>
                <w:sz w:val="22"/>
                <w:szCs w:val="22"/>
                <w:lang w:val="uk-UA"/>
              </w:rPr>
              <w:t>Придбано:</w:t>
            </w:r>
          </w:p>
          <w:p w:rsidR="00124868" w:rsidRPr="001647EB" w:rsidRDefault="00124868" w:rsidP="00617914">
            <w:pPr>
              <w:jc w:val="both"/>
              <w:rPr>
                <w:color w:val="000000"/>
                <w:sz w:val="22"/>
                <w:szCs w:val="22"/>
                <w:lang w:val="uk-UA"/>
              </w:rPr>
            </w:pPr>
            <w:r w:rsidRPr="001647EB">
              <w:rPr>
                <w:color w:val="000000"/>
                <w:sz w:val="22"/>
                <w:szCs w:val="22"/>
                <w:lang w:val="uk-UA"/>
              </w:rPr>
              <w:t xml:space="preserve">музичні інструменти – скрипки, флейта, </w:t>
            </w:r>
            <w:r w:rsidRPr="001647EB">
              <w:rPr>
                <w:color w:val="000000"/>
                <w:sz w:val="22"/>
                <w:szCs w:val="22"/>
                <w:lang w:val="uk-UA"/>
              </w:rPr>
              <w:lastRenderedPageBreak/>
              <w:t>туба для Музичних шкіл №1,2 (18,0 тис.грн.), мольберти для Художньої школи (29,0 тис.грн.), меблі – шафи, стільці, столи для Музичних шкіл №2, 4 (26,7 тис. грн.), Музичної школи №3 (21,0 тис. грн.), Художньої школи (16,9 тис. грн.).</w:t>
            </w:r>
          </w:p>
          <w:p w:rsidR="00124868" w:rsidRPr="001647EB" w:rsidRDefault="00124868" w:rsidP="00617914">
            <w:pPr>
              <w:jc w:val="both"/>
              <w:rPr>
                <w:b/>
                <w:color w:val="000000"/>
                <w:sz w:val="22"/>
                <w:szCs w:val="22"/>
                <w:lang w:val="uk-UA"/>
              </w:rPr>
            </w:pPr>
            <w:r w:rsidRPr="001647EB">
              <w:rPr>
                <w:color w:val="000000"/>
                <w:sz w:val="22"/>
                <w:szCs w:val="22"/>
                <w:lang w:val="uk-UA"/>
              </w:rPr>
              <w:t>За рахунок спеціального фонду (бюджет розвитку) придбано циркуляційний насос для Музичної школи №1 (19,1 тис. грн.).</w:t>
            </w:r>
          </w:p>
        </w:tc>
        <w:tc>
          <w:tcPr>
            <w:tcW w:w="460" w:type="pct"/>
            <w:tcBorders>
              <w:left w:val="single" w:sz="4" w:space="0" w:color="auto"/>
              <w:right w:val="single" w:sz="4" w:space="0" w:color="auto"/>
            </w:tcBorders>
            <w:vAlign w:val="center"/>
          </w:tcPr>
          <w:p w:rsidR="00124868" w:rsidRPr="00686774" w:rsidRDefault="00124868" w:rsidP="00B47191">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lastRenderedPageBreak/>
              <w:t>4.3</w:t>
            </w:r>
          </w:p>
        </w:tc>
        <w:tc>
          <w:tcPr>
            <w:tcW w:w="750" w:type="pct"/>
            <w:tcBorders>
              <w:left w:val="single" w:sz="4" w:space="0" w:color="auto"/>
              <w:right w:val="single" w:sz="4" w:space="0" w:color="auto"/>
            </w:tcBorders>
          </w:tcPr>
          <w:p w:rsidR="00124868" w:rsidRPr="001647EB" w:rsidRDefault="00124868" w:rsidP="00617914">
            <w:pPr>
              <w:pStyle w:val="a7"/>
              <w:spacing w:line="240" w:lineRule="auto"/>
              <w:ind w:left="0"/>
              <w:jc w:val="both"/>
              <w:rPr>
                <w:color w:val="000000"/>
              </w:rPr>
            </w:pPr>
            <w:r w:rsidRPr="001647EB">
              <w:rPr>
                <w:rFonts w:ascii="Times New Roman" w:eastAsia="Times New Roman" w:hAnsi="Times New Roman"/>
                <w:color w:val="000000"/>
                <w:lang w:val="uk-UA" w:eastAsia="ru-RU"/>
              </w:rPr>
              <w:t>Запровадження обмінних концертів з професійними творчими колективами інших міст та країн</w:t>
            </w:r>
          </w:p>
        </w:tc>
        <w:tc>
          <w:tcPr>
            <w:tcW w:w="612" w:type="pct"/>
            <w:tcBorders>
              <w:left w:val="single" w:sz="4" w:space="0" w:color="auto"/>
              <w:right w:val="single" w:sz="4" w:space="0" w:color="auto"/>
            </w:tcBorders>
          </w:tcPr>
          <w:p w:rsidR="00124868" w:rsidRPr="001647EB" w:rsidRDefault="00124868" w:rsidP="007022B3">
            <w:pPr>
              <w:jc w:val="both"/>
              <w:rPr>
                <w:color w:val="000000"/>
                <w:lang w:val="uk-UA"/>
              </w:rPr>
            </w:pPr>
            <w:r w:rsidRPr="001647EB">
              <w:rPr>
                <w:color w:val="000000"/>
                <w:sz w:val="22"/>
                <w:szCs w:val="22"/>
                <w:lang w:val="uk-UA"/>
              </w:rPr>
              <w:t>Управління культури</w:t>
            </w:r>
            <w:r w:rsidRPr="001647EB">
              <w:rPr>
                <w:color w:val="000000"/>
                <w:lang w:val="uk-UA"/>
              </w:rPr>
              <w:t xml:space="preserve"> </w:t>
            </w:r>
          </w:p>
          <w:p w:rsidR="00124868" w:rsidRPr="001647EB" w:rsidRDefault="00124868" w:rsidP="007022B3">
            <w:pPr>
              <w:jc w:val="both"/>
              <w:rPr>
                <w:color w:val="000000"/>
                <w:lang w:val="uk-UA"/>
              </w:rPr>
            </w:pPr>
            <w:r w:rsidRPr="001647EB">
              <w:rPr>
                <w:color w:val="000000"/>
                <w:lang w:val="uk-UA"/>
              </w:rPr>
              <w:t>Чернівецької</w:t>
            </w:r>
          </w:p>
          <w:p w:rsidR="00124868" w:rsidRPr="001647EB" w:rsidRDefault="00124868" w:rsidP="007022B3">
            <w:pPr>
              <w:jc w:val="both"/>
              <w:rPr>
                <w:color w:val="000000"/>
                <w:sz w:val="22"/>
                <w:szCs w:val="22"/>
                <w:lang w:val="uk-UA"/>
              </w:rPr>
            </w:pPr>
            <w:r w:rsidRPr="001647EB">
              <w:rPr>
                <w:color w:val="000000"/>
                <w:lang w:val="uk-UA"/>
              </w:rPr>
              <w:t>міської ради, ш</w:t>
            </w:r>
            <w:r w:rsidRPr="001647EB">
              <w:rPr>
                <w:color w:val="000000"/>
                <w:sz w:val="22"/>
                <w:szCs w:val="22"/>
              </w:rPr>
              <w:t xml:space="preserve">коли естетичного </w:t>
            </w:r>
          </w:p>
          <w:p w:rsidR="00124868" w:rsidRPr="001647EB" w:rsidRDefault="00124868" w:rsidP="007022B3">
            <w:pPr>
              <w:jc w:val="both"/>
              <w:rPr>
                <w:color w:val="000000"/>
                <w:sz w:val="22"/>
                <w:szCs w:val="22"/>
              </w:rPr>
            </w:pPr>
            <w:r w:rsidRPr="001647EB">
              <w:rPr>
                <w:color w:val="000000"/>
                <w:sz w:val="22"/>
                <w:szCs w:val="22"/>
              </w:rPr>
              <w:t>виховання дітей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DB4B44"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DB4B44"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DB4B44"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DB4B44"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1647EB" w:rsidRDefault="00124868" w:rsidP="00904A13">
            <w:pPr>
              <w:jc w:val="center"/>
              <w:rPr>
                <w:b/>
                <w:color w:val="000000"/>
                <w:sz w:val="22"/>
                <w:szCs w:val="22"/>
                <w:lang w:val="uk-UA"/>
              </w:rPr>
            </w:pPr>
            <w:r w:rsidRPr="001647EB">
              <w:rPr>
                <w:color w:val="000000"/>
                <w:sz w:val="22"/>
                <w:szCs w:val="22"/>
                <w:lang w:val="uk-UA"/>
              </w:rPr>
              <w:t>Концерти відбувались впродовж 2019 року без окремого виділення коштів.</w:t>
            </w:r>
          </w:p>
        </w:tc>
        <w:tc>
          <w:tcPr>
            <w:tcW w:w="460" w:type="pct"/>
            <w:tcBorders>
              <w:left w:val="single" w:sz="4" w:space="0" w:color="auto"/>
              <w:right w:val="single" w:sz="4" w:space="0" w:color="auto"/>
            </w:tcBorders>
            <w:vAlign w:val="center"/>
          </w:tcPr>
          <w:p w:rsidR="00124868" w:rsidRPr="00686774" w:rsidRDefault="00124868" w:rsidP="00DB4B44">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4.4</w:t>
            </w:r>
          </w:p>
        </w:tc>
        <w:tc>
          <w:tcPr>
            <w:tcW w:w="750" w:type="pct"/>
            <w:tcBorders>
              <w:left w:val="single" w:sz="4" w:space="0" w:color="auto"/>
              <w:right w:val="single" w:sz="4" w:space="0" w:color="auto"/>
            </w:tcBorders>
          </w:tcPr>
          <w:p w:rsidR="00124868" w:rsidRPr="001647EB" w:rsidRDefault="00124868" w:rsidP="00617914">
            <w:pPr>
              <w:tabs>
                <w:tab w:val="left" w:pos="567"/>
              </w:tabs>
              <w:jc w:val="both"/>
              <w:rPr>
                <w:color w:val="000000"/>
                <w:sz w:val="22"/>
                <w:szCs w:val="22"/>
              </w:rPr>
            </w:pPr>
            <w:r w:rsidRPr="001647EB">
              <w:rPr>
                <w:color w:val="000000"/>
                <w:sz w:val="22"/>
                <w:szCs w:val="22"/>
              </w:rPr>
              <w:t>Проведення майстер-класів, семінарів-практикумів, відкритих уроків професійних виконавців із учнями</w:t>
            </w:r>
          </w:p>
        </w:tc>
        <w:tc>
          <w:tcPr>
            <w:tcW w:w="612" w:type="pct"/>
            <w:tcBorders>
              <w:left w:val="single" w:sz="4" w:space="0" w:color="auto"/>
              <w:right w:val="single" w:sz="4" w:space="0" w:color="auto"/>
            </w:tcBorders>
          </w:tcPr>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Управління</w:t>
            </w:r>
          </w:p>
          <w:p w:rsidR="00124868" w:rsidRPr="001647EB" w:rsidRDefault="00124868" w:rsidP="007022B3">
            <w:pPr>
              <w:jc w:val="both"/>
              <w:rPr>
                <w:color w:val="000000"/>
                <w:sz w:val="22"/>
                <w:szCs w:val="22"/>
                <w:lang w:val="uk-UA"/>
              </w:rPr>
            </w:pPr>
            <w:r w:rsidRPr="001647EB">
              <w:rPr>
                <w:color w:val="000000"/>
                <w:sz w:val="22"/>
                <w:szCs w:val="22"/>
                <w:lang w:val="uk-UA"/>
              </w:rPr>
              <w:t>Культури</w:t>
            </w:r>
          </w:p>
          <w:p w:rsidR="00124868" w:rsidRPr="001647EB" w:rsidRDefault="00124868" w:rsidP="007022B3">
            <w:pPr>
              <w:jc w:val="both"/>
              <w:rPr>
                <w:color w:val="000000"/>
                <w:sz w:val="22"/>
                <w:szCs w:val="22"/>
                <w:lang w:val="uk-UA"/>
              </w:rPr>
            </w:pPr>
            <w:r w:rsidRPr="001647EB">
              <w:rPr>
                <w:color w:val="000000"/>
                <w:sz w:val="22"/>
                <w:szCs w:val="22"/>
                <w:lang w:val="uk-UA"/>
              </w:rPr>
              <w:t>Чернівецької</w:t>
            </w:r>
          </w:p>
          <w:p w:rsidR="00124868" w:rsidRPr="001647EB" w:rsidRDefault="00124868" w:rsidP="007022B3">
            <w:pPr>
              <w:jc w:val="both"/>
              <w:rPr>
                <w:b/>
                <w:color w:val="000000"/>
                <w:sz w:val="22"/>
                <w:szCs w:val="22"/>
              </w:rPr>
            </w:pPr>
            <w:r w:rsidRPr="001647EB">
              <w:rPr>
                <w:color w:val="000000"/>
                <w:sz w:val="22"/>
                <w:szCs w:val="22"/>
                <w:lang w:val="uk-UA"/>
              </w:rPr>
              <w:t>міської ради, ш</w:t>
            </w:r>
            <w:r w:rsidRPr="001647EB">
              <w:rPr>
                <w:color w:val="000000"/>
                <w:sz w:val="22"/>
                <w:szCs w:val="22"/>
              </w:rPr>
              <w:t>коли естетичного виховання дітей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DB4B44"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7022B3">
            <w:pPr>
              <w:jc w:val="both"/>
              <w:rPr>
                <w:b/>
                <w:color w:val="000000"/>
                <w:sz w:val="22"/>
                <w:szCs w:val="22"/>
                <w:lang w:val="uk-UA"/>
              </w:rPr>
            </w:pPr>
            <w:r w:rsidRPr="001647EB">
              <w:rPr>
                <w:color w:val="000000"/>
                <w:sz w:val="22"/>
                <w:szCs w:val="22"/>
                <w:lang w:val="uk-UA"/>
              </w:rPr>
              <w:t>Заходи відбувались впродовж 2019 року без окремого виділення коштів.</w:t>
            </w:r>
          </w:p>
        </w:tc>
        <w:tc>
          <w:tcPr>
            <w:tcW w:w="460" w:type="pct"/>
            <w:tcBorders>
              <w:left w:val="single" w:sz="4" w:space="0" w:color="auto"/>
              <w:right w:val="single" w:sz="4" w:space="0" w:color="auto"/>
            </w:tcBorders>
          </w:tcPr>
          <w:p w:rsidR="00124868" w:rsidRPr="00686774" w:rsidRDefault="00124868" w:rsidP="00DB4B44">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4.5</w:t>
            </w:r>
          </w:p>
        </w:tc>
        <w:tc>
          <w:tcPr>
            <w:tcW w:w="750" w:type="pct"/>
            <w:tcBorders>
              <w:left w:val="single" w:sz="4" w:space="0" w:color="auto"/>
              <w:right w:val="single" w:sz="4" w:space="0" w:color="auto"/>
            </w:tcBorders>
          </w:tcPr>
          <w:p w:rsidR="00124868" w:rsidRPr="001647EB" w:rsidRDefault="00124868" w:rsidP="007022B3">
            <w:pPr>
              <w:tabs>
                <w:tab w:val="left" w:pos="567"/>
              </w:tabs>
              <w:jc w:val="both"/>
              <w:rPr>
                <w:color w:val="000000"/>
                <w:sz w:val="22"/>
                <w:szCs w:val="22"/>
              </w:rPr>
            </w:pPr>
            <w:r w:rsidRPr="001647EB">
              <w:rPr>
                <w:color w:val="000000"/>
                <w:sz w:val="22"/>
                <w:szCs w:val="22"/>
              </w:rPr>
              <w:t>Програма проведення  просвітницьких  концертів-лекцій  для  учнів загальноосвітніх   закладів</w:t>
            </w:r>
          </w:p>
        </w:tc>
        <w:tc>
          <w:tcPr>
            <w:tcW w:w="612" w:type="pct"/>
            <w:tcBorders>
              <w:left w:val="single" w:sz="4" w:space="0" w:color="auto"/>
              <w:right w:val="single" w:sz="4" w:space="0" w:color="auto"/>
            </w:tcBorders>
          </w:tcPr>
          <w:p w:rsidR="00124868" w:rsidRPr="001647EB" w:rsidRDefault="00124868" w:rsidP="007022B3">
            <w:pPr>
              <w:jc w:val="both"/>
              <w:rPr>
                <w:color w:val="000000"/>
                <w:lang w:val="uk-UA"/>
              </w:rPr>
            </w:pPr>
            <w:r w:rsidRPr="001647EB">
              <w:rPr>
                <w:color w:val="000000"/>
                <w:sz w:val="22"/>
                <w:szCs w:val="22"/>
                <w:lang w:val="uk-UA"/>
              </w:rPr>
              <w:t>Управління культури</w:t>
            </w:r>
            <w:r w:rsidRPr="001647EB">
              <w:rPr>
                <w:color w:val="000000"/>
                <w:lang w:val="uk-UA"/>
              </w:rPr>
              <w:t xml:space="preserve"> </w:t>
            </w:r>
          </w:p>
          <w:p w:rsidR="00124868" w:rsidRPr="001647EB" w:rsidRDefault="00124868" w:rsidP="007022B3">
            <w:pPr>
              <w:jc w:val="both"/>
              <w:rPr>
                <w:color w:val="000000"/>
                <w:lang w:val="uk-UA"/>
              </w:rPr>
            </w:pPr>
            <w:r w:rsidRPr="001647EB">
              <w:rPr>
                <w:color w:val="000000"/>
                <w:lang w:val="uk-UA"/>
              </w:rPr>
              <w:t>Чернівецької</w:t>
            </w:r>
          </w:p>
          <w:p w:rsidR="00124868" w:rsidRPr="001647EB" w:rsidRDefault="00124868" w:rsidP="007022B3">
            <w:pPr>
              <w:jc w:val="both"/>
              <w:rPr>
                <w:color w:val="000000"/>
                <w:sz w:val="22"/>
                <w:szCs w:val="22"/>
              </w:rPr>
            </w:pPr>
            <w:r w:rsidRPr="001647EB">
              <w:rPr>
                <w:color w:val="000000"/>
                <w:lang w:val="uk-UA"/>
              </w:rPr>
              <w:t>міської ради, ш</w:t>
            </w:r>
            <w:r w:rsidRPr="001647EB">
              <w:rPr>
                <w:color w:val="000000"/>
                <w:sz w:val="22"/>
                <w:szCs w:val="22"/>
              </w:rPr>
              <w:t>коли естетичного виховання дітей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773F5F"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7022B3">
            <w:pPr>
              <w:jc w:val="both"/>
              <w:rPr>
                <w:color w:val="000000"/>
                <w:sz w:val="22"/>
                <w:szCs w:val="22"/>
                <w:lang w:val="uk-UA"/>
              </w:rPr>
            </w:pPr>
            <w:r w:rsidRPr="001647EB">
              <w:rPr>
                <w:color w:val="000000"/>
                <w:sz w:val="22"/>
                <w:szCs w:val="22"/>
                <w:lang w:val="uk-UA"/>
              </w:rPr>
              <w:t>Заходи відбувались впродовж 2019 року без  виділення коштів</w:t>
            </w:r>
            <w:r w:rsidR="00773F5F" w:rsidRPr="001647EB">
              <w:rPr>
                <w:color w:val="000000"/>
                <w:sz w:val="22"/>
                <w:szCs w:val="22"/>
                <w:lang w:val="uk-UA"/>
              </w:rPr>
              <w:t xml:space="preserve"> з міського бюджету</w:t>
            </w:r>
            <w:r w:rsidRPr="001647EB">
              <w:rPr>
                <w:color w:val="000000"/>
                <w:sz w:val="22"/>
                <w:szCs w:val="22"/>
                <w:lang w:val="uk-UA"/>
              </w:rPr>
              <w:t>.</w:t>
            </w:r>
          </w:p>
        </w:tc>
        <w:tc>
          <w:tcPr>
            <w:tcW w:w="460" w:type="pct"/>
            <w:tcBorders>
              <w:left w:val="single" w:sz="4" w:space="0" w:color="auto"/>
              <w:right w:val="single" w:sz="4" w:space="0" w:color="auto"/>
            </w:tcBorders>
          </w:tcPr>
          <w:p w:rsidR="00124868" w:rsidRPr="00686774" w:rsidRDefault="00124868" w:rsidP="007022B3">
            <w:pPr>
              <w:jc w:val="both"/>
              <w:rPr>
                <w:color w:val="000000"/>
                <w:sz w:val="22"/>
                <w:szCs w:val="22"/>
                <w:lang w:val="uk-UA"/>
              </w:rPr>
            </w:pPr>
          </w:p>
          <w:p w:rsidR="00124868" w:rsidRPr="00686774" w:rsidRDefault="00124868" w:rsidP="007022B3">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4.6</w:t>
            </w:r>
          </w:p>
        </w:tc>
        <w:tc>
          <w:tcPr>
            <w:tcW w:w="750" w:type="pct"/>
            <w:tcBorders>
              <w:left w:val="single" w:sz="4" w:space="0" w:color="auto"/>
              <w:right w:val="single" w:sz="4" w:space="0" w:color="auto"/>
            </w:tcBorders>
          </w:tcPr>
          <w:p w:rsidR="00124868" w:rsidRPr="001647EB" w:rsidRDefault="00124868" w:rsidP="007022B3">
            <w:pPr>
              <w:tabs>
                <w:tab w:val="left" w:pos="567"/>
              </w:tabs>
              <w:jc w:val="both"/>
              <w:rPr>
                <w:color w:val="000000"/>
                <w:sz w:val="22"/>
                <w:szCs w:val="22"/>
                <w:lang w:val="uk-UA"/>
              </w:rPr>
            </w:pPr>
            <w:r w:rsidRPr="001647EB">
              <w:rPr>
                <w:color w:val="000000"/>
                <w:sz w:val="22"/>
                <w:szCs w:val="22"/>
                <w:lang w:val="uk-UA"/>
              </w:rPr>
              <w:t>Розширення напрямів та відкриття нових класів мистецтв (переобладнання приміщень, купівля інструментів)</w:t>
            </w:r>
          </w:p>
        </w:tc>
        <w:tc>
          <w:tcPr>
            <w:tcW w:w="612" w:type="pct"/>
            <w:tcBorders>
              <w:left w:val="single" w:sz="4" w:space="0" w:color="auto"/>
              <w:right w:val="single" w:sz="4" w:space="0" w:color="auto"/>
            </w:tcBorders>
          </w:tcPr>
          <w:p w:rsidR="00124868" w:rsidRPr="001647EB" w:rsidRDefault="00124868" w:rsidP="007022B3">
            <w:pPr>
              <w:jc w:val="both"/>
              <w:rPr>
                <w:color w:val="000000"/>
                <w:lang w:val="uk-UA"/>
              </w:rPr>
            </w:pPr>
            <w:r w:rsidRPr="001647EB">
              <w:rPr>
                <w:color w:val="000000"/>
                <w:sz w:val="22"/>
                <w:szCs w:val="22"/>
                <w:lang w:val="uk-UA"/>
              </w:rPr>
              <w:t>Управління культури</w:t>
            </w:r>
            <w:r w:rsidRPr="001647EB">
              <w:rPr>
                <w:color w:val="000000"/>
                <w:lang w:val="uk-UA"/>
              </w:rPr>
              <w:t xml:space="preserve"> Чернівецької</w:t>
            </w:r>
          </w:p>
          <w:p w:rsidR="00124868" w:rsidRPr="001647EB" w:rsidRDefault="00124868" w:rsidP="007022B3">
            <w:pPr>
              <w:jc w:val="both"/>
              <w:rPr>
                <w:color w:val="000000"/>
                <w:sz w:val="22"/>
                <w:szCs w:val="22"/>
              </w:rPr>
            </w:pPr>
            <w:r w:rsidRPr="001647EB">
              <w:rPr>
                <w:color w:val="000000"/>
                <w:lang w:val="uk-UA"/>
              </w:rPr>
              <w:t>міської ради,  ш</w:t>
            </w:r>
            <w:r w:rsidRPr="001647EB">
              <w:rPr>
                <w:color w:val="000000"/>
                <w:sz w:val="22"/>
                <w:szCs w:val="22"/>
              </w:rPr>
              <w:t>коли естетичного виховання дітей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773F5F"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7022B3">
            <w:pPr>
              <w:jc w:val="both"/>
              <w:rPr>
                <w:b/>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7022B3">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4.7</w:t>
            </w:r>
          </w:p>
        </w:tc>
        <w:tc>
          <w:tcPr>
            <w:tcW w:w="750" w:type="pct"/>
            <w:tcBorders>
              <w:left w:val="single" w:sz="4" w:space="0" w:color="auto"/>
              <w:right w:val="single" w:sz="4" w:space="0" w:color="auto"/>
            </w:tcBorders>
          </w:tcPr>
          <w:p w:rsidR="00124868" w:rsidRPr="001647EB" w:rsidRDefault="00124868" w:rsidP="007022B3">
            <w:pPr>
              <w:pStyle w:val="a7"/>
              <w:spacing w:line="240" w:lineRule="auto"/>
              <w:ind w:left="0"/>
              <w:jc w:val="both"/>
              <w:rPr>
                <w:rFonts w:ascii="Times New Roman" w:eastAsia="Times New Roman" w:hAnsi="Times New Roman"/>
                <w:color w:val="000000"/>
                <w:lang w:val="uk-UA" w:eastAsia="ru-RU"/>
              </w:rPr>
            </w:pPr>
            <w:r w:rsidRPr="001647EB">
              <w:rPr>
                <w:rFonts w:ascii="Times New Roman" w:eastAsia="Times New Roman" w:hAnsi="Times New Roman"/>
                <w:color w:val="000000"/>
                <w:lang w:val="uk-UA" w:eastAsia="ru-RU"/>
              </w:rPr>
              <w:t xml:space="preserve">Підвищення розмірів муніципальних </w:t>
            </w:r>
            <w:r w:rsidRPr="001647EB">
              <w:rPr>
                <w:rFonts w:ascii="Times New Roman" w:eastAsia="Times New Roman" w:hAnsi="Times New Roman"/>
                <w:color w:val="000000"/>
                <w:lang w:val="uk-UA" w:eastAsia="ru-RU"/>
              </w:rPr>
              <w:lastRenderedPageBreak/>
              <w:t>стипендій для талановитих учнів шкіл естетичного виховання</w:t>
            </w:r>
          </w:p>
        </w:tc>
        <w:tc>
          <w:tcPr>
            <w:tcW w:w="612" w:type="pct"/>
            <w:tcBorders>
              <w:left w:val="single" w:sz="4" w:space="0" w:color="auto"/>
              <w:right w:val="single" w:sz="4" w:space="0" w:color="auto"/>
            </w:tcBorders>
          </w:tcPr>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lastRenderedPageBreak/>
              <w:t>Управління</w:t>
            </w:r>
          </w:p>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 культури </w:t>
            </w:r>
          </w:p>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lastRenderedPageBreak/>
              <w:t>Чернівецької</w:t>
            </w:r>
          </w:p>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міської ради,</w:t>
            </w:r>
          </w:p>
          <w:p w:rsidR="00124868" w:rsidRPr="001647EB" w:rsidRDefault="00124868" w:rsidP="007022B3">
            <w:pPr>
              <w:jc w:val="both"/>
              <w:rPr>
                <w:color w:val="000000"/>
                <w:sz w:val="22"/>
                <w:szCs w:val="22"/>
                <w:lang w:val="uk-UA"/>
              </w:rPr>
            </w:pPr>
            <w:r w:rsidRPr="001647EB">
              <w:rPr>
                <w:color w:val="000000"/>
                <w:sz w:val="22"/>
                <w:szCs w:val="22"/>
                <w:lang w:val="uk-UA"/>
              </w:rPr>
              <w:t>ш</w:t>
            </w:r>
            <w:r w:rsidRPr="001647EB">
              <w:rPr>
                <w:color w:val="000000"/>
                <w:sz w:val="22"/>
                <w:szCs w:val="22"/>
              </w:rPr>
              <w:t xml:space="preserve">коли </w:t>
            </w:r>
          </w:p>
          <w:p w:rsidR="00124868" w:rsidRPr="001647EB" w:rsidRDefault="00124868" w:rsidP="007022B3">
            <w:pPr>
              <w:jc w:val="both"/>
              <w:rPr>
                <w:color w:val="000000"/>
                <w:sz w:val="22"/>
                <w:szCs w:val="22"/>
              </w:rPr>
            </w:pPr>
            <w:r w:rsidRPr="001647EB">
              <w:rPr>
                <w:color w:val="000000"/>
                <w:sz w:val="22"/>
                <w:szCs w:val="22"/>
              </w:rPr>
              <w:t>естетичного виховання дітей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rPr>
            </w:pPr>
            <w:r w:rsidRPr="001647EB">
              <w:rPr>
                <w:color w:val="000000"/>
                <w:sz w:val="22"/>
                <w:szCs w:val="22"/>
              </w:rPr>
              <w:lastRenderedPageBreak/>
              <w:t>75,0</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72,8</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7022B3">
            <w:pPr>
              <w:jc w:val="both"/>
              <w:rPr>
                <w:color w:val="000000"/>
                <w:sz w:val="22"/>
                <w:szCs w:val="22"/>
                <w:lang w:val="uk-UA"/>
              </w:rPr>
            </w:pPr>
            <w:r w:rsidRPr="001647EB">
              <w:rPr>
                <w:color w:val="000000"/>
                <w:sz w:val="22"/>
                <w:szCs w:val="22"/>
                <w:lang w:val="uk-UA"/>
              </w:rPr>
              <w:t>Виконано.</w:t>
            </w:r>
          </w:p>
        </w:tc>
        <w:tc>
          <w:tcPr>
            <w:tcW w:w="460" w:type="pct"/>
            <w:tcBorders>
              <w:left w:val="single" w:sz="4" w:space="0" w:color="auto"/>
              <w:right w:val="single" w:sz="4" w:space="0" w:color="auto"/>
            </w:tcBorders>
          </w:tcPr>
          <w:p w:rsidR="00124868" w:rsidRPr="00686774" w:rsidRDefault="00124868" w:rsidP="007022B3">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lastRenderedPageBreak/>
              <w:t>4.8</w:t>
            </w:r>
          </w:p>
        </w:tc>
        <w:tc>
          <w:tcPr>
            <w:tcW w:w="750" w:type="pct"/>
            <w:tcBorders>
              <w:left w:val="single" w:sz="4" w:space="0" w:color="auto"/>
              <w:right w:val="single" w:sz="4" w:space="0" w:color="auto"/>
            </w:tcBorders>
          </w:tcPr>
          <w:p w:rsidR="00124868" w:rsidRPr="001647EB" w:rsidRDefault="00124868" w:rsidP="007022B3">
            <w:pPr>
              <w:tabs>
                <w:tab w:val="left" w:pos="567"/>
              </w:tabs>
              <w:jc w:val="both"/>
              <w:rPr>
                <w:color w:val="000000"/>
                <w:sz w:val="22"/>
                <w:szCs w:val="22"/>
              </w:rPr>
            </w:pPr>
            <w:r w:rsidRPr="001647EB">
              <w:rPr>
                <w:color w:val="000000"/>
                <w:sz w:val="22"/>
                <w:szCs w:val="22"/>
              </w:rPr>
              <w:t>Програма проведення  просвітницьких  концертів-лекцій  для  учнів загальноосвітніх   закладів</w:t>
            </w:r>
          </w:p>
        </w:tc>
        <w:tc>
          <w:tcPr>
            <w:tcW w:w="612" w:type="pct"/>
            <w:tcBorders>
              <w:left w:val="single" w:sz="4" w:space="0" w:color="auto"/>
              <w:right w:val="single" w:sz="4" w:space="0" w:color="auto"/>
            </w:tcBorders>
          </w:tcPr>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Управління</w:t>
            </w:r>
          </w:p>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 культури </w:t>
            </w:r>
          </w:p>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Чернівецької</w:t>
            </w:r>
          </w:p>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міської ради,</w:t>
            </w:r>
          </w:p>
          <w:p w:rsidR="00124868" w:rsidRPr="001647EB" w:rsidRDefault="00124868" w:rsidP="007022B3">
            <w:pPr>
              <w:jc w:val="both"/>
              <w:rPr>
                <w:color w:val="000000"/>
                <w:sz w:val="22"/>
                <w:szCs w:val="22"/>
                <w:lang w:val="uk-UA"/>
              </w:rPr>
            </w:pPr>
            <w:r w:rsidRPr="001647EB">
              <w:rPr>
                <w:color w:val="000000"/>
                <w:sz w:val="22"/>
                <w:szCs w:val="22"/>
                <w:lang w:val="uk-UA"/>
              </w:rPr>
              <w:t>ш</w:t>
            </w:r>
            <w:r w:rsidRPr="001647EB">
              <w:rPr>
                <w:color w:val="000000"/>
                <w:sz w:val="22"/>
                <w:szCs w:val="22"/>
              </w:rPr>
              <w:t xml:space="preserve">коли </w:t>
            </w:r>
          </w:p>
          <w:p w:rsidR="00124868" w:rsidRPr="001647EB" w:rsidRDefault="00124868" w:rsidP="007022B3">
            <w:pPr>
              <w:jc w:val="both"/>
              <w:rPr>
                <w:color w:val="000000"/>
                <w:sz w:val="22"/>
                <w:szCs w:val="22"/>
              </w:rPr>
            </w:pPr>
            <w:r w:rsidRPr="001647EB">
              <w:rPr>
                <w:color w:val="000000"/>
                <w:sz w:val="22"/>
                <w:szCs w:val="22"/>
              </w:rPr>
              <w:t>естетичного виховання дітей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52152F" w:rsidP="00904A13">
            <w:pPr>
              <w:jc w:val="center"/>
              <w:rPr>
                <w:color w:val="000000"/>
                <w:sz w:val="22"/>
                <w:szCs w:val="22"/>
                <w:lang w:val="uk-UA"/>
              </w:rPr>
            </w:pPr>
            <w:r w:rsidRPr="001647EB">
              <w:rPr>
                <w:color w:val="000000"/>
                <w:sz w:val="22"/>
                <w:szCs w:val="22"/>
                <w:lang w:val="uk-UA"/>
              </w:rPr>
              <w:t>-</w:t>
            </w:r>
          </w:p>
          <w:p w:rsidR="00124868" w:rsidRPr="001647EB" w:rsidRDefault="00124868" w:rsidP="0052152F">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7022B3">
            <w:pPr>
              <w:jc w:val="both"/>
              <w:rPr>
                <w:color w:val="000000"/>
                <w:sz w:val="22"/>
                <w:szCs w:val="22"/>
                <w:lang w:val="uk-UA"/>
              </w:rPr>
            </w:pPr>
            <w:r w:rsidRPr="001647EB">
              <w:rPr>
                <w:color w:val="000000"/>
                <w:sz w:val="22"/>
                <w:szCs w:val="22"/>
                <w:lang w:val="uk-UA"/>
              </w:rPr>
              <w:t>Заходи відбувались впродовж 2019 року без окремого виділення коштів.</w:t>
            </w:r>
          </w:p>
        </w:tc>
        <w:tc>
          <w:tcPr>
            <w:tcW w:w="460" w:type="pct"/>
            <w:tcBorders>
              <w:left w:val="single" w:sz="4" w:space="0" w:color="auto"/>
              <w:right w:val="single" w:sz="4" w:space="0" w:color="auto"/>
            </w:tcBorders>
          </w:tcPr>
          <w:p w:rsidR="00124868" w:rsidRPr="00686774" w:rsidRDefault="00124868" w:rsidP="007022B3">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773F5F" w:rsidRDefault="00124868" w:rsidP="00332934">
            <w:pPr>
              <w:ind w:left="-114" w:right="-78"/>
              <w:jc w:val="center"/>
              <w:rPr>
                <w:color w:val="000000"/>
                <w:lang w:val="uk-UA"/>
              </w:rPr>
            </w:pPr>
            <w:r w:rsidRPr="00773F5F">
              <w:rPr>
                <w:color w:val="000000"/>
                <w:lang w:val="uk-UA"/>
              </w:rPr>
              <w:t>4.9</w:t>
            </w:r>
          </w:p>
        </w:tc>
        <w:tc>
          <w:tcPr>
            <w:tcW w:w="750" w:type="pct"/>
            <w:tcBorders>
              <w:left w:val="single" w:sz="4" w:space="0" w:color="auto"/>
              <w:right w:val="single" w:sz="4" w:space="0" w:color="auto"/>
            </w:tcBorders>
          </w:tcPr>
          <w:p w:rsidR="00124868" w:rsidRPr="001647EB" w:rsidRDefault="00124868" w:rsidP="007022B3">
            <w:pPr>
              <w:tabs>
                <w:tab w:val="left" w:pos="567"/>
              </w:tabs>
              <w:jc w:val="both"/>
              <w:rPr>
                <w:color w:val="000000"/>
                <w:sz w:val="22"/>
                <w:szCs w:val="22"/>
                <w:lang w:val="uk-UA"/>
              </w:rPr>
            </w:pPr>
            <w:r w:rsidRPr="001647EB">
              <w:rPr>
                <w:color w:val="000000"/>
                <w:sz w:val="22"/>
                <w:szCs w:val="22"/>
                <w:lang w:val="uk-UA"/>
              </w:rPr>
              <w:t>Розширення напрямів та відкриття нових класів мистецтв (переобладнання приміщень, купівля інструментів)</w:t>
            </w:r>
          </w:p>
        </w:tc>
        <w:tc>
          <w:tcPr>
            <w:tcW w:w="612" w:type="pct"/>
            <w:tcBorders>
              <w:left w:val="single" w:sz="4" w:space="0" w:color="auto"/>
              <w:right w:val="single" w:sz="4" w:space="0" w:color="auto"/>
            </w:tcBorders>
          </w:tcPr>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Управління</w:t>
            </w:r>
          </w:p>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 культури </w:t>
            </w:r>
          </w:p>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 xml:space="preserve">Чернівецької </w:t>
            </w:r>
          </w:p>
          <w:p w:rsidR="00124868" w:rsidRPr="001647EB" w:rsidRDefault="00124868" w:rsidP="007022B3">
            <w:pPr>
              <w:pStyle w:val="a7"/>
              <w:tabs>
                <w:tab w:val="left" w:pos="6495"/>
              </w:tabs>
              <w:spacing w:after="0" w:line="240" w:lineRule="auto"/>
              <w:ind w:left="284" w:hanging="284"/>
              <w:jc w:val="both"/>
              <w:rPr>
                <w:rFonts w:ascii="Times New Roman" w:hAnsi="Times New Roman"/>
                <w:color w:val="000000"/>
                <w:lang w:val="uk-UA"/>
              </w:rPr>
            </w:pPr>
            <w:r w:rsidRPr="001647EB">
              <w:rPr>
                <w:rFonts w:ascii="Times New Roman" w:hAnsi="Times New Roman"/>
                <w:color w:val="000000"/>
                <w:lang w:val="uk-UA"/>
              </w:rPr>
              <w:t>міської ради,</w:t>
            </w:r>
          </w:p>
          <w:p w:rsidR="00124868" w:rsidRPr="001647EB" w:rsidRDefault="00124868" w:rsidP="007022B3">
            <w:pPr>
              <w:jc w:val="both"/>
              <w:rPr>
                <w:color w:val="000000"/>
                <w:sz w:val="22"/>
                <w:szCs w:val="22"/>
                <w:lang w:val="uk-UA"/>
              </w:rPr>
            </w:pPr>
            <w:r w:rsidRPr="001647EB">
              <w:rPr>
                <w:color w:val="000000"/>
                <w:sz w:val="22"/>
                <w:szCs w:val="22"/>
                <w:lang w:val="uk-UA"/>
              </w:rPr>
              <w:t>ш</w:t>
            </w:r>
            <w:r w:rsidRPr="001647EB">
              <w:rPr>
                <w:color w:val="000000"/>
                <w:sz w:val="22"/>
                <w:szCs w:val="22"/>
              </w:rPr>
              <w:t xml:space="preserve">коли </w:t>
            </w:r>
          </w:p>
          <w:p w:rsidR="00124868" w:rsidRPr="001647EB" w:rsidRDefault="00124868" w:rsidP="007022B3">
            <w:pPr>
              <w:jc w:val="both"/>
              <w:rPr>
                <w:color w:val="000000"/>
                <w:sz w:val="22"/>
                <w:szCs w:val="22"/>
              </w:rPr>
            </w:pPr>
            <w:r w:rsidRPr="001647EB">
              <w:rPr>
                <w:color w:val="000000"/>
                <w:sz w:val="22"/>
                <w:szCs w:val="22"/>
              </w:rPr>
              <w:t>естетичного виховання дітей</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52152F" w:rsidP="0052152F">
            <w:pPr>
              <w:jc w:val="center"/>
              <w:rPr>
                <w:color w:val="000000"/>
                <w:sz w:val="22"/>
                <w:szCs w:val="22"/>
                <w:lang w:val="uk-UA"/>
              </w:rPr>
            </w:pPr>
            <w:r w:rsidRPr="001647EB">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7022B3">
            <w:pPr>
              <w:jc w:val="both"/>
              <w:rPr>
                <w:b/>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7022B3">
            <w:pPr>
              <w:jc w:val="both"/>
              <w:rPr>
                <w:b/>
                <w:color w:val="000000"/>
                <w:sz w:val="22"/>
                <w:szCs w:val="22"/>
                <w:lang w:val="uk-UA"/>
              </w:rPr>
            </w:pPr>
          </w:p>
        </w:tc>
      </w:tr>
      <w:tr w:rsidR="00124868" w:rsidRPr="00686774" w:rsidTr="007022B3">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b/>
                <w:color w:val="000000"/>
                <w:sz w:val="28"/>
                <w:szCs w:val="28"/>
                <w:lang w:val="uk-UA"/>
              </w:rPr>
            </w:pPr>
            <w:r w:rsidRPr="00686774">
              <w:rPr>
                <w:b/>
                <w:color w:val="000000"/>
                <w:sz w:val="28"/>
                <w:szCs w:val="28"/>
                <w:lang w:val="uk-UA"/>
              </w:rPr>
              <w:t>5.</w:t>
            </w:r>
          </w:p>
        </w:tc>
        <w:tc>
          <w:tcPr>
            <w:tcW w:w="4858" w:type="pct"/>
            <w:gridSpan w:val="18"/>
            <w:tcBorders>
              <w:left w:val="single" w:sz="4" w:space="0" w:color="auto"/>
              <w:right w:val="single" w:sz="4" w:space="0" w:color="auto"/>
            </w:tcBorders>
          </w:tcPr>
          <w:p w:rsidR="00124868" w:rsidRPr="001647EB" w:rsidRDefault="00124868" w:rsidP="007022B3">
            <w:pPr>
              <w:jc w:val="both"/>
              <w:rPr>
                <w:b/>
                <w:color w:val="000000"/>
                <w:sz w:val="28"/>
                <w:szCs w:val="28"/>
                <w:lang w:val="uk-UA"/>
              </w:rPr>
            </w:pPr>
            <w:r w:rsidRPr="001647EB">
              <w:rPr>
                <w:b/>
                <w:color w:val="000000"/>
                <w:sz w:val="28"/>
                <w:szCs w:val="28"/>
              </w:rPr>
              <w:t>Кінопростір міста</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5.1</w:t>
            </w:r>
          </w:p>
        </w:tc>
        <w:tc>
          <w:tcPr>
            <w:tcW w:w="750" w:type="pct"/>
            <w:tcBorders>
              <w:left w:val="single" w:sz="4" w:space="0" w:color="auto"/>
              <w:right w:val="single" w:sz="4" w:space="0" w:color="auto"/>
            </w:tcBorders>
          </w:tcPr>
          <w:p w:rsidR="00124868" w:rsidRPr="001647EB" w:rsidRDefault="00124868" w:rsidP="007022B3">
            <w:pPr>
              <w:pStyle w:val="a7"/>
              <w:spacing w:line="240" w:lineRule="auto"/>
              <w:ind w:left="0"/>
              <w:jc w:val="both"/>
              <w:rPr>
                <w:rFonts w:ascii="Times New Roman" w:hAnsi="Times New Roman"/>
                <w:color w:val="000000"/>
                <w:lang w:val="uk-UA"/>
              </w:rPr>
            </w:pPr>
            <w:r w:rsidRPr="001647EB">
              <w:rPr>
                <w:rFonts w:ascii="Times New Roman" w:hAnsi="Times New Roman"/>
                <w:color w:val="000000"/>
                <w:lang w:val="uk-UA"/>
              </w:rPr>
              <w:t>Заміна стільців і підлоги у великій залі кінотеатру «Чернівці»</w:t>
            </w:r>
          </w:p>
        </w:tc>
        <w:tc>
          <w:tcPr>
            <w:tcW w:w="612" w:type="pct"/>
            <w:tcBorders>
              <w:left w:val="single" w:sz="4" w:space="0" w:color="auto"/>
              <w:right w:val="single" w:sz="4" w:space="0" w:color="auto"/>
            </w:tcBorders>
          </w:tcPr>
          <w:p w:rsidR="00124868" w:rsidRPr="001647EB" w:rsidRDefault="00124868" w:rsidP="005A3E33">
            <w:pPr>
              <w:pStyle w:val="a7"/>
              <w:tabs>
                <w:tab w:val="left" w:pos="6495"/>
              </w:tabs>
              <w:spacing w:after="0" w:line="240" w:lineRule="auto"/>
              <w:ind w:left="0"/>
              <w:jc w:val="both"/>
              <w:rPr>
                <w:rFonts w:ascii="Times New Roman" w:hAnsi="Times New Roman"/>
                <w:color w:val="000000"/>
                <w:lang w:val="uk-UA"/>
              </w:rPr>
            </w:pPr>
            <w:r w:rsidRPr="001647EB">
              <w:rPr>
                <w:rFonts w:ascii="Times New Roman" w:hAnsi="Times New Roman"/>
                <w:color w:val="000000"/>
                <w:lang w:val="uk-UA"/>
              </w:rPr>
              <w:t xml:space="preserve">Управління культури </w:t>
            </w:r>
          </w:p>
          <w:p w:rsidR="00124868" w:rsidRPr="001647EB" w:rsidRDefault="00124868" w:rsidP="005A3E33">
            <w:pPr>
              <w:pStyle w:val="a7"/>
              <w:tabs>
                <w:tab w:val="left" w:pos="6495"/>
              </w:tabs>
              <w:spacing w:after="0" w:line="240" w:lineRule="auto"/>
              <w:ind w:left="0"/>
              <w:jc w:val="both"/>
              <w:rPr>
                <w:rFonts w:ascii="Times New Roman" w:hAnsi="Times New Roman"/>
                <w:color w:val="000000"/>
                <w:lang w:val="uk-UA"/>
              </w:rPr>
            </w:pPr>
            <w:r w:rsidRPr="001647EB">
              <w:rPr>
                <w:rFonts w:ascii="Times New Roman" w:hAnsi="Times New Roman"/>
                <w:color w:val="000000"/>
                <w:lang w:val="uk-UA"/>
              </w:rPr>
              <w:t>Чернівецької</w:t>
            </w:r>
          </w:p>
          <w:p w:rsidR="00124868" w:rsidRPr="001647EB" w:rsidRDefault="00124868" w:rsidP="005A3E33">
            <w:pPr>
              <w:pStyle w:val="a7"/>
              <w:tabs>
                <w:tab w:val="left" w:pos="6495"/>
              </w:tabs>
              <w:spacing w:after="0" w:line="240" w:lineRule="auto"/>
              <w:ind w:left="0"/>
              <w:jc w:val="both"/>
              <w:rPr>
                <w:rFonts w:ascii="Times New Roman" w:hAnsi="Times New Roman"/>
                <w:color w:val="000000"/>
                <w:lang w:val="uk-UA"/>
              </w:rPr>
            </w:pPr>
            <w:r w:rsidRPr="001647EB">
              <w:rPr>
                <w:rFonts w:ascii="Times New Roman" w:hAnsi="Times New Roman"/>
                <w:color w:val="000000"/>
                <w:lang w:val="uk-UA"/>
              </w:rPr>
              <w:t xml:space="preserve">міської ради, </w:t>
            </w:r>
          </w:p>
          <w:p w:rsidR="00124868" w:rsidRPr="001647EB" w:rsidRDefault="00124868" w:rsidP="005A3E33">
            <w:pPr>
              <w:jc w:val="both"/>
              <w:rPr>
                <w:color w:val="000000"/>
                <w:sz w:val="22"/>
                <w:szCs w:val="22"/>
              </w:rPr>
            </w:pPr>
            <w:r w:rsidRPr="001647EB">
              <w:rPr>
                <w:color w:val="000000"/>
                <w:sz w:val="22"/>
                <w:szCs w:val="22"/>
              </w:rPr>
              <w:t>Головний широкоформатний кінотеатр вищого розряду «Чернівці»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773F5F"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5A3E33">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5A3E33">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5.2</w:t>
            </w:r>
          </w:p>
        </w:tc>
        <w:tc>
          <w:tcPr>
            <w:tcW w:w="750" w:type="pct"/>
            <w:tcBorders>
              <w:left w:val="single" w:sz="4" w:space="0" w:color="auto"/>
              <w:right w:val="single" w:sz="4" w:space="0" w:color="auto"/>
            </w:tcBorders>
          </w:tcPr>
          <w:p w:rsidR="00124868" w:rsidRPr="001647EB" w:rsidRDefault="00124868" w:rsidP="007022B3">
            <w:pPr>
              <w:pStyle w:val="a7"/>
              <w:ind w:left="0"/>
              <w:jc w:val="both"/>
              <w:rPr>
                <w:rFonts w:ascii="Times New Roman" w:hAnsi="Times New Roman"/>
                <w:color w:val="000000"/>
              </w:rPr>
            </w:pPr>
            <w:r w:rsidRPr="001647EB">
              <w:rPr>
                <w:rFonts w:ascii="Times New Roman" w:hAnsi="Times New Roman"/>
                <w:color w:val="000000"/>
                <w:lang w:val="uk-UA"/>
              </w:rPr>
              <w:t>Капітальний ремонт покрівлі, пожежного водопроводу, фасаду кінотеатру «Чернівці»</w:t>
            </w:r>
          </w:p>
          <w:p w:rsidR="00124868" w:rsidRPr="001647EB" w:rsidRDefault="00124868" w:rsidP="007022B3">
            <w:pPr>
              <w:jc w:val="both"/>
              <w:rPr>
                <w:color w:val="000000"/>
                <w:sz w:val="22"/>
                <w:szCs w:val="22"/>
              </w:rPr>
            </w:pPr>
          </w:p>
        </w:tc>
        <w:tc>
          <w:tcPr>
            <w:tcW w:w="612" w:type="pct"/>
            <w:tcBorders>
              <w:left w:val="single" w:sz="4" w:space="0" w:color="auto"/>
              <w:right w:val="single" w:sz="4" w:space="0" w:color="auto"/>
            </w:tcBorders>
          </w:tcPr>
          <w:p w:rsidR="00124868" w:rsidRPr="001647EB" w:rsidRDefault="00124868" w:rsidP="005A3E33">
            <w:pPr>
              <w:pStyle w:val="a7"/>
              <w:spacing w:after="0" w:line="240" w:lineRule="auto"/>
              <w:ind w:left="0"/>
              <w:jc w:val="both"/>
              <w:rPr>
                <w:rFonts w:ascii="Times New Roman" w:eastAsia="Times New Roman" w:hAnsi="Times New Roman"/>
                <w:color w:val="000000"/>
                <w:lang w:val="uk-UA" w:eastAsia="ru-RU"/>
              </w:rPr>
            </w:pPr>
            <w:r w:rsidRPr="001647EB">
              <w:rPr>
                <w:rFonts w:ascii="Times New Roman" w:eastAsia="Times New Roman" w:hAnsi="Times New Roman"/>
                <w:color w:val="000000"/>
                <w:lang w:eastAsia="ru-RU"/>
              </w:rPr>
              <w:t>Департамент містобудівного</w:t>
            </w:r>
          </w:p>
          <w:p w:rsidR="00124868" w:rsidRPr="001647EB" w:rsidRDefault="00124868" w:rsidP="005A3E33">
            <w:pPr>
              <w:pStyle w:val="a7"/>
              <w:spacing w:after="0" w:line="240" w:lineRule="auto"/>
              <w:ind w:left="0"/>
              <w:jc w:val="both"/>
              <w:rPr>
                <w:rFonts w:ascii="Times New Roman" w:eastAsia="Times New Roman" w:hAnsi="Times New Roman"/>
                <w:color w:val="000000"/>
                <w:lang w:val="uk-UA" w:eastAsia="ru-RU"/>
              </w:rPr>
            </w:pPr>
            <w:r w:rsidRPr="001647EB">
              <w:rPr>
                <w:rFonts w:ascii="Times New Roman" w:eastAsia="Times New Roman" w:hAnsi="Times New Roman"/>
                <w:color w:val="000000"/>
                <w:lang w:eastAsia="ru-RU"/>
              </w:rPr>
              <w:t xml:space="preserve">комплексу </w:t>
            </w:r>
          </w:p>
          <w:p w:rsidR="00124868" w:rsidRPr="001647EB" w:rsidRDefault="00124868" w:rsidP="005A3E33">
            <w:pPr>
              <w:pStyle w:val="a7"/>
              <w:spacing w:after="0" w:line="240" w:lineRule="auto"/>
              <w:ind w:left="0"/>
              <w:jc w:val="both"/>
              <w:rPr>
                <w:rFonts w:ascii="Times New Roman" w:eastAsia="Times New Roman" w:hAnsi="Times New Roman"/>
                <w:color w:val="000000"/>
                <w:lang w:val="uk-UA" w:eastAsia="ru-RU"/>
              </w:rPr>
            </w:pPr>
            <w:r w:rsidRPr="001647EB">
              <w:rPr>
                <w:rFonts w:ascii="Times New Roman" w:eastAsia="Times New Roman" w:hAnsi="Times New Roman"/>
                <w:color w:val="000000"/>
                <w:lang w:eastAsia="ru-RU"/>
              </w:rPr>
              <w:t>та земельних</w:t>
            </w:r>
          </w:p>
          <w:p w:rsidR="00124868" w:rsidRPr="001647EB" w:rsidRDefault="00124868" w:rsidP="005A3E33">
            <w:pPr>
              <w:pStyle w:val="a7"/>
              <w:tabs>
                <w:tab w:val="left" w:pos="6495"/>
              </w:tabs>
              <w:spacing w:after="0" w:line="240" w:lineRule="auto"/>
              <w:ind w:left="0"/>
              <w:jc w:val="both"/>
              <w:rPr>
                <w:rFonts w:ascii="Times New Roman" w:eastAsia="Times New Roman" w:hAnsi="Times New Roman"/>
                <w:color w:val="000000"/>
                <w:lang w:val="uk-UA" w:eastAsia="ru-RU"/>
              </w:rPr>
            </w:pPr>
            <w:r w:rsidRPr="001647EB">
              <w:rPr>
                <w:rFonts w:ascii="Times New Roman" w:eastAsia="Times New Roman" w:hAnsi="Times New Roman"/>
                <w:color w:val="000000"/>
                <w:lang w:val="uk-UA" w:eastAsia="ru-RU"/>
              </w:rPr>
              <w:t>відносин Чернівецької</w:t>
            </w:r>
          </w:p>
          <w:p w:rsidR="00124868" w:rsidRPr="001647EB" w:rsidRDefault="00124868" w:rsidP="005A3E33">
            <w:pPr>
              <w:pStyle w:val="a7"/>
              <w:tabs>
                <w:tab w:val="left" w:pos="6495"/>
              </w:tabs>
              <w:spacing w:after="0" w:line="240" w:lineRule="auto"/>
              <w:ind w:left="0"/>
              <w:jc w:val="both"/>
              <w:rPr>
                <w:rFonts w:ascii="Times New Roman" w:eastAsia="Times New Roman" w:hAnsi="Times New Roman"/>
                <w:color w:val="000000"/>
                <w:lang w:val="uk-UA" w:eastAsia="ru-RU"/>
              </w:rPr>
            </w:pPr>
            <w:r w:rsidRPr="001647EB">
              <w:rPr>
                <w:rFonts w:ascii="Times New Roman" w:eastAsia="Times New Roman" w:hAnsi="Times New Roman"/>
                <w:color w:val="000000"/>
                <w:lang w:val="uk-UA" w:eastAsia="ru-RU"/>
              </w:rPr>
              <w:t xml:space="preserve">міськоїради, управління культури </w:t>
            </w:r>
          </w:p>
          <w:p w:rsidR="00124868" w:rsidRPr="001647EB" w:rsidRDefault="00124868" w:rsidP="005A3E33">
            <w:pPr>
              <w:pStyle w:val="a7"/>
              <w:tabs>
                <w:tab w:val="left" w:pos="6495"/>
              </w:tabs>
              <w:spacing w:after="0" w:line="240" w:lineRule="auto"/>
              <w:ind w:left="0"/>
              <w:jc w:val="both"/>
              <w:rPr>
                <w:rFonts w:ascii="Times New Roman" w:eastAsia="Times New Roman" w:hAnsi="Times New Roman"/>
                <w:color w:val="000000"/>
                <w:lang w:val="uk-UA" w:eastAsia="ru-RU"/>
              </w:rPr>
            </w:pPr>
            <w:r w:rsidRPr="001647EB">
              <w:rPr>
                <w:rFonts w:ascii="Times New Roman" w:eastAsia="Times New Roman" w:hAnsi="Times New Roman"/>
                <w:color w:val="000000"/>
                <w:lang w:val="uk-UA" w:eastAsia="ru-RU"/>
              </w:rPr>
              <w:t>Чернівецької</w:t>
            </w:r>
          </w:p>
          <w:p w:rsidR="00124868" w:rsidRPr="001647EB" w:rsidRDefault="00124868" w:rsidP="005A3E33">
            <w:pPr>
              <w:pStyle w:val="a7"/>
              <w:tabs>
                <w:tab w:val="left" w:pos="6495"/>
              </w:tabs>
              <w:spacing w:after="0" w:line="240" w:lineRule="auto"/>
              <w:ind w:left="0"/>
              <w:jc w:val="both"/>
              <w:rPr>
                <w:rFonts w:ascii="Times New Roman" w:eastAsia="Times New Roman" w:hAnsi="Times New Roman"/>
                <w:color w:val="000000"/>
                <w:lang w:val="uk-UA" w:eastAsia="ru-RU"/>
              </w:rPr>
            </w:pPr>
            <w:r w:rsidRPr="001647EB">
              <w:rPr>
                <w:rFonts w:ascii="Times New Roman" w:eastAsia="Times New Roman" w:hAnsi="Times New Roman"/>
                <w:color w:val="000000"/>
                <w:lang w:val="uk-UA" w:eastAsia="ru-RU"/>
              </w:rPr>
              <w:t>міськоїради,</w:t>
            </w:r>
          </w:p>
          <w:p w:rsidR="00124868" w:rsidRPr="001647EB" w:rsidRDefault="00124868" w:rsidP="005A3E33">
            <w:pPr>
              <w:pStyle w:val="a7"/>
              <w:tabs>
                <w:tab w:val="left" w:pos="6495"/>
              </w:tabs>
              <w:spacing w:after="0" w:line="240" w:lineRule="auto"/>
              <w:ind w:left="0"/>
              <w:jc w:val="both"/>
              <w:rPr>
                <w:rFonts w:ascii="Times New Roman" w:hAnsi="Times New Roman"/>
                <w:color w:val="000000"/>
                <w:lang w:val="uk-UA"/>
              </w:rPr>
            </w:pPr>
            <w:r w:rsidRPr="001647EB">
              <w:rPr>
                <w:rFonts w:ascii="Times New Roman" w:eastAsia="Times New Roman" w:hAnsi="Times New Roman"/>
                <w:color w:val="000000"/>
                <w:lang w:val="uk-UA" w:eastAsia="ru-RU"/>
              </w:rPr>
              <w:lastRenderedPageBreak/>
              <w:t>Головний широкоформатний кінотеатр вищого розряду «Чернівці»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b/>
                <w:color w:val="000000"/>
                <w:sz w:val="22"/>
                <w:szCs w:val="22"/>
              </w:rPr>
            </w:pPr>
            <w:r w:rsidRPr="001647EB">
              <w:rPr>
                <w:color w:val="000000"/>
                <w:sz w:val="22"/>
                <w:szCs w:val="22"/>
              </w:rPr>
              <w:lastRenderedPageBreak/>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5A3E33">
            <w:pPr>
              <w:jc w:val="both"/>
              <w:rPr>
                <w:b/>
                <w:color w:val="000000"/>
                <w:sz w:val="22"/>
                <w:szCs w:val="22"/>
                <w:lang w:val="uk-UA"/>
              </w:rPr>
            </w:pPr>
            <w:r w:rsidRPr="001647EB">
              <w:rPr>
                <w:color w:val="000000"/>
                <w:sz w:val="22"/>
                <w:szCs w:val="22"/>
                <w:lang w:val="uk-UA"/>
              </w:rPr>
              <w:t>Не виконано.</w:t>
            </w:r>
          </w:p>
        </w:tc>
        <w:tc>
          <w:tcPr>
            <w:tcW w:w="460" w:type="pct"/>
            <w:tcBorders>
              <w:left w:val="single" w:sz="4" w:space="0" w:color="auto"/>
              <w:right w:val="single" w:sz="4" w:space="0" w:color="auto"/>
            </w:tcBorders>
          </w:tcPr>
          <w:p w:rsidR="00124868" w:rsidRPr="00686774" w:rsidRDefault="00124868" w:rsidP="00773F5F">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lastRenderedPageBreak/>
              <w:t>5.3</w:t>
            </w:r>
          </w:p>
        </w:tc>
        <w:tc>
          <w:tcPr>
            <w:tcW w:w="750" w:type="pct"/>
            <w:tcBorders>
              <w:left w:val="single" w:sz="4" w:space="0" w:color="auto"/>
              <w:right w:val="single" w:sz="4" w:space="0" w:color="auto"/>
            </w:tcBorders>
          </w:tcPr>
          <w:p w:rsidR="00124868" w:rsidRPr="001647EB" w:rsidRDefault="00124868" w:rsidP="005A3E33">
            <w:pPr>
              <w:jc w:val="both"/>
              <w:rPr>
                <w:color w:val="000000"/>
                <w:sz w:val="22"/>
                <w:szCs w:val="22"/>
                <w:lang w:val="uk-UA"/>
              </w:rPr>
            </w:pPr>
            <w:r w:rsidRPr="001647EB">
              <w:rPr>
                <w:color w:val="000000"/>
                <w:sz w:val="22"/>
                <w:szCs w:val="22"/>
                <w:lang w:val="uk-UA"/>
              </w:rPr>
              <w:t>Оснащення кінотеатру «Чернівці» найсучаснішим  кіно- та звукотехнічним обладнанням</w:t>
            </w:r>
          </w:p>
        </w:tc>
        <w:tc>
          <w:tcPr>
            <w:tcW w:w="612" w:type="pct"/>
            <w:tcBorders>
              <w:left w:val="single" w:sz="4" w:space="0" w:color="auto"/>
              <w:right w:val="single" w:sz="4" w:space="0" w:color="auto"/>
            </w:tcBorders>
          </w:tcPr>
          <w:p w:rsidR="00124868" w:rsidRPr="001647EB" w:rsidRDefault="00124868" w:rsidP="005A3E33">
            <w:pPr>
              <w:pStyle w:val="a7"/>
              <w:tabs>
                <w:tab w:val="left" w:pos="6495"/>
              </w:tabs>
              <w:spacing w:after="0" w:line="240" w:lineRule="auto"/>
              <w:ind w:left="0" w:firstLine="41"/>
              <w:rPr>
                <w:rFonts w:ascii="Times New Roman" w:hAnsi="Times New Roman"/>
                <w:color w:val="000000"/>
                <w:lang w:val="uk-UA"/>
              </w:rPr>
            </w:pPr>
            <w:r w:rsidRPr="001647EB">
              <w:rPr>
                <w:rFonts w:ascii="Times New Roman" w:hAnsi="Times New Roman"/>
                <w:color w:val="000000"/>
                <w:lang w:val="uk-UA"/>
              </w:rPr>
              <w:t xml:space="preserve">Управління культури </w:t>
            </w:r>
          </w:p>
          <w:p w:rsidR="00124868" w:rsidRPr="001647EB" w:rsidRDefault="00124868" w:rsidP="005A3E33">
            <w:pPr>
              <w:pStyle w:val="a7"/>
              <w:tabs>
                <w:tab w:val="left" w:pos="6495"/>
              </w:tabs>
              <w:spacing w:after="0" w:line="240" w:lineRule="auto"/>
              <w:ind w:left="0" w:firstLine="41"/>
              <w:rPr>
                <w:rFonts w:ascii="Times New Roman" w:hAnsi="Times New Roman"/>
                <w:color w:val="000000"/>
                <w:lang w:val="uk-UA"/>
              </w:rPr>
            </w:pPr>
            <w:r w:rsidRPr="001647EB">
              <w:rPr>
                <w:rFonts w:ascii="Times New Roman" w:hAnsi="Times New Roman"/>
                <w:color w:val="000000"/>
                <w:lang w:val="uk-UA"/>
              </w:rPr>
              <w:t>Чернівецької</w:t>
            </w:r>
          </w:p>
          <w:p w:rsidR="00124868" w:rsidRPr="001647EB" w:rsidRDefault="00124868" w:rsidP="005A3E33">
            <w:pPr>
              <w:pStyle w:val="a7"/>
              <w:tabs>
                <w:tab w:val="left" w:pos="6495"/>
              </w:tabs>
              <w:spacing w:after="0" w:line="240" w:lineRule="auto"/>
              <w:ind w:left="0" w:firstLine="41"/>
              <w:rPr>
                <w:rFonts w:ascii="Times New Roman" w:hAnsi="Times New Roman"/>
                <w:color w:val="000000"/>
                <w:lang w:val="uk-UA"/>
              </w:rPr>
            </w:pPr>
            <w:r w:rsidRPr="001647EB">
              <w:rPr>
                <w:rFonts w:ascii="Times New Roman" w:hAnsi="Times New Roman"/>
                <w:color w:val="000000"/>
                <w:lang w:val="uk-UA"/>
              </w:rPr>
              <w:t>міської ради,</w:t>
            </w:r>
          </w:p>
          <w:p w:rsidR="00124868" w:rsidRPr="001647EB" w:rsidRDefault="00124868" w:rsidP="005A3E33">
            <w:pPr>
              <w:pStyle w:val="a7"/>
              <w:tabs>
                <w:tab w:val="left" w:pos="6495"/>
              </w:tabs>
              <w:spacing w:after="0" w:line="240" w:lineRule="auto"/>
              <w:ind w:left="0" w:firstLine="41"/>
              <w:rPr>
                <w:rFonts w:ascii="Times New Roman" w:hAnsi="Times New Roman"/>
                <w:color w:val="000000"/>
                <w:lang w:val="uk-UA"/>
              </w:rPr>
            </w:pPr>
            <w:r w:rsidRPr="001647EB">
              <w:rPr>
                <w:rFonts w:ascii="Times New Roman" w:eastAsia="Times New Roman" w:hAnsi="Times New Roman"/>
                <w:color w:val="000000"/>
                <w:lang w:val="uk-UA" w:eastAsia="ru-RU"/>
              </w:rPr>
              <w:t>Головний широкоформатний кінотеатр вищого розряду «Чернівці»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92196D" w:rsidP="00904A13">
            <w:pPr>
              <w:jc w:val="center"/>
              <w:rPr>
                <w:color w:val="000000"/>
                <w:sz w:val="22"/>
                <w:szCs w:val="22"/>
                <w:lang w:val="uk-UA"/>
              </w:rPr>
            </w:pPr>
            <w:r w:rsidRPr="001647EB">
              <w:rPr>
                <w:color w:val="000000"/>
                <w:sz w:val="22"/>
                <w:szCs w:val="22"/>
                <w:lang w:val="uk-UA"/>
              </w:rPr>
              <w:t>-</w:t>
            </w:r>
          </w:p>
          <w:p w:rsidR="00124868" w:rsidRPr="001647EB" w:rsidRDefault="00124868" w:rsidP="00904A13">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5A3E33">
            <w:pPr>
              <w:jc w:val="both"/>
              <w:rPr>
                <w:b/>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5A3E33">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5.4</w:t>
            </w:r>
          </w:p>
        </w:tc>
        <w:tc>
          <w:tcPr>
            <w:tcW w:w="750" w:type="pct"/>
            <w:tcBorders>
              <w:left w:val="single" w:sz="4" w:space="0" w:color="auto"/>
              <w:right w:val="single" w:sz="4" w:space="0" w:color="auto"/>
            </w:tcBorders>
          </w:tcPr>
          <w:p w:rsidR="00124868" w:rsidRPr="001647EB" w:rsidRDefault="00124868" w:rsidP="005A3E33">
            <w:pPr>
              <w:jc w:val="both"/>
              <w:rPr>
                <w:color w:val="000000"/>
                <w:sz w:val="22"/>
                <w:szCs w:val="22"/>
              </w:rPr>
            </w:pPr>
            <w:r w:rsidRPr="001647EB">
              <w:rPr>
                <w:color w:val="000000"/>
                <w:sz w:val="22"/>
                <w:szCs w:val="22"/>
              </w:rPr>
              <w:t>Відкриття та оснащення «Кіномистецького центру ім. І.Миколайчука»</w:t>
            </w:r>
          </w:p>
        </w:tc>
        <w:tc>
          <w:tcPr>
            <w:tcW w:w="612" w:type="pct"/>
            <w:tcBorders>
              <w:left w:val="single" w:sz="4" w:space="0" w:color="auto"/>
              <w:right w:val="single" w:sz="4" w:space="0" w:color="auto"/>
            </w:tcBorders>
          </w:tcPr>
          <w:p w:rsidR="00124868" w:rsidRPr="001647EB" w:rsidRDefault="00124868" w:rsidP="005A3E33">
            <w:pPr>
              <w:rPr>
                <w:color w:val="000000"/>
                <w:sz w:val="22"/>
                <w:szCs w:val="22"/>
              </w:rPr>
            </w:pPr>
            <w:r w:rsidRPr="001647EB">
              <w:rPr>
                <w:color w:val="000000"/>
                <w:sz w:val="22"/>
                <w:szCs w:val="22"/>
              </w:rPr>
              <w:t xml:space="preserve">Департамент містобудівного комплексу </w:t>
            </w:r>
          </w:p>
          <w:p w:rsidR="00124868" w:rsidRPr="001647EB" w:rsidRDefault="00124868" w:rsidP="005A3E33">
            <w:pPr>
              <w:rPr>
                <w:color w:val="000000"/>
                <w:sz w:val="22"/>
                <w:szCs w:val="22"/>
                <w:lang w:val="uk-UA"/>
              </w:rPr>
            </w:pPr>
            <w:r w:rsidRPr="001647EB">
              <w:rPr>
                <w:color w:val="000000"/>
                <w:sz w:val="22"/>
                <w:szCs w:val="22"/>
              </w:rPr>
              <w:t>та земельних відносин</w:t>
            </w:r>
            <w:r w:rsidRPr="001647EB">
              <w:rPr>
                <w:color w:val="000000"/>
                <w:sz w:val="22"/>
                <w:szCs w:val="22"/>
                <w:lang w:val="uk-UA"/>
              </w:rPr>
              <w:t xml:space="preserve"> </w:t>
            </w:r>
          </w:p>
          <w:p w:rsidR="00124868" w:rsidRPr="001647EB" w:rsidRDefault="00124868" w:rsidP="005A3E33">
            <w:pPr>
              <w:rPr>
                <w:color w:val="000000"/>
                <w:sz w:val="22"/>
                <w:szCs w:val="22"/>
                <w:lang w:val="uk-UA"/>
              </w:rPr>
            </w:pPr>
            <w:r w:rsidRPr="001647EB">
              <w:rPr>
                <w:color w:val="000000"/>
                <w:sz w:val="22"/>
                <w:szCs w:val="22"/>
                <w:lang w:val="uk-UA"/>
              </w:rPr>
              <w:t>Чернівецької</w:t>
            </w:r>
          </w:p>
          <w:p w:rsidR="00124868" w:rsidRPr="001647EB" w:rsidRDefault="00124868" w:rsidP="005A3E33">
            <w:pPr>
              <w:rPr>
                <w:color w:val="000000"/>
                <w:sz w:val="22"/>
                <w:szCs w:val="22"/>
                <w:lang w:val="uk-UA"/>
              </w:rPr>
            </w:pPr>
            <w:r w:rsidRPr="001647EB">
              <w:rPr>
                <w:color w:val="000000"/>
                <w:sz w:val="22"/>
                <w:szCs w:val="22"/>
                <w:lang w:val="uk-UA"/>
              </w:rPr>
              <w:t>міської ради, у</w:t>
            </w:r>
            <w:r w:rsidRPr="00B70D6F">
              <w:rPr>
                <w:color w:val="000000"/>
                <w:sz w:val="22"/>
                <w:szCs w:val="22"/>
                <w:lang w:val="uk-UA"/>
              </w:rPr>
              <w:t>правління культури</w:t>
            </w:r>
          </w:p>
          <w:p w:rsidR="00124868" w:rsidRPr="001647EB" w:rsidRDefault="00124868" w:rsidP="005A3E33">
            <w:pPr>
              <w:rPr>
                <w:color w:val="000000"/>
                <w:sz w:val="22"/>
                <w:szCs w:val="22"/>
                <w:lang w:val="uk-UA"/>
              </w:rPr>
            </w:pPr>
            <w:r w:rsidRPr="001647EB">
              <w:rPr>
                <w:color w:val="000000"/>
                <w:sz w:val="22"/>
                <w:szCs w:val="22"/>
                <w:lang w:val="uk-UA"/>
              </w:rPr>
              <w:t>Чернівецької міськоїради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b/>
                <w:color w:val="000000"/>
                <w:sz w:val="22"/>
                <w:szCs w:val="22"/>
              </w:rPr>
            </w:pPr>
            <w:r w:rsidRPr="001647EB">
              <w:rPr>
                <w:color w:val="000000"/>
                <w:sz w:val="22"/>
                <w:szCs w:val="22"/>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1647EB" w:rsidRDefault="00124868" w:rsidP="005A3E33">
            <w:pPr>
              <w:jc w:val="both"/>
              <w:rPr>
                <w:color w:val="000000"/>
                <w:sz w:val="22"/>
                <w:szCs w:val="22"/>
              </w:rPr>
            </w:pPr>
            <w:r w:rsidRPr="001647EB">
              <w:rPr>
                <w:color w:val="000000"/>
                <w:sz w:val="22"/>
                <w:szCs w:val="22"/>
              </w:rPr>
              <w:t>Департаментом містобудівного комплексу</w:t>
            </w:r>
          </w:p>
          <w:p w:rsidR="00124868" w:rsidRPr="001647EB" w:rsidRDefault="00124868" w:rsidP="005A3E33">
            <w:pPr>
              <w:jc w:val="both"/>
              <w:rPr>
                <w:color w:val="000000"/>
                <w:sz w:val="22"/>
                <w:szCs w:val="22"/>
                <w:lang w:val="uk-UA"/>
              </w:rPr>
            </w:pPr>
            <w:r w:rsidRPr="001647EB">
              <w:rPr>
                <w:color w:val="000000"/>
                <w:sz w:val="22"/>
                <w:szCs w:val="22"/>
              </w:rPr>
              <w:t>та земельних відносин</w:t>
            </w:r>
            <w:r w:rsidRPr="001647EB">
              <w:rPr>
                <w:color w:val="000000"/>
                <w:sz w:val="22"/>
                <w:szCs w:val="22"/>
                <w:lang w:val="uk-UA"/>
              </w:rPr>
              <w:t xml:space="preserve"> у 2019 році здачі в експлуатацію об’єкту не здійснено.</w:t>
            </w:r>
          </w:p>
          <w:p w:rsidR="00124868" w:rsidRPr="001647EB" w:rsidRDefault="00124868" w:rsidP="005A3E33">
            <w:pPr>
              <w:jc w:val="both"/>
              <w:rPr>
                <w:b/>
                <w:color w:val="000000"/>
                <w:sz w:val="22"/>
                <w:szCs w:val="22"/>
              </w:rPr>
            </w:pPr>
          </w:p>
        </w:tc>
        <w:tc>
          <w:tcPr>
            <w:tcW w:w="460" w:type="pct"/>
            <w:tcBorders>
              <w:left w:val="single" w:sz="4" w:space="0" w:color="auto"/>
              <w:right w:val="single" w:sz="4" w:space="0" w:color="auto"/>
            </w:tcBorders>
          </w:tcPr>
          <w:p w:rsidR="00124868" w:rsidRPr="00686774" w:rsidRDefault="00124868" w:rsidP="005A3E33">
            <w:pPr>
              <w:jc w:val="both"/>
              <w:rPr>
                <w:b/>
                <w:color w:val="000000"/>
                <w:sz w:val="22"/>
                <w:szCs w:val="22"/>
                <w:lang w:val="uk-UA"/>
              </w:rPr>
            </w:pPr>
          </w:p>
        </w:tc>
      </w:tr>
      <w:tr w:rsidR="00124868" w:rsidRPr="00686774" w:rsidTr="005A3E33">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b/>
                <w:color w:val="000000"/>
                <w:sz w:val="28"/>
                <w:szCs w:val="28"/>
                <w:lang w:val="uk-UA"/>
              </w:rPr>
            </w:pPr>
            <w:r w:rsidRPr="00686774">
              <w:rPr>
                <w:b/>
                <w:color w:val="000000"/>
                <w:sz w:val="28"/>
                <w:szCs w:val="28"/>
                <w:lang w:val="uk-UA"/>
              </w:rPr>
              <w:t>6.</w:t>
            </w:r>
          </w:p>
        </w:tc>
        <w:tc>
          <w:tcPr>
            <w:tcW w:w="4858" w:type="pct"/>
            <w:gridSpan w:val="18"/>
            <w:tcBorders>
              <w:left w:val="single" w:sz="4" w:space="0" w:color="auto"/>
              <w:right w:val="single" w:sz="4" w:space="0" w:color="auto"/>
            </w:tcBorders>
          </w:tcPr>
          <w:p w:rsidR="00124868" w:rsidRPr="00686774" w:rsidRDefault="00124868" w:rsidP="005A3E33">
            <w:pPr>
              <w:jc w:val="both"/>
              <w:rPr>
                <w:b/>
                <w:color w:val="000000"/>
                <w:sz w:val="28"/>
                <w:szCs w:val="28"/>
                <w:lang w:val="uk-UA"/>
              </w:rPr>
            </w:pPr>
            <w:r w:rsidRPr="00686774">
              <w:rPr>
                <w:rStyle w:val="a9"/>
                <w:color w:val="000000"/>
                <w:sz w:val="28"/>
                <w:szCs w:val="28"/>
                <w:shd w:val="clear" w:color="auto" w:fill="FFFFFF"/>
              </w:rPr>
              <w:t>Парки – місця культури та відпочинку</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t>6.1</w:t>
            </w:r>
          </w:p>
        </w:tc>
        <w:tc>
          <w:tcPr>
            <w:tcW w:w="750" w:type="pct"/>
            <w:tcBorders>
              <w:left w:val="single" w:sz="4" w:space="0" w:color="auto"/>
              <w:right w:val="single" w:sz="4" w:space="0" w:color="auto"/>
            </w:tcBorders>
          </w:tcPr>
          <w:p w:rsidR="00124868" w:rsidRPr="00686774" w:rsidRDefault="00124868" w:rsidP="005A3E33">
            <w:pPr>
              <w:jc w:val="both"/>
              <w:rPr>
                <w:bCs/>
                <w:color w:val="000000"/>
                <w:sz w:val="22"/>
                <w:szCs w:val="22"/>
              </w:rPr>
            </w:pPr>
            <w:r w:rsidRPr="00686774">
              <w:rPr>
                <w:color w:val="000000"/>
                <w:sz w:val="22"/>
                <w:szCs w:val="22"/>
              </w:rPr>
              <w:t xml:space="preserve">Капітальні, поточні ремонти – приміщення Літнього театру, заміна стільців (Центральний парк культури і відпочинку ім. Т.Г.Шевченка),  встановлення декоративного освітлення, </w:t>
            </w:r>
            <w:r w:rsidRPr="00686774">
              <w:rPr>
                <w:bCs/>
                <w:color w:val="000000"/>
                <w:sz w:val="22"/>
                <w:szCs w:val="22"/>
              </w:rPr>
              <w:t>благоустрій територій</w:t>
            </w:r>
          </w:p>
          <w:p w:rsidR="00124868" w:rsidRPr="00686774" w:rsidRDefault="00124868" w:rsidP="005A3E33">
            <w:pPr>
              <w:pStyle w:val="a7"/>
              <w:spacing w:line="240" w:lineRule="auto"/>
              <w:ind w:left="0"/>
              <w:jc w:val="both"/>
              <w:rPr>
                <w:rFonts w:ascii="Times New Roman" w:hAnsi="Times New Roman"/>
                <w:color w:val="000000"/>
                <w:lang w:val="uk-UA"/>
              </w:rPr>
            </w:pPr>
            <w:r w:rsidRPr="00686774">
              <w:rPr>
                <w:rFonts w:ascii="Times New Roman" w:hAnsi="Times New Roman"/>
                <w:color w:val="000000"/>
                <w:lang w:val="uk-UA"/>
              </w:rPr>
              <w:lastRenderedPageBreak/>
              <w:t>(асфальтування доріжок Парк Жовтневий)</w:t>
            </w:r>
          </w:p>
        </w:tc>
        <w:tc>
          <w:tcPr>
            <w:tcW w:w="612" w:type="pct"/>
            <w:tcBorders>
              <w:left w:val="single" w:sz="4" w:space="0" w:color="auto"/>
              <w:right w:val="single" w:sz="4" w:space="0" w:color="auto"/>
            </w:tcBorders>
          </w:tcPr>
          <w:p w:rsidR="00124868" w:rsidRPr="00686774" w:rsidRDefault="00124868" w:rsidP="005A3E33">
            <w:pPr>
              <w:pStyle w:val="a7"/>
              <w:spacing w:after="0" w:line="240" w:lineRule="auto"/>
              <w:ind w:left="0"/>
              <w:rPr>
                <w:rFonts w:ascii="Times New Roman" w:eastAsia="Times New Roman" w:hAnsi="Times New Roman"/>
                <w:color w:val="000000"/>
                <w:lang w:val="uk-UA" w:eastAsia="ru-RU"/>
              </w:rPr>
            </w:pPr>
            <w:r w:rsidRPr="00686774">
              <w:rPr>
                <w:rFonts w:ascii="Times New Roman" w:eastAsia="Times New Roman" w:hAnsi="Times New Roman"/>
                <w:color w:val="000000"/>
                <w:lang w:eastAsia="ru-RU"/>
              </w:rPr>
              <w:lastRenderedPageBreak/>
              <w:t xml:space="preserve">Департамент містобудівного комплексу </w:t>
            </w:r>
          </w:p>
          <w:p w:rsidR="00124868" w:rsidRPr="00686774" w:rsidRDefault="00124868" w:rsidP="005A3E33">
            <w:pPr>
              <w:pStyle w:val="a7"/>
              <w:spacing w:after="0" w:line="240" w:lineRule="auto"/>
              <w:ind w:left="0"/>
              <w:rPr>
                <w:rFonts w:ascii="Times New Roman" w:hAnsi="Times New Roman"/>
                <w:color w:val="000000"/>
                <w:lang w:val="uk-UA"/>
              </w:rPr>
            </w:pPr>
            <w:r w:rsidRPr="00686774">
              <w:rPr>
                <w:rFonts w:ascii="Times New Roman" w:hAnsi="Times New Roman"/>
                <w:color w:val="000000"/>
              </w:rPr>
              <w:t>та земельних відносин</w:t>
            </w:r>
            <w:r w:rsidRPr="00686774">
              <w:rPr>
                <w:rFonts w:ascii="Times New Roman" w:hAnsi="Times New Roman"/>
                <w:color w:val="000000"/>
                <w:lang w:val="uk-UA"/>
              </w:rPr>
              <w:t xml:space="preserve"> Чернівецької міської ради, управління культури </w:t>
            </w:r>
          </w:p>
          <w:p w:rsidR="00124868" w:rsidRPr="00686774" w:rsidRDefault="00124868" w:rsidP="005A3E33">
            <w:pPr>
              <w:pStyle w:val="a7"/>
              <w:spacing w:after="0" w:line="240" w:lineRule="auto"/>
              <w:ind w:left="0"/>
              <w:rPr>
                <w:rFonts w:ascii="Times New Roman" w:hAnsi="Times New Roman"/>
                <w:color w:val="000000"/>
                <w:lang w:val="uk-UA"/>
              </w:rPr>
            </w:pPr>
            <w:r w:rsidRPr="00686774">
              <w:rPr>
                <w:rFonts w:ascii="Times New Roman" w:hAnsi="Times New Roman"/>
                <w:color w:val="000000"/>
                <w:lang w:val="uk-UA"/>
              </w:rPr>
              <w:t>Чернівецької</w:t>
            </w:r>
          </w:p>
          <w:p w:rsidR="00124868" w:rsidRPr="00686774" w:rsidRDefault="00124868" w:rsidP="005A3E33">
            <w:pPr>
              <w:pStyle w:val="a7"/>
              <w:spacing w:after="0" w:line="240" w:lineRule="auto"/>
              <w:ind w:left="0"/>
              <w:rPr>
                <w:rFonts w:ascii="Times New Roman" w:hAnsi="Times New Roman"/>
                <w:color w:val="000000"/>
                <w:lang w:val="uk-UA"/>
              </w:rPr>
            </w:pPr>
            <w:r w:rsidRPr="00686774">
              <w:rPr>
                <w:rFonts w:ascii="Times New Roman" w:hAnsi="Times New Roman"/>
                <w:color w:val="000000"/>
                <w:lang w:val="uk-UA"/>
              </w:rPr>
              <w:t>міської ради,</w:t>
            </w:r>
          </w:p>
          <w:p w:rsidR="00124868" w:rsidRPr="00686774" w:rsidRDefault="00124868" w:rsidP="005A3E33">
            <w:pPr>
              <w:pStyle w:val="aa"/>
              <w:rPr>
                <w:rFonts w:ascii="Times New Roman" w:hAnsi="Times New Roman" w:cs="Times New Roman"/>
                <w:color w:val="000000"/>
                <w:lang w:val="uk-UA"/>
              </w:rPr>
            </w:pPr>
            <w:r w:rsidRPr="00686774">
              <w:rPr>
                <w:rFonts w:ascii="Times New Roman" w:hAnsi="Times New Roman" w:cs="Times New Roman"/>
                <w:color w:val="000000"/>
                <w:lang w:val="uk-UA"/>
              </w:rPr>
              <w:t>Парк «Жовтневий»,</w:t>
            </w:r>
          </w:p>
          <w:p w:rsidR="00124868" w:rsidRPr="00686774" w:rsidRDefault="00124868" w:rsidP="005A3E33">
            <w:pPr>
              <w:rPr>
                <w:color w:val="000000"/>
                <w:sz w:val="22"/>
                <w:szCs w:val="22"/>
              </w:rPr>
            </w:pPr>
            <w:r w:rsidRPr="00686774">
              <w:rPr>
                <w:color w:val="000000"/>
                <w:sz w:val="22"/>
                <w:szCs w:val="22"/>
              </w:rPr>
              <w:t xml:space="preserve">Центральний </w:t>
            </w:r>
            <w:r w:rsidRPr="00686774">
              <w:rPr>
                <w:color w:val="000000"/>
                <w:sz w:val="22"/>
                <w:szCs w:val="22"/>
              </w:rPr>
              <w:lastRenderedPageBreak/>
              <w:t>парк культури і відпочинку імені Т.Г.Шевченка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04A13">
            <w:pPr>
              <w:jc w:val="center"/>
              <w:rPr>
                <w:color w:val="000000"/>
                <w:sz w:val="22"/>
                <w:szCs w:val="22"/>
              </w:rPr>
            </w:pPr>
            <w:r w:rsidRPr="00686774">
              <w:rPr>
                <w:color w:val="000000"/>
                <w:sz w:val="22"/>
                <w:szCs w:val="22"/>
              </w:rPr>
              <w:lastRenderedPageBreak/>
              <w:t>В межах кошторису виконавців</w:t>
            </w:r>
          </w:p>
          <w:p w:rsidR="00124868" w:rsidRPr="00686774" w:rsidRDefault="00124868" w:rsidP="00904A13">
            <w:pPr>
              <w:jc w:val="cente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1647EB" w:rsidRDefault="00124868" w:rsidP="00904A13">
            <w:pPr>
              <w:jc w:val="center"/>
              <w:rPr>
                <w:color w:val="000000"/>
                <w:sz w:val="22"/>
                <w:szCs w:val="22"/>
                <w:lang w:val="uk-UA"/>
              </w:rPr>
            </w:pPr>
            <w:r w:rsidRPr="001647EB">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A3E33">
            <w:pPr>
              <w:jc w:val="both"/>
              <w:rPr>
                <w:color w:val="000000"/>
                <w:sz w:val="22"/>
                <w:szCs w:val="22"/>
                <w:lang w:val="uk-UA"/>
              </w:rPr>
            </w:pPr>
            <w:r w:rsidRPr="00686774">
              <w:rPr>
                <w:color w:val="000000"/>
                <w:sz w:val="22"/>
                <w:szCs w:val="22"/>
                <w:lang w:val="uk-UA"/>
              </w:rPr>
              <w:t xml:space="preserve">У 2019 році здійснено заміну освітлення </w:t>
            </w:r>
            <w:r w:rsidRPr="00686774">
              <w:rPr>
                <w:color w:val="000000"/>
                <w:sz w:val="22"/>
                <w:szCs w:val="22"/>
              </w:rPr>
              <w:t>Центральн</w:t>
            </w:r>
            <w:r w:rsidRPr="00686774">
              <w:rPr>
                <w:color w:val="000000"/>
                <w:sz w:val="22"/>
                <w:szCs w:val="22"/>
                <w:lang w:val="uk-UA"/>
              </w:rPr>
              <w:t>ого</w:t>
            </w:r>
            <w:r w:rsidRPr="00686774">
              <w:rPr>
                <w:color w:val="000000"/>
                <w:sz w:val="22"/>
                <w:szCs w:val="22"/>
              </w:rPr>
              <w:t xml:space="preserve"> парку культури і відпочинку ім. Т.Г.Шевченка</w:t>
            </w:r>
            <w:r w:rsidRPr="00686774">
              <w:rPr>
                <w:color w:val="000000"/>
                <w:sz w:val="22"/>
                <w:szCs w:val="22"/>
                <w:lang w:val="uk-UA"/>
              </w:rPr>
              <w:t xml:space="preserve"> за кошти державної субвенції</w:t>
            </w:r>
            <w:r w:rsidR="00773F5F">
              <w:rPr>
                <w:color w:val="000000"/>
                <w:sz w:val="22"/>
                <w:szCs w:val="22"/>
                <w:lang w:val="uk-UA"/>
              </w:rPr>
              <w:t>, розпорядником коштів якого є</w:t>
            </w:r>
            <w:r w:rsidRPr="00686774">
              <w:rPr>
                <w:color w:val="000000"/>
                <w:sz w:val="22"/>
                <w:szCs w:val="22"/>
                <w:lang w:val="uk-UA"/>
              </w:rPr>
              <w:t xml:space="preserve"> Департамент житлово-комунального господарства.</w:t>
            </w:r>
          </w:p>
        </w:tc>
        <w:tc>
          <w:tcPr>
            <w:tcW w:w="460" w:type="pct"/>
            <w:tcBorders>
              <w:left w:val="single" w:sz="4" w:space="0" w:color="auto"/>
              <w:right w:val="single" w:sz="4" w:space="0" w:color="auto"/>
            </w:tcBorders>
          </w:tcPr>
          <w:p w:rsidR="00124868" w:rsidRPr="00686774" w:rsidRDefault="00124868" w:rsidP="00773F5F">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32934">
            <w:pPr>
              <w:ind w:left="-114" w:right="-78"/>
              <w:jc w:val="center"/>
              <w:rPr>
                <w:color w:val="000000"/>
                <w:lang w:val="uk-UA"/>
              </w:rPr>
            </w:pPr>
            <w:r w:rsidRPr="00686774">
              <w:rPr>
                <w:color w:val="000000"/>
                <w:lang w:val="uk-UA"/>
              </w:rPr>
              <w:lastRenderedPageBreak/>
              <w:t>6.2</w:t>
            </w:r>
          </w:p>
        </w:tc>
        <w:tc>
          <w:tcPr>
            <w:tcW w:w="750" w:type="pct"/>
            <w:tcBorders>
              <w:left w:val="single" w:sz="4" w:space="0" w:color="auto"/>
              <w:right w:val="single" w:sz="4" w:space="0" w:color="auto"/>
            </w:tcBorders>
          </w:tcPr>
          <w:p w:rsidR="00124868" w:rsidRPr="00686774" w:rsidRDefault="00124868" w:rsidP="005A3E33">
            <w:pPr>
              <w:pStyle w:val="a7"/>
              <w:spacing w:line="240" w:lineRule="auto"/>
              <w:ind w:left="0"/>
              <w:jc w:val="both"/>
              <w:rPr>
                <w:color w:val="000000"/>
              </w:rPr>
            </w:pPr>
            <w:r w:rsidRPr="00686774">
              <w:rPr>
                <w:rFonts w:ascii="Times New Roman" w:hAnsi="Times New Roman"/>
                <w:color w:val="000000"/>
              </w:rPr>
              <w:t>Зміцнення та модернізація матеріально-технічної бази</w:t>
            </w:r>
            <w:r w:rsidRPr="00686774">
              <w:rPr>
                <w:rFonts w:ascii="Times New Roman" w:hAnsi="Times New Roman"/>
                <w:color w:val="000000"/>
                <w:lang w:val="uk-UA"/>
              </w:rPr>
              <w:t xml:space="preserve"> парків – придбання трактора з причепом (Парк Жовтневий)</w:t>
            </w:r>
          </w:p>
        </w:tc>
        <w:tc>
          <w:tcPr>
            <w:tcW w:w="612" w:type="pct"/>
            <w:tcBorders>
              <w:left w:val="single" w:sz="4" w:space="0" w:color="auto"/>
              <w:right w:val="single" w:sz="4" w:space="0" w:color="auto"/>
            </w:tcBorders>
          </w:tcPr>
          <w:p w:rsidR="00124868" w:rsidRPr="00686774" w:rsidRDefault="00124868" w:rsidP="005A3E33">
            <w:pPr>
              <w:pStyle w:val="aa"/>
              <w:rPr>
                <w:rFonts w:ascii="Times New Roman" w:hAnsi="Times New Roman" w:cs="Times New Roman"/>
                <w:color w:val="000000"/>
                <w:lang w:val="uk-UA"/>
              </w:rPr>
            </w:pPr>
            <w:r w:rsidRPr="00686774">
              <w:rPr>
                <w:rFonts w:ascii="Times New Roman" w:hAnsi="Times New Roman" w:cs="Times New Roman"/>
                <w:color w:val="000000"/>
                <w:lang w:val="uk-UA"/>
              </w:rPr>
              <w:t xml:space="preserve">Управління культури </w:t>
            </w:r>
          </w:p>
          <w:p w:rsidR="00124868" w:rsidRPr="00686774" w:rsidRDefault="00124868" w:rsidP="005A3E33">
            <w:pPr>
              <w:pStyle w:val="aa"/>
              <w:rPr>
                <w:rFonts w:ascii="Times New Roman" w:hAnsi="Times New Roman" w:cs="Times New Roman"/>
                <w:color w:val="000000"/>
                <w:lang w:val="uk-UA"/>
              </w:rPr>
            </w:pPr>
            <w:r w:rsidRPr="00686774">
              <w:rPr>
                <w:rFonts w:ascii="Times New Roman" w:hAnsi="Times New Roman" w:cs="Times New Roman"/>
                <w:color w:val="000000"/>
                <w:lang w:val="uk-UA"/>
              </w:rPr>
              <w:t>Чернівецької</w:t>
            </w:r>
          </w:p>
          <w:p w:rsidR="00124868" w:rsidRPr="00686774" w:rsidRDefault="00124868" w:rsidP="005A3E33">
            <w:pPr>
              <w:pStyle w:val="aa"/>
              <w:rPr>
                <w:rFonts w:ascii="Times New Roman" w:hAnsi="Times New Roman" w:cs="Times New Roman"/>
                <w:color w:val="000000"/>
                <w:lang w:val="uk-UA"/>
              </w:rPr>
            </w:pPr>
            <w:r w:rsidRPr="00686774">
              <w:rPr>
                <w:rFonts w:ascii="Times New Roman" w:hAnsi="Times New Roman" w:cs="Times New Roman"/>
                <w:color w:val="000000"/>
                <w:lang w:val="uk-UA"/>
              </w:rPr>
              <w:t>міської ради,</w:t>
            </w:r>
          </w:p>
          <w:p w:rsidR="00124868" w:rsidRPr="00686774" w:rsidRDefault="00124868" w:rsidP="005A3E33">
            <w:pPr>
              <w:pStyle w:val="aa"/>
              <w:rPr>
                <w:rFonts w:ascii="Times New Roman" w:hAnsi="Times New Roman" w:cs="Times New Roman"/>
                <w:color w:val="000000"/>
                <w:lang w:val="uk-UA"/>
              </w:rPr>
            </w:pPr>
            <w:r w:rsidRPr="00686774">
              <w:rPr>
                <w:rFonts w:ascii="Times New Roman" w:hAnsi="Times New Roman" w:cs="Times New Roman"/>
                <w:color w:val="000000"/>
                <w:lang w:val="uk-UA"/>
              </w:rPr>
              <w:t>Парк «Жовтневий»,</w:t>
            </w:r>
          </w:p>
          <w:p w:rsidR="00124868" w:rsidRPr="00686774" w:rsidRDefault="00124868" w:rsidP="005A3E33">
            <w:pPr>
              <w:rPr>
                <w:color w:val="000000"/>
                <w:sz w:val="22"/>
                <w:szCs w:val="22"/>
              </w:rPr>
            </w:pPr>
            <w:r w:rsidRPr="00686774">
              <w:rPr>
                <w:color w:val="000000"/>
                <w:sz w:val="22"/>
                <w:szCs w:val="22"/>
              </w:rPr>
              <w:t xml:space="preserve">Центральний парк культури і відпочинку імені Т.Г.Шевченка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04A13">
            <w:pPr>
              <w:jc w:val="center"/>
              <w:rPr>
                <w:color w:val="000000"/>
                <w:sz w:val="22"/>
                <w:szCs w:val="22"/>
              </w:rPr>
            </w:pPr>
            <w:r w:rsidRPr="00686774">
              <w:rPr>
                <w:color w:val="000000"/>
                <w:sz w:val="22"/>
                <w:szCs w:val="22"/>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A3E33">
            <w:pPr>
              <w:jc w:val="both"/>
              <w:rPr>
                <w:b/>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5A3E33">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shd w:val="clear" w:color="auto" w:fill="auto"/>
          </w:tcPr>
          <w:p w:rsidR="00124868" w:rsidRPr="00686774" w:rsidRDefault="00124868" w:rsidP="00332934">
            <w:pPr>
              <w:ind w:left="-114" w:right="-78"/>
              <w:jc w:val="center"/>
              <w:rPr>
                <w:color w:val="000000"/>
                <w:lang w:val="uk-UA"/>
              </w:rPr>
            </w:pPr>
            <w:r w:rsidRPr="00686774">
              <w:rPr>
                <w:color w:val="000000"/>
                <w:lang w:val="uk-UA"/>
              </w:rPr>
              <w:t>6.3</w:t>
            </w:r>
          </w:p>
        </w:tc>
        <w:tc>
          <w:tcPr>
            <w:tcW w:w="750" w:type="pct"/>
            <w:tcBorders>
              <w:left w:val="single" w:sz="4" w:space="0" w:color="auto"/>
              <w:right w:val="single" w:sz="4" w:space="0" w:color="auto"/>
            </w:tcBorders>
            <w:shd w:val="clear" w:color="auto" w:fill="auto"/>
          </w:tcPr>
          <w:p w:rsidR="00124868" w:rsidRPr="00686774" w:rsidRDefault="00124868" w:rsidP="00904A13">
            <w:pPr>
              <w:pStyle w:val="a7"/>
              <w:spacing w:line="240" w:lineRule="auto"/>
              <w:ind w:left="0"/>
              <w:jc w:val="both"/>
              <w:rPr>
                <w:color w:val="000000"/>
              </w:rPr>
            </w:pPr>
            <w:r w:rsidRPr="00686774">
              <w:rPr>
                <w:rFonts w:ascii="Times New Roman" w:hAnsi="Times New Roman"/>
                <w:b/>
                <w:color w:val="000000"/>
                <w:lang w:val="uk-UA"/>
              </w:rPr>
              <w:t>«Творча вітальня»</w:t>
            </w:r>
            <w:r w:rsidRPr="00686774">
              <w:rPr>
                <w:rFonts w:ascii="Times New Roman" w:hAnsi="Times New Roman"/>
                <w:color w:val="000000"/>
                <w:lang w:val="uk-UA"/>
              </w:rPr>
              <w:t xml:space="preserve"> - проект облаштування зони, де розташований літній павільйон (альтанка), навколо - лавиці для відпочинку, скульптури, кущі та дерева</w:t>
            </w:r>
          </w:p>
        </w:tc>
        <w:tc>
          <w:tcPr>
            <w:tcW w:w="612" w:type="pct"/>
            <w:tcBorders>
              <w:left w:val="single" w:sz="4" w:space="0" w:color="auto"/>
              <w:right w:val="single" w:sz="4" w:space="0" w:color="auto"/>
            </w:tcBorders>
            <w:shd w:val="clear" w:color="auto" w:fill="auto"/>
          </w:tcPr>
          <w:p w:rsidR="00124868" w:rsidRPr="00686774" w:rsidRDefault="00124868" w:rsidP="00904A13">
            <w:pPr>
              <w:pStyle w:val="aa"/>
              <w:rPr>
                <w:rFonts w:ascii="Times New Roman" w:hAnsi="Times New Roman" w:cs="Times New Roman"/>
                <w:color w:val="000000"/>
                <w:lang w:val="uk-UA"/>
              </w:rPr>
            </w:pPr>
            <w:r w:rsidRPr="00686774">
              <w:rPr>
                <w:rFonts w:ascii="Times New Roman" w:hAnsi="Times New Roman" w:cs="Times New Roman"/>
                <w:color w:val="000000"/>
                <w:lang w:val="uk-UA"/>
              </w:rPr>
              <w:t xml:space="preserve">Управління культури </w:t>
            </w:r>
          </w:p>
          <w:p w:rsidR="00124868" w:rsidRPr="00686774" w:rsidRDefault="00124868" w:rsidP="00904A13">
            <w:pPr>
              <w:pStyle w:val="aa"/>
              <w:rPr>
                <w:rFonts w:ascii="Times New Roman" w:hAnsi="Times New Roman" w:cs="Times New Roman"/>
                <w:color w:val="000000"/>
                <w:lang w:val="uk-UA"/>
              </w:rPr>
            </w:pPr>
            <w:r w:rsidRPr="00686774">
              <w:rPr>
                <w:rFonts w:ascii="Times New Roman" w:hAnsi="Times New Roman" w:cs="Times New Roman"/>
                <w:color w:val="000000"/>
                <w:lang w:val="uk-UA"/>
              </w:rPr>
              <w:t>Чернівецької</w:t>
            </w:r>
          </w:p>
          <w:p w:rsidR="00124868" w:rsidRPr="00686774" w:rsidRDefault="00124868" w:rsidP="00904A13">
            <w:pPr>
              <w:pStyle w:val="aa"/>
              <w:rPr>
                <w:rFonts w:ascii="Times New Roman" w:hAnsi="Times New Roman" w:cs="Times New Roman"/>
                <w:color w:val="000000"/>
                <w:lang w:val="uk-UA"/>
              </w:rPr>
            </w:pPr>
            <w:r w:rsidRPr="00686774">
              <w:rPr>
                <w:rFonts w:ascii="Times New Roman" w:hAnsi="Times New Roman" w:cs="Times New Roman"/>
                <w:color w:val="000000"/>
                <w:lang w:val="uk-UA"/>
              </w:rPr>
              <w:t>міської ради,</w:t>
            </w:r>
          </w:p>
          <w:p w:rsidR="00124868" w:rsidRPr="00686774" w:rsidRDefault="00124868" w:rsidP="00904A13">
            <w:pPr>
              <w:rPr>
                <w:color w:val="000000"/>
                <w:sz w:val="22"/>
                <w:szCs w:val="22"/>
              </w:rPr>
            </w:pPr>
            <w:r w:rsidRPr="00686774">
              <w:rPr>
                <w:color w:val="000000"/>
                <w:sz w:val="22"/>
                <w:szCs w:val="22"/>
              </w:rPr>
              <w:t>Центральний парк культури і відпочинку імені Т.Г.Шевченка</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04A13">
            <w:pPr>
              <w:rPr>
                <w:color w:val="000000"/>
                <w:sz w:val="22"/>
                <w:szCs w:val="22"/>
              </w:rPr>
            </w:pPr>
            <w:r w:rsidRPr="00686774">
              <w:rPr>
                <w:color w:val="000000"/>
                <w:sz w:val="22"/>
                <w:szCs w:val="22"/>
              </w:rPr>
              <w:t>В межах кошторису виконавців</w:t>
            </w:r>
          </w:p>
          <w:p w:rsidR="00124868" w:rsidRPr="00686774" w:rsidRDefault="00124868" w:rsidP="00904A13">
            <w:pP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124868" w:rsidRPr="00686774" w:rsidRDefault="00124868" w:rsidP="00904A13">
            <w:pPr>
              <w:jc w:val="both"/>
              <w:rPr>
                <w:color w:val="000000"/>
                <w:sz w:val="22"/>
                <w:szCs w:val="22"/>
                <w:lang w:val="uk-UA"/>
              </w:rPr>
            </w:pPr>
            <w:r w:rsidRPr="00686774">
              <w:rPr>
                <w:color w:val="000000"/>
                <w:sz w:val="22"/>
                <w:szCs w:val="22"/>
                <w:lang w:val="uk-UA"/>
              </w:rPr>
              <w:t>Проект подавався у 2019 році на бюджет ініціатив, та не отримав більшість голосів.</w:t>
            </w:r>
          </w:p>
        </w:tc>
        <w:tc>
          <w:tcPr>
            <w:tcW w:w="460" w:type="pct"/>
            <w:tcBorders>
              <w:left w:val="single" w:sz="4" w:space="0" w:color="auto"/>
              <w:right w:val="single" w:sz="4" w:space="0" w:color="auto"/>
            </w:tcBorders>
            <w:shd w:val="clear" w:color="auto" w:fill="auto"/>
          </w:tcPr>
          <w:p w:rsidR="00124868" w:rsidRPr="00686774" w:rsidRDefault="00124868" w:rsidP="00773F5F">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shd w:val="clear" w:color="auto" w:fill="auto"/>
          </w:tcPr>
          <w:p w:rsidR="00124868" w:rsidRPr="00686774" w:rsidRDefault="00124868" w:rsidP="00332934">
            <w:pPr>
              <w:ind w:left="-114" w:right="-78"/>
              <w:jc w:val="center"/>
              <w:rPr>
                <w:color w:val="000000"/>
                <w:lang w:val="uk-UA"/>
              </w:rPr>
            </w:pPr>
            <w:r w:rsidRPr="00686774">
              <w:rPr>
                <w:color w:val="000000"/>
                <w:lang w:val="uk-UA"/>
              </w:rPr>
              <w:t>6.4</w:t>
            </w:r>
          </w:p>
        </w:tc>
        <w:tc>
          <w:tcPr>
            <w:tcW w:w="750" w:type="pct"/>
            <w:tcBorders>
              <w:left w:val="single" w:sz="4" w:space="0" w:color="auto"/>
              <w:right w:val="single" w:sz="4" w:space="0" w:color="auto"/>
            </w:tcBorders>
            <w:shd w:val="clear" w:color="auto" w:fill="auto"/>
          </w:tcPr>
          <w:p w:rsidR="00124868" w:rsidRPr="00686774" w:rsidRDefault="00124868" w:rsidP="00904A13">
            <w:pPr>
              <w:jc w:val="both"/>
              <w:rPr>
                <w:b/>
                <w:color w:val="000000"/>
                <w:sz w:val="22"/>
                <w:szCs w:val="22"/>
              </w:rPr>
            </w:pPr>
            <w:r w:rsidRPr="00686774">
              <w:rPr>
                <w:b/>
                <w:color w:val="000000"/>
                <w:sz w:val="22"/>
                <w:szCs w:val="22"/>
              </w:rPr>
              <w:t xml:space="preserve">«Озерна сцена» - </w:t>
            </w:r>
            <w:r w:rsidRPr="00686774">
              <w:rPr>
                <w:color w:val="000000"/>
                <w:sz w:val="22"/>
                <w:szCs w:val="22"/>
              </w:rPr>
              <w:t>встановлення та облаштування сцени для проведення заходів в парку «Жовтневий»</w:t>
            </w:r>
          </w:p>
        </w:tc>
        <w:tc>
          <w:tcPr>
            <w:tcW w:w="612" w:type="pct"/>
            <w:tcBorders>
              <w:left w:val="single" w:sz="4" w:space="0" w:color="auto"/>
              <w:right w:val="single" w:sz="4" w:space="0" w:color="auto"/>
            </w:tcBorders>
            <w:shd w:val="clear" w:color="auto" w:fill="auto"/>
          </w:tcPr>
          <w:p w:rsidR="00124868" w:rsidRPr="00686774" w:rsidRDefault="00124868" w:rsidP="00904A13">
            <w:pPr>
              <w:pStyle w:val="aa"/>
              <w:rPr>
                <w:rFonts w:ascii="Times New Roman" w:hAnsi="Times New Roman" w:cs="Times New Roman"/>
                <w:color w:val="000000"/>
                <w:lang w:val="uk-UA"/>
              </w:rPr>
            </w:pPr>
            <w:r w:rsidRPr="00686774">
              <w:rPr>
                <w:rFonts w:ascii="Times New Roman" w:hAnsi="Times New Roman" w:cs="Times New Roman"/>
                <w:color w:val="000000"/>
                <w:lang w:val="uk-UA"/>
              </w:rPr>
              <w:t xml:space="preserve">Управління культури </w:t>
            </w:r>
          </w:p>
          <w:p w:rsidR="00124868" w:rsidRPr="00686774" w:rsidRDefault="00124868" w:rsidP="00904A13">
            <w:pPr>
              <w:pStyle w:val="aa"/>
              <w:rPr>
                <w:rFonts w:ascii="Times New Roman" w:hAnsi="Times New Roman" w:cs="Times New Roman"/>
                <w:color w:val="000000"/>
                <w:lang w:val="uk-UA"/>
              </w:rPr>
            </w:pPr>
            <w:r w:rsidRPr="00686774">
              <w:rPr>
                <w:rFonts w:ascii="Times New Roman" w:hAnsi="Times New Roman" w:cs="Times New Roman"/>
                <w:color w:val="000000"/>
                <w:lang w:val="uk-UA"/>
              </w:rPr>
              <w:t>Чернівецької</w:t>
            </w:r>
          </w:p>
          <w:p w:rsidR="00124868" w:rsidRPr="00686774" w:rsidRDefault="00124868" w:rsidP="00904A13">
            <w:pPr>
              <w:pStyle w:val="aa"/>
              <w:rPr>
                <w:rFonts w:ascii="Times New Roman" w:hAnsi="Times New Roman" w:cs="Times New Roman"/>
                <w:color w:val="000000"/>
                <w:lang w:val="uk-UA"/>
              </w:rPr>
            </w:pPr>
            <w:r w:rsidRPr="00686774">
              <w:rPr>
                <w:rFonts w:ascii="Times New Roman" w:hAnsi="Times New Roman" w:cs="Times New Roman"/>
                <w:color w:val="000000"/>
                <w:lang w:val="uk-UA"/>
              </w:rPr>
              <w:t>міської ради,</w:t>
            </w:r>
          </w:p>
          <w:p w:rsidR="00124868" w:rsidRPr="00686774" w:rsidRDefault="00124868" w:rsidP="00904A13">
            <w:pPr>
              <w:pStyle w:val="aa"/>
              <w:rPr>
                <w:rFonts w:ascii="Times New Roman" w:hAnsi="Times New Roman" w:cs="Times New Roman"/>
                <w:color w:val="000000"/>
                <w:lang w:val="uk-UA"/>
              </w:rPr>
            </w:pPr>
            <w:r w:rsidRPr="00686774">
              <w:rPr>
                <w:rFonts w:ascii="Times New Roman" w:hAnsi="Times New Roman" w:cs="Times New Roman"/>
                <w:color w:val="000000"/>
                <w:lang w:val="uk-UA"/>
              </w:rPr>
              <w:t>Парк «Жовтневий»</w:t>
            </w:r>
          </w:p>
          <w:p w:rsidR="00124868" w:rsidRPr="00686774" w:rsidRDefault="00124868" w:rsidP="00904A13">
            <w:pPr>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04A13">
            <w:pPr>
              <w:rPr>
                <w:color w:val="000000"/>
                <w:sz w:val="22"/>
                <w:szCs w:val="22"/>
              </w:rPr>
            </w:pPr>
            <w:r w:rsidRPr="00686774">
              <w:rPr>
                <w:color w:val="000000"/>
                <w:sz w:val="22"/>
                <w:szCs w:val="22"/>
              </w:rPr>
              <w:t>В межах кошторису виконавців</w:t>
            </w:r>
          </w:p>
          <w:p w:rsidR="00124868" w:rsidRPr="00686774" w:rsidRDefault="00124868" w:rsidP="00904A13">
            <w:pPr>
              <w:rPr>
                <w:b/>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04A13">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124868" w:rsidRPr="00686774" w:rsidRDefault="00124868" w:rsidP="00904A13">
            <w:pPr>
              <w:jc w:val="both"/>
              <w:rPr>
                <w:b/>
                <w:color w:val="000000"/>
                <w:sz w:val="22"/>
                <w:szCs w:val="22"/>
                <w:lang w:val="uk-UA"/>
              </w:rPr>
            </w:pPr>
            <w:r w:rsidRPr="00686774">
              <w:rPr>
                <w:color w:val="000000"/>
                <w:sz w:val="22"/>
                <w:szCs w:val="22"/>
                <w:lang w:val="uk-UA"/>
              </w:rPr>
              <w:t>Не виконано.</w:t>
            </w:r>
          </w:p>
        </w:tc>
        <w:tc>
          <w:tcPr>
            <w:tcW w:w="460" w:type="pct"/>
            <w:tcBorders>
              <w:left w:val="single" w:sz="4" w:space="0" w:color="auto"/>
              <w:right w:val="single" w:sz="4" w:space="0" w:color="auto"/>
            </w:tcBorders>
            <w:shd w:val="clear" w:color="auto" w:fill="auto"/>
          </w:tcPr>
          <w:p w:rsidR="00124868" w:rsidRPr="00686774" w:rsidRDefault="00124868" w:rsidP="00773F5F">
            <w:pPr>
              <w:jc w:val="both"/>
              <w:rPr>
                <w:b/>
                <w:color w:val="000000"/>
                <w:sz w:val="22"/>
                <w:szCs w:val="22"/>
                <w:lang w:val="uk-UA"/>
              </w:rPr>
            </w:pPr>
          </w:p>
        </w:tc>
      </w:tr>
      <w:tr w:rsidR="00124868" w:rsidRPr="00686774" w:rsidTr="00F277C1">
        <w:trPr>
          <w:trHeight w:val="20"/>
        </w:trPr>
        <w:tc>
          <w:tcPr>
            <w:tcW w:w="142" w:type="pct"/>
            <w:tcBorders>
              <w:left w:val="single" w:sz="4" w:space="0" w:color="auto"/>
              <w:right w:val="single" w:sz="4" w:space="0" w:color="auto"/>
            </w:tcBorders>
            <w:shd w:val="clear" w:color="auto" w:fill="auto"/>
          </w:tcPr>
          <w:p w:rsidR="00124868" w:rsidRPr="00686774" w:rsidRDefault="00124868" w:rsidP="00332934">
            <w:pPr>
              <w:ind w:left="-114" w:right="-78"/>
              <w:jc w:val="center"/>
              <w:rPr>
                <w:b/>
                <w:color w:val="000000"/>
                <w:sz w:val="28"/>
                <w:szCs w:val="28"/>
                <w:lang w:val="uk-UA"/>
              </w:rPr>
            </w:pPr>
            <w:r w:rsidRPr="00686774">
              <w:rPr>
                <w:b/>
                <w:color w:val="000000"/>
                <w:sz w:val="28"/>
                <w:szCs w:val="28"/>
                <w:lang w:val="uk-UA"/>
              </w:rPr>
              <w:t>7.</w:t>
            </w:r>
          </w:p>
        </w:tc>
        <w:tc>
          <w:tcPr>
            <w:tcW w:w="4858" w:type="pct"/>
            <w:gridSpan w:val="18"/>
            <w:tcBorders>
              <w:left w:val="single" w:sz="4" w:space="0" w:color="auto"/>
              <w:right w:val="single" w:sz="4" w:space="0" w:color="auto"/>
            </w:tcBorders>
            <w:shd w:val="clear" w:color="auto" w:fill="auto"/>
          </w:tcPr>
          <w:p w:rsidR="00124868" w:rsidRPr="00686774" w:rsidRDefault="00124868" w:rsidP="00904A13">
            <w:pPr>
              <w:jc w:val="both"/>
              <w:rPr>
                <w:b/>
                <w:color w:val="000000"/>
                <w:sz w:val="28"/>
                <w:szCs w:val="28"/>
                <w:lang w:val="uk-UA"/>
              </w:rPr>
            </w:pPr>
            <w:r w:rsidRPr="00686774">
              <w:rPr>
                <w:b/>
                <w:color w:val="000000"/>
                <w:sz w:val="28"/>
                <w:szCs w:val="28"/>
                <w:lang w:val="uk-UA"/>
              </w:rPr>
              <w:t>С</w:t>
            </w:r>
            <w:r w:rsidRPr="00686774">
              <w:rPr>
                <w:rFonts w:eastAsia="Calibri"/>
                <w:b/>
                <w:color w:val="000000"/>
                <w:sz w:val="28"/>
                <w:szCs w:val="28"/>
                <w:lang w:val="uk-UA"/>
              </w:rPr>
              <w:t xml:space="preserve">творення муніципальної концертної (фестивальної) агенції  </w:t>
            </w:r>
          </w:p>
        </w:tc>
      </w:tr>
      <w:tr w:rsidR="00124868" w:rsidRPr="00686774" w:rsidTr="005B1BEE">
        <w:trPr>
          <w:trHeight w:val="20"/>
        </w:trPr>
        <w:tc>
          <w:tcPr>
            <w:tcW w:w="142" w:type="pct"/>
            <w:tcBorders>
              <w:left w:val="single" w:sz="4" w:space="0" w:color="auto"/>
              <w:right w:val="single" w:sz="4" w:space="0" w:color="auto"/>
            </w:tcBorders>
            <w:shd w:val="clear" w:color="auto" w:fill="auto"/>
          </w:tcPr>
          <w:p w:rsidR="00124868" w:rsidRPr="00686774" w:rsidRDefault="00124868" w:rsidP="00332934">
            <w:pPr>
              <w:ind w:left="-114" w:right="-78"/>
              <w:jc w:val="center"/>
              <w:rPr>
                <w:color w:val="000000"/>
                <w:lang w:val="uk-UA"/>
              </w:rPr>
            </w:pPr>
            <w:r w:rsidRPr="00686774">
              <w:rPr>
                <w:color w:val="000000"/>
                <w:lang w:val="uk-UA"/>
              </w:rPr>
              <w:t>7.1</w:t>
            </w:r>
          </w:p>
        </w:tc>
        <w:tc>
          <w:tcPr>
            <w:tcW w:w="750" w:type="pct"/>
            <w:tcBorders>
              <w:left w:val="single" w:sz="4" w:space="0" w:color="auto"/>
              <w:right w:val="single" w:sz="4" w:space="0" w:color="auto"/>
            </w:tcBorders>
            <w:shd w:val="clear" w:color="auto" w:fill="auto"/>
          </w:tcPr>
          <w:p w:rsidR="00124868" w:rsidRPr="00686774" w:rsidRDefault="00124868" w:rsidP="00E159FA">
            <w:pPr>
              <w:jc w:val="both"/>
              <w:rPr>
                <w:color w:val="000000"/>
                <w:sz w:val="22"/>
                <w:szCs w:val="22"/>
              </w:rPr>
            </w:pPr>
            <w:r w:rsidRPr="00686774">
              <w:rPr>
                <w:color w:val="000000"/>
                <w:sz w:val="22"/>
                <w:szCs w:val="22"/>
              </w:rPr>
              <w:t xml:space="preserve">Створення окремої структури або окремого штату при Управлінні культури   із працівників,   які мають відповідну освіту та практичні знання менеджменту та маркетингу, в тому </w:t>
            </w:r>
            <w:r w:rsidRPr="00686774">
              <w:rPr>
                <w:color w:val="000000"/>
                <w:sz w:val="22"/>
                <w:szCs w:val="22"/>
              </w:rPr>
              <w:lastRenderedPageBreak/>
              <w:t>числі в сфері культури</w:t>
            </w:r>
          </w:p>
        </w:tc>
        <w:tc>
          <w:tcPr>
            <w:tcW w:w="612" w:type="pct"/>
            <w:tcBorders>
              <w:left w:val="single" w:sz="4" w:space="0" w:color="auto"/>
              <w:right w:val="single" w:sz="4" w:space="0" w:color="auto"/>
            </w:tcBorders>
            <w:shd w:val="clear" w:color="auto" w:fill="auto"/>
          </w:tcPr>
          <w:p w:rsidR="00124868" w:rsidRPr="00686774" w:rsidRDefault="00124868" w:rsidP="006337B8">
            <w:pPr>
              <w:jc w:val="both"/>
              <w:rPr>
                <w:color w:val="000000"/>
                <w:sz w:val="22"/>
                <w:szCs w:val="22"/>
                <w:lang w:val="uk-UA"/>
              </w:rPr>
            </w:pPr>
            <w:r w:rsidRPr="00686774">
              <w:rPr>
                <w:color w:val="000000"/>
                <w:sz w:val="22"/>
                <w:szCs w:val="22"/>
              </w:rPr>
              <w:lastRenderedPageBreak/>
              <w:t xml:space="preserve">Чернівецька </w:t>
            </w:r>
          </w:p>
          <w:p w:rsidR="00124868" w:rsidRPr="00686774" w:rsidRDefault="00124868" w:rsidP="006337B8">
            <w:pPr>
              <w:ind w:left="-108" w:right="-108"/>
              <w:jc w:val="both"/>
              <w:rPr>
                <w:color w:val="000000"/>
                <w:sz w:val="22"/>
                <w:szCs w:val="22"/>
                <w:lang w:val="uk-UA"/>
              </w:rPr>
            </w:pPr>
            <w:r w:rsidRPr="00686774">
              <w:rPr>
                <w:color w:val="000000"/>
                <w:sz w:val="22"/>
                <w:szCs w:val="22"/>
              </w:rPr>
              <w:t>міська рада</w:t>
            </w:r>
            <w:r w:rsidRPr="00686774">
              <w:rPr>
                <w:color w:val="000000"/>
                <w:sz w:val="22"/>
                <w:szCs w:val="22"/>
                <w:lang w:val="uk-UA"/>
              </w:rPr>
              <w:t xml:space="preserve">, управління культури </w:t>
            </w:r>
          </w:p>
          <w:p w:rsidR="00124868" w:rsidRPr="00686774" w:rsidRDefault="00124868" w:rsidP="006337B8">
            <w:pPr>
              <w:ind w:left="-108" w:right="-108"/>
              <w:jc w:val="both"/>
              <w:rPr>
                <w:color w:val="000000"/>
                <w:sz w:val="22"/>
                <w:szCs w:val="22"/>
                <w:lang w:val="uk-UA"/>
              </w:rPr>
            </w:pPr>
            <w:r w:rsidRPr="00686774">
              <w:rPr>
                <w:color w:val="000000"/>
                <w:sz w:val="22"/>
                <w:szCs w:val="22"/>
                <w:lang w:val="uk-UA"/>
              </w:rPr>
              <w:t>Чернівецької</w:t>
            </w:r>
          </w:p>
          <w:p w:rsidR="00124868" w:rsidRPr="00686774" w:rsidRDefault="00124868" w:rsidP="006337B8">
            <w:pPr>
              <w:ind w:left="-108" w:right="-108"/>
              <w:jc w:val="both"/>
              <w:rPr>
                <w:b/>
                <w:color w:val="000000"/>
                <w:sz w:val="22"/>
                <w:szCs w:val="22"/>
                <w:lang w:val="uk-UA"/>
              </w:rPr>
            </w:pPr>
            <w:r w:rsidRPr="00686774">
              <w:rPr>
                <w:color w:val="000000"/>
                <w:sz w:val="22"/>
                <w:szCs w:val="22"/>
                <w:lang w:val="uk-UA"/>
              </w:rPr>
              <w:t>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rPr>
                <w:b/>
                <w:color w:val="000000"/>
                <w:sz w:val="22"/>
                <w:szCs w:val="22"/>
              </w:rPr>
            </w:pPr>
            <w:r w:rsidRPr="00686774">
              <w:rPr>
                <w:color w:val="000000"/>
                <w:sz w:val="22"/>
                <w:szCs w:val="22"/>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124868" w:rsidRPr="00686774" w:rsidRDefault="00124868" w:rsidP="00E159FA">
            <w:pPr>
              <w:jc w:val="both"/>
              <w:rPr>
                <w:color w:val="000000"/>
                <w:sz w:val="22"/>
                <w:szCs w:val="22"/>
                <w:lang w:val="uk-UA"/>
              </w:rPr>
            </w:pPr>
            <w:r w:rsidRPr="00686774">
              <w:rPr>
                <w:color w:val="000000"/>
                <w:sz w:val="22"/>
                <w:szCs w:val="22"/>
                <w:lang w:val="uk-UA"/>
              </w:rPr>
              <w:t>Відповідно до Розпорядження міського голови від 26.03.2019р. №108-р «Про затвердження плану заходів на 2019 рік щодо економії бюджетних коштів та недопущення втрат бюджету», не можна створювати нові бюджетні установи.</w:t>
            </w:r>
          </w:p>
        </w:tc>
        <w:tc>
          <w:tcPr>
            <w:tcW w:w="460" w:type="pct"/>
            <w:tcBorders>
              <w:left w:val="single" w:sz="4" w:space="0" w:color="auto"/>
              <w:right w:val="single" w:sz="4" w:space="0" w:color="auto"/>
            </w:tcBorders>
            <w:shd w:val="clear" w:color="auto" w:fill="auto"/>
          </w:tcPr>
          <w:p w:rsidR="00124868" w:rsidRPr="00686774" w:rsidRDefault="00124868" w:rsidP="00773F5F">
            <w:pPr>
              <w:jc w:val="both"/>
              <w:rPr>
                <w:b/>
                <w:color w:val="000000"/>
                <w:sz w:val="22"/>
                <w:szCs w:val="22"/>
                <w:lang w:val="uk-UA"/>
              </w:rPr>
            </w:pPr>
          </w:p>
        </w:tc>
      </w:tr>
      <w:tr w:rsidR="00124868" w:rsidRPr="00686774" w:rsidTr="00F277C1">
        <w:trPr>
          <w:trHeight w:val="20"/>
        </w:trPr>
        <w:tc>
          <w:tcPr>
            <w:tcW w:w="142" w:type="pct"/>
            <w:tcBorders>
              <w:left w:val="single" w:sz="4" w:space="0" w:color="auto"/>
              <w:right w:val="single" w:sz="4" w:space="0" w:color="auto"/>
            </w:tcBorders>
            <w:shd w:val="clear" w:color="auto" w:fill="auto"/>
          </w:tcPr>
          <w:p w:rsidR="00124868" w:rsidRPr="00686774" w:rsidRDefault="00124868" w:rsidP="00332934">
            <w:pPr>
              <w:ind w:left="-114" w:right="-78"/>
              <w:jc w:val="center"/>
              <w:rPr>
                <w:color w:val="000000"/>
                <w:sz w:val="28"/>
                <w:szCs w:val="28"/>
                <w:lang w:val="uk-UA"/>
              </w:rPr>
            </w:pPr>
            <w:r w:rsidRPr="00686774">
              <w:rPr>
                <w:color w:val="000000"/>
                <w:sz w:val="28"/>
                <w:szCs w:val="28"/>
                <w:lang w:val="uk-UA"/>
              </w:rPr>
              <w:lastRenderedPageBreak/>
              <w:t>8.</w:t>
            </w:r>
          </w:p>
        </w:tc>
        <w:tc>
          <w:tcPr>
            <w:tcW w:w="4858" w:type="pct"/>
            <w:gridSpan w:val="18"/>
            <w:tcBorders>
              <w:left w:val="single" w:sz="4" w:space="0" w:color="auto"/>
              <w:right w:val="single" w:sz="4" w:space="0" w:color="auto"/>
            </w:tcBorders>
            <w:shd w:val="clear" w:color="auto" w:fill="auto"/>
          </w:tcPr>
          <w:p w:rsidR="00124868" w:rsidRPr="00686774" w:rsidRDefault="00124868" w:rsidP="00E159FA">
            <w:pPr>
              <w:rPr>
                <w:color w:val="000000"/>
                <w:sz w:val="28"/>
                <w:szCs w:val="28"/>
                <w:lang w:val="uk-UA"/>
              </w:rPr>
            </w:pPr>
            <w:r w:rsidRPr="00686774">
              <w:rPr>
                <w:b/>
                <w:color w:val="000000"/>
                <w:sz w:val="28"/>
                <w:szCs w:val="28"/>
              </w:rPr>
              <w:t>Робота з кадрами.</w:t>
            </w:r>
            <w:r w:rsidRPr="00686774">
              <w:rPr>
                <w:color w:val="000000"/>
                <w:sz w:val="28"/>
                <w:szCs w:val="28"/>
              </w:rPr>
              <w:t xml:space="preserve"> </w:t>
            </w:r>
            <w:r w:rsidRPr="00686774">
              <w:rPr>
                <w:rStyle w:val="a9"/>
                <w:color w:val="000000"/>
                <w:sz w:val="28"/>
                <w:szCs w:val="28"/>
                <w:shd w:val="clear" w:color="auto" w:fill="FFFFFF"/>
              </w:rPr>
              <w:t>Підвищення ефективності управління</w:t>
            </w:r>
          </w:p>
        </w:tc>
      </w:tr>
      <w:tr w:rsidR="00124868" w:rsidRPr="00686774" w:rsidTr="005B1BEE">
        <w:trPr>
          <w:trHeight w:val="20"/>
        </w:trPr>
        <w:tc>
          <w:tcPr>
            <w:tcW w:w="142" w:type="pct"/>
            <w:tcBorders>
              <w:left w:val="single" w:sz="4" w:space="0" w:color="auto"/>
              <w:right w:val="single" w:sz="4" w:space="0" w:color="auto"/>
            </w:tcBorders>
            <w:shd w:val="clear" w:color="auto" w:fill="auto"/>
          </w:tcPr>
          <w:p w:rsidR="00124868" w:rsidRPr="00686774" w:rsidRDefault="00124868" w:rsidP="00332934">
            <w:pPr>
              <w:ind w:left="-114" w:right="-78"/>
              <w:jc w:val="center"/>
              <w:rPr>
                <w:color w:val="000000"/>
                <w:lang w:val="uk-UA"/>
              </w:rPr>
            </w:pPr>
            <w:r w:rsidRPr="00686774">
              <w:rPr>
                <w:color w:val="000000"/>
                <w:lang w:val="uk-UA"/>
              </w:rPr>
              <w:t>8.1</w:t>
            </w:r>
          </w:p>
        </w:tc>
        <w:tc>
          <w:tcPr>
            <w:tcW w:w="750" w:type="pct"/>
            <w:tcBorders>
              <w:left w:val="single" w:sz="4" w:space="0" w:color="auto"/>
              <w:right w:val="single" w:sz="4" w:space="0" w:color="auto"/>
            </w:tcBorders>
            <w:shd w:val="clear" w:color="auto" w:fill="auto"/>
          </w:tcPr>
          <w:p w:rsidR="00124868" w:rsidRPr="00686774" w:rsidRDefault="00124868" w:rsidP="00E159FA">
            <w:pPr>
              <w:jc w:val="both"/>
              <w:rPr>
                <w:color w:val="000000"/>
                <w:sz w:val="22"/>
                <w:szCs w:val="22"/>
              </w:rPr>
            </w:pPr>
            <w:r w:rsidRPr="00686774">
              <w:rPr>
                <w:color w:val="000000"/>
                <w:sz w:val="22"/>
                <w:szCs w:val="22"/>
              </w:rPr>
              <w:t>Участь працівників у міжнародних,  транскордонних проектах, спрямованих на   розвиток галузі культури міста</w:t>
            </w:r>
          </w:p>
        </w:tc>
        <w:tc>
          <w:tcPr>
            <w:tcW w:w="612" w:type="pct"/>
            <w:tcBorders>
              <w:left w:val="single" w:sz="4" w:space="0" w:color="auto"/>
              <w:right w:val="single" w:sz="4" w:space="0" w:color="auto"/>
            </w:tcBorders>
            <w:shd w:val="clear" w:color="auto" w:fill="auto"/>
          </w:tcPr>
          <w:p w:rsidR="00124868" w:rsidRPr="00686774" w:rsidRDefault="00124868" w:rsidP="00E159FA">
            <w:pPr>
              <w:jc w:val="both"/>
              <w:rPr>
                <w:color w:val="000000"/>
                <w:sz w:val="22"/>
                <w:szCs w:val="22"/>
                <w:lang w:val="uk-UA"/>
              </w:rPr>
            </w:pPr>
            <w:r w:rsidRPr="00686774">
              <w:rPr>
                <w:color w:val="000000"/>
                <w:sz w:val="22"/>
                <w:szCs w:val="22"/>
              </w:rPr>
              <w:t>Чернівецька міська рада</w:t>
            </w:r>
            <w:r w:rsidRPr="00686774">
              <w:rPr>
                <w:color w:val="000000"/>
                <w:sz w:val="22"/>
                <w:szCs w:val="22"/>
                <w:lang w:val="uk-UA"/>
              </w:rPr>
              <w:t>, управління культури</w:t>
            </w:r>
          </w:p>
          <w:p w:rsidR="00124868" w:rsidRPr="00686774" w:rsidRDefault="00124868" w:rsidP="00E159FA">
            <w:pPr>
              <w:jc w:val="both"/>
              <w:rPr>
                <w:color w:val="000000"/>
                <w:sz w:val="22"/>
                <w:szCs w:val="22"/>
                <w:lang w:val="uk-UA"/>
              </w:rPr>
            </w:pPr>
            <w:r w:rsidRPr="00686774">
              <w:rPr>
                <w:color w:val="000000"/>
                <w:sz w:val="22"/>
                <w:szCs w:val="22"/>
                <w:lang w:val="uk-UA"/>
              </w:rPr>
              <w:t>Чернівецької</w:t>
            </w:r>
          </w:p>
          <w:p w:rsidR="00124868" w:rsidRPr="00686774" w:rsidRDefault="00124868" w:rsidP="00E159FA">
            <w:pPr>
              <w:jc w:val="both"/>
              <w:rPr>
                <w:color w:val="000000"/>
                <w:sz w:val="22"/>
                <w:szCs w:val="22"/>
                <w:lang w:val="uk-UA"/>
              </w:rPr>
            </w:pPr>
            <w:r w:rsidRPr="00686774">
              <w:rPr>
                <w:color w:val="000000"/>
                <w:sz w:val="22"/>
                <w:szCs w:val="22"/>
                <w:lang w:val="uk-UA"/>
              </w:rPr>
              <w:t>міської ради</w:t>
            </w:r>
          </w:p>
          <w:p w:rsidR="00124868" w:rsidRPr="00686774" w:rsidRDefault="00124868" w:rsidP="00E159FA">
            <w:pPr>
              <w:jc w:val="both"/>
              <w:rPr>
                <w:color w:val="000000"/>
                <w:sz w:val="22"/>
                <w:szCs w:val="22"/>
                <w:lang w:val="uk-UA"/>
              </w:rPr>
            </w:pPr>
          </w:p>
          <w:p w:rsidR="00124868" w:rsidRPr="00686774" w:rsidRDefault="00124868" w:rsidP="00E159FA">
            <w:pPr>
              <w:jc w:val="both"/>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773F5F" w:rsidRDefault="00773F5F" w:rsidP="00E159FA">
            <w:pPr>
              <w:jc w:val="center"/>
              <w:rPr>
                <w:color w:val="000000"/>
                <w:sz w:val="22"/>
                <w:szCs w:val="22"/>
                <w:lang w:val="uk-UA"/>
              </w:rPr>
            </w:pPr>
            <w:r>
              <w:rPr>
                <w:color w:val="000000"/>
                <w:sz w:val="22"/>
                <w:szCs w:val="22"/>
                <w:lang w:val="uk-UA"/>
              </w:rPr>
              <w:t>-</w:t>
            </w:r>
          </w:p>
          <w:p w:rsidR="00124868" w:rsidRPr="00686774" w:rsidRDefault="00124868" w:rsidP="00E159FA">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124868" w:rsidRPr="00686774" w:rsidRDefault="00124868" w:rsidP="00E159FA">
            <w:pPr>
              <w:jc w:val="both"/>
              <w:rPr>
                <w:b/>
                <w:color w:val="000000"/>
                <w:sz w:val="22"/>
                <w:szCs w:val="22"/>
                <w:lang w:val="uk-UA"/>
              </w:rPr>
            </w:pPr>
          </w:p>
        </w:tc>
        <w:tc>
          <w:tcPr>
            <w:tcW w:w="460" w:type="pct"/>
            <w:tcBorders>
              <w:left w:val="single" w:sz="4" w:space="0" w:color="auto"/>
              <w:right w:val="single" w:sz="4" w:space="0" w:color="auto"/>
            </w:tcBorders>
            <w:shd w:val="clear" w:color="auto" w:fill="auto"/>
          </w:tcPr>
          <w:p w:rsidR="00124868" w:rsidRPr="00686774" w:rsidRDefault="00124868" w:rsidP="00773F5F">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shd w:val="clear" w:color="auto" w:fill="auto"/>
          </w:tcPr>
          <w:p w:rsidR="00124868" w:rsidRPr="00686774" w:rsidRDefault="00124868" w:rsidP="00332934">
            <w:pPr>
              <w:ind w:left="-114" w:right="-78"/>
              <w:jc w:val="center"/>
              <w:rPr>
                <w:color w:val="000000"/>
                <w:lang w:val="uk-UA"/>
              </w:rPr>
            </w:pPr>
            <w:r w:rsidRPr="00686774">
              <w:rPr>
                <w:color w:val="000000"/>
                <w:lang w:val="uk-UA"/>
              </w:rPr>
              <w:t>8.2</w:t>
            </w:r>
          </w:p>
        </w:tc>
        <w:tc>
          <w:tcPr>
            <w:tcW w:w="750" w:type="pct"/>
            <w:tcBorders>
              <w:left w:val="single" w:sz="4" w:space="0" w:color="auto"/>
              <w:right w:val="single" w:sz="4" w:space="0" w:color="auto"/>
            </w:tcBorders>
            <w:shd w:val="clear" w:color="auto" w:fill="auto"/>
          </w:tcPr>
          <w:p w:rsidR="00124868" w:rsidRPr="00686774" w:rsidRDefault="00124868" w:rsidP="00E159FA">
            <w:pPr>
              <w:jc w:val="both"/>
              <w:rPr>
                <w:color w:val="000000"/>
                <w:sz w:val="22"/>
                <w:szCs w:val="22"/>
              </w:rPr>
            </w:pPr>
            <w:r w:rsidRPr="00686774">
              <w:rPr>
                <w:color w:val="000000"/>
                <w:sz w:val="22"/>
                <w:szCs w:val="22"/>
              </w:rPr>
              <w:t xml:space="preserve">Участь у </w:t>
            </w:r>
            <w:r w:rsidRPr="00686774">
              <w:rPr>
                <w:color w:val="000000"/>
                <w:sz w:val="22"/>
                <w:szCs w:val="22"/>
                <w:lang w:val="uk-UA"/>
              </w:rPr>
              <w:t>р</w:t>
            </w:r>
            <w:r w:rsidRPr="00686774">
              <w:rPr>
                <w:color w:val="000000"/>
                <w:sz w:val="22"/>
                <w:szCs w:val="22"/>
              </w:rPr>
              <w:t>ізноманітних всеукраїнських семінарах, конференціях, круглих столах, нарадах з питань розвитку культури</w:t>
            </w:r>
          </w:p>
        </w:tc>
        <w:tc>
          <w:tcPr>
            <w:tcW w:w="612" w:type="pct"/>
            <w:tcBorders>
              <w:left w:val="single" w:sz="4" w:space="0" w:color="auto"/>
              <w:right w:val="single" w:sz="4" w:space="0" w:color="auto"/>
            </w:tcBorders>
            <w:shd w:val="clear" w:color="auto" w:fill="auto"/>
          </w:tcPr>
          <w:p w:rsidR="00124868" w:rsidRPr="00686774" w:rsidRDefault="00124868" w:rsidP="00E159FA">
            <w:pPr>
              <w:jc w:val="both"/>
              <w:rPr>
                <w:color w:val="000000"/>
                <w:sz w:val="22"/>
                <w:szCs w:val="22"/>
                <w:lang w:val="uk-UA"/>
              </w:rPr>
            </w:pPr>
            <w:r w:rsidRPr="00686774">
              <w:rPr>
                <w:color w:val="000000"/>
                <w:sz w:val="22"/>
                <w:szCs w:val="22"/>
              </w:rPr>
              <w:t>Чернівецька міська рада</w:t>
            </w:r>
            <w:r w:rsidRPr="00686774">
              <w:rPr>
                <w:color w:val="000000"/>
                <w:sz w:val="22"/>
                <w:szCs w:val="22"/>
                <w:lang w:val="uk-UA"/>
              </w:rPr>
              <w:t xml:space="preserve">, управління культури </w:t>
            </w:r>
          </w:p>
          <w:p w:rsidR="00124868" w:rsidRPr="00686774" w:rsidRDefault="00124868" w:rsidP="00E159FA">
            <w:pPr>
              <w:jc w:val="both"/>
              <w:rPr>
                <w:color w:val="000000"/>
                <w:sz w:val="22"/>
                <w:szCs w:val="22"/>
                <w:lang w:val="uk-UA"/>
              </w:rPr>
            </w:pPr>
            <w:r w:rsidRPr="00686774">
              <w:rPr>
                <w:color w:val="000000"/>
                <w:sz w:val="22"/>
                <w:szCs w:val="22"/>
                <w:lang w:val="uk-UA"/>
              </w:rPr>
              <w:t>Чернівецької</w:t>
            </w:r>
          </w:p>
          <w:p w:rsidR="00124868" w:rsidRPr="00686774" w:rsidRDefault="00124868" w:rsidP="00E159FA">
            <w:pPr>
              <w:jc w:val="both"/>
              <w:rPr>
                <w:color w:val="000000"/>
                <w:sz w:val="22"/>
                <w:szCs w:val="22"/>
                <w:lang w:val="uk-UA"/>
              </w:rPr>
            </w:pPr>
            <w:r w:rsidRPr="00686774">
              <w:rPr>
                <w:color w:val="000000"/>
                <w:sz w:val="22"/>
                <w:szCs w:val="22"/>
                <w:lang w:val="uk-UA"/>
              </w:rPr>
              <w:t>міської ради</w:t>
            </w:r>
          </w:p>
          <w:p w:rsidR="00124868" w:rsidRPr="00686774" w:rsidRDefault="00124868" w:rsidP="00E159FA">
            <w:pPr>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773F5F" w:rsidRDefault="00773F5F" w:rsidP="00E159FA">
            <w:pPr>
              <w:jc w:val="center"/>
              <w:rPr>
                <w:color w:val="000000"/>
                <w:sz w:val="22"/>
                <w:szCs w:val="22"/>
                <w:lang w:val="uk-UA"/>
              </w:rPr>
            </w:pPr>
            <w:r>
              <w:rPr>
                <w:color w:val="000000"/>
                <w:sz w:val="22"/>
                <w:szCs w:val="22"/>
                <w:lang w:val="uk-UA"/>
              </w:rPr>
              <w:t>-</w:t>
            </w:r>
          </w:p>
          <w:p w:rsidR="00124868" w:rsidRPr="00686774" w:rsidRDefault="00124868" w:rsidP="00E159FA">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E159F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124868" w:rsidRPr="00686774" w:rsidRDefault="00124868" w:rsidP="00E159FA">
            <w:pPr>
              <w:jc w:val="both"/>
              <w:rPr>
                <w:b/>
                <w:color w:val="000000"/>
                <w:sz w:val="22"/>
                <w:szCs w:val="22"/>
                <w:lang w:val="uk-UA"/>
              </w:rPr>
            </w:pPr>
          </w:p>
        </w:tc>
        <w:tc>
          <w:tcPr>
            <w:tcW w:w="460" w:type="pct"/>
            <w:tcBorders>
              <w:left w:val="single" w:sz="4" w:space="0" w:color="auto"/>
              <w:right w:val="single" w:sz="4" w:space="0" w:color="auto"/>
            </w:tcBorders>
            <w:shd w:val="clear" w:color="auto" w:fill="auto"/>
          </w:tcPr>
          <w:p w:rsidR="00124868" w:rsidRPr="00686774" w:rsidRDefault="00124868" w:rsidP="00E159FA">
            <w:pPr>
              <w:jc w:val="both"/>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shd w:val="clear" w:color="auto" w:fill="auto"/>
          </w:tcPr>
          <w:p w:rsidR="00124868" w:rsidRPr="00686774" w:rsidRDefault="00124868" w:rsidP="00332934">
            <w:pPr>
              <w:ind w:left="-114" w:right="-78"/>
              <w:jc w:val="center"/>
              <w:rPr>
                <w:color w:val="000000"/>
                <w:lang w:val="uk-UA"/>
              </w:rPr>
            </w:pPr>
            <w:r w:rsidRPr="00686774">
              <w:rPr>
                <w:color w:val="000000"/>
                <w:lang w:val="uk-UA"/>
              </w:rPr>
              <w:t>8.3</w:t>
            </w:r>
          </w:p>
        </w:tc>
        <w:tc>
          <w:tcPr>
            <w:tcW w:w="750" w:type="pct"/>
            <w:tcBorders>
              <w:left w:val="single" w:sz="4" w:space="0" w:color="auto"/>
              <w:right w:val="single" w:sz="4" w:space="0" w:color="auto"/>
            </w:tcBorders>
            <w:shd w:val="clear" w:color="auto" w:fill="auto"/>
          </w:tcPr>
          <w:p w:rsidR="00124868" w:rsidRPr="00686774" w:rsidRDefault="00124868" w:rsidP="00E159FA">
            <w:pPr>
              <w:pStyle w:val="aa"/>
              <w:jc w:val="both"/>
              <w:rPr>
                <w:rFonts w:ascii="Times New Roman" w:hAnsi="Times New Roman" w:cs="Times New Roman"/>
                <w:color w:val="000000"/>
                <w:lang w:eastAsia="ru-RU"/>
              </w:rPr>
            </w:pPr>
            <w:r w:rsidRPr="00686774">
              <w:rPr>
                <w:rFonts w:ascii="Times New Roman" w:hAnsi="Times New Roman" w:cs="Times New Roman"/>
                <w:color w:val="000000"/>
                <w:lang w:val="uk-UA" w:eastAsia="ru-RU"/>
              </w:rPr>
              <w:t>Проведення та участь у навчальних тренінгах, курсах підвищення кваліфікації, що відбуваються не тільки в межах міста, а й по Україні та світі, та надають нові знання - культурного маркетингу,  менеджменту та фандрайзингу</w:t>
            </w:r>
          </w:p>
        </w:tc>
        <w:tc>
          <w:tcPr>
            <w:tcW w:w="612" w:type="pct"/>
            <w:tcBorders>
              <w:left w:val="single" w:sz="4" w:space="0" w:color="auto"/>
              <w:right w:val="single" w:sz="4" w:space="0" w:color="auto"/>
            </w:tcBorders>
            <w:shd w:val="clear" w:color="auto" w:fill="auto"/>
          </w:tcPr>
          <w:p w:rsidR="00124868" w:rsidRPr="0001636A" w:rsidRDefault="00124868" w:rsidP="00E159FA">
            <w:pPr>
              <w:jc w:val="both"/>
              <w:rPr>
                <w:color w:val="000000"/>
                <w:sz w:val="22"/>
                <w:szCs w:val="22"/>
                <w:lang w:val="uk-UA"/>
              </w:rPr>
            </w:pPr>
            <w:r w:rsidRPr="0001636A">
              <w:rPr>
                <w:color w:val="000000"/>
                <w:sz w:val="22"/>
                <w:szCs w:val="22"/>
              </w:rPr>
              <w:t>Чернівецька міська рада</w:t>
            </w:r>
            <w:r w:rsidRPr="0001636A">
              <w:rPr>
                <w:color w:val="000000"/>
                <w:sz w:val="22"/>
                <w:szCs w:val="22"/>
                <w:lang w:val="uk-UA"/>
              </w:rPr>
              <w:t xml:space="preserve">, управління культури </w:t>
            </w:r>
          </w:p>
          <w:p w:rsidR="00124868" w:rsidRPr="0001636A" w:rsidRDefault="00124868" w:rsidP="00E159FA">
            <w:pPr>
              <w:jc w:val="both"/>
              <w:rPr>
                <w:color w:val="000000"/>
                <w:sz w:val="22"/>
                <w:szCs w:val="22"/>
                <w:lang w:val="uk-UA"/>
              </w:rPr>
            </w:pPr>
            <w:r w:rsidRPr="0001636A">
              <w:rPr>
                <w:color w:val="000000"/>
                <w:sz w:val="22"/>
                <w:szCs w:val="22"/>
                <w:lang w:val="uk-UA"/>
              </w:rPr>
              <w:t>Чернівецької</w:t>
            </w:r>
          </w:p>
          <w:p w:rsidR="00124868" w:rsidRPr="0001636A" w:rsidRDefault="00124868" w:rsidP="00E159FA">
            <w:pPr>
              <w:jc w:val="both"/>
              <w:rPr>
                <w:color w:val="000000"/>
                <w:sz w:val="22"/>
                <w:szCs w:val="22"/>
                <w:lang w:val="uk-UA"/>
              </w:rPr>
            </w:pPr>
            <w:r w:rsidRPr="0001636A">
              <w:rPr>
                <w:color w:val="000000"/>
                <w:sz w:val="22"/>
                <w:szCs w:val="22"/>
                <w:lang w:val="uk-UA"/>
              </w:rPr>
              <w:t>міської ради</w:t>
            </w:r>
          </w:p>
          <w:p w:rsidR="00124868" w:rsidRPr="0001636A" w:rsidRDefault="00124868" w:rsidP="00E159FA">
            <w:pPr>
              <w:jc w:val="both"/>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01636A" w:rsidRDefault="001647EB" w:rsidP="00E159FA">
            <w:pPr>
              <w:jc w:val="center"/>
              <w:rPr>
                <w:color w:val="000000"/>
                <w:sz w:val="22"/>
                <w:szCs w:val="22"/>
                <w:lang w:val="uk-UA"/>
              </w:rPr>
            </w:pPr>
            <w:r w:rsidRPr="0001636A">
              <w:rPr>
                <w:color w:val="000000"/>
                <w:sz w:val="22"/>
                <w:szCs w:val="22"/>
                <w:lang w:val="uk-UA"/>
              </w:rPr>
              <w:t>-</w:t>
            </w:r>
          </w:p>
          <w:p w:rsidR="00124868" w:rsidRPr="0001636A" w:rsidRDefault="00124868" w:rsidP="00E159FA">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01636A" w:rsidRDefault="00124868" w:rsidP="00E159FA">
            <w:pPr>
              <w:jc w:val="center"/>
              <w:rPr>
                <w:color w:val="000000"/>
                <w:sz w:val="22"/>
                <w:szCs w:val="22"/>
                <w:lang w:val="uk-UA"/>
              </w:rPr>
            </w:pPr>
            <w:r w:rsidRPr="0001636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01636A" w:rsidRDefault="001647EB" w:rsidP="00E159FA">
            <w:pPr>
              <w:jc w:val="center"/>
              <w:rPr>
                <w:color w:val="000000"/>
                <w:sz w:val="22"/>
                <w:szCs w:val="22"/>
                <w:lang w:val="uk-UA"/>
              </w:rPr>
            </w:pPr>
            <w:r w:rsidRPr="0001636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01636A" w:rsidRDefault="00124868" w:rsidP="00E159FA">
            <w:pPr>
              <w:jc w:val="center"/>
              <w:rPr>
                <w:color w:val="000000"/>
                <w:sz w:val="22"/>
                <w:szCs w:val="22"/>
                <w:lang w:val="uk-UA"/>
              </w:rPr>
            </w:pPr>
            <w:r w:rsidRPr="0001636A">
              <w:rPr>
                <w:color w:val="000000"/>
                <w:sz w:val="22"/>
                <w:szCs w:val="22"/>
                <w:lang w:val="uk-UA"/>
              </w:rPr>
              <w:t>-</w:t>
            </w:r>
          </w:p>
        </w:tc>
        <w:tc>
          <w:tcPr>
            <w:tcW w:w="1368" w:type="pct"/>
            <w:gridSpan w:val="5"/>
            <w:tcBorders>
              <w:left w:val="single" w:sz="4" w:space="0" w:color="auto"/>
              <w:right w:val="single" w:sz="4" w:space="0" w:color="auto"/>
            </w:tcBorders>
            <w:shd w:val="clear" w:color="auto" w:fill="auto"/>
            <w:vAlign w:val="center"/>
          </w:tcPr>
          <w:p w:rsidR="00124868" w:rsidRPr="0001636A" w:rsidRDefault="00124868" w:rsidP="00E159FA">
            <w:pPr>
              <w:jc w:val="center"/>
              <w:rPr>
                <w:b/>
                <w:color w:val="000000"/>
                <w:sz w:val="22"/>
                <w:szCs w:val="22"/>
                <w:lang w:val="uk-UA"/>
              </w:rPr>
            </w:pPr>
          </w:p>
        </w:tc>
        <w:tc>
          <w:tcPr>
            <w:tcW w:w="460" w:type="pct"/>
            <w:tcBorders>
              <w:left w:val="single" w:sz="4" w:space="0" w:color="auto"/>
              <w:right w:val="single" w:sz="4" w:space="0" w:color="auto"/>
            </w:tcBorders>
            <w:shd w:val="clear" w:color="auto" w:fill="auto"/>
            <w:vAlign w:val="center"/>
          </w:tcPr>
          <w:p w:rsidR="00124868" w:rsidRPr="0001636A" w:rsidRDefault="00124868" w:rsidP="00E159FA">
            <w:pPr>
              <w:jc w:val="center"/>
              <w:rPr>
                <w:b/>
                <w:color w:val="000000"/>
                <w:sz w:val="22"/>
                <w:szCs w:val="22"/>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shd w:val="clear" w:color="auto" w:fill="auto"/>
            <w:vAlign w:val="center"/>
          </w:tcPr>
          <w:p w:rsidR="00124868" w:rsidRPr="00686774" w:rsidRDefault="00124868" w:rsidP="00B47191">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shd w:val="clear" w:color="auto" w:fill="auto"/>
            <w:vAlign w:val="center"/>
          </w:tcPr>
          <w:p w:rsidR="00124868" w:rsidRPr="00686774" w:rsidRDefault="00124868" w:rsidP="00B47191">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shd w:val="clear" w:color="auto" w:fill="auto"/>
            <w:vAlign w:val="center"/>
          </w:tcPr>
          <w:p w:rsidR="00124868" w:rsidRPr="0001636A" w:rsidRDefault="00124868" w:rsidP="00B47191">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2196D" w:rsidRPr="0001636A" w:rsidRDefault="0092196D" w:rsidP="001647EB">
            <w:pPr>
              <w:jc w:val="center"/>
              <w:rPr>
                <w:b/>
                <w:color w:val="000000"/>
                <w:sz w:val="28"/>
                <w:szCs w:val="28"/>
                <w:lang w:val="uk-UA"/>
              </w:rPr>
            </w:pPr>
            <w:r w:rsidRPr="0001636A">
              <w:rPr>
                <w:b/>
                <w:color w:val="000000"/>
                <w:sz w:val="28"/>
                <w:szCs w:val="28"/>
                <w:lang w:val="uk-UA"/>
              </w:rPr>
              <w:t>4938,5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868" w:rsidRPr="0001636A" w:rsidRDefault="00124868" w:rsidP="00E159FA">
            <w:pPr>
              <w:jc w:val="center"/>
              <w:rPr>
                <w:b/>
                <w:color w:val="000000"/>
                <w:sz w:val="28"/>
                <w:szCs w:val="28"/>
                <w:lang w:val="uk-UA"/>
              </w:rPr>
            </w:pPr>
            <w:r w:rsidRPr="0001636A">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24868" w:rsidRPr="0001636A" w:rsidRDefault="0092196D" w:rsidP="00FC2D95">
            <w:pPr>
              <w:jc w:val="center"/>
              <w:rPr>
                <w:b/>
                <w:color w:val="000000"/>
                <w:sz w:val="28"/>
                <w:szCs w:val="28"/>
                <w:lang w:val="uk-UA"/>
              </w:rPr>
            </w:pPr>
            <w:r w:rsidRPr="0001636A">
              <w:rPr>
                <w:b/>
                <w:color w:val="000000"/>
                <w:sz w:val="28"/>
                <w:szCs w:val="28"/>
                <w:lang w:val="uk-UA"/>
              </w:rPr>
              <w:t>4738,3</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124868" w:rsidRPr="0001636A" w:rsidRDefault="00FC2D95" w:rsidP="00E159FA">
            <w:pPr>
              <w:jc w:val="center"/>
              <w:rPr>
                <w:b/>
                <w:color w:val="000000"/>
                <w:sz w:val="28"/>
                <w:szCs w:val="28"/>
                <w:lang w:val="uk-UA"/>
              </w:rPr>
            </w:pPr>
            <w:r w:rsidRPr="0001636A">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shd w:val="clear" w:color="auto" w:fill="auto"/>
            <w:vAlign w:val="center"/>
          </w:tcPr>
          <w:p w:rsidR="00124868" w:rsidRPr="0001636A" w:rsidRDefault="00124868" w:rsidP="00B47191">
            <w:pPr>
              <w:jc w:val="center"/>
              <w:rPr>
                <w:b/>
                <w:color w:val="000000"/>
                <w:lang w:val="uk-UA"/>
              </w:rPr>
            </w:pPr>
          </w:p>
        </w:tc>
        <w:tc>
          <w:tcPr>
            <w:tcW w:w="460" w:type="pct"/>
            <w:tcBorders>
              <w:left w:val="single" w:sz="4" w:space="0" w:color="auto"/>
              <w:bottom w:val="single" w:sz="4" w:space="0" w:color="auto"/>
              <w:right w:val="single" w:sz="4" w:space="0" w:color="auto"/>
            </w:tcBorders>
            <w:shd w:val="clear" w:color="auto" w:fill="auto"/>
            <w:vAlign w:val="center"/>
          </w:tcPr>
          <w:p w:rsidR="00124868" w:rsidRPr="0001636A" w:rsidRDefault="00124868" w:rsidP="00B47191">
            <w:pPr>
              <w:jc w:val="center"/>
              <w:rPr>
                <w:b/>
                <w:color w:val="000000"/>
                <w:lang w:val="uk-UA"/>
              </w:rPr>
            </w:pPr>
          </w:p>
        </w:tc>
      </w:tr>
      <w:tr w:rsidR="00124868" w:rsidRPr="00686774" w:rsidTr="00F277C1">
        <w:trPr>
          <w:trHeight w:val="20"/>
        </w:trPr>
        <w:tc>
          <w:tcPr>
            <w:tcW w:w="5000" w:type="pct"/>
            <w:gridSpan w:val="19"/>
            <w:tcBorders>
              <w:left w:val="single" w:sz="4" w:space="0" w:color="auto"/>
              <w:bottom w:val="single" w:sz="4" w:space="0" w:color="auto"/>
              <w:right w:val="single" w:sz="4" w:space="0" w:color="auto"/>
            </w:tcBorders>
            <w:shd w:val="clear" w:color="auto" w:fill="auto"/>
            <w:vAlign w:val="center"/>
          </w:tcPr>
          <w:p w:rsidR="00124868" w:rsidRPr="00686774" w:rsidRDefault="00124868" w:rsidP="00B47191">
            <w:pPr>
              <w:jc w:val="center"/>
              <w:rPr>
                <w:b/>
                <w:color w:val="000000"/>
                <w:lang w:val="uk-UA"/>
              </w:rPr>
            </w:pPr>
          </w:p>
        </w:tc>
      </w:tr>
      <w:tr w:rsidR="00124868" w:rsidRPr="00686774" w:rsidTr="00F277C1">
        <w:trPr>
          <w:trHeight w:val="20"/>
        </w:trPr>
        <w:tc>
          <w:tcPr>
            <w:tcW w:w="5000" w:type="pct"/>
            <w:gridSpan w:val="19"/>
            <w:tcBorders>
              <w:left w:val="single" w:sz="4" w:space="0" w:color="auto"/>
              <w:right w:val="single" w:sz="4" w:space="0" w:color="auto"/>
            </w:tcBorders>
            <w:shd w:val="clear" w:color="auto" w:fill="auto"/>
            <w:vAlign w:val="center"/>
          </w:tcPr>
          <w:p w:rsidR="00124868" w:rsidRPr="00F277C1" w:rsidRDefault="00124868" w:rsidP="00070BC4">
            <w:pPr>
              <w:jc w:val="center"/>
              <w:rPr>
                <w:b/>
                <w:color w:val="000000"/>
                <w:sz w:val="32"/>
                <w:szCs w:val="32"/>
                <w:lang w:val="uk-UA"/>
              </w:rPr>
            </w:pPr>
            <w:r w:rsidRPr="00F277C1">
              <w:rPr>
                <w:b/>
                <w:color w:val="000000"/>
                <w:sz w:val="32"/>
                <w:szCs w:val="32"/>
                <w:lang w:val="uk-UA"/>
              </w:rPr>
              <w:t>12.Програма з будівництва об’єктів  житла і соціальної сфери</w:t>
            </w:r>
          </w:p>
          <w:p w:rsidR="00124868" w:rsidRPr="00F277C1" w:rsidRDefault="00124868" w:rsidP="00070BC4">
            <w:pPr>
              <w:jc w:val="center"/>
              <w:rPr>
                <w:b/>
                <w:color w:val="000000"/>
                <w:sz w:val="32"/>
                <w:szCs w:val="32"/>
                <w:lang w:val="uk-UA"/>
              </w:rPr>
            </w:pPr>
            <w:r w:rsidRPr="00F277C1">
              <w:rPr>
                <w:b/>
                <w:color w:val="000000"/>
                <w:sz w:val="32"/>
                <w:szCs w:val="32"/>
                <w:lang w:val="uk-UA"/>
              </w:rPr>
              <w:t>в місті Чернівцях на  2017 -2020 роки   «Сучасне місто»</w:t>
            </w:r>
          </w:p>
          <w:p w:rsidR="00124868" w:rsidRPr="00686774" w:rsidRDefault="00124868" w:rsidP="00AC52D9">
            <w:pPr>
              <w:jc w:val="center"/>
              <w:rPr>
                <w:b/>
                <w:color w:val="000000"/>
                <w:sz w:val="32"/>
                <w:szCs w:val="32"/>
                <w:lang w:val="uk-UA"/>
              </w:rPr>
            </w:pPr>
            <w:r w:rsidRPr="00F277C1">
              <w:rPr>
                <w:color w:val="000000"/>
                <w:lang w:val="uk-UA"/>
              </w:rPr>
              <w:t>(затверджена в новій редакції рішенням Чернівецької міської ради від 26.09.2019р.  № 1851)</w:t>
            </w:r>
          </w:p>
        </w:tc>
      </w:tr>
      <w:tr w:rsidR="00124868" w:rsidRPr="00686774" w:rsidTr="00F277C1">
        <w:trPr>
          <w:trHeight w:val="20"/>
        </w:trPr>
        <w:tc>
          <w:tcPr>
            <w:tcW w:w="5000" w:type="pct"/>
            <w:gridSpan w:val="19"/>
            <w:tcBorders>
              <w:left w:val="single" w:sz="4" w:space="0" w:color="auto"/>
              <w:right w:val="single" w:sz="4" w:space="0" w:color="auto"/>
            </w:tcBorders>
            <w:shd w:val="clear" w:color="auto" w:fill="auto"/>
          </w:tcPr>
          <w:p w:rsidR="00124868" w:rsidRPr="00686774" w:rsidRDefault="00124868" w:rsidP="008B61D6">
            <w:pPr>
              <w:ind w:left="-108" w:right="-108"/>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8B61D6">
            <w:pPr>
              <w:jc w:val="center"/>
              <w:rPr>
                <w:b/>
                <w:color w:val="000000"/>
                <w:sz w:val="32"/>
                <w:szCs w:val="32"/>
                <w:lang w:val="uk-UA"/>
              </w:rPr>
            </w:pPr>
            <w:r w:rsidRPr="00686774">
              <w:rPr>
                <w:b/>
                <w:color w:val="000000"/>
                <w:sz w:val="32"/>
                <w:szCs w:val="32"/>
                <w:lang w:val="uk-UA"/>
              </w:rPr>
              <w:lastRenderedPageBreak/>
              <w:t>Департамент містобудівного комплексу та земельних відносин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shd w:val="clear" w:color="auto" w:fill="auto"/>
            <w:vAlign w:val="center"/>
          </w:tcPr>
          <w:p w:rsidR="00124868" w:rsidRPr="00686774" w:rsidRDefault="00124868" w:rsidP="00AC52D9">
            <w:pPr>
              <w:ind w:left="-114" w:right="-78"/>
              <w:jc w:val="center"/>
              <w:rPr>
                <w:b/>
                <w:color w:val="000000"/>
                <w:lang w:val="uk-UA"/>
              </w:rPr>
            </w:pPr>
            <w:r w:rsidRPr="00686774">
              <w:rPr>
                <w:b/>
                <w:color w:val="000000"/>
                <w:lang w:val="uk-UA"/>
              </w:rPr>
              <w:lastRenderedPageBreak/>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shd w:val="clear" w:color="auto" w:fill="auto"/>
            <w:vAlign w:val="center"/>
          </w:tcPr>
          <w:p w:rsidR="00124868" w:rsidRPr="00686774" w:rsidRDefault="00124868" w:rsidP="00AC52D9">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b/>
                <w:color w:val="000000"/>
                <w:lang w:val="uk-UA"/>
              </w:rPr>
            </w:pPr>
            <w:r w:rsidRPr="00686774">
              <w:rPr>
                <w:b/>
                <w:color w:val="000000"/>
                <w:lang w:val="uk-UA"/>
              </w:rPr>
              <w:t xml:space="preserve">Обсяги фінансування </w:t>
            </w:r>
          </w:p>
          <w:p w:rsidR="00124868" w:rsidRPr="00686774" w:rsidRDefault="00124868" w:rsidP="00AC52D9">
            <w:pPr>
              <w:jc w:val="center"/>
              <w:rPr>
                <w:b/>
                <w:color w:val="000000"/>
                <w:lang w:val="uk-UA"/>
              </w:rPr>
            </w:pPr>
            <w:r w:rsidRPr="00686774">
              <w:rPr>
                <w:b/>
                <w:color w:val="000000"/>
                <w:lang w:val="uk-UA"/>
              </w:rPr>
              <w:t>на 2019  рік</w:t>
            </w:r>
          </w:p>
          <w:p w:rsidR="00124868" w:rsidRPr="00686774" w:rsidRDefault="00124868" w:rsidP="00AC52D9">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shd w:val="clear" w:color="auto" w:fill="auto"/>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shd w:val="clear" w:color="auto" w:fill="auto"/>
            <w:vAlign w:val="center"/>
          </w:tcPr>
          <w:p w:rsidR="00124868" w:rsidRPr="00686774" w:rsidRDefault="00124868" w:rsidP="00AC52D9">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shd w:val="clear" w:color="auto" w:fill="auto"/>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shd w:val="clear" w:color="auto" w:fill="auto"/>
            <w:vAlign w:val="center"/>
          </w:tcPr>
          <w:p w:rsidR="00124868" w:rsidRPr="00686774"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shd w:val="clear" w:color="auto" w:fill="auto"/>
            <w:vAlign w:val="center"/>
          </w:tcPr>
          <w:p w:rsidR="00124868" w:rsidRPr="00686774" w:rsidRDefault="00124868" w:rsidP="00AC52D9">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shd w:val="clear" w:color="auto" w:fill="auto"/>
            <w:vAlign w:val="center"/>
          </w:tcPr>
          <w:p w:rsidR="00124868" w:rsidRPr="00686774" w:rsidRDefault="00124868" w:rsidP="00AC52D9">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AC52D9">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9</w:t>
            </w:r>
          </w:p>
        </w:tc>
      </w:tr>
      <w:tr w:rsidR="00124868" w:rsidRPr="00686774" w:rsidTr="00F277C1">
        <w:trPr>
          <w:trHeight w:val="20"/>
        </w:trPr>
        <w:tc>
          <w:tcPr>
            <w:tcW w:w="142" w:type="pct"/>
            <w:tcBorders>
              <w:left w:val="single" w:sz="4" w:space="0" w:color="auto"/>
              <w:right w:val="single" w:sz="4" w:space="0" w:color="auto"/>
            </w:tcBorders>
            <w:shd w:val="clear" w:color="auto" w:fill="auto"/>
          </w:tcPr>
          <w:p w:rsidR="00124868" w:rsidRPr="00686774" w:rsidRDefault="00124868" w:rsidP="00070BC4">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shd w:val="clear" w:color="auto" w:fill="auto"/>
          </w:tcPr>
          <w:p w:rsidR="00124868" w:rsidRPr="00686774" w:rsidRDefault="00124868" w:rsidP="00070BC4">
            <w:pPr>
              <w:jc w:val="both"/>
              <w:rPr>
                <w:b/>
                <w:color w:val="000000"/>
                <w:sz w:val="28"/>
                <w:szCs w:val="28"/>
                <w:lang w:val="uk-UA"/>
              </w:rPr>
            </w:pPr>
            <w:r w:rsidRPr="00686774">
              <w:rPr>
                <w:rFonts w:cs="Arial"/>
                <w:b/>
                <w:bCs/>
                <w:color w:val="000000"/>
                <w:sz w:val="28"/>
                <w:szCs w:val="28"/>
                <w:lang w:val="uk-UA"/>
              </w:rPr>
              <w:t>Будівництво багатоквартирного житлового будинку на пайових засадах відповідно до Порядку забезпечення житлом у  м.Чернівці учасників антитерористичної операції, які мають право на поліпшення житлових умов</w:t>
            </w:r>
          </w:p>
        </w:tc>
      </w:tr>
      <w:tr w:rsidR="00124868" w:rsidRPr="00686774" w:rsidTr="005B1BEE">
        <w:trPr>
          <w:trHeight w:val="20"/>
        </w:trPr>
        <w:tc>
          <w:tcPr>
            <w:tcW w:w="142" w:type="pct"/>
            <w:tcBorders>
              <w:left w:val="single" w:sz="4" w:space="0" w:color="auto"/>
              <w:right w:val="single" w:sz="4" w:space="0" w:color="auto"/>
            </w:tcBorders>
            <w:shd w:val="clear" w:color="auto" w:fill="auto"/>
          </w:tcPr>
          <w:p w:rsidR="00124868" w:rsidRPr="00686774" w:rsidRDefault="00124868" w:rsidP="00070BC4">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shd w:val="clear" w:color="auto" w:fill="auto"/>
          </w:tcPr>
          <w:p w:rsidR="00124868" w:rsidRPr="00686774" w:rsidRDefault="00124868" w:rsidP="00070BC4">
            <w:pPr>
              <w:jc w:val="both"/>
              <w:rPr>
                <w:color w:val="000000"/>
                <w:sz w:val="22"/>
                <w:szCs w:val="22"/>
                <w:lang w:val="uk-UA"/>
              </w:rPr>
            </w:pPr>
            <w:r w:rsidRPr="00686774">
              <w:rPr>
                <w:color w:val="000000"/>
                <w:sz w:val="22"/>
                <w:szCs w:val="22"/>
                <w:lang w:val="uk-UA"/>
              </w:rPr>
              <w:t>Будівництво багатоквартирного житлового будинку  на провул. Смотрицькому,5, 5-А, 5-Б</w:t>
            </w:r>
          </w:p>
        </w:tc>
        <w:tc>
          <w:tcPr>
            <w:tcW w:w="612" w:type="pct"/>
            <w:tcBorders>
              <w:left w:val="single" w:sz="4" w:space="0" w:color="auto"/>
              <w:right w:val="single" w:sz="4" w:space="0" w:color="auto"/>
            </w:tcBorders>
            <w:shd w:val="clear" w:color="auto" w:fill="auto"/>
          </w:tcPr>
          <w:p w:rsidR="00124868" w:rsidRPr="00686774" w:rsidRDefault="00124868" w:rsidP="00542F2D">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82D27">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82D27">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82D27">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686774" w:rsidRDefault="00124868" w:rsidP="00982D27">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124868" w:rsidRPr="00686774" w:rsidRDefault="00124868" w:rsidP="00070BC4">
            <w:pPr>
              <w:jc w:val="both"/>
              <w:rPr>
                <w:color w:val="000000"/>
                <w:sz w:val="22"/>
                <w:szCs w:val="22"/>
                <w:lang w:val="uk-UA"/>
              </w:rPr>
            </w:pPr>
            <w:r w:rsidRPr="00686774">
              <w:rPr>
                <w:color w:val="000000"/>
                <w:sz w:val="22"/>
                <w:szCs w:val="22"/>
                <w:lang w:val="uk-UA"/>
              </w:rPr>
              <w:t>Роботи не виконувались</w:t>
            </w:r>
          </w:p>
        </w:tc>
        <w:tc>
          <w:tcPr>
            <w:tcW w:w="460" w:type="pct"/>
            <w:tcBorders>
              <w:left w:val="single" w:sz="4" w:space="0" w:color="auto"/>
              <w:right w:val="single" w:sz="4" w:space="0" w:color="auto"/>
            </w:tcBorders>
            <w:shd w:val="clear" w:color="auto" w:fill="auto"/>
          </w:tcPr>
          <w:p w:rsidR="00124868" w:rsidRPr="00686774" w:rsidRDefault="00124868" w:rsidP="00070BC4">
            <w:pPr>
              <w:jc w:val="both"/>
              <w:rPr>
                <w:color w:val="000000"/>
                <w:sz w:val="22"/>
                <w:szCs w:val="22"/>
                <w:lang w:val="uk-UA"/>
              </w:rPr>
            </w:pPr>
          </w:p>
        </w:tc>
      </w:tr>
      <w:tr w:rsidR="00124868" w:rsidRPr="00686774" w:rsidTr="00F277C1">
        <w:trPr>
          <w:trHeight w:val="20"/>
        </w:trPr>
        <w:tc>
          <w:tcPr>
            <w:tcW w:w="142" w:type="pct"/>
            <w:tcBorders>
              <w:left w:val="single" w:sz="4" w:space="0" w:color="auto"/>
              <w:right w:val="single" w:sz="4" w:space="0" w:color="auto"/>
            </w:tcBorders>
            <w:shd w:val="clear" w:color="auto" w:fill="auto"/>
          </w:tcPr>
          <w:p w:rsidR="00124868" w:rsidRPr="00686774" w:rsidRDefault="00124868" w:rsidP="00070BC4">
            <w:pPr>
              <w:ind w:left="-114" w:right="-78"/>
              <w:jc w:val="center"/>
              <w:rPr>
                <w:b/>
                <w:color w:val="000000"/>
                <w:sz w:val="28"/>
                <w:szCs w:val="28"/>
                <w:lang w:val="uk-UA"/>
              </w:rPr>
            </w:pPr>
            <w:r w:rsidRPr="00686774">
              <w:rPr>
                <w:b/>
                <w:color w:val="000000"/>
                <w:sz w:val="28"/>
                <w:szCs w:val="28"/>
                <w:lang w:val="uk-UA"/>
              </w:rPr>
              <w:t>2.</w:t>
            </w:r>
          </w:p>
        </w:tc>
        <w:tc>
          <w:tcPr>
            <w:tcW w:w="4858" w:type="pct"/>
            <w:gridSpan w:val="18"/>
            <w:tcBorders>
              <w:left w:val="single" w:sz="4" w:space="0" w:color="auto"/>
              <w:right w:val="single" w:sz="4" w:space="0" w:color="auto"/>
            </w:tcBorders>
            <w:shd w:val="clear" w:color="auto" w:fill="auto"/>
          </w:tcPr>
          <w:p w:rsidR="00124868" w:rsidRPr="00686774" w:rsidRDefault="00124868" w:rsidP="00070BC4">
            <w:pPr>
              <w:rPr>
                <w:b/>
                <w:color w:val="000000"/>
                <w:sz w:val="28"/>
                <w:szCs w:val="28"/>
                <w:lang w:val="uk-UA"/>
              </w:rPr>
            </w:pPr>
            <w:r w:rsidRPr="00686774">
              <w:rPr>
                <w:b/>
                <w:color w:val="000000"/>
                <w:sz w:val="28"/>
                <w:szCs w:val="28"/>
                <w:lang w:val="uk-UA"/>
              </w:rPr>
              <w:t>Будівництво нових, реконструкція, капітальний ремонт, реставрація існуючих будівель закладів освіти</w:t>
            </w: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t>2.1</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Реконструкція з прибудовою на 4 класи ЗОШ №38 на вул.Налепки,3</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2288,159</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2285,7178</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Будівельні роботи на стадії завершення</w:t>
            </w:r>
          </w:p>
        </w:tc>
        <w:tc>
          <w:tcPr>
            <w:tcW w:w="462" w:type="pct"/>
            <w:gridSpan w:val="2"/>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t>2.2</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Реконструкція басейнів ЗОШ №27 на вул.Воробкевича,19</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3010,764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1584,264</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Роботи зупинено. Триває судовий процес з підрядною організацією стосовно розірвання договору підряду</w:t>
            </w:r>
          </w:p>
        </w:tc>
        <w:tc>
          <w:tcPr>
            <w:tcW w:w="462" w:type="pct"/>
            <w:gridSpan w:val="2"/>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2.3</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Реконструкція будівлі на вул.Вірменській,     17-А під ДНЗ</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2407,810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1359,44</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2407,80907</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1359,44</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F277C1">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lastRenderedPageBreak/>
              <w:t>2.4</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Капітальний ремонт закладів дошкільної освіти (Реалізація інвестиційного проекту "Енергоефективність в будівлях бюджетної сфери м.Чернівці")</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32543,876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29532,953</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Виконувались заходи з енергоефективності</w:t>
            </w:r>
          </w:p>
        </w:tc>
        <w:tc>
          <w:tcPr>
            <w:tcW w:w="462" w:type="pct"/>
            <w:gridSpan w:val="2"/>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t>2.5</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Капітальний ремонт загальноосвітніх навчальних закладів (Реалізація інвестиційного проекту "Енергоефективність в будівлях бюджетної сфери м.Чернівці")</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32752,188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29349,302</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Виконувались заходи з енергоефективності</w:t>
            </w:r>
          </w:p>
          <w:p w:rsidR="00B7267E" w:rsidRPr="00686774" w:rsidRDefault="00B7267E" w:rsidP="00B7267E">
            <w:pPr>
              <w:jc w:val="both"/>
              <w:rPr>
                <w:color w:val="000000"/>
                <w:sz w:val="22"/>
                <w:szCs w:val="22"/>
                <w:lang w:val="uk-UA"/>
              </w:rPr>
            </w:pPr>
          </w:p>
        </w:tc>
        <w:tc>
          <w:tcPr>
            <w:tcW w:w="462" w:type="pct"/>
            <w:gridSpan w:val="2"/>
            <w:tcBorders>
              <w:left w:val="single" w:sz="4" w:space="0" w:color="auto"/>
              <w:right w:val="single" w:sz="4" w:space="0" w:color="auto"/>
            </w:tcBorders>
            <w:shd w:val="clear" w:color="auto" w:fill="auto"/>
            <w:vAlign w:val="center"/>
          </w:tcPr>
          <w:p w:rsidR="00B7267E" w:rsidRPr="00686774" w:rsidRDefault="00B7267E" w:rsidP="00B7267E">
            <w:pPr>
              <w:jc w:val="center"/>
              <w:rPr>
                <w:b/>
                <w:color w:val="000000"/>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t>2.6</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Реставрація (ремонт реставраційний) ДНЗ та ЗНЗ (Реалізація інвестиційного проекту "Енергоефективність в будівлях бюджетної сфери м.Чернівці")</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13899,737</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161,8618</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Виготовлення проектів та підготовка тендерної документації</w:t>
            </w:r>
          </w:p>
        </w:tc>
        <w:tc>
          <w:tcPr>
            <w:tcW w:w="462" w:type="pct"/>
            <w:gridSpan w:val="2"/>
            <w:tcBorders>
              <w:left w:val="single" w:sz="4" w:space="0" w:color="auto"/>
              <w:right w:val="single" w:sz="4" w:space="0" w:color="auto"/>
            </w:tcBorders>
            <w:shd w:val="clear" w:color="auto" w:fill="auto"/>
            <w:vAlign w:val="center"/>
          </w:tcPr>
          <w:p w:rsidR="00B7267E" w:rsidRPr="00686774" w:rsidRDefault="00B7267E" w:rsidP="00B7267E">
            <w:pPr>
              <w:jc w:val="center"/>
              <w:rPr>
                <w:b/>
                <w:color w:val="000000"/>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t>2.7</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Капітальний ремонт покрівлі,фасаду та дворового покриття СДНЗ №31 на вул.Руданського,10</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971,866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971,86587</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686774" w:rsidRDefault="00B7267E" w:rsidP="00B7267E">
            <w:pPr>
              <w:jc w:val="center"/>
              <w:rPr>
                <w:b/>
                <w:color w:val="000000"/>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t>2.8</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Капітальний ремонт асфальтобетонного покриття території гімназії №1 на пр-ті Незалежності,68</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194,653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194,653</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686774" w:rsidRDefault="00B7267E" w:rsidP="00B7267E">
            <w:pPr>
              <w:jc w:val="center"/>
              <w:rPr>
                <w:b/>
                <w:color w:val="000000"/>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t>2.9</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 xml:space="preserve">Реконструкція дитячого майданчику </w:t>
            </w:r>
            <w:r w:rsidRPr="00686774">
              <w:rPr>
                <w:color w:val="000000"/>
                <w:sz w:val="22"/>
                <w:szCs w:val="22"/>
                <w:lang w:val="uk-UA"/>
              </w:rPr>
              <w:lastRenderedPageBreak/>
              <w:t>ЗОШ №5 на вул.Л.Українки,18 (проектні роботи)</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lastRenderedPageBreak/>
              <w:t xml:space="preserve">Департамент містобудівного </w:t>
            </w:r>
            <w:r w:rsidRPr="00686774">
              <w:rPr>
                <w:color w:val="000000"/>
                <w:sz w:val="22"/>
                <w:szCs w:val="22"/>
                <w:lang w:val="uk-UA"/>
              </w:rPr>
              <w:lastRenderedPageBreak/>
              <w:t>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lastRenderedPageBreak/>
              <w:t>97,964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97,9632</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Виготовлено проектну документацію та проведено її експертизу</w:t>
            </w:r>
          </w:p>
        </w:tc>
        <w:tc>
          <w:tcPr>
            <w:tcW w:w="462" w:type="pct"/>
            <w:gridSpan w:val="2"/>
            <w:tcBorders>
              <w:left w:val="single" w:sz="4" w:space="0" w:color="auto"/>
              <w:right w:val="single" w:sz="4" w:space="0" w:color="auto"/>
            </w:tcBorders>
            <w:shd w:val="clear" w:color="auto" w:fill="auto"/>
            <w:vAlign w:val="center"/>
          </w:tcPr>
          <w:p w:rsidR="00B7267E" w:rsidRPr="00686774" w:rsidRDefault="00B7267E" w:rsidP="00B7267E">
            <w:pPr>
              <w:jc w:val="center"/>
              <w:rPr>
                <w:b/>
                <w:color w:val="000000"/>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lastRenderedPageBreak/>
              <w:t>2.1</w:t>
            </w:r>
            <w:r>
              <w:rPr>
                <w:color w:val="000000"/>
                <w:sz w:val="22"/>
                <w:szCs w:val="22"/>
                <w:lang w:val="uk-UA"/>
              </w:rPr>
              <w:t>0</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Капітальний ремонт приміщення басейну ДНЗ №41 на вул.Полєтаєва,19</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66,978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66,97702</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Виготовлено проектну документацію та проведено її експертизу</w:t>
            </w:r>
          </w:p>
        </w:tc>
        <w:tc>
          <w:tcPr>
            <w:tcW w:w="462" w:type="pct"/>
            <w:gridSpan w:val="2"/>
            <w:tcBorders>
              <w:left w:val="single" w:sz="4" w:space="0" w:color="auto"/>
              <w:right w:val="single" w:sz="4" w:space="0" w:color="auto"/>
            </w:tcBorders>
            <w:shd w:val="clear" w:color="auto" w:fill="auto"/>
            <w:vAlign w:val="center"/>
          </w:tcPr>
          <w:p w:rsidR="00B7267E" w:rsidRPr="00686774" w:rsidRDefault="00B7267E" w:rsidP="00B7267E">
            <w:pPr>
              <w:jc w:val="center"/>
              <w:rPr>
                <w:b/>
                <w:color w:val="000000"/>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t>2.1</w:t>
            </w:r>
            <w:r>
              <w:rPr>
                <w:color w:val="000000"/>
                <w:sz w:val="22"/>
                <w:szCs w:val="22"/>
                <w:lang w:val="uk-UA"/>
              </w:rPr>
              <w:t>1</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Капітальний ремонт частини приміщень ЗНЗ №39 на вул.Карбулицького,4 для розміщення інклюзивно-ресурсного центру №2</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1572,035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1342,6174</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Будівельні роботи на стадії завершення</w:t>
            </w:r>
          </w:p>
        </w:tc>
        <w:tc>
          <w:tcPr>
            <w:tcW w:w="462" w:type="pct"/>
            <w:gridSpan w:val="2"/>
            <w:tcBorders>
              <w:left w:val="single" w:sz="4" w:space="0" w:color="auto"/>
              <w:right w:val="single" w:sz="4" w:space="0" w:color="auto"/>
            </w:tcBorders>
            <w:shd w:val="clear" w:color="auto" w:fill="auto"/>
            <w:vAlign w:val="center"/>
          </w:tcPr>
          <w:p w:rsidR="00B7267E" w:rsidRPr="00686774" w:rsidRDefault="00B7267E" w:rsidP="00B7267E">
            <w:pPr>
              <w:jc w:val="center"/>
              <w:rPr>
                <w:b/>
                <w:color w:val="000000"/>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686774" w:rsidRDefault="00B7267E" w:rsidP="00B7267E">
            <w:pPr>
              <w:ind w:left="-114" w:right="-78"/>
              <w:jc w:val="center"/>
              <w:rPr>
                <w:color w:val="000000"/>
                <w:sz w:val="22"/>
                <w:szCs w:val="22"/>
                <w:lang w:val="uk-UA"/>
              </w:rPr>
            </w:pPr>
            <w:r w:rsidRPr="00686774">
              <w:rPr>
                <w:color w:val="000000"/>
                <w:sz w:val="22"/>
                <w:szCs w:val="22"/>
                <w:lang w:val="uk-UA"/>
              </w:rPr>
              <w:t>2.1</w:t>
            </w:r>
            <w:r>
              <w:rPr>
                <w:color w:val="000000"/>
                <w:sz w:val="22"/>
                <w:szCs w:val="22"/>
                <w:lang w:val="uk-UA"/>
              </w:rPr>
              <w:t>2</w:t>
            </w:r>
          </w:p>
        </w:tc>
        <w:tc>
          <w:tcPr>
            <w:tcW w:w="750" w:type="pct"/>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Капітальний ремонт покрівлі та фасаду ЗОШ №19 на вул.Хотинській,23</w:t>
            </w:r>
          </w:p>
        </w:tc>
        <w:tc>
          <w:tcPr>
            <w:tcW w:w="612" w:type="pct"/>
            <w:tcBorders>
              <w:left w:val="single" w:sz="4" w:space="0" w:color="auto"/>
              <w:right w:val="single" w:sz="4" w:space="0" w:color="auto"/>
            </w:tcBorders>
            <w:shd w:val="clear" w:color="auto" w:fill="auto"/>
          </w:tcPr>
          <w:p w:rsidR="00B7267E" w:rsidRPr="00686774" w:rsidRDefault="00B7267E" w:rsidP="00B7267E">
            <w:pPr>
              <w:ind w:left="-108" w:right="-108"/>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36,282</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36,28111</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686774" w:rsidRDefault="00B7267E" w:rsidP="00B7267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686774">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686774" w:rsidRDefault="00B7267E" w:rsidP="00B7267E">
            <w:pPr>
              <w:jc w:val="center"/>
              <w:rPr>
                <w:b/>
                <w:color w:val="000000"/>
                <w:lang w:val="uk-UA"/>
              </w:rPr>
            </w:pPr>
          </w:p>
        </w:tc>
      </w:tr>
      <w:tr w:rsidR="00B7267E" w:rsidRPr="00686774"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2.13</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Капітальний ремонт спортивного майданчика для гри у міні-футбол,гандбол ЗОШ №27 по вул.Воробкевича,19</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466,133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1287</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446,76381</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1087,457</w:t>
            </w:r>
          </w:p>
        </w:tc>
        <w:tc>
          <w:tcPr>
            <w:tcW w:w="1366" w:type="pct"/>
            <w:gridSpan w:val="4"/>
            <w:tcBorders>
              <w:left w:val="single" w:sz="4" w:space="0" w:color="auto"/>
              <w:right w:val="single" w:sz="4" w:space="0" w:color="auto"/>
            </w:tcBorders>
            <w:shd w:val="clear" w:color="auto" w:fill="auto"/>
          </w:tcPr>
          <w:p w:rsidR="00B7267E" w:rsidRPr="00686774" w:rsidRDefault="00B7267E" w:rsidP="00B7267E">
            <w:pPr>
              <w:jc w:val="both"/>
              <w:rPr>
                <w:color w:val="000000"/>
                <w:sz w:val="22"/>
                <w:szCs w:val="22"/>
                <w:lang w:val="uk-UA"/>
              </w:rPr>
            </w:pPr>
            <w:r w:rsidRPr="00F277C1">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686774" w:rsidRDefault="00B7267E" w:rsidP="00B7267E">
            <w:pPr>
              <w:jc w:val="center"/>
              <w:rPr>
                <w:b/>
                <w:color w:val="000000"/>
                <w:lang w:val="uk-UA"/>
              </w:rPr>
            </w:pPr>
          </w:p>
        </w:tc>
      </w:tr>
      <w:tr w:rsidR="00124868" w:rsidRPr="00686774" w:rsidTr="00F277C1">
        <w:trPr>
          <w:trHeight w:val="20"/>
        </w:trPr>
        <w:tc>
          <w:tcPr>
            <w:tcW w:w="142" w:type="pct"/>
            <w:tcBorders>
              <w:left w:val="single" w:sz="4" w:space="0" w:color="auto"/>
              <w:right w:val="single" w:sz="4" w:space="0" w:color="auto"/>
            </w:tcBorders>
            <w:shd w:val="clear" w:color="auto" w:fill="auto"/>
          </w:tcPr>
          <w:p w:rsidR="00124868" w:rsidRPr="00686774" w:rsidRDefault="00124868" w:rsidP="00070BC4">
            <w:pPr>
              <w:ind w:left="-114" w:right="-78"/>
              <w:jc w:val="center"/>
              <w:rPr>
                <w:b/>
                <w:color w:val="000000"/>
                <w:sz w:val="28"/>
                <w:szCs w:val="28"/>
                <w:lang w:val="uk-UA"/>
              </w:rPr>
            </w:pPr>
            <w:r w:rsidRPr="00686774">
              <w:rPr>
                <w:b/>
                <w:color w:val="000000"/>
                <w:sz w:val="28"/>
                <w:szCs w:val="28"/>
                <w:lang w:val="uk-UA"/>
              </w:rPr>
              <w:t>3.</w:t>
            </w:r>
          </w:p>
        </w:tc>
        <w:tc>
          <w:tcPr>
            <w:tcW w:w="4858" w:type="pct"/>
            <w:gridSpan w:val="18"/>
            <w:tcBorders>
              <w:left w:val="single" w:sz="4" w:space="0" w:color="auto"/>
              <w:right w:val="single" w:sz="4" w:space="0" w:color="auto"/>
            </w:tcBorders>
            <w:shd w:val="clear" w:color="auto" w:fill="auto"/>
          </w:tcPr>
          <w:p w:rsidR="00124868" w:rsidRPr="00686774" w:rsidRDefault="00124868" w:rsidP="00070BC4">
            <w:pPr>
              <w:rPr>
                <w:b/>
                <w:color w:val="000000"/>
                <w:sz w:val="28"/>
                <w:szCs w:val="28"/>
                <w:lang w:val="uk-UA"/>
              </w:rPr>
            </w:pPr>
            <w:r w:rsidRPr="00686774">
              <w:rPr>
                <w:rFonts w:cs="Arial"/>
                <w:b/>
                <w:bCs/>
                <w:color w:val="000000"/>
                <w:sz w:val="28"/>
                <w:szCs w:val="28"/>
                <w:lang w:val="uk-UA"/>
              </w:rPr>
              <w:t>Будівництво мереж водопостачання та водовідведення</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3.1</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Буд-во зливово-каналізаційних та водопровідних мереж по вул.Заставнянській </w:t>
            </w:r>
            <w:r w:rsidRPr="00F277C1">
              <w:rPr>
                <w:color w:val="000000"/>
                <w:sz w:val="22"/>
                <w:szCs w:val="22"/>
                <w:lang w:val="uk-UA"/>
              </w:rPr>
              <w:lastRenderedPageBreak/>
              <w:t>мр-ну "Роша" (ІІ черга)</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lastRenderedPageBreak/>
              <w:t xml:space="preserve">Департамент містобудівного комплексу та земельних відносин </w:t>
            </w:r>
            <w:r w:rsidRPr="00F277C1">
              <w:rPr>
                <w:color w:val="000000"/>
                <w:sz w:val="22"/>
                <w:szCs w:val="22"/>
                <w:lang w:val="uk-UA"/>
              </w:rPr>
              <w:lastRenderedPageBreak/>
              <w:t>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lastRenderedPageBreak/>
              <w:t>1552,264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1552,264</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Будівельні роботи на стадії завершення</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r w:rsidRPr="00F277C1">
              <w:rPr>
                <w:color w:val="000000"/>
                <w:sz w:val="22"/>
                <w:szCs w:val="22"/>
                <w:lang w:val="uk-UA"/>
              </w:rPr>
              <w:t>-</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lastRenderedPageBreak/>
              <w:t>3.2</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Будівництво водопровідних та каналізаційних мереж по вул.Букшованого</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785,424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785,3186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Тривають будівельні роботи</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r w:rsidRPr="00F277C1">
              <w:rPr>
                <w:color w:val="000000"/>
                <w:sz w:val="22"/>
                <w:szCs w:val="22"/>
                <w:lang w:val="uk-UA"/>
              </w:rPr>
              <w:t>-</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3.3</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Будівництво каналізаційної мережі з приєднанням ЗНЗ №25 на вул.Благоєва,8-Б та ЗНЗ №8 на вул.Дзержика,22</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1170,6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1170,587</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r w:rsidRPr="00F277C1">
              <w:rPr>
                <w:color w:val="000000"/>
                <w:sz w:val="22"/>
                <w:szCs w:val="22"/>
                <w:lang w:val="uk-UA"/>
              </w:rPr>
              <w:t>-</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3.4</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Будівництво мереж водопостачання індівідуальних ж/б по вул.Марморозькій,Хрещатинській… пров.Марморозькому</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1011,501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1011,5008</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Тривають будівельні роботи</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r w:rsidRPr="00F277C1">
              <w:rPr>
                <w:color w:val="000000"/>
                <w:sz w:val="22"/>
                <w:szCs w:val="22"/>
                <w:lang w:val="uk-UA"/>
              </w:rPr>
              <w:t>-</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3.5</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Реконструкція РКНС-8 та напірних трубопроводів від РКНС-8 до каналізаційного дюкера через річку Прут</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2416,529</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2416,529</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Тривають будівельні роботи</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r w:rsidRPr="00F277C1">
              <w:rPr>
                <w:color w:val="000000"/>
                <w:sz w:val="22"/>
                <w:szCs w:val="22"/>
                <w:lang w:val="uk-UA"/>
              </w:rPr>
              <w:t>-</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3.6</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Будівництво зовнішнього водопроводу та каналізації по вул.Марморозькій</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10,5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10,2684</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r w:rsidRPr="00F277C1">
              <w:rPr>
                <w:color w:val="000000"/>
                <w:sz w:val="22"/>
                <w:szCs w:val="22"/>
                <w:lang w:val="uk-UA"/>
              </w:rPr>
              <w:t>-</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3.7</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Будівництво водопровідної мережі по </w:t>
            </w:r>
            <w:r w:rsidRPr="00F277C1">
              <w:rPr>
                <w:color w:val="000000"/>
                <w:sz w:val="22"/>
                <w:szCs w:val="22"/>
                <w:lang w:val="uk-UA"/>
              </w:rPr>
              <w:lastRenderedPageBreak/>
              <w:t>вул.Ромаданівській…Дебальцевська</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lastRenderedPageBreak/>
              <w:t xml:space="preserve">Департамент містобудівного комплексу та </w:t>
            </w:r>
            <w:r w:rsidRPr="00F277C1">
              <w:rPr>
                <w:color w:val="000000"/>
                <w:sz w:val="22"/>
                <w:szCs w:val="22"/>
                <w:lang w:val="uk-UA"/>
              </w:rPr>
              <w:lastRenderedPageBreak/>
              <w:t>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lastRenderedPageBreak/>
              <w:t>535,033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535,033</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Тривають будівельні роботи</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lastRenderedPageBreak/>
              <w:t>3.8</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Житловий квартал по пр-ту Незалежності (інженерні забезпечення)-        газопостачання ІІІ черга</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79,4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18,4476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Відкориговано ПКД, укладено договір підряду</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3.9</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Будівництво магістральних мереж водопостачання мр-ну "Роша"  (проектні роботи)</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15,514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15,5136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Виготовлено проектну документацію та проведено її експертизу</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3.10</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Будівництво водопроводу від вул.Підкови до </w:t>
            </w:r>
            <w:r w:rsidRPr="00F277C1">
              <w:rPr>
                <w:color w:val="000000"/>
                <w:sz w:val="22"/>
                <w:szCs w:val="22"/>
                <w:lang w:val="uk-UA"/>
              </w:rPr>
              <w:pgNum/>
              <w:t>вул..Чорнівської (І черга)</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272,641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272,641</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Тривають будівельні роботи</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color w:val="000000"/>
                <w:sz w:val="22"/>
                <w:szCs w:val="22"/>
                <w:lang w:val="uk-UA"/>
              </w:rPr>
            </w:pPr>
          </w:p>
        </w:tc>
      </w:tr>
      <w:tr w:rsidR="00124868" w:rsidRPr="00F277C1" w:rsidTr="00F277C1">
        <w:trPr>
          <w:trHeight w:val="20"/>
        </w:trPr>
        <w:tc>
          <w:tcPr>
            <w:tcW w:w="142" w:type="pct"/>
            <w:tcBorders>
              <w:left w:val="single" w:sz="4" w:space="0" w:color="auto"/>
              <w:right w:val="single" w:sz="4" w:space="0" w:color="auto"/>
            </w:tcBorders>
            <w:shd w:val="clear" w:color="auto" w:fill="auto"/>
          </w:tcPr>
          <w:p w:rsidR="00124868" w:rsidRPr="00F277C1" w:rsidRDefault="00124868" w:rsidP="00982D27">
            <w:pPr>
              <w:ind w:left="-114" w:right="-78"/>
              <w:jc w:val="center"/>
              <w:rPr>
                <w:b/>
                <w:color w:val="000000"/>
                <w:sz w:val="28"/>
                <w:szCs w:val="28"/>
                <w:lang w:val="uk-UA"/>
              </w:rPr>
            </w:pPr>
            <w:r w:rsidRPr="00F277C1">
              <w:rPr>
                <w:b/>
                <w:color w:val="000000"/>
                <w:sz w:val="28"/>
                <w:szCs w:val="28"/>
                <w:lang w:val="uk-UA"/>
              </w:rPr>
              <w:t>4.</w:t>
            </w:r>
          </w:p>
        </w:tc>
        <w:tc>
          <w:tcPr>
            <w:tcW w:w="4858" w:type="pct"/>
            <w:gridSpan w:val="18"/>
            <w:tcBorders>
              <w:left w:val="single" w:sz="4" w:space="0" w:color="auto"/>
              <w:right w:val="single" w:sz="4" w:space="0" w:color="auto"/>
            </w:tcBorders>
            <w:shd w:val="clear" w:color="auto" w:fill="auto"/>
          </w:tcPr>
          <w:p w:rsidR="00124868" w:rsidRPr="00F277C1" w:rsidRDefault="00124868" w:rsidP="00982D27">
            <w:pPr>
              <w:jc w:val="both"/>
              <w:rPr>
                <w:b/>
                <w:color w:val="000000"/>
                <w:sz w:val="28"/>
                <w:szCs w:val="28"/>
                <w:lang w:val="uk-UA"/>
              </w:rPr>
            </w:pPr>
            <w:r w:rsidRPr="00F277C1">
              <w:rPr>
                <w:rFonts w:cs="Arial"/>
                <w:b/>
                <w:bCs/>
                <w:color w:val="000000"/>
                <w:sz w:val="28"/>
                <w:szCs w:val="28"/>
                <w:lang w:val="uk-UA"/>
              </w:rPr>
              <w:t>Будівництво нових, реконструкція, капітальний ремонт, реставрація існуючих будівель закладів культури</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lang w:val="uk-UA"/>
              </w:rPr>
            </w:pPr>
            <w:r w:rsidRPr="00F277C1">
              <w:rPr>
                <w:color w:val="000000"/>
                <w:lang w:val="uk-UA"/>
              </w:rPr>
              <w:t>4.1</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Реконструкція кінотеатру                              </w:t>
            </w:r>
            <w:r w:rsidRPr="00F277C1">
              <w:rPr>
                <w:color w:val="000000"/>
                <w:sz w:val="22"/>
                <w:szCs w:val="22"/>
                <w:lang w:val="uk-UA"/>
              </w:rPr>
              <w:pgNum/>
              <w:t xml:space="preserve">вул. І. Миколайчука на  </w:t>
            </w:r>
            <w:r w:rsidRPr="00F277C1">
              <w:rPr>
                <w:color w:val="000000"/>
                <w:sz w:val="22"/>
                <w:szCs w:val="22"/>
                <w:lang w:val="uk-UA"/>
              </w:rPr>
              <w:pgNum/>
              <w:t xml:space="preserve">вул.. Головній,140 під </w:t>
            </w:r>
            <w:r w:rsidRPr="00F277C1">
              <w:rPr>
                <w:color w:val="000000"/>
                <w:sz w:val="22"/>
                <w:szCs w:val="22"/>
                <w:lang w:val="uk-UA"/>
              </w:rPr>
              <w:pgNum/>
              <w:t>кіномистецький центр</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8122,021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1452,832</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7521,80468</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1452,832</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Будівельні роботи на стадії завершення</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124868" w:rsidRPr="00F277C1" w:rsidTr="00F277C1">
        <w:trPr>
          <w:trHeight w:val="20"/>
        </w:trPr>
        <w:tc>
          <w:tcPr>
            <w:tcW w:w="142" w:type="pct"/>
            <w:tcBorders>
              <w:left w:val="single" w:sz="4" w:space="0" w:color="auto"/>
              <w:right w:val="single" w:sz="4" w:space="0" w:color="auto"/>
            </w:tcBorders>
            <w:shd w:val="clear" w:color="auto" w:fill="auto"/>
          </w:tcPr>
          <w:p w:rsidR="00124868" w:rsidRPr="00F277C1" w:rsidRDefault="00124868" w:rsidP="00982D27">
            <w:pPr>
              <w:ind w:left="-114" w:right="-78"/>
              <w:jc w:val="center"/>
              <w:rPr>
                <w:b/>
                <w:color w:val="000000"/>
                <w:sz w:val="28"/>
                <w:szCs w:val="28"/>
                <w:lang w:val="uk-UA"/>
              </w:rPr>
            </w:pPr>
            <w:r w:rsidRPr="00F277C1">
              <w:rPr>
                <w:b/>
                <w:color w:val="000000"/>
                <w:sz w:val="28"/>
                <w:szCs w:val="28"/>
                <w:lang w:val="uk-UA"/>
              </w:rPr>
              <w:t>5.</w:t>
            </w:r>
          </w:p>
        </w:tc>
        <w:tc>
          <w:tcPr>
            <w:tcW w:w="4858" w:type="pct"/>
            <w:gridSpan w:val="18"/>
            <w:tcBorders>
              <w:left w:val="single" w:sz="4" w:space="0" w:color="auto"/>
              <w:right w:val="single" w:sz="4" w:space="0" w:color="auto"/>
            </w:tcBorders>
            <w:shd w:val="clear" w:color="auto" w:fill="auto"/>
          </w:tcPr>
          <w:p w:rsidR="00124868" w:rsidRPr="00F277C1" w:rsidRDefault="00124868" w:rsidP="00D92345">
            <w:pPr>
              <w:jc w:val="both"/>
              <w:rPr>
                <w:b/>
                <w:color w:val="000000"/>
                <w:sz w:val="28"/>
                <w:szCs w:val="28"/>
                <w:lang w:val="uk-UA"/>
              </w:rPr>
            </w:pPr>
            <w:r w:rsidRPr="00F277C1">
              <w:rPr>
                <w:rFonts w:cs="Arial"/>
                <w:b/>
                <w:bCs/>
                <w:color w:val="000000"/>
                <w:sz w:val="28"/>
                <w:szCs w:val="28"/>
                <w:lang w:val="uk-UA"/>
              </w:rPr>
              <w:t>Модернізація, реконструкція, капітальний ремонт, ремонт, проектування та будівництво закладів фізичної культури і спорту, спортивних споруд, басейнів, спортивних комплексів, рекреаційних зон та велосипедних доріжок</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lang w:val="uk-UA"/>
              </w:rPr>
            </w:pPr>
            <w:r w:rsidRPr="00F277C1">
              <w:rPr>
                <w:color w:val="000000"/>
                <w:lang w:val="uk-UA"/>
              </w:rPr>
              <w:t>5.1</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Будівництво стадіону із штучним покриттям на </w:t>
            </w:r>
            <w:r w:rsidRPr="00F277C1">
              <w:rPr>
                <w:color w:val="000000"/>
                <w:sz w:val="22"/>
                <w:szCs w:val="22"/>
                <w:lang w:val="uk-UA"/>
              </w:rPr>
              <w:pgNum/>
              <w:t>вул.. Головній,265</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 xml:space="preserve">Департамент містобудівного комплексу та земельних </w:t>
            </w:r>
            <w:r w:rsidRPr="00F277C1">
              <w:rPr>
                <w:color w:val="000000"/>
                <w:sz w:val="22"/>
                <w:szCs w:val="22"/>
                <w:lang w:val="uk-UA"/>
              </w:rPr>
              <w:lastRenderedPageBreak/>
              <w:t>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lastRenderedPageBreak/>
              <w:t>1000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994,109</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Роботи, які виконувались на замовлення департаменту, виконано в повному обсязі</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lang w:val="uk-UA"/>
              </w:rPr>
            </w:pPr>
            <w:r w:rsidRPr="00F277C1">
              <w:rPr>
                <w:color w:val="000000"/>
                <w:lang w:val="uk-UA"/>
              </w:rPr>
              <w:lastRenderedPageBreak/>
              <w:t>5.2</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Капітальний ремонт спортивного залу (відділення пауерліфтингу) ДЮСШ на </w:t>
            </w:r>
            <w:r w:rsidRPr="00F277C1">
              <w:rPr>
                <w:color w:val="000000"/>
                <w:sz w:val="22"/>
                <w:szCs w:val="22"/>
                <w:lang w:val="uk-UA"/>
              </w:rPr>
              <w:pgNum/>
              <w:t>вул..Руській,39</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40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40</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Виготовлено проектну документацію</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lang w:val="uk-UA"/>
              </w:rPr>
            </w:pPr>
            <w:r w:rsidRPr="00F277C1">
              <w:rPr>
                <w:color w:val="000000"/>
                <w:lang w:val="uk-UA"/>
              </w:rPr>
              <w:t>5.3</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Будівництво спортивного майданчика із штучним покриттям на </w:t>
            </w:r>
            <w:r w:rsidRPr="00F277C1">
              <w:rPr>
                <w:color w:val="000000"/>
                <w:sz w:val="22"/>
                <w:szCs w:val="22"/>
                <w:lang w:val="uk-UA"/>
              </w:rPr>
              <w:pgNum/>
              <w:t>вул..Надрічній</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180,393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180,294</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124868" w:rsidRPr="00F277C1" w:rsidTr="00F277C1">
        <w:trPr>
          <w:trHeight w:val="20"/>
        </w:trPr>
        <w:tc>
          <w:tcPr>
            <w:tcW w:w="142" w:type="pct"/>
            <w:tcBorders>
              <w:left w:val="single" w:sz="4" w:space="0" w:color="auto"/>
              <w:right w:val="single" w:sz="4" w:space="0" w:color="auto"/>
            </w:tcBorders>
            <w:shd w:val="clear" w:color="auto" w:fill="auto"/>
          </w:tcPr>
          <w:p w:rsidR="00124868" w:rsidRPr="00F277C1" w:rsidRDefault="00124868" w:rsidP="00982D27">
            <w:pPr>
              <w:ind w:left="-114" w:right="-78"/>
              <w:jc w:val="center"/>
              <w:rPr>
                <w:b/>
                <w:color w:val="000000"/>
                <w:sz w:val="28"/>
                <w:szCs w:val="28"/>
                <w:lang w:val="uk-UA"/>
              </w:rPr>
            </w:pPr>
            <w:r w:rsidRPr="00F277C1">
              <w:rPr>
                <w:b/>
                <w:color w:val="000000"/>
                <w:sz w:val="28"/>
                <w:szCs w:val="28"/>
                <w:lang w:val="uk-UA"/>
              </w:rPr>
              <w:t>6.</w:t>
            </w:r>
          </w:p>
        </w:tc>
        <w:tc>
          <w:tcPr>
            <w:tcW w:w="4858" w:type="pct"/>
            <w:gridSpan w:val="18"/>
            <w:tcBorders>
              <w:left w:val="single" w:sz="4" w:space="0" w:color="auto"/>
              <w:right w:val="single" w:sz="4" w:space="0" w:color="auto"/>
            </w:tcBorders>
            <w:shd w:val="clear" w:color="auto" w:fill="auto"/>
          </w:tcPr>
          <w:p w:rsidR="00124868" w:rsidRPr="00F277C1" w:rsidRDefault="00124868" w:rsidP="00D92345">
            <w:pPr>
              <w:jc w:val="both"/>
              <w:rPr>
                <w:b/>
                <w:color w:val="000000"/>
                <w:sz w:val="28"/>
                <w:szCs w:val="28"/>
                <w:lang w:val="uk-UA"/>
              </w:rPr>
            </w:pPr>
            <w:r w:rsidRPr="00F277C1">
              <w:rPr>
                <w:rFonts w:cs="Arial"/>
                <w:b/>
                <w:bCs/>
                <w:color w:val="000000"/>
                <w:sz w:val="28"/>
                <w:szCs w:val="28"/>
                <w:lang w:val="uk-UA"/>
              </w:rPr>
              <w:t>Реконструкція, капітальний ремонт, реставрація будівель закладів охорони здоров’я</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lang w:val="uk-UA"/>
              </w:rPr>
            </w:pPr>
            <w:r w:rsidRPr="00F277C1">
              <w:rPr>
                <w:color w:val="000000"/>
                <w:lang w:val="uk-UA"/>
              </w:rPr>
              <w:t>6.1</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Капітальний ремонт кисневих мереж та системи пожзахисту лікувального корпусу КМУ «Міська  лікарня №1» на                </w:t>
            </w:r>
            <w:r w:rsidRPr="00F277C1">
              <w:rPr>
                <w:color w:val="000000"/>
                <w:sz w:val="22"/>
                <w:szCs w:val="22"/>
                <w:lang w:val="uk-UA"/>
              </w:rPr>
              <w:pgNum/>
              <w:t>вул..Героїв Майдану,226</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389,504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389,50346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lang w:val="uk-UA"/>
              </w:rPr>
            </w:pPr>
            <w:r w:rsidRPr="00F277C1">
              <w:rPr>
                <w:color w:val="000000"/>
                <w:lang w:val="uk-UA"/>
              </w:rPr>
              <w:t>6.2</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Капітальний ремонт  КМУ «Міська поліклініка №1» на </w:t>
            </w:r>
            <w:r w:rsidRPr="00F277C1">
              <w:rPr>
                <w:color w:val="000000"/>
                <w:sz w:val="22"/>
                <w:szCs w:val="22"/>
                <w:lang w:val="uk-UA"/>
              </w:rPr>
              <w:pgNum/>
              <w:t>вул..Шептицького, 20 (Реалізація інвестиційного проекту «Енергоефективність в будівлях бюджетної сфери м.Чернівці»)</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2452,168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2211,357</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lang w:val="uk-UA"/>
              </w:rPr>
            </w:pPr>
            <w:r w:rsidRPr="00F277C1">
              <w:rPr>
                <w:color w:val="000000"/>
                <w:lang w:val="uk-UA"/>
              </w:rPr>
              <w:t>6.3</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 xml:space="preserve">Капітальний ремонт будівлі КМУ «Міська дитяча поліклініка» на </w:t>
            </w:r>
            <w:r w:rsidRPr="00F277C1">
              <w:rPr>
                <w:color w:val="000000"/>
                <w:sz w:val="22"/>
                <w:szCs w:val="22"/>
                <w:lang w:val="uk-UA"/>
              </w:rPr>
              <w:pgNum/>
              <w:t xml:space="preserve">пр-ті </w:t>
            </w:r>
            <w:r w:rsidRPr="00F277C1">
              <w:rPr>
                <w:color w:val="000000"/>
                <w:sz w:val="22"/>
                <w:szCs w:val="22"/>
                <w:lang w:val="uk-UA"/>
              </w:rPr>
              <w:lastRenderedPageBreak/>
              <w:t>Незалежності,109-А</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2"/>
                <w:szCs w:val="22"/>
                <w:lang w:val="uk-UA"/>
              </w:rPr>
            </w:pPr>
            <w:r w:rsidRPr="00F277C1">
              <w:rPr>
                <w:color w:val="000000"/>
                <w:sz w:val="22"/>
                <w:szCs w:val="22"/>
                <w:lang w:val="uk-UA"/>
              </w:rPr>
              <w:lastRenderedPageBreak/>
              <w:t xml:space="preserve">Департамент містобудівного комплексу та земельних </w:t>
            </w:r>
            <w:r w:rsidRPr="00F277C1">
              <w:rPr>
                <w:color w:val="000000"/>
                <w:sz w:val="22"/>
                <w:szCs w:val="22"/>
                <w:lang w:val="uk-UA"/>
              </w:rPr>
              <w:lastRenderedPageBreak/>
              <w:t>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lastRenderedPageBreak/>
              <w:t>600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600</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2"/>
                <w:szCs w:val="22"/>
                <w:lang w:val="uk-UA"/>
              </w:rPr>
            </w:pPr>
            <w:r w:rsidRPr="00F277C1">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2"/>
                <w:szCs w:val="22"/>
                <w:lang w:val="uk-UA"/>
              </w:rPr>
            </w:pPr>
            <w:r w:rsidRPr="00F277C1">
              <w:rPr>
                <w:color w:val="000000"/>
                <w:sz w:val="22"/>
                <w:szCs w:val="22"/>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124868" w:rsidRPr="00F277C1" w:rsidTr="00F277C1">
        <w:trPr>
          <w:trHeight w:val="20"/>
        </w:trPr>
        <w:tc>
          <w:tcPr>
            <w:tcW w:w="142" w:type="pct"/>
            <w:tcBorders>
              <w:left w:val="single" w:sz="4" w:space="0" w:color="auto"/>
              <w:right w:val="single" w:sz="4" w:space="0" w:color="auto"/>
            </w:tcBorders>
            <w:shd w:val="clear" w:color="auto" w:fill="auto"/>
          </w:tcPr>
          <w:p w:rsidR="00124868" w:rsidRPr="00F277C1" w:rsidRDefault="00124868" w:rsidP="00982D27">
            <w:pPr>
              <w:ind w:left="-114" w:right="-78"/>
              <w:jc w:val="center"/>
              <w:rPr>
                <w:b/>
                <w:color w:val="000000"/>
                <w:sz w:val="28"/>
                <w:szCs w:val="28"/>
                <w:lang w:val="uk-UA"/>
              </w:rPr>
            </w:pPr>
            <w:r w:rsidRPr="00F277C1">
              <w:rPr>
                <w:b/>
                <w:color w:val="000000"/>
                <w:sz w:val="28"/>
                <w:szCs w:val="28"/>
                <w:lang w:val="uk-UA"/>
              </w:rPr>
              <w:lastRenderedPageBreak/>
              <w:t>7.</w:t>
            </w:r>
          </w:p>
        </w:tc>
        <w:tc>
          <w:tcPr>
            <w:tcW w:w="4858" w:type="pct"/>
            <w:gridSpan w:val="18"/>
            <w:tcBorders>
              <w:left w:val="single" w:sz="4" w:space="0" w:color="auto"/>
              <w:right w:val="single" w:sz="4" w:space="0" w:color="auto"/>
            </w:tcBorders>
            <w:shd w:val="clear" w:color="auto" w:fill="auto"/>
          </w:tcPr>
          <w:p w:rsidR="00124868" w:rsidRPr="00F277C1" w:rsidRDefault="00124868" w:rsidP="00D92345">
            <w:pPr>
              <w:jc w:val="both"/>
              <w:rPr>
                <w:b/>
                <w:color w:val="000000"/>
                <w:sz w:val="28"/>
                <w:szCs w:val="28"/>
                <w:lang w:val="uk-UA"/>
              </w:rPr>
            </w:pPr>
            <w:r w:rsidRPr="00F277C1">
              <w:rPr>
                <w:rFonts w:cs="Arial"/>
                <w:b/>
                <w:bCs/>
                <w:color w:val="000000"/>
                <w:sz w:val="28"/>
                <w:szCs w:val="28"/>
                <w:lang w:val="uk-UA"/>
              </w:rPr>
              <w:t>Будівництво нових, реконструкція, капітальний ремонт, реставрація інших об’єктів комунальної власності міста</w:t>
            </w: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7.1</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Реконструкція майданчика на 2пров.Кармелюка для дітей різного віку (проектні роботи)</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0"/>
                <w:szCs w:val="20"/>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7,406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7,4052</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Виготовлено проектну документацію та проведено її експертизу</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Капремонт  приміщень ДМБК та ЗВ  на вул.Б.Хмельницького,64-А (заміна вікон та протипожежні заходи)</w:t>
            </w:r>
          </w:p>
        </w:tc>
        <w:tc>
          <w:tcPr>
            <w:tcW w:w="612" w:type="pct"/>
            <w:tcBorders>
              <w:left w:val="single" w:sz="4" w:space="0" w:color="auto"/>
              <w:right w:val="single" w:sz="4" w:space="0" w:color="auto"/>
            </w:tcBorders>
            <w:shd w:val="clear" w:color="auto" w:fill="auto"/>
          </w:tcPr>
          <w:p w:rsidR="00B7267E" w:rsidRPr="00F277C1" w:rsidRDefault="00B7267E" w:rsidP="00B7267E">
            <w:pPr>
              <w:rPr>
                <w:sz w:val="22"/>
                <w:szCs w:val="22"/>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22,8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22,650</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7.8</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 xml:space="preserve">Капітальний ремонт скверу із встановленням </w:t>
            </w:r>
            <w:r w:rsidRPr="00F277C1">
              <w:rPr>
                <w:color w:val="000000"/>
                <w:sz w:val="20"/>
                <w:szCs w:val="20"/>
                <w:lang w:val="uk-UA"/>
              </w:rPr>
              <w:pgNum/>
              <w:t xml:space="preserve">пам’ятника Героям Небесної Сотні на </w:t>
            </w:r>
            <w:r w:rsidRPr="00F277C1">
              <w:rPr>
                <w:color w:val="000000"/>
                <w:sz w:val="20"/>
                <w:szCs w:val="20"/>
                <w:lang w:val="uk-UA"/>
              </w:rPr>
              <w:pgNum/>
              <w:t>вул..Небесної Сотні,2</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0"/>
                <w:szCs w:val="20"/>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150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1500</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130,5804</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831,583</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Тривають будівельні роботи</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7.9</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 xml:space="preserve">Капітальний ремонт будівлі на </w:t>
            </w:r>
            <w:r w:rsidRPr="00F277C1">
              <w:rPr>
                <w:color w:val="000000"/>
                <w:sz w:val="20"/>
                <w:szCs w:val="20"/>
                <w:lang w:val="uk-UA"/>
              </w:rPr>
              <w:pgNum/>
              <w:t>вул..Головній,41 для створення Молодіжного центру</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0"/>
                <w:szCs w:val="20"/>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200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195,490</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Будівельні роботи на стадії завершення</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7.10</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 xml:space="preserve">Футбольний майданчик із штучним покриттям по </w:t>
            </w:r>
            <w:r w:rsidRPr="00F277C1">
              <w:rPr>
                <w:color w:val="000000"/>
                <w:sz w:val="20"/>
                <w:szCs w:val="20"/>
                <w:lang w:val="uk-UA"/>
              </w:rPr>
              <w:pgNum/>
              <w:t>пр-ту Незалежності,88-Д м.Чернівці-будівництво</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0"/>
                <w:szCs w:val="20"/>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733,181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733,1803</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7.11</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 xml:space="preserve">Будівництво спортивних </w:t>
            </w:r>
            <w:r w:rsidRPr="00F277C1">
              <w:rPr>
                <w:color w:val="000000"/>
                <w:sz w:val="20"/>
                <w:szCs w:val="20"/>
                <w:lang w:val="uk-UA"/>
              </w:rPr>
              <w:lastRenderedPageBreak/>
              <w:t xml:space="preserve">майданчиків ЗОШ №3 по </w:t>
            </w:r>
            <w:r w:rsidRPr="00F277C1">
              <w:rPr>
                <w:color w:val="000000"/>
                <w:sz w:val="20"/>
                <w:szCs w:val="20"/>
                <w:lang w:val="uk-UA"/>
              </w:rPr>
              <w:pgNum/>
              <w:t>вул..Герцена,36</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0"/>
                <w:szCs w:val="20"/>
                <w:lang w:val="uk-UA"/>
              </w:rPr>
            </w:pPr>
            <w:r w:rsidRPr="00F277C1">
              <w:rPr>
                <w:color w:val="000000"/>
                <w:sz w:val="22"/>
                <w:szCs w:val="22"/>
                <w:lang w:val="uk-UA"/>
              </w:rPr>
              <w:lastRenderedPageBreak/>
              <w:t xml:space="preserve">Департамент </w:t>
            </w:r>
            <w:r w:rsidRPr="00F277C1">
              <w:rPr>
                <w:color w:val="000000"/>
                <w:sz w:val="22"/>
                <w:szCs w:val="22"/>
                <w:lang w:val="uk-UA"/>
              </w:rPr>
              <w:lastRenderedPageBreak/>
              <w:t>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lastRenderedPageBreak/>
              <w:t>674,247</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1307,751</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669,39838</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1307,751</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Будівельні роботи на стадії завершення</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lastRenderedPageBreak/>
              <w:t>7.12</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Будівництво багатофункціонального спортивного майданчика із штучним покриттям гімназії №1 пр-т Незалежності,68</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0"/>
                <w:szCs w:val="20"/>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230,301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230,301</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7.1</w:t>
            </w:r>
            <w:r w:rsidR="00F277C1" w:rsidRPr="00F277C1">
              <w:rPr>
                <w:color w:val="000000"/>
                <w:sz w:val="22"/>
                <w:szCs w:val="22"/>
                <w:lang w:val="uk-UA"/>
              </w:rPr>
              <w:t>3</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 xml:space="preserve">Будівництво спортивного майданчика на території ЗОШ №38 на </w:t>
            </w:r>
            <w:r w:rsidRPr="00F277C1">
              <w:rPr>
                <w:color w:val="000000"/>
                <w:sz w:val="20"/>
                <w:szCs w:val="20"/>
                <w:lang w:val="uk-UA"/>
              </w:rPr>
              <w:pgNum/>
              <w:t>вул..Налепки,3</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0"/>
                <w:szCs w:val="20"/>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438,348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438,348</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Роботи завершено</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7.1</w:t>
            </w:r>
            <w:r w:rsidR="00F277C1" w:rsidRPr="00F277C1">
              <w:rPr>
                <w:color w:val="000000"/>
                <w:sz w:val="22"/>
                <w:szCs w:val="22"/>
                <w:lang w:val="uk-UA"/>
              </w:rPr>
              <w:t>4</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 xml:space="preserve">Реконструкція спортивного майданчику ЗОШ №25 на </w:t>
            </w:r>
            <w:r w:rsidRPr="00F277C1">
              <w:rPr>
                <w:color w:val="000000"/>
                <w:sz w:val="20"/>
                <w:szCs w:val="20"/>
                <w:lang w:val="uk-UA"/>
              </w:rPr>
              <w:pgNum/>
              <w:t>вул.Мазепи,8-А (облаштування баскетбольного поля та гімнастичної зони) ІІ черга</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0"/>
                <w:szCs w:val="20"/>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345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316,626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Тривають будівельні роботи</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right w:val="single" w:sz="4" w:space="0" w:color="auto"/>
            </w:tcBorders>
            <w:shd w:val="clear" w:color="auto" w:fill="auto"/>
          </w:tcPr>
          <w:p w:rsidR="00B7267E" w:rsidRPr="00F277C1" w:rsidRDefault="00B7267E" w:rsidP="00B7267E">
            <w:pPr>
              <w:ind w:left="-114" w:right="-78"/>
              <w:jc w:val="center"/>
              <w:rPr>
                <w:color w:val="000000"/>
                <w:sz w:val="22"/>
                <w:szCs w:val="22"/>
                <w:lang w:val="uk-UA"/>
              </w:rPr>
            </w:pPr>
            <w:r w:rsidRPr="00F277C1">
              <w:rPr>
                <w:color w:val="000000"/>
                <w:sz w:val="22"/>
                <w:szCs w:val="22"/>
                <w:lang w:val="uk-UA"/>
              </w:rPr>
              <w:t>7.1</w:t>
            </w:r>
            <w:r w:rsidR="00F277C1" w:rsidRPr="00F277C1">
              <w:rPr>
                <w:color w:val="000000"/>
                <w:sz w:val="22"/>
                <w:szCs w:val="22"/>
                <w:lang w:val="uk-UA"/>
              </w:rPr>
              <w:t>5</w:t>
            </w:r>
          </w:p>
        </w:tc>
        <w:tc>
          <w:tcPr>
            <w:tcW w:w="750" w:type="pct"/>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Будівництво пр-ту на ділянці від вул.Сторожинецької до вул.Г.Майдану</w:t>
            </w:r>
          </w:p>
        </w:tc>
        <w:tc>
          <w:tcPr>
            <w:tcW w:w="612" w:type="pct"/>
            <w:tcBorders>
              <w:left w:val="single" w:sz="4" w:space="0" w:color="auto"/>
              <w:right w:val="single" w:sz="4" w:space="0" w:color="auto"/>
            </w:tcBorders>
            <w:shd w:val="clear" w:color="auto" w:fill="auto"/>
          </w:tcPr>
          <w:p w:rsidR="00B7267E" w:rsidRPr="00F277C1" w:rsidRDefault="00B7267E" w:rsidP="00B7267E">
            <w:pPr>
              <w:ind w:left="-108" w:right="-108"/>
              <w:jc w:val="both"/>
              <w:rPr>
                <w:color w:val="000000"/>
                <w:sz w:val="20"/>
                <w:szCs w:val="20"/>
                <w:lang w:val="uk-UA"/>
              </w:rPr>
            </w:pPr>
            <w:r w:rsidRPr="00F277C1">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659,226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659,226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7267E" w:rsidRPr="00F277C1" w:rsidRDefault="00B7267E" w:rsidP="00B7267E">
            <w:pPr>
              <w:jc w:val="center"/>
              <w:rPr>
                <w:color w:val="000000"/>
                <w:sz w:val="20"/>
                <w:szCs w:val="20"/>
                <w:lang w:val="uk-UA"/>
              </w:rPr>
            </w:pPr>
            <w:r w:rsidRPr="00F277C1">
              <w:rPr>
                <w:color w:val="000000"/>
                <w:sz w:val="20"/>
                <w:szCs w:val="20"/>
                <w:lang w:val="uk-UA"/>
              </w:rPr>
              <w:t>-</w:t>
            </w:r>
          </w:p>
        </w:tc>
        <w:tc>
          <w:tcPr>
            <w:tcW w:w="1366" w:type="pct"/>
            <w:gridSpan w:val="4"/>
            <w:tcBorders>
              <w:left w:val="single" w:sz="4" w:space="0" w:color="auto"/>
              <w:right w:val="single" w:sz="4" w:space="0" w:color="auto"/>
            </w:tcBorders>
            <w:shd w:val="clear" w:color="auto" w:fill="auto"/>
          </w:tcPr>
          <w:p w:rsidR="00B7267E" w:rsidRPr="00F277C1" w:rsidRDefault="00B7267E" w:rsidP="00B7267E">
            <w:pPr>
              <w:jc w:val="both"/>
              <w:rPr>
                <w:color w:val="000000"/>
                <w:sz w:val="20"/>
                <w:szCs w:val="20"/>
                <w:lang w:val="uk-UA"/>
              </w:rPr>
            </w:pPr>
            <w:r w:rsidRPr="00F277C1">
              <w:rPr>
                <w:color w:val="000000"/>
                <w:sz w:val="20"/>
                <w:szCs w:val="20"/>
                <w:lang w:val="uk-UA"/>
              </w:rPr>
              <w:t>Роботи зупинено, необхідне коригування проектної документації</w:t>
            </w:r>
          </w:p>
        </w:tc>
        <w:tc>
          <w:tcPr>
            <w:tcW w:w="462" w:type="pct"/>
            <w:gridSpan w:val="2"/>
            <w:tcBorders>
              <w:left w:val="single" w:sz="4" w:space="0" w:color="auto"/>
              <w:right w:val="single" w:sz="4" w:space="0" w:color="auto"/>
            </w:tcBorders>
            <w:shd w:val="clear" w:color="auto" w:fill="auto"/>
            <w:vAlign w:val="center"/>
          </w:tcPr>
          <w:p w:rsidR="00B7267E" w:rsidRPr="00F277C1" w:rsidRDefault="00B7267E" w:rsidP="00B7267E">
            <w:pPr>
              <w:jc w:val="center"/>
              <w:rPr>
                <w:b/>
                <w:color w:val="000000"/>
                <w:lang w:val="uk-UA"/>
              </w:rPr>
            </w:pPr>
          </w:p>
        </w:tc>
      </w:tr>
      <w:tr w:rsidR="00B7267E" w:rsidRPr="00F277C1" w:rsidTr="005B1BEE">
        <w:trPr>
          <w:trHeight w:val="20"/>
        </w:trPr>
        <w:tc>
          <w:tcPr>
            <w:tcW w:w="142" w:type="pct"/>
            <w:tcBorders>
              <w:left w:val="single" w:sz="4" w:space="0" w:color="auto"/>
              <w:bottom w:val="single" w:sz="4" w:space="0" w:color="auto"/>
              <w:right w:val="single" w:sz="4" w:space="0" w:color="auto"/>
            </w:tcBorders>
            <w:shd w:val="clear" w:color="auto" w:fill="auto"/>
            <w:vAlign w:val="center"/>
          </w:tcPr>
          <w:p w:rsidR="00B7267E" w:rsidRPr="00F277C1" w:rsidRDefault="00B7267E" w:rsidP="00AC52D9">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shd w:val="clear" w:color="auto" w:fill="auto"/>
          </w:tcPr>
          <w:p w:rsidR="00B7267E" w:rsidRPr="00F277C1" w:rsidRDefault="00B7267E" w:rsidP="001B6CB3">
            <w:pPr>
              <w:rPr>
                <w:b/>
                <w:color w:val="000000"/>
                <w:sz w:val="28"/>
                <w:szCs w:val="28"/>
                <w:lang w:val="uk-UA"/>
              </w:rPr>
            </w:pPr>
            <w:r w:rsidRPr="00F277C1">
              <w:rPr>
                <w:b/>
                <w:color w:val="000000"/>
                <w:sz w:val="28"/>
                <w:szCs w:val="28"/>
                <w:lang w:val="uk-UA"/>
              </w:rPr>
              <w:t>Всього</w:t>
            </w:r>
          </w:p>
        </w:tc>
        <w:tc>
          <w:tcPr>
            <w:tcW w:w="612" w:type="pct"/>
            <w:tcBorders>
              <w:left w:val="single" w:sz="4" w:space="0" w:color="auto"/>
              <w:bottom w:val="single" w:sz="4" w:space="0" w:color="auto"/>
              <w:right w:val="single" w:sz="4" w:space="0" w:color="auto"/>
            </w:tcBorders>
            <w:shd w:val="clear" w:color="auto" w:fill="auto"/>
            <w:vAlign w:val="center"/>
          </w:tcPr>
          <w:p w:rsidR="00B7267E" w:rsidRPr="00F277C1" w:rsidRDefault="00B7267E" w:rsidP="001B6CB3">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7267E" w:rsidRPr="00F277C1" w:rsidRDefault="00F277C1" w:rsidP="00B7267E">
            <w:pPr>
              <w:jc w:val="center"/>
              <w:rPr>
                <w:b/>
                <w:color w:val="000000"/>
                <w:sz w:val="20"/>
                <w:szCs w:val="20"/>
                <w:lang w:val="uk-UA"/>
              </w:rPr>
            </w:pPr>
            <w:r w:rsidRPr="00F277C1">
              <w:rPr>
                <w:b/>
                <w:color w:val="000000"/>
                <w:sz w:val="20"/>
                <w:szCs w:val="20"/>
                <w:lang w:val="uk-UA"/>
              </w:rPr>
              <w:t>114402,446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7267E" w:rsidRPr="00F277C1" w:rsidRDefault="00B7267E" w:rsidP="00B7267E">
            <w:pPr>
              <w:jc w:val="center"/>
              <w:rPr>
                <w:b/>
                <w:color w:val="000000"/>
                <w:sz w:val="20"/>
                <w:szCs w:val="20"/>
                <w:lang w:val="uk-UA"/>
              </w:rPr>
            </w:pPr>
            <w:r w:rsidRPr="00F277C1">
              <w:rPr>
                <w:b/>
                <w:color w:val="000000"/>
                <w:sz w:val="20"/>
                <w:szCs w:val="20"/>
                <w:lang w:val="uk-UA"/>
              </w:rPr>
              <w:t>6907,023</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7267E" w:rsidRPr="00F277C1" w:rsidRDefault="00F277C1" w:rsidP="00B7267E">
            <w:pPr>
              <w:jc w:val="center"/>
              <w:rPr>
                <w:b/>
                <w:color w:val="000000"/>
                <w:sz w:val="20"/>
                <w:szCs w:val="20"/>
                <w:lang w:val="uk-UA"/>
              </w:rPr>
            </w:pPr>
            <w:r w:rsidRPr="00F277C1">
              <w:rPr>
                <w:b/>
                <w:color w:val="000000"/>
                <w:sz w:val="20"/>
                <w:szCs w:val="20"/>
                <w:lang w:val="uk-UA"/>
              </w:rPr>
              <w:t>91607,4055</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7267E" w:rsidRPr="00F277C1" w:rsidRDefault="00B7267E" w:rsidP="00B7267E">
            <w:pPr>
              <w:jc w:val="center"/>
              <w:rPr>
                <w:b/>
                <w:color w:val="000000"/>
                <w:sz w:val="20"/>
                <w:szCs w:val="20"/>
                <w:lang w:val="uk-UA"/>
              </w:rPr>
            </w:pPr>
            <w:r w:rsidRPr="00F277C1">
              <w:rPr>
                <w:b/>
                <w:color w:val="000000"/>
                <w:sz w:val="20"/>
                <w:szCs w:val="20"/>
                <w:lang w:val="uk-UA"/>
              </w:rPr>
              <w:t>6039,063</w:t>
            </w:r>
          </w:p>
        </w:tc>
        <w:tc>
          <w:tcPr>
            <w:tcW w:w="1368" w:type="pct"/>
            <w:gridSpan w:val="5"/>
            <w:tcBorders>
              <w:left w:val="single" w:sz="4" w:space="0" w:color="auto"/>
              <w:bottom w:val="single" w:sz="4" w:space="0" w:color="auto"/>
              <w:right w:val="single" w:sz="4" w:space="0" w:color="auto"/>
            </w:tcBorders>
            <w:shd w:val="clear" w:color="auto" w:fill="auto"/>
            <w:vAlign w:val="center"/>
          </w:tcPr>
          <w:p w:rsidR="00B7267E" w:rsidRPr="00F277C1" w:rsidRDefault="00B7267E" w:rsidP="00AC52D9">
            <w:pPr>
              <w:jc w:val="center"/>
              <w:rPr>
                <w:b/>
                <w:color w:val="000000"/>
                <w:lang w:val="uk-UA"/>
              </w:rPr>
            </w:pPr>
          </w:p>
        </w:tc>
        <w:tc>
          <w:tcPr>
            <w:tcW w:w="460" w:type="pct"/>
            <w:tcBorders>
              <w:left w:val="single" w:sz="4" w:space="0" w:color="auto"/>
              <w:bottom w:val="single" w:sz="4" w:space="0" w:color="auto"/>
              <w:right w:val="single" w:sz="4" w:space="0" w:color="auto"/>
            </w:tcBorders>
            <w:shd w:val="clear" w:color="auto" w:fill="auto"/>
            <w:vAlign w:val="center"/>
          </w:tcPr>
          <w:p w:rsidR="00B7267E" w:rsidRPr="00F277C1" w:rsidRDefault="00B7267E" w:rsidP="00AC52D9">
            <w:pPr>
              <w:jc w:val="center"/>
              <w:rPr>
                <w:b/>
                <w:color w:val="000000"/>
                <w:lang w:val="uk-UA"/>
              </w:rPr>
            </w:pPr>
          </w:p>
        </w:tc>
      </w:tr>
      <w:tr w:rsidR="00124868" w:rsidRPr="00F277C1" w:rsidTr="001B6CB3">
        <w:trPr>
          <w:trHeight w:val="20"/>
        </w:trPr>
        <w:tc>
          <w:tcPr>
            <w:tcW w:w="5000" w:type="pct"/>
            <w:gridSpan w:val="19"/>
            <w:tcBorders>
              <w:left w:val="single" w:sz="4" w:space="0" w:color="auto"/>
              <w:bottom w:val="single" w:sz="4" w:space="0" w:color="auto"/>
              <w:right w:val="single" w:sz="4" w:space="0" w:color="auto"/>
            </w:tcBorders>
            <w:vAlign w:val="center"/>
          </w:tcPr>
          <w:p w:rsidR="00124868" w:rsidRPr="00F277C1" w:rsidRDefault="00124868" w:rsidP="00AC52D9">
            <w:pPr>
              <w:jc w:val="center"/>
              <w:rPr>
                <w:b/>
                <w:color w:val="000000"/>
                <w:sz w:val="28"/>
                <w:szCs w:val="28"/>
                <w:lang w:val="uk-UA"/>
              </w:rPr>
            </w:pPr>
          </w:p>
        </w:tc>
      </w:tr>
      <w:tr w:rsidR="00124868" w:rsidRPr="00F277C1" w:rsidTr="007D49D3">
        <w:trPr>
          <w:trHeight w:val="20"/>
        </w:trPr>
        <w:tc>
          <w:tcPr>
            <w:tcW w:w="5000" w:type="pct"/>
            <w:gridSpan w:val="19"/>
            <w:tcBorders>
              <w:left w:val="single" w:sz="4" w:space="0" w:color="auto"/>
              <w:right w:val="single" w:sz="4" w:space="0" w:color="auto"/>
            </w:tcBorders>
            <w:vAlign w:val="center"/>
          </w:tcPr>
          <w:p w:rsidR="00124868" w:rsidRPr="00F277C1" w:rsidRDefault="00124868" w:rsidP="004B2949">
            <w:pPr>
              <w:jc w:val="center"/>
              <w:rPr>
                <w:b/>
                <w:color w:val="000000"/>
                <w:sz w:val="32"/>
                <w:szCs w:val="32"/>
                <w:lang w:val="uk-UA"/>
              </w:rPr>
            </w:pPr>
            <w:r w:rsidRPr="00F277C1">
              <w:rPr>
                <w:b/>
                <w:color w:val="000000"/>
                <w:sz w:val="32"/>
                <w:szCs w:val="32"/>
                <w:lang w:val="uk-UA"/>
              </w:rPr>
              <w:t xml:space="preserve">13.Програма </w:t>
            </w:r>
            <w:r w:rsidRPr="00F277C1">
              <w:rPr>
                <w:b/>
                <w:color w:val="000000"/>
                <w:sz w:val="32"/>
                <w:szCs w:val="32"/>
              </w:rPr>
              <w:t xml:space="preserve">забезпечення своєчасної ліквідації аварійних ситуацій </w:t>
            </w:r>
          </w:p>
          <w:p w:rsidR="00124868" w:rsidRPr="00F277C1" w:rsidRDefault="00124868" w:rsidP="004B2949">
            <w:pPr>
              <w:jc w:val="center"/>
              <w:rPr>
                <w:b/>
                <w:color w:val="000000"/>
                <w:sz w:val="32"/>
                <w:szCs w:val="32"/>
              </w:rPr>
            </w:pPr>
            <w:r w:rsidRPr="00F277C1">
              <w:rPr>
                <w:b/>
                <w:color w:val="000000"/>
                <w:sz w:val="32"/>
                <w:szCs w:val="32"/>
              </w:rPr>
              <w:t xml:space="preserve">об’єктів житлового господарства </w:t>
            </w:r>
          </w:p>
          <w:p w:rsidR="00124868" w:rsidRPr="00F277C1" w:rsidRDefault="00124868" w:rsidP="004B2949">
            <w:pPr>
              <w:jc w:val="center"/>
              <w:rPr>
                <w:b/>
                <w:bCs/>
                <w:iCs/>
                <w:color w:val="000000"/>
                <w:sz w:val="32"/>
                <w:szCs w:val="32"/>
              </w:rPr>
            </w:pPr>
            <w:r w:rsidRPr="00F277C1">
              <w:rPr>
                <w:b/>
                <w:color w:val="000000"/>
                <w:sz w:val="32"/>
                <w:szCs w:val="32"/>
              </w:rPr>
              <w:lastRenderedPageBreak/>
              <w:t xml:space="preserve">територіальної громади </w:t>
            </w:r>
            <w:r w:rsidRPr="00F277C1">
              <w:rPr>
                <w:b/>
                <w:color w:val="000000"/>
                <w:spacing w:val="2"/>
                <w:sz w:val="32"/>
                <w:szCs w:val="32"/>
              </w:rPr>
              <w:t xml:space="preserve">м.Чернівців </w:t>
            </w:r>
            <w:r w:rsidRPr="00F277C1">
              <w:rPr>
                <w:b/>
                <w:color w:val="000000"/>
                <w:sz w:val="32"/>
                <w:szCs w:val="32"/>
              </w:rPr>
              <w:t>на 2018-2020 роки</w:t>
            </w:r>
          </w:p>
          <w:p w:rsidR="00124868" w:rsidRPr="00F277C1" w:rsidRDefault="00124868" w:rsidP="00AC52D9">
            <w:pPr>
              <w:jc w:val="center"/>
              <w:rPr>
                <w:b/>
                <w:color w:val="000000"/>
                <w:sz w:val="32"/>
                <w:szCs w:val="32"/>
                <w:lang w:val="uk-UA"/>
              </w:rPr>
            </w:pPr>
            <w:r w:rsidRPr="00F277C1">
              <w:rPr>
                <w:color w:val="000000"/>
                <w:lang w:val="uk-UA"/>
              </w:rPr>
              <w:t>(затверджена рішенням Чернівецької міської ради від 27.12.2017р. № 1076)</w:t>
            </w:r>
          </w:p>
        </w:tc>
      </w:tr>
      <w:tr w:rsidR="00124868" w:rsidRPr="00F277C1" w:rsidTr="008B61D6">
        <w:trPr>
          <w:trHeight w:val="20"/>
        </w:trPr>
        <w:tc>
          <w:tcPr>
            <w:tcW w:w="5000" w:type="pct"/>
            <w:gridSpan w:val="19"/>
            <w:tcBorders>
              <w:left w:val="single" w:sz="4" w:space="0" w:color="auto"/>
              <w:right w:val="single" w:sz="4" w:space="0" w:color="auto"/>
            </w:tcBorders>
          </w:tcPr>
          <w:p w:rsidR="00124868" w:rsidRPr="00F277C1" w:rsidRDefault="00124868" w:rsidP="008B61D6">
            <w:pPr>
              <w:ind w:left="-108" w:right="-108"/>
              <w:jc w:val="center"/>
              <w:rPr>
                <w:color w:val="000000"/>
                <w:sz w:val="28"/>
                <w:szCs w:val="28"/>
                <w:lang w:val="uk-UA"/>
              </w:rPr>
            </w:pPr>
            <w:r w:rsidRPr="00F277C1">
              <w:rPr>
                <w:color w:val="000000"/>
                <w:sz w:val="28"/>
                <w:szCs w:val="28"/>
                <w:lang w:val="uk-UA"/>
              </w:rPr>
              <w:lastRenderedPageBreak/>
              <w:t>Відповідальний виконавець</w:t>
            </w:r>
          </w:p>
          <w:p w:rsidR="00124868" w:rsidRPr="00F277C1" w:rsidRDefault="00124868" w:rsidP="008B61D6">
            <w:pPr>
              <w:jc w:val="center"/>
              <w:rPr>
                <w:b/>
                <w:color w:val="000000"/>
                <w:sz w:val="32"/>
                <w:szCs w:val="32"/>
                <w:lang w:val="uk-UA"/>
              </w:rPr>
            </w:pPr>
            <w:r w:rsidRPr="00F277C1">
              <w:rPr>
                <w:b/>
                <w:color w:val="000000"/>
                <w:sz w:val="32"/>
                <w:szCs w:val="32"/>
                <w:lang w:val="uk-UA"/>
              </w:rPr>
              <w:t>Департамент житлово-комунального господарства Чернівецької міської ради</w:t>
            </w:r>
          </w:p>
        </w:tc>
      </w:tr>
      <w:tr w:rsidR="00124868" w:rsidRPr="00F277C1"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F277C1" w:rsidRDefault="00124868" w:rsidP="00AC52D9">
            <w:pPr>
              <w:ind w:left="-114" w:right="-78"/>
              <w:jc w:val="center"/>
              <w:rPr>
                <w:b/>
                <w:color w:val="000000"/>
                <w:lang w:val="uk-UA"/>
              </w:rPr>
            </w:pPr>
            <w:r w:rsidRPr="00F277C1">
              <w:rPr>
                <w:b/>
                <w:color w:val="000000"/>
                <w:lang w:val="uk-UA"/>
              </w:rPr>
              <w:t>№</w:t>
            </w:r>
            <w:r w:rsidRPr="00F277C1">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F277C1" w:rsidRDefault="00124868" w:rsidP="00AC52D9">
            <w:pPr>
              <w:jc w:val="center"/>
              <w:rPr>
                <w:b/>
                <w:color w:val="000000"/>
                <w:lang w:val="uk-UA"/>
              </w:rPr>
            </w:pPr>
            <w:r w:rsidRPr="00F277C1">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F277C1" w:rsidRDefault="00124868" w:rsidP="00AC52D9">
            <w:pPr>
              <w:ind w:left="-108" w:right="-108"/>
              <w:jc w:val="center"/>
              <w:rPr>
                <w:b/>
                <w:color w:val="000000"/>
                <w:lang w:val="uk-UA"/>
              </w:rPr>
            </w:pPr>
            <w:r w:rsidRPr="00F277C1">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b/>
                <w:color w:val="000000"/>
                <w:lang w:val="uk-UA"/>
              </w:rPr>
            </w:pPr>
            <w:r w:rsidRPr="00F277C1">
              <w:rPr>
                <w:b/>
                <w:color w:val="000000"/>
                <w:lang w:val="uk-UA"/>
              </w:rPr>
              <w:t xml:space="preserve">Обсяги фінансування </w:t>
            </w:r>
          </w:p>
          <w:p w:rsidR="00124868" w:rsidRPr="00F277C1" w:rsidRDefault="00124868" w:rsidP="00AC52D9">
            <w:pPr>
              <w:jc w:val="center"/>
              <w:rPr>
                <w:b/>
                <w:color w:val="000000"/>
                <w:lang w:val="uk-UA"/>
              </w:rPr>
            </w:pPr>
            <w:r w:rsidRPr="00F277C1">
              <w:rPr>
                <w:b/>
                <w:color w:val="000000"/>
                <w:lang w:val="uk-UA"/>
              </w:rPr>
              <w:t>на 2019  рік</w:t>
            </w:r>
          </w:p>
          <w:p w:rsidR="00124868" w:rsidRPr="00F277C1" w:rsidRDefault="00124868" w:rsidP="00AC52D9">
            <w:pPr>
              <w:jc w:val="center"/>
              <w:rPr>
                <w:b/>
                <w:color w:val="000000"/>
                <w:lang w:val="uk-UA"/>
              </w:rPr>
            </w:pPr>
            <w:r w:rsidRPr="00F277C1">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F277C1" w:rsidRDefault="00124868" w:rsidP="00AC52D9">
            <w:pPr>
              <w:jc w:val="center"/>
              <w:rPr>
                <w:b/>
                <w:color w:val="000000"/>
                <w:lang w:val="uk-UA"/>
              </w:rPr>
            </w:pPr>
            <w:r w:rsidRPr="00F277C1">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F277C1" w:rsidRDefault="00124868" w:rsidP="00AC52D9">
            <w:pPr>
              <w:jc w:val="center"/>
              <w:rPr>
                <w:b/>
                <w:color w:val="000000"/>
                <w:lang w:val="uk-UA"/>
              </w:rPr>
            </w:pPr>
            <w:r w:rsidRPr="00F277C1">
              <w:rPr>
                <w:b/>
                <w:color w:val="000000"/>
                <w:lang w:val="uk-UA"/>
              </w:rPr>
              <w:t xml:space="preserve">Причини невиконання </w:t>
            </w:r>
          </w:p>
        </w:tc>
      </w:tr>
      <w:tr w:rsidR="00124868" w:rsidRPr="00F277C1" w:rsidTr="005B1BEE">
        <w:trPr>
          <w:trHeight w:val="20"/>
        </w:trPr>
        <w:tc>
          <w:tcPr>
            <w:tcW w:w="142" w:type="pct"/>
            <w:vMerge/>
            <w:tcBorders>
              <w:left w:val="single" w:sz="4" w:space="0" w:color="auto"/>
              <w:right w:val="single" w:sz="4" w:space="0" w:color="auto"/>
            </w:tcBorders>
            <w:vAlign w:val="center"/>
          </w:tcPr>
          <w:p w:rsidR="00124868" w:rsidRPr="00F277C1"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F277C1"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F277C1" w:rsidRDefault="00124868" w:rsidP="00AC52D9">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b/>
                <w:color w:val="000000"/>
                <w:lang w:val="uk-UA"/>
              </w:rPr>
            </w:pPr>
            <w:r w:rsidRPr="00F277C1">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b/>
                <w:color w:val="000000"/>
                <w:lang w:val="uk-UA"/>
              </w:rPr>
            </w:pPr>
            <w:r w:rsidRPr="00F277C1">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F277C1"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F277C1" w:rsidRDefault="00124868" w:rsidP="00AC52D9">
            <w:pPr>
              <w:jc w:val="center"/>
              <w:rPr>
                <w:b/>
                <w:color w:val="000000"/>
                <w:lang w:val="uk-UA"/>
              </w:rPr>
            </w:pPr>
          </w:p>
        </w:tc>
      </w:tr>
      <w:tr w:rsidR="00124868" w:rsidRPr="00F277C1" w:rsidTr="005B1BEE">
        <w:trPr>
          <w:trHeight w:val="20"/>
        </w:trPr>
        <w:tc>
          <w:tcPr>
            <w:tcW w:w="142" w:type="pct"/>
            <w:vMerge/>
            <w:tcBorders>
              <w:left w:val="single" w:sz="4" w:space="0" w:color="auto"/>
              <w:right w:val="single" w:sz="4" w:space="0" w:color="auto"/>
            </w:tcBorders>
            <w:vAlign w:val="center"/>
          </w:tcPr>
          <w:p w:rsidR="00124868" w:rsidRPr="00F277C1"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F277C1"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F277C1"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color w:val="000000"/>
                <w:sz w:val="22"/>
                <w:szCs w:val="22"/>
                <w:lang w:val="uk-UA"/>
              </w:rPr>
            </w:pPr>
            <w:r w:rsidRPr="00F277C1">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color w:val="000000"/>
                <w:sz w:val="22"/>
                <w:szCs w:val="22"/>
                <w:lang w:val="uk-UA"/>
              </w:rPr>
            </w:pPr>
            <w:r w:rsidRPr="00F277C1">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color w:val="000000"/>
                <w:sz w:val="22"/>
                <w:szCs w:val="22"/>
                <w:lang w:val="uk-UA"/>
              </w:rPr>
            </w:pPr>
            <w:r w:rsidRPr="00F277C1">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color w:val="000000"/>
                <w:sz w:val="22"/>
                <w:szCs w:val="22"/>
                <w:lang w:val="uk-UA"/>
              </w:rPr>
            </w:pPr>
            <w:r w:rsidRPr="00F277C1">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F277C1"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F277C1" w:rsidRDefault="00124868" w:rsidP="00AC52D9">
            <w:pPr>
              <w:jc w:val="center"/>
              <w:rPr>
                <w:b/>
                <w:color w:val="000000"/>
                <w:lang w:val="uk-UA"/>
              </w:rPr>
            </w:pPr>
          </w:p>
        </w:tc>
      </w:tr>
      <w:tr w:rsidR="00124868" w:rsidRPr="00F277C1" w:rsidTr="005B1BEE">
        <w:trPr>
          <w:trHeight w:val="20"/>
        </w:trPr>
        <w:tc>
          <w:tcPr>
            <w:tcW w:w="142" w:type="pct"/>
            <w:tcBorders>
              <w:left w:val="single" w:sz="4" w:space="0" w:color="auto"/>
              <w:right w:val="single" w:sz="4" w:space="0" w:color="auto"/>
            </w:tcBorders>
            <w:vAlign w:val="center"/>
          </w:tcPr>
          <w:p w:rsidR="00124868" w:rsidRPr="00F277C1" w:rsidRDefault="00124868" w:rsidP="00AC52D9">
            <w:pPr>
              <w:ind w:left="-114" w:right="-78"/>
              <w:jc w:val="center"/>
              <w:rPr>
                <w:b/>
                <w:color w:val="000000"/>
                <w:sz w:val="20"/>
                <w:szCs w:val="20"/>
                <w:lang w:val="uk-UA"/>
              </w:rPr>
            </w:pPr>
            <w:r w:rsidRPr="00F277C1">
              <w:rPr>
                <w:b/>
                <w:color w:val="000000"/>
                <w:sz w:val="20"/>
                <w:szCs w:val="20"/>
                <w:lang w:val="uk-UA"/>
              </w:rPr>
              <w:t>1</w:t>
            </w:r>
          </w:p>
        </w:tc>
        <w:tc>
          <w:tcPr>
            <w:tcW w:w="750" w:type="pct"/>
            <w:tcBorders>
              <w:left w:val="single" w:sz="4" w:space="0" w:color="auto"/>
              <w:right w:val="single" w:sz="4" w:space="0" w:color="auto"/>
            </w:tcBorders>
            <w:vAlign w:val="center"/>
          </w:tcPr>
          <w:p w:rsidR="00124868" w:rsidRPr="00F277C1" w:rsidRDefault="00124868" w:rsidP="00AC52D9">
            <w:pPr>
              <w:jc w:val="center"/>
              <w:rPr>
                <w:b/>
                <w:color w:val="000000"/>
                <w:sz w:val="20"/>
                <w:szCs w:val="20"/>
                <w:lang w:val="uk-UA"/>
              </w:rPr>
            </w:pPr>
            <w:r w:rsidRPr="00F277C1">
              <w:rPr>
                <w:b/>
                <w:color w:val="000000"/>
                <w:sz w:val="20"/>
                <w:szCs w:val="20"/>
                <w:lang w:val="uk-UA"/>
              </w:rPr>
              <w:t>2</w:t>
            </w:r>
          </w:p>
        </w:tc>
        <w:tc>
          <w:tcPr>
            <w:tcW w:w="612" w:type="pct"/>
            <w:tcBorders>
              <w:left w:val="single" w:sz="4" w:space="0" w:color="auto"/>
              <w:right w:val="single" w:sz="4" w:space="0" w:color="auto"/>
            </w:tcBorders>
            <w:vAlign w:val="center"/>
          </w:tcPr>
          <w:p w:rsidR="00124868" w:rsidRPr="00F277C1" w:rsidRDefault="00124868" w:rsidP="00AC52D9">
            <w:pPr>
              <w:ind w:left="-108" w:right="-108"/>
              <w:jc w:val="center"/>
              <w:rPr>
                <w:b/>
                <w:color w:val="000000"/>
                <w:sz w:val="20"/>
                <w:szCs w:val="20"/>
                <w:lang w:val="uk-UA"/>
              </w:rPr>
            </w:pPr>
            <w:r w:rsidRPr="00F277C1">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color w:val="000000"/>
                <w:sz w:val="20"/>
                <w:szCs w:val="20"/>
                <w:lang w:val="uk-UA"/>
              </w:rPr>
            </w:pPr>
            <w:r w:rsidRPr="00F277C1">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color w:val="000000"/>
                <w:sz w:val="20"/>
                <w:szCs w:val="20"/>
                <w:lang w:val="uk-UA"/>
              </w:rPr>
            </w:pPr>
            <w:r w:rsidRPr="00F277C1">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color w:val="000000"/>
                <w:sz w:val="20"/>
                <w:szCs w:val="20"/>
                <w:lang w:val="uk-UA"/>
              </w:rPr>
            </w:pPr>
            <w:r w:rsidRPr="00F277C1">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F277C1" w:rsidRDefault="00124868" w:rsidP="00AC52D9">
            <w:pPr>
              <w:jc w:val="center"/>
              <w:rPr>
                <w:color w:val="000000"/>
                <w:sz w:val="20"/>
                <w:szCs w:val="20"/>
                <w:lang w:val="uk-UA"/>
              </w:rPr>
            </w:pPr>
            <w:r w:rsidRPr="00F277C1">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F277C1" w:rsidRDefault="00124868" w:rsidP="00AC52D9">
            <w:pPr>
              <w:jc w:val="center"/>
              <w:rPr>
                <w:b/>
                <w:color w:val="000000"/>
                <w:sz w:val="20"/>
                <w:szCs w:val="20"/>
                <w:lang w:val="uk-UA"/>
              </w:rPr>
            </w:pPr>
            <w:r w:rsidRPr="00F277C1">
              <w:rPr>
                <w:b/>
                <w:color w:val="000000"/>
                <w:sz w:val="20"/>
                <w:szCs w:val="20"/>
                <w:lang w:val="uk-UA"/>
              </w:rPr>
              <w:t>8</w:t>
            </w:r>
          </w:p>
        </w:tc>
        <w:tc>
          <w:tcPr>
            <w:tcW w:w="460" w:type="pct"/>
            <w:tcBorders>
              <w:left w:val="single" w:sz="4" w:space="0" w:color="auto"/>
              <w:right w:val="single" w:sz="4" w:space="0" w:color="auto"/>
            </w:tcBorders>
            <w:vAlign w:val="center"/>
          </w:tcPr>
          <w:p w:rsidR="00124868" w:rsidRPr="00F277C1" w:rsidRDefault="00124868" w:rsidP="00AC52D9">
            <w:pPr>
              <w:jc w:val="center"/>
              <w:rPr>
                <w:b/>
                <w:color w:val="000000"/>
                <w:sz w:val="20"/>
                <w:szCs w:val="20"/>
                <w:lang w:val="uk-UA"/>
              </w:rPr>
            </w:pPr>
            <w:r w:rsidRPr="00F277C1">
              <w:rPr>
                <w:b/>
                <w:color w:val="000000"/>
                <w:sz w:val="20"/>
                <w:szCs w:val="20"/>
                <w:lang w:val="uk-UA"/>
              </w:rPr>
              <w:t>9</w:t>
            </w:r>
          </w:p>
        </w:tc>
      </w:tr>
      <w:tr w:rsidR="00F277C1" w:rsidRPr="00F277C1" w:rsidTr="005B1BEE">
        <w:trPr>
          <w:trHeight w:val="20"/>
        </w:trPr>
        <w:tc>
          <w:tcPr>
            <w:tcW w:w="142" w:type="pct"/>
            <w:tcBorders>
              <w:left w:val="single" w:sz="4" w:space="0" w:color="auto"/>
              <w:right w:val="single" w:sz="4" w:space="0" w:color="auto"/>
            </w:tcBorders>
          </w:tcPr>
          <w:p w:rsidR="00F277C1" w:rsidRPr="00F277C1" w:rsidRDefault="00F277C1" w:rsidP="005B1BEE">
            <w:pPr>
              <w:ind w:left="-114" w:right="-78"/>
              <w:jc w:val="center"/>
              <w:rPr>
                <w:color w:val="000000"/>
                <w:lang w:val="uk-UA"/>
              </w:rPr>
            </w:pPr>
            <w:r w:rsidRPr="00F277C1">
              <w:rPr>
                <w:color w:val="000000"/>
                <w:lang w:val="uk-UA"/>
              </w:rPr>
              <w:t>1.1</w:t>
            </w:r>
          </w:p>
        </w:tc>
        <w:tc>
          <w:tcPr>
            <w:tcW w:w="750" w:type="pct"/>
            <w:tcBorders>
              <w:left w:val="single" w:sz="4" w:space="0" w:color="auto"/>
              <w:right w:val="single" w:sz="4" w:space="0" w:color="auto"/>
            </w:tcBorders>
          </w:tcPr>
          <w:p w:rsidR="00F277C1" w:rsidRPr="00F277C1" w:rsidRDefault="00F277C1" w:rsidP="005B1BEE">
            <w:pPr>
              <w:jc w:val="both"/>
              <w:rPr>
                <w:color w:val="000000"/>
                <w:sz w:val="22"/>
                <w:szCs w:val="22"/>
                <w:lang w:val="uk-UA"/>
              </w:rPr>
            </w:pPr>
            <w:r w:rsidRPr="00F277C1">
              <w:rPr>
                <w:color w:val="000000"/>
                <w:sz w:val="22"/>
                <w:szCs w:val="22"/>
                <w:lang w:val="uk-UA"/>
              </w:rPr>
              <w:t>Забезпечення цілодобового збору інформації і оператив-ного реагування на звернення громадян</w:t>
            </w:r>
            <w:r w:rsidRPr="00F277C1">
              <w:rPr>
                <w:color w:val="000000"/>
                <w:spacing w:val="-2"/>
                <w:sz w:val="22"/>
                <w:szCs w:val="22"/>
                <w:lang w:val="uk-UA"/>
              </w:rPr>
              <w:t xml:space="preserve"> та організацій</w:t>
            </w:r>
            <w:r w:rsidRPr="00F277C1">
              <w:rPr>
                <w:color w:val="000000"/>
                <w:sz w:val="22"/>
                <w:szCs w:val="22"/>
                <w:lang w:val="uk-UA"/>
              </w:rPr>
              <w:t xml:space="preserve"> міста щодо виникнення аварійних ситуацій в житловому фонді і передачу її комунальним службам (підприємствам) міста для вжиття невідкладних заходів.</w:t>
            </w:r>
          </w:p>
        </w:tc>
        <w:tc>
          <w:tcPr>
            <w:tcW w:w="612" w:type="pct"/>
            <w:tcBorders>
              <w:left w:val="single" w:sz="4" w:space="0" w:color="auto"/>
              <w:right w:val="single" w:sz="4" w:space="0" w:color="auto"/>
            </w:tcBorders>
          </w:tcPr>
          <w:p w:rsidR="00F277C1" w:rsidRPr="00F277C1" w:rsidRDefault="00F277C1" w:rsidP="005B1BEE">
            <w:pPr>
              <w:jc w:val="both"/>
              <w:rPr>
                <w:color w:val="000000"/>
                <w:sz w:val="22"/>
                <w:szCs w:val="22"/>
              </w:rPr>
            </w:pPr>
            <w:r w:rsidRPr="00F277C1">
              <w:rPr>
                <w:color w:val="000000"/>
                <w:sz w:val="22"/>
                <w:szCs w:val="22"/>
              </w:rPr>
              <w:t>МКП</w:t>
            </w:r>
          </w:p>
          <w:p w:rsidR="00F277C1" w:rsidRPr="00F277C1" w:rsidRDefault="00F277C1" w:rsidP="005B1BEE">
            <w:pPr>
              <w:jc w:val="both"/>
              <w:rPr>
                <w:color w:val="000000"/>
                <w:sz w:val="22"/>
                <w:szCs w:val="22"/>
              </w:rPr>
            </w:pPr>
            <w:r w:rsidRPr="00F277C1">
              <w:rPr>
                <w:color w:val="000000"/>
                <w:sz w:val="22"/>
                <w:szCs w:val="22"/>
              </w:rPr>
              <w:t>«АДС-080»</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F277C1" w:rsidRPr="00F277C1" w:rsidRDefault="00F277C1" w:rsidP="005B1BEE">
            <w:pPr>
              <w:jc w:val="both"/>
              <w:rPr>
                <w:bCs/>
                <w:color w:val="000000"/>
                <w:sz w:val="22"/>
                <w:szCs w:val="22"/>
                <w:lang w:val="uk-UA"/>
              </w:rPr>
            </w:pPr>
            <w:r w:rsidRPr="00F277C1">
              <w:rPr>
                <w:bCs/>
                <w:color w:val="000000"/>
                <w:sz w:val="22"/>
                <w:szCs w:val="22"/>
                <w:lang w:val="uk-UA"/>
              </w:rPr>
              <w:t>2612,6</w:t>
            </w:r>
          </w:p>
          <w:p w:rsidR="00F277C1" w:rsidRPr="00F277C1" w:rsidRDefault="00F277C1" w:rsidP="005B1BEE">
            <w:pPr>
              <w:jc w:val="both"/>
              <w:rPr>
                <w:color w:val="000000"/>
                <w:sz w:val="22"/>
                <w:szCs w:val="22"/>
                <w:lang w:val="uk-UA"/>
              </w:rPr>
            </w:pPr>
          </w:p>
        </w:tc>
        <w:tc>
          <w:tcPr>
            <w:tcW w:w="375" w:type="pct"/>
            <w:gridSpan w:val="2"/>
            <w:tcBorders>
              <w:top w:val="single" w:sz="4" w:space="0" w:color="auto"/>
              <w:left w:val="single" w:sz="4" w:space="0" w:color="auto"/>
              <w:bottom w:val="single" w:sz="4" w:space="0" w:color="auto"/>
              <w:right w:val="single" w:sz="4" w:space="0" w:color="auto"/>
            </w:tcBorders>
          </w:tcPr>
          <w:p w:rsidR="00F277C1" w:rsidRPr="00F277C1" w:rsidRDefault="00F277C1" w:rsidP="005B1BEE">
            <w:pPr>
              <w:jc w:val="center"/>
              <w:rPr>
                <w:color w:val="000000"/>
                <w:sz w:val="22"/>
                <w:szCs w:val="22"/>
              </w:rPr>
            </w:pPr>
            <w:r w:rsidRPr="00F277C1">
              <w:rPr>
                <w:color w:val="000000"/>
                <w:sz w:val="22"/>
                <w:szCs w:val="22"/>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F277C1" w:rsidRPr="00F277C1" w:rsidRDefault="00F277C1" w:rsidP="005B1BEE">
            <w:pPr>
              <w:jc w:val="center"/>
              <w:rPr>
                <w:color w:val="000000"/>
                <w:sz w:val="22"/>
                <w:szCs w:val="22"/>
              </w:rPr>
            </w:pPr>
            <w:r w:rsidRPr="00F277C1">
              <w:rPr>
                <w:color w:val="000000"/>
                <w:sz w:val="22"/>
                <w:szCs w:val="22"/>
              </w:rPr>
              <w:t>2612,60</w:t>
            </w:r>
          </w:p>
        </w:tc>
        <w:tc>
          <w:tcPr>
            <w:tcW w:w="403" w:type="pct"/>
            <w:gridSpan w:val="4"/>
            <w:tcBorders>
              <w:top w:val="single" w:sz="4" w:space="0" w:color="auto"/>
              <w:left w:val="single" w:sz="4" w:space="0" w:color="auto"/>
              <w:bottom w:val="single" w:sz="4" w:space="0" w:color="auto"/>
              <w:right w:val="single" w:sz="4" w:space="0" w:color="auto"/>
            </w:tcBorders>
          </w:tcPr>
          <w:p w:rsidR="00F277C1" w:rsidRPr="00F277C1" w:rsidRDefault="00F277C1" w:rsidP="005B1BEE">
            <w:pPr>
              <w:jc w:val="center"/>
              <w:rPr>
                <w:color w:val="000000"/>
                <w:sz w:val="22"/>
                <w:szCs w:val="22"/>
              </w:rPr>
            </w:pPr>
            <w:r w:rsidRPr="00F277C1">
              <w:rPr>
                <w:color w:val="000000"/>
                <w:sz w:val="22"/>
                <w:szCs w:val="22"/>
              </w:rPr>
              <w:t>-</w:t>
            </w:r>
          </w:p>
        </w:tc>
        <w:tc>
          <w:tcPr>
            <w:tcW w:w="1366" w:type="pct"/>
            <w:gridSpan w:val="4"/>
            <w:tcBorders>
              <w:left w:val="single" w:sz="4" w:space="0" w:color="auto"/>
              <w:right w:val="single" w:sz="4" w:space="0" w:color="auto"/>
            </w:tcBorders>
          </w:tcPr>
          <w:p w:rsidR="00F277C1" w:rsidRPr="00F277C1" w:rsidRDefault="00F277C1" w:rsidP="005B1BEE">
            <w:pPr>
              <w:jc w:val="both"/>
              <w:rPr>
                <w:color w:val="000000"/>
                <w:sz w:val="22"/>
                <w:szCs w:val="22"/>
              </w:rPr>
            </w:pPr>
            <w:r w:rsidRPr="00F277C1">
              <w:rPr>
                <w:color w:val="000000"/>
                <w:sz w:val="22"/>
                <w:szCs w:val="22"/>
                <w:lang w:val="uk-UA"/>
              </w:rPr>
              <w:t xml:space="preserve">За 2019 рік </w:t>
            </w:r>
            <w:r w:rsidRPr="00F277C1">
              <w:rPr>
                <w:rStyle w:val="ab"/>
                <w:color w:val="000000"/>
                <w:sz w:val="22"/>
                <w:szCs w:val="22"/>
              </w:rPr>
              <w:t>єдиним диспетчерським центром МКП «АДС-080» було прийнято 122971 заяв</w:t>
            </w:r>
            <w:r w:rsidRPr="00F277C1">
              <w:rPr>
                <w:rStyle w:val="ab"/>
                <w:color w:val="000000"/>
                <w:sz w:val="22"/>
                <w:szCs w:val="22"/>
                <w:lang w:val="uk-UA"/>
              </w:rPr>
              <w:t>у</w:t>
            </w:r>
            <w:r w:rsidRPr="00F277C1">
              <w:rPr>
                <w:rStyle w:val="ab"/>
                <w:color w:val="000000"/>
                <w:sz w:val="22"/>
                <w:szCs w:val="22"/>
              </w:rPr>
              <w:t xml:space="preserve"> та звернен</w:t>
            </w:r>
            <w:r w:rsidRPr="00F277C1">
              <w:rPr>
                <w:rStyle w:val="ab"/>
                <w:color w:val="000000"/>
                <w:sz w:val="22"/>
                <w:szCs w:val="22"/>
                <w:lang w:val="uk-UA"/>
              </w:rPr>
              <w:t>ня</w:t>
            </w:r>
            <w:r w:rsidRPr="00F277C1">
              <w:rPr>
                <w:rStyle w:val="ab"/>
                <w:color w:val="000000"/>
                <w:sz w:val="22"/>
                <w:szCs w:val="22"/>
              </w:rPr>
              <w:t xml:space="preserve"> громадян м.Чернівців.</w:t>
            </w:r>
          </w:p>
        </w:tc>
        <w:tc>
          <w:tcPr>
            <w:tcW w:w="462" w:type="pct"/>
            <w:gridSpan w:val="2"/>
            <w:tcBorders>
              <w:left w:val="single" w:sz="4" w:space="0" w:color="auto"/>
              <w:right w:val="single" w:sz="4" w:space="0" w:color="auto"/>
            </w:tcBorders>
          </w:tcPr>
          <w:p w:rsidR="00F277C1" w:rsidRPr="00F277C1" w:rsidRDefault="00F277C1" w:rsidP="005B1BEE">
            <w:pPr>
              <w:jc w:val="both"/>
              <w:rPr>
                <w:color w:val="000000"/>
                <w:sz w:val="22"/>
                <w:szCs w:val="22"/>
              </w:rPr>
            </w:pPr>
          </w:p>
        </w:tc>
      </w:tr>
      <w:tr w:rsidR="00F277C1" w:rsidRPr="00F277C1" w:rsidTr="005B1BEE">
        <w:trPr>
          <w:trHeight w:val="20"/>
        </w:trPr>
        <w:tc>
          <w:tcPr>
            <w:tcW w:w="142" w:type="pct"/>
            <w:tcBorders>
              <w:left w:val="single" w:sz="4" w:space="0" w:color="auto"/>
              <w:right w:val="single" w:sz="4" w:space="0" w:color="auto"/>
            </w:tcBorders>
          </w:tcPr>
          <w:p w:rsidR="00F277C1" w:rsidRPr="00F277C1" w:rsidRDefault="00F277C1" w:rsidP="005B1BEE">
            <w:pPr>
              <w:ind w:left="-114" w:right="-78"/>
              <w:jc w:val="center"/>
              <w:rPr>
                <w:color w:val="000000"/>
                <w:lang w:val="uk-UA"/>
              </w:rPr>
            </w:pPr>
            <w:r w:rsidRPr="00F277C1">
              <w:rPr>
                <w:color w:val="000000"/>
                <w:lang w:val="uk-UA"/>
              </w:rPr>
              <w:t>1.2</w:t>
            </w:r>
          </w:p>
        </w:tc>
        <w:tc>
          <w:tcPr>
            <w:tcW w:w="750" w:type="pct"/>
            <w:tcBorders>
              <w:left w:val="single" w:sz="4" w:space="0" w:color="auto"/>
              <w:right w:val="single" w:sz="4" w:space="0" w:color="auto"/>
            </w:tcBorders>
          </w:tcPr>
          <w:p w:rsidR="00F277C1" w:rsidRPr="00F277C1" w:rsidRDefault="00F277C1" w:rsidP="005B1BEE">
            <w:pPr>
              <w:jc w:val="both"/>
              <w:rPr>
                <w:color w:val="000000"/>
                <w:sz w:val="22"/>
                <w:szCs w:val="22"/>
                <w:lang w:val="uk-UA"/>
              </w:rPr>
            </w:pPr>
            <w:r w:rsidRPr="00F277C1">
              <w:rPr>
                <w:color w:val="000000"/>
                <w:sz w:val="22"/>
                <w:szCs w:val="22"/>
                <w:lang w:val="uk-UA"/>
              </w:rPr>
              <w:t>Ліквідація аварійних та надзвичайних ситуацій, що виникають у житловому фонді міста на внутрішньобудинкових інженерних мережах у неробочий час,  вихідні і святкові дні, а саме:</w:t>
            </w:r>
          </w:p>
          <w:p w:rsidR="00F277C1" w:rsidRPr="00F277C1" w:rsidRDefault="00F277C1" w:rsidP="005B1BEE">
            <w:pPr>
              <w:jc w:val="both"/>
              <w:rPr>
                <w:color w:val="000000"/>
                <w:sz w:val="22"/>
                <w:szCs w:val="22"/>
                <w:lang w:val="uk-UA"/>
              </w:rPr>
            </w:pPr>
            <w:r w:rsidRPr="00F277C1">
              <w:rPr>
                <w:color w:val="000000"/>
                <w:sz w:val="22"/>
                <w:szCs w:val="22"/>
                <w:lang w:val="uk-UA"/>
              </w:rPr>
              <w:t>-</w:t>
            </w:r>
            <w:r w:rsidRPr="00F277C1">
              <w:rPr>
                <w:color w:val="000000"/>
                <w:sz w:val="22"/>
                <w:szCs w:val="22"/>
              </w:rPr>
              <w:t>теплопостачання;</w:t>
            </w:r>
          </w:p>
          <w:p w:rsidR="00F277C1" w:rsidRPr="00F277C1" w:rsidRDefault="00F277C1" w:rsidP="005B1BEE">
            <w:pPr>
              <w:jc w:val="both"/>
              <w:rPr>
                <w:color w:val="000000"/>
                <w:sz w:val="22"/>
                <w:szCs w:val="22"/>
                <w:lang w:val="uk-UA"/>
              </w:rPr>
            </w:pPr>
            <w:r w:rsidRPr="00F277C1">
              <w:rPr>
                <w:color w:val="000000"/>
                <w:sz w:val="22"/>
                <w:szCs w:val="22"/>
                <w:lang w:val="uk-UA"/>
              </w:rPr>
              <w:lastRenderedPageBreak/>
              <w:t>-</w:t>
            </w:r>
            <w:r w:rsidRPr="00F277C1">
              <w:rPr>
                <w:color w:val="000000"/>
                <w:sz w:val="22"/>
                <w:szCs w:val="22"/>
              </w:rPr>
              <w:t>водопостачання;</w:t>
            </w:r>
          </w:p>
          <w:p w:rsidR="00F277C1" w:rsidRPr="00F277C1" w:rsidRDefault="00F277C1" w:rsidP="005B1BEE">
            <w:pPr>
              <w:jc w:val="both"/>
              <w:rPr>
                <w:color w:val="000000"/>
                <w:sz w:val="22"/>
                <w:szCs w:val="22"/>
                <w:lang w:val="uk-UA"/>
              </w:rPr>
            </w:pPr>
            <w:r w:rsidRPr="00F277C1">
              <w:rPr>
                <w:color w:val="000000"/>
                <w:sz w:val="22"/>
                <w:szCs w:val="22"/>
                <w:lang w:val="uk-UA"/>
              </w:rPr>
              <w:t>-</w:t>
            </w:r>
            <w:r w:rsidRPr="00F277C1">
              <w:rPr>
                <w:color w:val="000000"/>
                <w:sz w:val="22"/>
                <w:szCs w:val="22"/>
              </w:rPr>
              <w:t>водовідведення;</w:t>
            </w:r>
          </w:p>
          <w:p w:rsidR="00F277C1" w:rsidRPr="00F277C1" w:rsidRDefault="00F277C1" w:rsidP="005B1BEE">
            <w:pPr>
              <w:jc w:val="both"/>
              <w:rPr>
                <w:color w:val="000000"/>
                <w:sz w:val="22"/>
                <w:szCs w:val="22"/>
              </w:rPr>
            </w:pPr>
            <w:r w:rsidRPr="00F277C1">
              <w:rPr>
                <w:color w:val="000000"/>
                <w:sz w:val="22"/>
                <w:szCs w:val="22"/>
                <w:lang w:val="uk-UA"/>
              </w:rPr>
              <w:t>-</w:t>
            </w:r>
            <w:r w:rsidRPr="00F277C1">
              <w:rPr>
                <w:color w:val="000000"/>
                <w:sz w:val="22"/>
                <w:szCs w:val="22"/>
              </w:rPr>
              <w:t>електропостачання</w:t>
            </w:r>
          </w:p>
        </w:tc>
        <w:tc>
          <w:tcPr>
            <w:tcW w:w="612" w:type="pct"/>
            <w:tcBorders>
              <w:left w:val="single" w:sz="4" w:space="0" w:color="auto"/>
              <w:right w:val="single" w:sz="4" w:space="0" w:color="auto"/>
            </w:tcBorders>
          </w:tcPr>
          <w:p w:rsidR="00F277C1" w:rsidRPr="00F277C1" w:rsidRDefault="00F277C1" w:rsidP="005B1BEE">
            <w:pPr>
              <w:jc w:val="both"/>
              <w:rPr>
                <w:color w:val="000000"/>
                <w:sz w:val="22"/>
                <w:szCs w:val="22"/>
              </w:rPr>
            </w:pPr>
            <w:r w:rsidRPr="00F277C1">
              <w:rPr>
                <w:color w:val="000000"/>
                <w:sz w:val="22"/>
                <w:szCs w:val="22"/>
              </w:rPr>
              <w:lastRenderedPageBreak/>
              <w:t>МКП</w:t>
            </w:r>
          </w:p>
          <w:p w:rsidR="00F277C1" w:rsidRPr="00F277C1" w:rsidRDefault="00F277C1" w:rsidP="005B1BEE">
            <w:pPr>
              <w:jc w:val="both"/>
              <w:rPr>
                <w:color w:val="000000"/>
                <w:sz w:val="22"/>
                <w:szCs w:val="22"/>
              </w:rPr>
            </w:pPr>
            <w:r w:rsidRPr="00F277C1">
              <w:rPr>
                <w:color w:val="000000"/>
                <w:sz w:val="22"/>
                <w:szCs w:val="22"/>
              </w:rPr>
              <w:t>«АДС-080»</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F277C1" w:rsidRPr="00F277C1" w:rsidRDefault="00F277C1" w:rsidP="005B1BEE">
            <w:pPr>
              <w:jc w:val="center"/>
              <w:rPr>
                <w:color w:val="000000"/>
                <w:sz w:val="22"/>
                <w:szCs w:val="22"/>
                <w:lang w:val="uk-UA"/>
              </w:rPr>
            </w:pPr>
            <w:r w:rsidRPr="00F277C1">
              <w:rPr>
                <w:color w:val="000000"/>
                <w:sz w:val="22"/>
                <w:szCs w:val="22"/>
                <w:lang w:val="uk-UA"/>
              </w:rPr>
              <w:t>3154,8</w:t>
            </w:r>
          </w:p>
        </w:tc>
        <w:tc>
          <w:tcPr>
            <w:tcW w:w="375" w:type="pct"/>
            <w:gridSpan w:val="2"/>
            <w:tcBorders>
              <w:top w:val="single" w:sz="4" w:space="0" w:color="auto"/>
              <w:left w:val="single" w:sz="4" w:space="0" w:color="auto"/>
              <w:bottom w:val="single" w:sz="4" w:space="0" w:color="auto"/>
              <w:right w:val="single" w:sz="4" w:space="0" w:color="auto"/>
            </w:tcBorders>
          </w:tcPr>
          <w:p w:rsidR="00F277C1" w:rsidRPr="00F277C1" w:rsidRDefault="00F277C1" w:rsidP="005B1BEE">
            <w:pPr>
              <w:jc w:val="center"/>
              <w:rPr>
                <w:color w:val="000000"/>
                <w:sz w:val="22"/>
                <w:szCs w:val="22"/>
              </w:rPr>
            </w:pPr>
            <w:r w:rsidRPr="00F277C1">
              <w:rPr>
                <w:color w:val="000000"/>
                <w:sz w:val="22"/>
                <w:szCs w:val="22"/>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F277C1" w:rsidRPr="00F277C1" w:rsidRDefault="00F277C1" w:rsidP="005B1BEE">
            <w:pPr>
              <w:jc w:val="center"/>
              <w:rPr>
                <w:color w:val="000000"/>
                <w:sz w:val="22"/>
                <w:szCs w:val="22"/>
              </w:rPr>
            </w:pPr>
            <w:r w:rsidRPr="00F277C1">
              <w:rPr>
                <w:color w:val="000000"/>
                <w:sz w:val="22"/>
                <w:szCs w:val="22"/>
              </w:rPr>
              <w:t>3154,80</w:t>
            </w:r>
          </w:p>
        </w:tc>
        <w:tc>
          <w:tcPr>
            <w:tcW w:w="403" w:type="pct"/>
            <w:gridSpan w:val="4"/>
            <w:tcBorders>
              <w:top w:val="single" w:sz="4" w:space="0" w:color="auto"/>
              <w:left w:val="single" w:sz="4" w:space="0" w:color="auto"/>
              <w:bottom w:val="single" w:sz="4" w:space="0" w:color="auto"/>
              <w:right w:val="single" w:sz="4" w:space="0" w:color="auto"/>
            </w:tcBorders>
          </w:tcPr>
          <w:p w:rsidR="00F277C1" w:rsidRPr="00F277C1" w:rsidRDefault="00F277C1" w:rsidP="005B1BEE">
            <w:pPr>
              <w:jc w:val="center"/>
              <w:rPr>
                <w:color w:val="000000"/>
                <w:sz w:val="22"/>
                <w:szCs w:val="22"/>
              </w:rPr>
            </w:pPr>
            <w:r w:rsidRPr="00F277C1">
              <w:rPr>
                <w:color w:val="000000"/>
                <w:sz w:val="22"/>
                <w:szCs w:val="22"/>
              </w:rPr>
              <w:t>-</w:t>
            </w:r>
          </w:p>
        </w:tc>
        <w:tc>
          <w:tcPr>
            <w:tcW w:w="1366" w:type="pct"/>
            <w:gridSpan w:val="4"/>
            <w:tcBorders>
              <w:left w:val="single" w:sz="4" w:space="0" w:color="auto"/>
              <w:right w:val="single" w:sz="4" w:space="0" w:color="auto"/>
            </w:tcBorders>
          </w:tcPr>
          <w:p w:rsidR="00F277C1" w:rsidRPr="00F277C1" w:rsidRDefault="00F277C1" w:rsidP="005B1BEE">
            <w:pPr>
              <w:ind w:right="44"/>
              <w:jc w:val="both"/>
              <w:rPr>
                <w:rStyle w:val="ab"/>
                <w:color w:val="000000"/>
                <w:sz w:val="22"/>
                <w:szCs w:val="22"/>
                <w:lang w:val="uk-UA"/>
              </w:rPr>
            </w:pPr>
            <w:r w:rsidRPr="00F277C1">
              <w:rPr>
                <w:rStyle w:val="ab"/>
                <w:color w:val="000000"/>
                <w:sz w:val="22"/>
                <w:szCs w:val="22"/>
                <w:lang w:val="uk-UA"/>
              </w:rPr>
              <w:t>П</w:t>
            </w:r>
            <w:r w:rsidRPr="00F277C1">
              <w:rPr>
                <w:rStyle w:val="ab"/>
                <w:color w:val="000000"/>
                <w:sz w:val="22"/>
                <w:szCs w:val="22"/>
              </w:rPr>
              <w:t>рацівниками МКП «АДС-080» за 2019 рік ліквідовано 3195 аварійних ситуацій, що виникли у житловому фонді міста</w:t>
            </w:r>
            <w:r w:rsidRPr="00F277C1">
              <w:rPr>
                <w:rStyle w:val="ab"/>
                <w:color w:val="000000"/>
                <w:sz w:val="22"/>
                <w:szCs w:val="22"/>
                <w:lang w:val="uk-UA"/>
              </w:rPr>
              <w:t xml:space="preserve"> Чернівців</w:t>
            </w:r>
            <w:r w:rsidRPr="00F277C1">
              <w:rPr>
                <w:rStyle w:val="ab"/>
                <w:color w:val="000000"/>
                <w:sz w:val="22"/>
                <w:szCs w:val="22"/>
              </w:rPr>
              <w:t xml:space="preserve"> на внутрішньо-будинкових інженерних мережах, із них: </w:t>
            </w:r>
          </w:p>
          <w:p w:rsidR="00F277C1" w:rsidRPr="00F277C1" w:rsidRDefault="00F277C1" w:rsidP="005B1BEE">
            <w:pPr>
              <w:ind w:right="44"/>
              <w:jc w:val="both"/>
              <w:rPr>
                <w:color w:val="000000"/>
                <w:sz w:val="22"/>
                <w:szCs w:val="22"/>
                <w:lang w:val="uk-UA"/>
              </w:rPr>
            </w:pPr>
            <w:r w:rsidRPr="00F277C1">
              <w:rPr>
                <w:rStyle w:val="ab"/>
                <w:color w:val="000000"/>
                <w:sz w:val="22"/>
                <w:szCs w:val="22"/>
                <w:lang w:val="uk-UA"/>
              </w:rPr>
              <w:t>-</w:t>
            </w:r>
            <w:r w:rsidRPr="00F277C1">
              <w:rPr>
                <w:color w:val="000000"/>
                <w:sz w:val="22"/>
                <w:szCs w:val="22"/>
              </w:rPr>
              <w:t>теплопостачання – 393 шт;</w:t>
            </w:r>
          </w:p>
          <w:p w:rsidR="00F277C1" w:rsidRPr="00F277C1" w:rsidRDefault="00F277C1" w:rsidP="005B1BEE">
            <w:pPr>
              <w:ind w:right="44"/>
              <w:jc w:val="both"/>
              <w:rPr>
                <w:color w:val="000000"/>
                <w:sz w:val="22"/>
                <w:szCs w:val="22"/>
                <w:lang w:val="uk-UA"/>
              </w:rPr>
            </w:pPr>
            <w:r w:rsidRPr="00F277C1">
              <w:rPr>
                <w:color w:val="000000"/>
                <w:sz w:val="22"/>
                <w:szCs w:val="22"/>
                <w:lang w:val="uk-UA"/>
              </w:rPr>
              <w:t>-</w:t>
            </w:r>
            <w:r w:rsidRPr="00F277C1">
              <w:rPr>
                <w:color w:val="000000"/>
                <w:sz w:val="22"/>
                <w:szCs w:val="22"/>
              </w:rPr>
              <w:t>водопостачання -709шт;</w:t>
            </w:r>
          </w:p>
          <w:p w:rsidR="00F277C1" w:rsidRPr="00F277C1" w:rsidRDefault="00F277C1" w:rsidP="005B1BEE">
            <w:pPr>
              <w:ind w:right="44"/>
              <w:jc w:val="both"/>
              <w:rPr>
                <w:color w:val="000000"/>
                <w:sz w:val="22"/>
                <w:szCs w:val="22"/>
                <w:lang w:val="uk-UA"/>
              </w:rPr>
            </w:pPr>
            <w:r w:rsidRPr="00F277C1">
              <w:rPr>
                <w:color w:val="000000"/>
                <w:sz w:val="22"/>
                <w:szCs w:val="22"/>
                <w:lang w:val="uk-UA"/>
              </w:rPr>
              <w:t>-</w:t>
            </w:r>
            <w:r w:rsidRPr="00F277C1">
              <w:rPr>
                <w:color w:val="000000"/>
                <w:sz w:val="22"/>
                <w:szCs w:val="22"/>
              </w:rPr>
              <w:t>водовідведення – 402 шт;</w:t>
            </w:r>
          </w:p>
          <w:p w:rsidR="00F277C1" w:rsidRPr="00F277C1" w:rsidRDefault="00F277C1" w:rsidP="005B1BEE">
            <w:pPr>
              <w:ind w:right="44"/>
              <w:jc w:val="both"/>
              <w:rPr>
                <w:color w:val="000000"/>
                <w:sz w:val="22"/>
                <w:szCs w:val="22"/>
              </w:rPr>
            </w:pPr>
            <w:r w:rsidRPr="00F277C1">
              <w:rPr>
                <w:color w:val="000000"/>
                <w:sz w:val="22"/>
                <w:szCs w:val="22"/>
                <w:lang w:val="uk-UA"/>
              </w:rPr>
              <w:t>-</w:t>
            </w:r>
            <w:r w:rsidRPr="00F277C1">
              <w:rPr>
                <w:color w:val="000000"/>
                <w:sz w:val="22"/>
                <w:szCs w:val="22"/>
              </w:rPr>
              <w:t>електропостачання – 1691 шт.</w:t>
            </w:r>
          </w:p>
        </w:tc>
        <w:tc>
          <w:tcPr>
            <w:tcW w:w="462" w:type="pct"/>
            <w:gridSpan w:val="2"/>
            <w:tcBorders>
              <w:left w:val="single" w:sz="4" w:space="0" w:color="auto"/>
              <w:right w:val="single" w:sz="4" w:space="0" w:color="auto"/>
            </w:tcBorders>
          </w:tcPr>
          <w:p w:rsidR="00F277C1" w:rsidRPr="00F277C1" w:rsidRDefault="00F277C1" w:rsidP="005B1BEE">
            <w:pPr>
              <w:jc w:val="both"/>
              <w:rPr>
                <w:color w:val="000000"/>
                <w:sz w:val="22"/>
                <w:szCs w:val="22"/>
              </w:rPr>
            </w:pPr>
          </w:p>
        </w:tc>
      </w:tr>
      <w:tr w:rsidR="00F277C1" w:rsidRPr="00F277C1" w:rsidTr="005B1BEE">
        <w:trPr>
          <w:trHeight w:val="20"/>
        </w:trPr>
        <w:tc>
          <w:tcPr>
            <w:tcW w:w="142" w:type="pct"/>
            <w:tcBorders>
              <w:left w:val="single" w:sz="4" w:space="0" w:color="auto"/>
              <w:right w:val="single" w:sz="4" w:space="0" w:color="auto"/>
            </w:tcBorders>
          </w:tcPr>
          <w:p w:rsidR="00F277C1" w:rsidRPr="00F277C1" w:rsidRDefault="00F277C1" w:rsidP="005B1BEE">
            <w:pPr>
              <w:ind w:left="-114" w:right="-78"/>
              <w:jc w:val="center"/>
              <w:rPr>
                <w:color w:val="000000"/>
                <w:lang w:val="uk-UA"/>
              </w:rPr>
            </w:pPr>
            <w:r w:rsidRPr="00F277C1">
              <w:rPr>
                <w:color w:val="000000"/>
                <w:lang w:val="uk-UA"/>
              </w:rPr>
              <w:lastRenderedPageBreak/>
              <w:t>1.3</w:t>
            </w:r>
          </w:p>
        </w:tc>
        <w:tc>
          <w:tcPr>
            <w:tcW w:w="750" w:type="pct"/>
            <w:tcBorders>
              <w:left w:val="single" w:sz="4" w:space="0" w:color="auto"/>
              <w:right w:val="single" w:sz="4" w:space="0" w:color="auto"/>
            </w:tcBorders>
          </w:tcPr>
          <w:p w:rsidR="00F277C1" w:rsidRPr="00F277C1" w:rsidRDefault="00F277C1" w:rsidP="005B1BEE">
            <w:pPr>
              <w:jc w:val="both"/>
              <w:rPr>
                <w:color w:val="000000"/>
                <w:sz w:val="22"/>
                <w:szCs w:val="22"/>
              </w:rPr>
            </w:pPr>
            <w:r w:rsidRPr="00F277C1">
              <w:rPr>
                <w:color w:val="000000"/>
                <w:sz w:val="22"/>
                <w:szCs w:val="22"/>
              </w:rPr>
              <w:t>Забезпечення обстеження  будинків (квартир) житлового фонду комунальної власності територіальної громади   м.Чернівців з визначення їх технічного стану з подальшим замовленням технічного заключення стану основних конструктивних елементів</w:t>
            </w:r>
          </w:p>
        </w:tc>
        <w:tc>
          <w:tcPr>
            <w:tcW w:w="612" w:type="pct"/>
            <w:tcBorders>
              <w:left w:val="single" w:sz="4" w:space="0" w:color="auto"/>
              <w:right w:val="single" w:sz="4" w:space="0" w:color="auto"/>
            </w:tcBorders>
          </w:tcPr>
          <w:p w:rsidR="00F277C1" w:rsidRPr="00F277C1" w:rsidRDefault="00F277C1" w:rsidP="005B1BEE">
            <w:pPr>
              <w:jc w:val="both"/>
              <w:rPr>
                <w:color w:val="000000"/>
                <w:sz w:val="22"/>
                <w:szCs w:val="22"/>
              </w:rPr>
            </w:pPr>
            <w:r w:rsidRPr="00F277C1">
              <w:rPr>
                <w:color w:val="000000"/>
                <w:sz w:val="22"/>
                <w:szCs w:val="22"/>
              </w:rPr>
              <w:t xml:space="preserve">Департамент житлово-комунального господарства </w:t>
            </w:r>
            <w:r w:rsidRPr="00F277C1">
              <w:rPr>
                <w:color w:val="000000"/>
                <w:sz w:val="22"/>
                <w:szCs w:val="22"/>
                <w:lang w:val="uk-UA"/>
              </w:rPr>
              <w:t xml:space="preserve"> Чернівецької </w:t>
            </w:r>
            <w:r w:rsidRPr="00F277C1">
              <w:rPr>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F277C1" w:rsidRPr="00F277C1" w:rsidRDefault="00F277C1" w:rsidP="005B1BEE">
            <w:pPr>
              <w:jc w:val="center"/>
              <w:rPr>
                <w:color w:val="000000"/>
                <w:sz w:val="22"/>
                <w:szCs w:val="22"/>
                <w:lang w:val="uk-UA"/>
              </w:rPr>
            </w:pPr>
            <w:r w:rsidRPr="00F277C1">
              <w:rPr>
                <w:color w:val="000000"/>
                <w:sz w:val="22"/>
                <w:szCs w:val="22"/>
                <w:lang w:val="uk-UA"/>
              </w:rPr>
              <w:t>25,3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F277C1" w:rsidRPr="00F277C1" w:rsidRDefault="00F277C1" w:rsidP="005B1BEE">
            <w:pPr>
              <w:jc w:val="center"/>
              <w:rPr>
                <w:color w:val="000000"/>
                <w:sz w:val="22"/>
                <w:szCs w:val="22"/>
              </w:rPr>
            </w:pPr>
            <w:r w:rsidRPr="00F277C1">
              <w:rPr>
                <w:color w:val="000000"/>
                <w:sz w:val="22"/>
                <w:szCs w:val="22"/>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F277C1" w:rsidRPr="00F277C1" w:rsidRDefault="00F277C1" w:rsidP="005B1BEE">
            <w:pPr>
              <w:jc w:val="center"/>
              <w:rPr>
                <w:color w:val="000000"/>
                <w:sz w:val="22"/>
                <w:szCs w:val="22"/>
                <w:lang w:val="uk-UA"/>
              </w:rPr>
            </w:pPr>
            <w:r w:rsidRPr="00F277C1">
              <w:rPr>
                <w:color w:val="000000"/>
                <w:sz w:val="22"/>
                <w:szCs w:val="22"/>
                <w:lang w:val="uk-UA"/>
              </w:rPr>
              <w:t>25,3</w:t>
            </w:r>
          </w:p>
        </w:tc>
        <w:tc>
          <w:tcPr>
            <w:tcW w:w="403" w:type="pct"/>
            <w:gridSpan w:val="4"/>
            <w:tcBorders>
              <w:top w:val="single" w:sz="4" w:space="0" w:color="auto"/>
              <w:left w:val="single" w:sz="4" w:space="0" w:color="auto"/>
              <w:bottom w:val="single" w:sz="4" w:space="0" w:color="auto"/>
              <w:right w:val="single" w:sz="4" w:space="0" w:color="auto"/>
            </w:tcBorders>
          </w:tcPr>
          <w:p w:rsidR="00F277C1" w:rsidRPr="00F277C1" w:rsidRDefault="00F277C1" w:rsidP="005B1BEE">
            <w:pPr>
              <w:jc w:val="center"/>
              <w:rPr>
                <w:color w:val="000000"/>
                <w:sz w:val="22"/>
                <w:szCs w:val="22"/>
              </w:rPr>
            </w:pPr>
            <w:r w:rsidRPr="00F277C1">
              <w:rPr>
                <w:color w:val="000000"/>
                <w:sz w:val="22"/>
                <w:szCs w:val="22"/>
              </w:rPr>
              <w:t>-</w:t>
            </w:r>
          </w:p>
        </w:tc>
        <w:tc>
          <w:tcPr>
            <w:tcW w:w="1366" w:type="pct"/>
            <w:gridSpan w:val="4"/>
            <w:tcBorders>
              <w:left w:val="single" w:sz="4" w:space="0" w:color="auto"/>
              <w:right w:val="single" w:sz="4" w:space="0" w:color="auto"/>
            </w:tcBorders>
          </w:tcPr>
          <w:p w:rsidR="00F277C1" w:rsidRPr="00F277C1" w:rsidRDefault="00F277C1" w:rsidP="005B1BEE">
            <w:pPr>
              <w:jc w:val="both"/>
              <w:rPr>
                <w:color w:val="000000"/>
                <w:sz w:val="22"/>
                <w:szCs w:val="22"/>
              </w:rPr>
            </w:pPr>
            <w:r w:rsidRPr="00F277C1">
              <w:rPr>
                <w:color w:val="000000"/>
                <w:sz w:val="22"/>
                <w:szCs w:val="22"/>
                <w:lang w:val="uk-UA"/>
              </w:rPr>
              <w:t xml:space="preserve">У 2019 році </w:t>
            </w:r>
            <w:r w:rsidRPr="00F277C1">
              <w:rPr>
                <w:color w:val="000000"/>
                <w:sz w:val="22"/>
                <w:szCs w:val="22"/>
              </w:rPr>
              <w:t>обстежено 2 будинки та 5 квартир житлового фонду комунальної власності територіальної громади            м.Чернівців з визначення їх технічного стану з подальшим виготовленням технічного заключення стану основних конструктивних елементів</w:t>
            </w:r>
          </w:p>
        </w:tc>
        <w:tc>
          <w:tcPr>
            <w:tcW w:w="462" w:type="pct"/>
            <w:gridSpan w:val="2"/>
            <w:tcBorders>
              <w:left w:val="single" w:sz="4" w:space="0" w:color="auto"/>
              <w:right w:val="single" w:sz="4" w:space="0" w:color="auto"/>
            </w:tcBorders>
          </w:tcPr>
          <w:p w:rsidR="00F277C1" w:rsidRPr="00F277C1" w:rsidRDefault="00F277C1" w:rsidP="005B1BEE">
            <w:pPr>
              <w:jc w:val="both"/>
              <w:rPr>
                <w:color w:val="000000"/>
                <w:sz w:val="22"/>
                <w:szCs w:val="22"/>
              </w:rPr>
            </w:pPr>
          </w:p>
        </w:tc>
      </w:tr>
      <w:tr w:rsidR="00F277C1" w:rsidRPr="00686774" w:rsidTr="005B1BEE">
        <w:trPr>
          <w:trHeight w:val="20"/>
        </w:trPr>
        <w:tc>
          <w:tcPr>
            <w:tcW w:w="142" w:type="pct"/>
            <w:tcBorders>
              <w:left w:val="single" w:sz="4" w:space="0" w:color="auto"/>
              <w:bottom w:val="single" w:sz="4" w:space="0" w:color="auto"/>
              <w:right w:val="single" w:sz="4" w:space="0" w:color="auto"/>
            </w:tcBorders>
            <w:vAlign w:val="center"/>
          </w:tcPr>
          <w:p w:rsidR="00F277C1" w:rsidRPr="00F277C1" w:rsidRDefault="00F277C1" w:rsidP="00AC52D9">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F277C1" w:rsidRPr="00F277C1" w:rsidRDefault="00F277C1" w:rsidP="00AC52D9">
            <w:pPr>
              <w:rPr>
                <w:b/>
                <w:color w:val="000000"/>
                <w:sz w:val="28"/>
                <w:szCs w:val="28"/>
                <w:lang w:val="uk-UA"/>
              </w:rPr>
            </w:pPr>
            <w:r w:rsidRPr="00F277C1">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F277C1" w:rsidRPr="00F277C1" w:rsidRDefault="00F277C1" w:rsidP="00AC52D9">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F277C1" w:rsidRPr="00F277C1" w:rsidRDefault="00F277C1" w:rsidP="005B1BEE">
            <w:pPr>
              <w:jc w:val="center"/>
              <w:rPr>
                <w:b/>
                <w:color w:val="000000"/>
                <w:sz w:val="28"/>
                <w:szCs w:val="28"/>
                <w:lang w:val="uk-UA"/>
              </w:rPr>
            </w:pPr>
            <w:r w:rsidRPr="00F277C1">
              <w:rPr>
                <w:b/>
                <w:color w:val="000000"/>
                <w:sz w:val="28"/>
                <w:szCs w:val="28"/>
                <w:lang w:val="uk-UA"/>
              </w:rPr>
              <w:t>5792,7</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F277C1" w:rsidRPr="00F277C1" w:rsidRDefault="00F277C1" w:rsidP="005B1BEE">
            <w:pPr>
              <w:jc w:val="center"/>
              <w:rPr>
                <w:color w:val="000000"/>
                <w:sz w:val="28"/>
                <w:szCs w:val="28"/>
                <w:lang w:val="uk-UA"/>
              </w:rPr>
            </w:pPr>
            <w:r w:rsidRPr="00F277C1">
              <w:rPr>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F277C1" w:rsidRPr="00F277C1" w:rsidRDefault="00F277C1" w:rsidP="005B1BEE">
            <w:pPr>
              <w:jc w:val="center"/>
              <w:rPr>
                <w:b/>
                <w:color w:val="000000"/>
                <w:sz w:val="28"/>
                <w:szCs w:val="28"/>
                <w:lang w:val="uk-UA"/>
              </w:rPr>
            </w:pPr>
            <w:r w:rsidRPr="00F277C1">
              <w:rPr>
                <w:b/>
                <w:color w:val="000000"/>
                <w:sz w:val="28"/>
                <w:szCs w:val="28"/>
                <w:lang w:val="uk-UA"/>
              </w:rPr>
              <w:t>5792,7</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F277C1" w:rsidRPr="00F277C1" w:rsidRDefault="00F277C1" w:rsidP="006E01D1">
            <w:pPr>
              <w:jc w:val="center"/>
              <w:rPr>
                <w:color w:val="000000"/>
                <w:sz w:val="28"/>
                <w:szCs w:val="28"/>
                <w:lang w:val="uk-UA"/>
              </w:rPr>
            </w:pPr>
            <w:r w:rsidRPr="00F277C1">
              <w:rPr>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F277C1" w:rsidRPr="00686774" w:rsidRDefault="00F277C1" w:rsidP="00AC52D9">
            <w:pPr>
              <w:jc w:val="center"/>
              <w:rPr>
                <w:b/>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F277C1" w:rsidRPr="00686774" w:rsidRDefault="00F277C1" w:rsidP="00AC52D9">
            <w:pPr>
              <w:jc w:val="center"/>
              <w:rPr>
                <w:b/>
                <w:color w:val="000000"/>
                <w:sz w:val="28"/>
                <w:szCs w:val="28"/>
                <w:lang w:val="uk-UA"/>
              </w:rPr>
            </w:pPr>
          </w:p>
        </w:tc>
      </w:tr>
      <w:tr w:rsidR="00124868" w:rsidRPr="00686774" w:rsidTr="002B1BB0">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sz w:val="28"/>
                <w:szCs w:val="28"/>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686774" w:rsidRDefault="00124868" w:rsidP="002B1BB0">
            <w:pPr>
              <w:tabs>
                <w:tab w:val="left" w:pos="851"/>
                <w:tab w:val="left" w:pos="7088"/>
                <w:tab w:val="left" w:pos="7513"/>
              </w:tabs>
              <w:ind w:firstLine="855"/>
              <w:jc w:val="center"/>
              <w:rPr>
                <w:b/>
                <w:color w:val="000000"/>
                <w:sz w:val="32"/>
                <w:szCs w:val="32"/>
                <w:lang w:val="uk-UA"/>
              </w:rPr>
            </w:pPr>
            <w:r w:rsidRPr="00686774">
              <w:rPr>
                <w:b/>
                <w:color w:val="000000"/>
                <w:sz w:val="32"/>
                <w:szCs w:val="32"/>
                <w:lang w:val="uk-UA"/>
              </w:rPr>
              <w:t xml:space="preserve">14.Програма будівництва, реконструкції  та капітального ремонту об’єктів </w:t>
            </w:r>
          </w:p>
          <w:p w:rsidR="00124868" w:rsidRPr="00686774" w:rsidRDefault="00124868" w:rsidP="002B1BB0">
            <w:pPr>
              <w:tabs>
                <w:tab w:val="left" w:pos="851"/>
                <w:tab w:val="left" w:pos="7088"/>
                <w:tab w:val="left" w:pos="7513"/>
              </w:tabs>
              <w:ind w:firstLine="855"/>
              <w:jc w:val="center"/>
              <w:rPr>
                <w:color w:val="000000"/>
                <w:sz w:val="32"/>
                <w:szCs w:val="32"/>
                <w:lang w:val="uk-UA"/>
              </w:rPr>
            </w:pPr>
            <w:r w:rsidRPr="00686774">
              <w:rPr>
                <w:b/>
                <w:color w:val="000000"/>
                <w:sz w:val="32"/>
                <w:szCs w:val="32"/>
                <w:lang w:val="uk-UA"/>
              </w:rPr>
              <w:t>житлово-комунального господарства в м.Чернівцях на 2017–2021 роки «Комфортне місто»</w:t>
            </w:r>
          </w:p>
          <w:p w:rsidR="00124868" w:rsidRPr="00686774" w:rsidRDefault="00124868" w:rsidP="00AC52D9">
            <w:pPr>
              <w:jc w:val="center"/>
              <w:rPr>
                <w:b/>
                <w:color w:val="000000"/>
                <w:sz w:val="32"/>
                <w:szCs w:val="32"/>
                <w:lang w:val="uk-UA"/>
              </w:rPr>
            </w:pPr>
            <w:r w:rsidRPr="00686774">
              <w:rPr>
                <w:color w:val="000000"/>
                <w:lang w:val="uk-UA"/>
              </w:rPr>
              <w:t>(затверджена в новій редакції рішенням Чернівецької міської ради від 05.03.2019р. № 1684)</w:t>
            </w:r>
          </w:p>
        </w:tc>
      </w:tr>
      <w:tr w:rsidR="00124868" w:rsidRPr="00686774" w:rsidTr="008B61D6">
        <w:trPr>
          <w:trHeight w:val="20"/>
        </w:trPr>
        <w:tc>
          <w:tcPr>
            <w:tcW w:w="5000" w:type="pct"/>
            <w:gridSpan w:val="19"/>
            <w:tcBorders>
              <w:left w:val="single" w:sz="4" w:space="0" w:color="auto"/>
              <w:right w:val="single" w:sz="4" w:space="0" w:color="auto"/>
            </w:tcBorders>
          </w:tcPr>
          <w:p w:rsidR="00124868" w:rsidRPr="00686774" w:rsidRDefault="00124868" w:rsidP="008B61D6">
            <w:pPr>
              <w:ind w:left="-108" w:right="-108"/>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8B61D6">
            <w:pPr>
              <w:jc w:val="center"/>
              <w:rPr>
                <w:b/>
                <w:color w:val="000000"/>
                <w:sz w:val="32"/>
                <w:szCs w:val="32"/>
                <w:lang w:val="uk-UA"/>
              </w:rPr>
            </w:pPr>
            <w:r w:rsidRPr="00686774">
              <w:rPr>
                <w:b/>
                <w:color w:val="000000"/>
                <w:sz w:val="32"/>
                <w:szCs w:val="32"/>
                <w:lang w:val="uk-UA"/>
              </w:rPr>
              <w:t>Департамент житлово-комунального господарства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 xml:space="preserve">Обсяги фінансування </w:t>
            </w:r>
          </w:p>
          <w:p w:rsidR="00124868" w:rsidRPr="00686774" w:rsidRDefault="00124868" w:rsidP="00AC52D9">
            <w:pPr>
              <w:jc w:val="center"/>
              <w:rPr>
                <w:b/>
                <w:color w:val="000000"/>
                <w:lang w:val="uk-UA"/>
              </w:rPr>
            </w:pPr>
            <w:r w:rsidRPr="00686774">
              <w:rPr>
                <w:b/>
                <w:color w:val="000000"/>
                <w:lang w:val="uk-UA"/>
              </w:rPr>
              <w:t>на 2019  рік</w:t>
            </w:r>
          </w:p>
          <w:p w:rsidR="00124868" w:rsidRPr="00686774" w:rsidRDefault="00124868" w:rsidP="00AC52D9">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AC52D9">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9</w:t>
            </w:r>
          </w:p>
        </w:tc>
      </w:tr>
      <w:tr w:rsidR="00124868" w:rsidRPr="00686774" w:rsidTr="00FA573B">
        <w:trPr>
          <w:trHeight w:val="20"/>
        </w:trPr>
        <w:tc>
          <w:tcPr>
            <w:tcW w:w="5000" w:type="pct"/>
            <w:gridSpan w:val="19"/>
            <w:tcBorders>
              <w:left w:val="single" w:sz="4" w:space="0" w:color="auto"/>
              <w:right w:val="single" w:sz="4" w:space="0" w:color="auto"/>
            </w:tcBorders>
            <w:vAlign w:val="center"/>
          </w:tcPr>
          <w:p w:rsidR="00124868" w:rsidRPr="00686774" w:rsidRDefault="00124868" w:rsidP="00FC41FF">
            <w:pPr>
              <w:jc w:val="center"/>
              <w:rPr>
                <w:b/>
                <w:color w:val="000000"/>
                <w:sz w:val="32"/>
                <w:szCs w:val="32"/>
                <w:lang w:val="uk-UA"/>
              </w:rPr>
            </w:pPr>
            <w:r w:rsidRPr="00686774">
              <w:rPr>
                <w:b/>
                <w:color w:val="000000"/>
                <w:sz w:val="32"/>
                <w:szCs w:val="32"/>
                <w:lang w:val="uk-UA"/>
              </w:rPr>
              <w:t>1.Комунальне господарство</w:t>
            </w:r>
          </w:p>
        </w:tc>
      </w:tr>
      <w:tr w:rsidR="00124868" w:rsidRPr="00686774" w:rsidTr="00FA573B">
        <w:trPr>
          <w:trHeight w:val="20"/>
        </w:trPr>
        <w:tc>
          <w:tcPr>
            <w:tcW w:w="142" w:type="pct"/>
            <w:tcBorders>
              <w:left w:val="single" w:sz="4" w:space="0" w:color="auto"/>
              <w:right w:val="single" w:sz="4" w:space="0" w:color="auto"/>
            </w:tcBorders>
          </w:tcPr>
          <w:p w:rsidR="00124868" w:rsidRPr="00686774" w:rsidRDefault="00124868" w:rsidP="00FA573B">
            <w:pPr>
              <w:ind w:left="-114" w:right="-78"/>
              <w:jc w:val="center"/>
              <w:rPr>
                <w:b/>
                <w:color w:val="000000"/>
                <w:sz w:val="28"/>
                <w:szCs w:val="28"/>
                <w:lang w:val="uk-UA"/>
              </w:rPr>
            </w:pPr>
            <w:r w:rsidRPr="00686774">
              <w:rPr>
                <w:b/>
                <w:color w:val="000000"/>
                <w:sz w:val="28"/>
                <w:szCs w:val="28"/>
                <w:lang w:val="uk-UA"/>
              </w:rPr>
              <w:t>1.1</w:t>
            </w:r>
          </w:p>
        </w:tc>
        <w:tc>
          <w:tcPr>
            <w:tcW w:w="4858" w:type="pct"/>
            <w:gridSpan w:val="18"/>
            <w:tcBorders>
              <w:left w:val="single" w:sz="4" w:space="0" w:color="auto"/>
              <w:right w:val="single" w:sz="4" w:space="0" w:color="auto"/>
            </w:tcBorders>
          </w:tcPr>
          <w:p w:rsidR="00124868" w:rsidRPr="00686774" w:rsidRDefault="00124868" w:rsidP="00FC41FF">
            <w:pPr>
              <w:rPr>
                <w:b/>
                <w:color w:val="000000"/>
                <w:sz w:val="28"/>
                <w:szCs w:val="28"/>
                <w:lang w:val="uk-UA"/>
              </w:rPr>
            </w:pPr>
            <w:r w:rsidRPr="00686774">
              <w:rPr>
                <w:b/>
                <w:color w:val="000000"/>
                <w:sz w:val="28"/>
                <w:szCs w:val="28"/>
                <w:lang w:val="uk-UA"/>
              </w:rPr>
              <w:t>Будівництво, реконструкція та  відновлення елементів  благоустрою - капітальний ремонт об'єктів комунальної інфраструктури міста і інших об'єктів</w:t>
            </w:r>
          </w:p>
        </w:tc>
      </w:tr>
      <w:tr w:rsidR="00124868" w:rsidRPr="00686774" w:rsidTr="00FA573B">
        <w:trPr>
          <w:trHeight w:val="20"/>
        </w:trPr>
        <w:tc>
          <w:tcPr>
            <w:tcW w:w="142" w:type="pct"/>
            <w:tcBorders>
              <w:left w:val="single" w:sz="4" w:space="0" w:color="auto"/>
              <w:right w:val="single" w:sz="4" w:space="0" w:color="auto"/>
            </w:tcBorders>
          </w:tcPr>
          <w:p w:rsidR="00124868" w:rsidRPr="00686774" w:rsidRDefault="00124868" w:rsidP="00FA573B">
            <w:pPr>
              <w:ind w:left="-114" w:right="-78"/>
              <w:jc w:val="center"/>
              <w:rPr>
                <w:b/>
                <w:color w:val="000000"/>
                <w:lang w:val="uk-UA"/>
              </w:rPr>
            </w:pPr>
          </w:p>
        </w:tc>
        <w:tc>
          <w:tcPr>
            <w:tcW w:w="4858" w:type="pct"/>
            <w:gridSpan w:val="18"/>
            <w:tcBorders>
              <w:left w:val="single" w:sz="4" w:space="0" w:color="auto"/>
              <w:right w:val="single" w:sz="4" w:space="0" w:color="auto"/>
            </w:tcBorders>
          </w:tcPr>
          <w:p w:rsidR="00124868" w:rsidRPr="00686774" w:rsidRDefault="00124868" w:rsidP="00FC41FF">
            <w:pPr>
              <w:rPr>
                <w:b/>
                <w:color w:val="000000"/>
                <w:lang w:val="uk-UA"/>
              </w:rPr>
            </w:pPr>
            <w:r w:rsidRPr="00686774">
              <w:rPr>
                <w:b/>
                <w:color w:val="000000"/>
                <w:lang w:val="uk-UA"/>
              </w:rPr>
              <w:t>Реалізація проектів в рамках здійснення заходів щодо соціально-економічного розвитку окремих територій, в т.ч.:</w:t>
            </w:r>
          </w:p>
        </w:tc>
      </w:tr>
      <w:tr w:rsidR="005B1BEE" w:rsidRPr="0038372A"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Забезпечення  якісного зовнішнього освітлення окремих територій міста</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67,1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2969,22</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66,3</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2148,12</w:t>
            </w:r>
          </w:p>
          <w:p w:rsidR="005B1BEE" w:rsidRPr="0038372A" w:rsidRDefault="005B1BEE" w:rsidP="005B1BEE">
            <w:pPr>
              <w:jc w:val="center"/>
              <w:rPr>
                <w:bCs/>
                <w:color w:val="000000"/>
                <w:sz w:val="22"/>
                <w:szCs w:val="22"/>
                <w:lang w:val="uk-UA"/>
              </w:rPr>
            </w:pP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--капітальний ремонт освітлення алей в центральному парку культури і відпочинку ім.Т.Г.Шевченка;</w:t>
            </w:r>
          </w:p>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зовнішнього освітлення вул. О.Кобилянської.</w:t>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38372A">
        <w:trPr>
          <w:trHeight w:val="20"/>
        </w:trPr>
        <w:tc>
          <w:tcPr>
            <w:tcW w:w="142" w:type="pct"/>
            <w:vMerge w:val="restart"/>
            <w:tcBorders>
              <w:left w:val="single" w:sz="4" w:space="0" w:color="auto"/>
              <w:right w:val="single" w:sz="4" w:space="0" w:color="auto"/>
            </w:tcBorders>
          </w:tcPr>
          <w:p w:rsidR="005B1BEE" w:rsidRPr="0038372A" w:rsidRDefault="005B1BEE" w:rsidP="005B1BEE">
            <w:pPr>
              <w:ind w:left="-114" w:right="-78"/>
              <w:jc w:val="center"/>
              <w:rPr>
                <w:color w:val="000000"/>
                <w:lang w:val="uk-UA"/>
              </w:rPr>
            </w:pPr>
          </w:p>
        </w:tc>
        <w:tc>
          <w:tcPr>
            <w:tcW w:w="750" w:type="pct"/>
            <w:vMerge w:val="restar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Продовження термінів експлуатації протизсувних споруд</w:t>
            </w:r>
          </w:p>
        </w:tc>
        <w:tc>
          <w:tcPr>
            <w:tcW w:w="612" w:type="pct"/>
            <w:vMerge w:val="restar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43,1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1450,00</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43,1</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1393,7</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-капітальний ремонт підпірної стіни по вул.Каспрука,2.</w:t>
            </w:r>
          </w:p>
          <w:p w:rsidR="005B1BEE" w:rsidRPr="0038372A" w:rsidRDefault="005B1BEE" w:rsidP="005B1BEE">
            <w:pPr>
              <w:jc w:val="both"/>
              <w:rPr>
                <w:color w:val="000000"/>
                <w:sz w:val="22"/>
                <w:szCs w:val="22"/>
                <w:lang w:val="uk-UA"/>
              </w:rPr>
            </w:pPr>
          </w:p>
          <w:p w:rsidR="005B1BEE" w:rsidRPr="0038372A" w:rsidRDefault="005B1BEE" w:rsidP="005B1BEE">
            <w:pPr>
              <w:jc w:val="both"/>
              <w:rPr>
                <w:color w:val="000000"/>
                <w:sz w:val="22"/>
                <w:szCs w:val="22"/>
                <w:lang w:val="uk-UA"/>
              </w:rPr>
            </w:pP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38372A">
        <w:trPr>
          <w:trHeight w:val="20"/>
        </w:trPr>
        <w:tc>
          <w:tcPr>
            <w:tcW w:w="142" w:type="pct"/>
            <w:vMerge/>
            <w:tcBorders>
              <w:left w:val="single" w:sz="4" w:space="0" w:color="auto"/>
              <w:right w:val="single" w:sz="4" w:space="0" w:color="auto"/>
            </w:tcBorders>
          </w:tcPr>
          <w:p w:rsidR="005B1BEE" w:rsidRPr="0038372A" w:rsidRDefault="005B1BEE" w:rsidP="005B1BEE">
            <w:pPr>
              <w:ind w:left="-114" w:right="-78"/>
              <w:jc w:val="center"/>
              <w:rPr>
                <w:color w:val="000000"/>
                <w:lang w:val="uk-UA"/>
              </w:rPr>
            </w:pPr>
          </w:p>
        </w:tc>
        <w:tc>
          <w:tcPr>
            <w:tcW w:w="750" w:type="pct"/>
            <w:vMerge/>
            <w:tcBorders>
              <w:left w:val="single" w:sz="4" w:space="0" w:color="auto"/>
              <w:right w:val="single" w:sz="4" w:space="0" w:color="auto"/>
            </w:tcBorders>
          </w:tcPr>
          <w:p w:rsidR="005B1BEE" w:rsidRPr="0038372A" w:rsidRDefault="005B1BEE" w:rsidP="005B1BEE">
            <w:pPr>
              <w:jc w:val="both"/>
              <w:rPr>
                <w:color w:val="000000"/>
                <w:sz w:val="22"/>
                <w:szCs w:val="22"/>
                <w:lang w:val="uk-UA"/>
              </w:rPr>
            </w:pPr>
          </w:p>
        </w:tc>
        <w:tc>
          <w:tcPr>
            <w:tcW w:w="612" w:type="pct"/>
            <w:vMerge/>
            <w:tcBorders>
              <w:left w:val="single" w:sz="4" w:space="0" w:color="auto"/>
              <w:right w:val="single" w:sz="4" w:space="0" w:color="auto"/>
            </w:tcBorders>
          </w:tcPr>
          <w:p w:rsidR="005B1BEE" w:rsidRPr="0038372A" w:rsidRDefault="005B1BEE" w:rsidP="005B1BEE">
            <w:pPr>
              <w:ind w:right="-108"/>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86,574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86,574</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-к</w:t>
            </w:r>
            <w:r w:rsidRPr="0038372A">
              <w:rPr>
                <w:color w:val="000000"/>
                <w:sz w:val="22"/>
                <w:szCs w:val="22"/>
              </w:rPr>
              <w:t xml:space="preserve">апітальний ремонт підпірної стінки на вул.Героїв Майдану,69 </w:t>
            </w:r>
            <w:r w:rsidRPr="0038372A">
              <w:rPr>
                <w:color w:val="000000"/>
                <w:sz w:val="22"/>
                <w:szCs w:val="22"/>
                <w:lang w:val="uk-UA"/>
              </w:rPr>
              <w:t>.</w:t>
            </w:r>
          </w:p>
          <w:p w:rsidR="005B1BEE" w:rsidRPr="0038372A" w:rsidRDefault="005B1BEE" w:rsidP="005B1BEE">
            <w:pPr>
              <w:jc w:val="both"/>
              <w:rPr>
                <w:color w:val="000000"/>
                <w:sz w:val="22"/>
                <w:szCs w:val="22"/>
              </w:rPr>
            </w:pP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686774" w:rsidTr="0038372A">
        <w:trPr>
          <w:trHeight w:val="20"/>
        </w:trPr>
        <w:tc>
          <w:tcPr>
            <w:tcW w:w="142" w:type="pct"/>
            <w:vMerge w:val="restart"/>
            <w:tcBorders>
              <w:left w:val="single" w:sz="4" w:space="0" w:color="auto"/>
              <w:right w:val="single" w:sz="4" w:space="0" w:color="auto"/>
            </w:tcBorders>
          </w:tcPr>
          <w:p w:rsidR="005B1BEE" w:rsidRPr="0038372A" w:rsidRDefault="005B1BEE" w:rsidP="005B1BEE">
            <w:pPr>
              <w:ind w:left="-114" w:right="-78"/>
              <w:jc w:val="center"/>
              <w:rPr>
                <w:color w:val="000000"/>
                <w:lang w:val="uk-UA"/>
              </w:rPr>
            </w:pPr>
          </w:p>
        </w:tc>
        <w:tc>
          <w:tcPr>
            <w:tcW w:w="750" w:type="pct"/>
            <w:vMerge w:val="restart"/>
            <w:tcBorders>
              <w:left w:val="single" w:sz="4" w:space="0" w:color="auto"/>
              <w:right w:val="single" w:sz="4" w:space="0" w:color="auto"/>
            </w:tcBorders>
          </w:tcPr>
          <w:p w:rsidR="005B1BEE" w:rsidRPr="0038372A" w:rsidRDefault="005B1BEE" w:rsidP="005B1BEE">
            <w:pPr>
              <w:tabs>
                <w:tab w:val="left" w:pos="284"/>
              </w:tabs>
              <w:ind w:hanging="4"/>
              <w:jc w:val="both"/>
              <w:rPr>
                <w:color w:val="000000"/>
                <w:sz w:val="22"/>
                <w:szCs w:val="22"/>
              </w:rPr>
            </w:pPr>
            <w:r w:rsidRPr="0038372A">
              <w:rPr>
                <w:color w:val="000000"/>
                <w:sz w:val="22"/>
                <w:szCs w:val="22"/>
                <w:lang w:val="uk-UA"/>
              </w:rPr>
              <w:t>З</w:t>
            </w:r>
            <w:r w:rsidRPr="0038372A">
              <w:rPr>
                <w:color w:val="000000"/>
                <w:sz w:val="22"/>
                <w:szCs w:val="22"/>
              </w:rPr>
              <w:t xml:space="preserve">абезпечення належного утримання та раціонального використання </w:t>
            </w:r>
            <w:hyperlink r:id="rId10" w:tooltip="Територія" w:history="1">
              <w:r w:rsidRPr="0038372A">
                <w:rPr>
                  <w:color w:val="000000"/>
                  <w:sz w:val="22"/>
                  <w:szCs w:val="22"/>
                </w:rPr>
                <w:t>територій</w:t>
              </w:r>
            </w:hyperlink>
            <w:r w:rsidRPr="0038372A">
              <w:rPr>
                <w:color w:val="000000"/>
                <w:sz w:val="22"/>
                <w:szCs w:val="22"/>
              </w:rPr>
              <w:t xml:space="preserve">,   </w:t>
            </w:r>
            <w:hyperlink r:id="rId11" w:tooltip="Будівля" w:history="1">
              <w:r w:rsidRPr="0038372A">
                <w:rPr>
                  <w:color w:val="000000"/>
                  <w:sz w:val="22"/>
                  <w:szCs w:val="22"/>
                </w:rPr>
                <w:t>будівель</w:t>
              </w:r>
            </w:hyperlink>
            <w:r w:rsidRPr="0038372A">
              <w:rPr>
                <w:color w:val="000000"/>
                <w:sz w:val="22"/>
                <w:szCs w:val="22"/>
              </w:rPr>
              <w:t xml:space="preserve">,   </w:t>
            </w:r>
            <w:hyperlink r:id="rId12" w:tooltip="Інженерні споруди (ще не написана)" w:history="1">
              <w:r w:rsidRPr="0038372A">
                <w:rPr>
                  <w:color w:val="000000"/>
                  <w:sz w:val="22"/>
                  <w:szCs w:val="22"/>
                </w:rPr>
                <w:t>інженерних      споруд</w:t>
              </w:r>
            </w:hyperlink>
            <w:r w:rsidRPr="0038372A">
              <w:rPr>
                <w:color w:val="000000"/>
                <w:sz w:val="22"/>
                <w:szCs w:val="22"/>
              </w:rPr>
              <w:t xml:space="preserve">    та    об'єктів     рекреаційного, </w:t>
            </w:r>
          </w:p>
          <w:p w:rsidR="005B1BEE" w:rsidRPr="0038372A" w:rsidRDefault="005B1BEE" w:rsidP="005B1BEE">
            <w:pPr>
              <w:jc w:val="both"/>
              <w:rPr>
                <w:b/>
                <w:color w:val="000000"/>
                <w:sz w:val="22"/>
                <w:szCs w:val="22"/>
                <w:lang w:val="uk-UA"/>
              </w:rPr>
            </w:pPr>
            <w:r w:rsidRPr="0038372A">
              <w:rPr>
                <w:color w:val="000000"/>
                <w:sz w:val="22"/>
                <w:szCs w:val="22"/>
              </w:rPr>
              <w:t xml:space="preserve">природоохоронного, оздоровчого, історико-культурного </w:t>
            </w:r>
            <w:r w:rsidRPr="0038372A">
              <w:rPr>
                <w:color w:val="000000"/>
                <w:sz w:val="22"/>
                <w:szCs w:val="22"/>
                <w:lang w:val="uk-UA"/>
              </w:rPr>
              <w:t>і</w:t>
            </w:r>
            <w:r w:rsidRPr="0038372A">
              <w:rPr>
                <w:color w:val="000000"/>
                <w:sz w:val="22"/>
                <w:szCs w:val="22"/>
              </w:rPr>
              <w:t xml:space="preserve"> іншого призначення</w:t>
            </w:r>
          </w:p>
        </w:tc>
        <w:tc>
          <w:tcPr>
            <w:tcW w:w="612" w:type="pct"/>
            <w:vMerge w:val="restar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2500,0</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rPr>
            </w:pPr>
            <w:r w:rsidRPr="0038372A">
              <w:rPr>
                <w:color w:val="000000"/>
                <w:sz w:val="22"/>
                <w:szCs w:val="22"/>
              </w:rPr>
              <w:t>Реставрація (ремонт реставраційний) будинку № 4  по вул.Сіді-Таль м.Чернівці, що внесений до пам'яток культурної спадщини;</w:t>
            </w:r>
          </w:p>
          <w:p w:rsidR="005B1BEE" w:rsidRPr="0038372A" w:rsidRDefault="005B1BEE" w:rsidP="005B1BEE">
            <w:pPr>
              <w:jc w:val="both"/>
              <w:rPr>
                <w:b/>
                <w:color w:val="000000"/>
              </w:rPr>
            </w:pPr>
          </w:p>
        </w:tc>
        <w:tc>
          <w:tcPr>
            <w:tcW w:w="462" w:type="pct"/>
            <w:gridSpan w:val="2"/>
            <w:tcBorders>
              <w:left w:val="single" w:sz="4" w:space="0" w:color="auto"/>
              <w:right w:val="single" w:sz="4" w:space="0" w:color="auto"/>
            </w:tcBorders>
            <w:vAlign w:val="center"/>
          </w:tcPr>
          <w:p w:rsidR="005B1BEE" w:rsidRPr="00686774" w:rsidRDefault="005B1BEE" w:rsidP="005B1BEE">
            <w:pPr>
              <w:jc w:val="both"/>
              <w:rPr>
                <w:b/>
                <w:color w:val="000000"/>
                <w:sz w:val="20"/>
                <w:szCs w:val="20"/>
                <w:lang w:val="uk-UA"/>
              </w:rPr>
            </w:pPr>
            <w:r w:rsidRPr="0038372A">
              <w:rPr>
                <w:color w:val="000000"/>
                <w:sz w:val="20"/>
                <w:szCs w:val="20"/>
                <w:lang w:val="uk-UA"/>
              </w:rPr>
              <w:t>Роботи не  розпочато по причині  відсутності проектно-кошторисної документації</w:t>
            </w:r>
          </w:p>
        </w:tc>
      </w:tr>
      <w:tr w:rsidR="005B1BEE" w:rsidRPr="00686774" w:rsidTr="0038372A">
        <w:trPr>
          <w:trHeight w:val="20"/>
        </w:trPr>
        <w:tc>
          <w:tcPr>
            <w:tcW w:w="142" w:type="pct"/>
            <w:vMerge/>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vMerge/>
            <w:tcBorders>
              <w:left w:val="single" w:sz="4" w:space="0" w:color="auto"/>
              <w:right w:val="single" w:sz="4" w:space="0" w:color="auto"/>
            </w:tcBorders>
          </w:tcPr>
          <w:p w:rsidR="005B1BEE" w:rsidRPr="00686774" w:rsidRDefault="005B1BEE" w:rsidP="005B1BEE">
            <w:pPr>
              <w:tabs>
                <w:tab w:val="left" w:pos="284"/>
              </w:tabs>
              <w:ind w:hanging="4"/>
              <w:jc w:val="both"/>
              <w:rPr>
                <w:color w:val="000000"/>
                <w:sz w:val="22"/>
                <w:szCs w:val="22"/>
                <w:lang w:val="uk-UA"/>
              </w:rPr>
            </w:pPr>
          </w:p>
        </w:tc>
        <w:tc>
          <w:tcPr>
            <w:tcW w:w="612" w:type="pct"/>
            <w:vMerge/>
            <w:tcBorders>
              <w:left w:val="single" w:sz="4" w:space="0" w:color="auto"/>
              <w:right w:val="single" w:sz="4" w:space="0" w:color="auto"/>
            </w:tcBorders>
          </w:tcPr>
          <w:p w:rsidR="005B1BEE" w:rsidRPr="00686774" w:rsidRDefault="005B1BEE" w:rsidP="005B1BEE">
            <w:pPr>
              <w:ind w:left="-108" w:right="-108"/>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668,0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663,31</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b/>
                <w:color w:val="000000"/>
                <w:lang w:val="uk-UA"/>
              </w:rPr>
            </w:pPr>
            <w:r w:rsidRPr="00686774">
              <w:rPr>
                <w:color w:val="000000"/>
                <w:sz w:val="22"/>
                <w:szCs w:val="22"/>
              </w:rPr>
              <w:t>Реставрація (збереження) конструкцій даху та об’єму горища житлового будинку на вул.І.Франка,3 - пам"ятки архітектури та містобудування місцевого значення   (проектні роботи)</w:t>
            </w:r>
          </w:p>
        </w:tc>
        <w:tc>
          <w:tcPr>
            <w:tcW w:w="462" w:type="pct"/>
            <w:gridSpan w:val="2"/>
            <w:tcBorders>
              <w:left w:val="single" w:sz="4" w:space="0" w:color="auto"/>
              <w:right w:val="single" w:sz="4" w:space="0" w:color="auto"/>
            </w:tcBorders>
            <w:vAlign w:val="center"/>
          </w:tcPr>
          <w:p w:rsidR="005B1BEE" w:rsidRPr="00686774" w:rsidRDefault="005B1BEE" w:rsidP="005B1BEE">
            <w:pPr>
              <w:jc w:val="center"/>
              <w:rPr>
                <w:b/>
                <w:color w:val="000000"/>
                <w:lang w:val="uk-UA"/>
              </w:rPr>
            </w:pP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tcPr>
          <w:p w:rsidR="005B1BEE" w:rsidRPr="00686774" w:rsidRDefault="005B1BEE" w:rsidP="005B1BEE">
            <w:pPr>
              <w:jc w:val="both"/>
              <w:rPr>
                <w:b/>
                <w:color w:val="000000"/>
                <w:lang w:val="uk-UA"/>
              </w:rPr>
            </w:pPr>
            <w:r w:rsidRPr="00686774">
              <w:rPr>
                <w:color w:val="000000"/>
                <w:sz w:val="22"/>
                <w:szCs w:val="22"/>
              </w:rPr>
              <w:t>Інші об’єкти комуналь-ної інфраструктури</w:t>
            </w:r>
          </w:p>
        </w:tc>
        <w:tc>
          <w:tcPr>
            <w:tcW w:w="612" w:type="pct"/>
            <w:tcBorders>
              <w:left w:val="single" w:sz="4" w:space="0" w:color="auto"/>
              <w:right w:val="single" w:sz="4" w:space="0" w:color="auto"/>
            </w:tcBorders>
          </w:tcPr>
          <w:p w:rsidR="005B1BEE" w:rsidRPr="00686774" w:rsidRDefault="005B1BEE" w:rsidP="005B1BEE">
            <w:pPr>
              <w:ind w:left="-108" w:right="-108"/>
              <w:jc w:val="both"/>
              <w:rPr>
                <w:b/>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1450,00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1440,64</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b/>
                <w:color w:val="000000"/>
                <w:lang w:val="uk-UA"/>
              </w:rPr>
            </w:pPr>
            <w:r w:rsidRPr="00686774">
              <w:rPr>
                <w:color w:val="000000"/>
                <w:sz w:val="22"/>
                <w:szCs w:val="22"/>
              </w:rPr>
              <w:t>Капітальний ремонт адміністративних приміщень по вул. Героїв Майдану,7 (в т.ч. проектні роботи, експертиза)</w:t>
            </w:r>
          </w:p>
        </w:tc>
        <w:tc>
          <w:tcPr>
            <w:tcW w:w="462" w:type="pct"/>
            <w:gridSpan w:val="2"/>
            <w:tcBorders>
              <w:left w:val="single" w:sz="4" w:space="0" w:color="auto"/>
              <w:right w:val="single" w:sz="4" w:space="0" w:color="auto"/>
            </w:tcBorders>
            <w:vAlign w:val="center"/>
          </w:tcPr>
          <w:p w:rsidR="005B1BEE" w:rsidRPr="00686774" w:rsidRDefault="005B1BEE" w:rsidP="005B1BEE">
            <w:pPr>
              <w:jc w:val="center"/>
              <w:rPr>
                <w:b/>
                <w:color w:val="000000"/>
                <w:lang w:val="uk-UA"/>
              </w:rPr>
            </w:pPr>
          </w:p>
        </w:tc>
      </w:tr>
      <w:tr w:rsidR="005B1BEE" w:rsidRPr="00686774" w:rsidTr="0038372A">
        <w:trPr>
          <w:trHeight w:val="20"/>
        </w:trPr>
        <w:tc>
          <w:tcPr>
            <w:tcW w:w="142" w:type="pct"/>
            <w:tcBorders>
              <w:left w:val="single" w:sz="4" w:space="0" w:color="auto"/>
              <w:right w:val="single" w:sz="4" w:space="0" w:color="auto"/>
            </w:tcBorders>
            <w:shd w:val="clear" w:color="auto" w:fill="auto"/>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shd w:val="clear" w:color="auto" w:fill="auto"/>
          </w:tcPr>
          <w:p w:rsidR="005B1BEE" w:rsidRPr="00686774" w:rsidRDefault="005B1BEE" w:rsidP="005B1BEE">
            <w:pPr>
              <w:jc w:val="both"/>
              <w:rPr>
                <w:b/>
                <w:color w:val="000000"/>
                <w:lang w:val="uk-UA"/>
              </w:rPr>
            </w:pPr>
            <w:r w:rsidRPr="00686774">
              <w:rPr>
                <w:color w:val="000000"/>
                <w:sz w:val="22"/>
                <w:szCs w:val="22"/>
                <w:lang w:val="uk-UA"/>
              </w:rPr>
              <w:t>Капітальний ремонт аварійних ділянок злітно-посадкової смуги та перону аеропорта</w:t>
            </w:r>
          </w:p>
        </w:tc>
        <w:tc>
          <w:tcPr>
            <w:tcW w:w="612" w:type="pct"/>
            <w:tcBorders>
              <w:left w:val="single" w:sz="4" w:space="0" w:color="auto"/>
              <w:right w:val="single" w:sz="4" w:space="0" w:color="auto"/>
            </w:tcBorders>
            <w:shd w:val="clear" w:color="auto" w:fill="auto"/>
          </w:tcPr>
          <w:p w:rsidR="005B1BEE" w:rsidRPr="00686774" w:rsidRDefault="005B1BEE" w:rsidP="005B1BEE">
            <w:pPr>
              <w:jc w:val="both"/>
              <w:rPr>
                <w:color w:val="000000"/>
                <w:sz w:val="22"/>
                <w:szCs w:val="22"/>
              </w:rPr>
            </w:pPr>
            <w:r w:rsidRPr="00686774">
              <w:rPr>
                <w:color w:val="000000"/>
                <w:sz w:val="22"/>
                <w:szCs w:val="22"/>
              </w:rPr>
              <w:t>КП «Міжнародний аеропорт «Чернівці»</w:t>
            </w:r>
          </w:p>
          <w:p w:rsidR="005B1BEE" w:rsidRPr="00686774" w:rsidRDefault="005B1BEE" w:rsidP="005B1BEE">
            <w:pPr>
              <w:ind w:left="-108" w:right="-108"/>
              <w:jc w:val="both"/>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1475,6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1475,6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p>
        </w:tc>
        <w:tc>
          <w:tcPr>
            <w:tcW w:w="1366" w:type="pct"/>
            <w:gridSpan w:val="4"/>
            <w:tcBorders>
              <w:left w:val="single" w:sz="4" w:space="0" w:color="auto"/>
              <w:right w:val="single" w:sz="4" w:space="0" w:color="auto"/>
            </w:tcBorders>
            <w:shd w:val="clear" w:color="auto" w:fill="auto"/>
          </w:tcPr>
          <w:p w:rsidR="005B1BEE" w:rsidRPr="00686774" w:rsidRDefault="005B1BEE" w:rsidP="005B1BEE">
            <w:pPr>
              <w:jc w:val="both"/>
              <w:rPr>
                <w:color w:val="000000"/>
                <w:sz w:val="22"/>
                <w:szCs w:val="22"/>
              </w:rPr>
            </w:pPr>
            <w:r w:rsidRPr="00686774">
              <w:rPr>
                <w:color w:val="000000"/>
                <w:sz w:val="22"/>
                <w:szCs w:val="22"/>
              </w:rPr>
              <w:t xml:space="preserve">Виконано роботи з капітального ремонту аварійних ділянок злітно-посадкової смуги та перону  аеропорту </w:t>
            </w:r>
          </w:p>
          <w:p w:rsidR="005B1BEE" w:rsidRPr="00686774" w:rsidRDefault="005B1BEE" w:rsidP="005B1BEE">
            <w:pPr>
              <w:jc w:val="both"/>
              <w:rPr>
                <w:b/>
                <w:color w:val="000000"/>
              </w:rPr>
            </w:pPr>
          </w:p>
        </w:tc>
        <w:tc>
          <w:tcPr>
            <w:tcW w:w="462" w:type="pct"/>
            <w:gridSpan w:val="2"/>
            <w:tcBorders>
              <w:left w:val="single" w:sz="4" w:space="0" w:color="auto"/>
              <w:right w:val="single" w:sz="4" w:space="0" w:color="auto"/>
            </w:tcBorders>
            <w:shd w:val="clear" w:color="auto" w:fill="auto"/>
            <w:vAlign w:val="center"/>
          </w:tcPr>
          <w:p w:rsidR="005B1BEE" w:rsidRPr="00F74FB6" w:rsidRDefault="005B1BEE" w:rsidP="005B1BEE">
            <w:pPr>
              <w:jc w:val="center"/>
              <w:rPr>
                <w:color w:val="000000"/>
                <w:lang w:val="uk-UA"/>
              </w:rPr>
            </w:pPr>
            <w:r w:rsidRPr="00F74FB6">
              <w:rPr>
                <w:color w:val="000000"/>
                <w:lang w:val="uk-UA"/>
              </w:rPr>
              <w:t>Комфортне місто</w:t>
            </w:r>
          </w:p>
        </w:tc>
      </w:tr>
      <w:tr w:rsidR="005B1BEE" w:rsidRPr="00686774" w:rsidTr="0038372A">
        <w:trPr>
          <w:trHeight w:val="20"/>
        </w:trPr>
        <w:tc>
          <w:tcPr>
            <w:tcW w:w="142" w:type="pct"/>
            <w:tcBorders>
              <w:left w:val="single" w:sz="4" w:space="0" w:color="auto"/>
              <w:right w:val="single" w:sz="4" w:space="0" w:color="auto"/>
            </w:tcBorders>
            <w:shd w:val="clear" w:color="auto" w:fill="auto"/>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shd w:val="clear" w:color="auto" w:fill="auto"/>
          </w:tcPr>
          <w:p w:rsidR="005B1BEE" w:rsidRPr="00686774" w:rsidRDefault="005B1BEE" w:rsidP="005B1BEE">
            <w:pPr>
              <w:pStyle w:val="211"/>
              <w:tabs>
                <w:tab w:val="clear" w:pos="643"/>
                <w:tab w:val="left" w:pos="708"/>
              </w:tabs>
              <w:ind w:left="0" w:right="210" w:firstLine="0"/>
              <w:jc w:val="both"/>
              <w:rPr>
                <w:color w:val="000000"/>
                <w:sz w:val="22"/>
                <w:szCs w:val="22"/>
              </w:rPr>
            </w:pPr>
            <w:r w:rsidRPr="00686774">
              <w:rPr>
                <w:color w:val="000000"/>
                <w:sz w:val="22"/>
                <w:szCs w:val="22"/>
              </w:rPr>
              <w:t>Придбання та встановлення спортивних майданчиків</w:t>
            </w:r>
          </w:p>
        </w:tc>
        <w:tc>
          <w:tcPr>
            <w:tcW w:w="612" w:type="pct"/>
            <w:tcBorders>
              <w:left w:val="single" w:sz="4" w:space="0" w:color="auto"/>
              <w:right w:val="single" w:sz="4" w:space="0" w:color="auto"/>
            </w:tcBorders>
            <w:shd w:val="clear" w:color="auto" w:fill="auto"/>
          </w:tcPr>
          <w:p w:rsidR="005B1BEE" w:rsidRPr="00686774" w:rsidRDefault="005B1BEE" w:rsidP="005B1BEE">
            <w:pPr>
              <w:ind w:left="-108" w:right="-108"/>
              <w:jc w:val="both"/>
              <w:rPr>
                <w:color w:val="000000"/>
                <w:sz w:val="22"/>
                <w:szCs w:val="22"/>
                <w:lang w:val="uk-UA"/>
              </w:rPr>
            </w:pPr>
            <w:r w:rsidRPr="00686774">
              <w:rPr>
                <w:color w:val="000000"/>
                <w:sz w:val="22"/>
                <w:szCs w:val="22"/>
                <w:lang w:val="uk-UA"/>
              </w:rPr>
              <w:t xml:space="preserve">Департамент житлово-комунального господарства Чернівецької </w:t>
            </w:r>
            <w:r w:rsidRPr="00686774">
              <w:rPr>
                <w:color w:val="000000"/>
                <w:sz w:val="22"/>
                <w:szCs w:val="22"/>
                <w:lang w:val="uk-UA"/>
              </w:rPr>
              <w:lastRenderedPageBreak/>
              <w:t>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lastRenderedPageBreak/>
              <w:t>1350,00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1328,672</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p>
        </w:tc>
        <w:tc>
          <w:tcPr>
            <w:tcW w:w="1366" w:type="pct"/>
            <w:gridSpan w:val="4"/>
            <w:tcBorders>
              <w:left w:val="single" w:sz="4" w:space="0" w:color="auto"/>
              <w:right w:val="single" w:sz="4" w:space="0" w:color="auto"/>
            </w:tcBorders>
            <w:shd w:val="clear" w:color="auto" w:fill="auto"/>
          </w:tcPr>
          <w:p w:rsidR="005B1BEE" w:rsidRPr="00686774" w:rsidRDefault="005B1BEE" w:rsidP="005B1BEE">
            <w:pPr>
              <w:jc w:val="both"/>
              <w:rPr>
                <w:color w:val="000000"/>
                <w:sz w:val="22"/>
                <w:szCs w:val="22"/>
                <w:lang w:val="uk-UA"/>
              </w:rPr>
            </w:pPr>
            <w:r w:rsidRPr="00686774">
              <w:rPr>
                <w:color w:val="000000"/>
                <w:sz w:val="22"/>
                <w:szCs w:val="22"/>
                <w:lang w:val="uk-UA"/>
              </w:rPr>
              <w:t>Капітальний ремонт спортивного майданчика на вул.Воробкевича (скейт парк).</w:t>
            </w:r>
          </w:p>
          <w:p w:rsidR="005B1BEE" w:rsidRPr="00686774" w:rsidRDefault="005B1BEE" w:rsidP="005B1BEE">
            <w:pPr>
              <w:jc w:val="both"/>
              <w:rPr>
                <w:b/>
                <w:color w:val="000000"/>
                <w:sz w:val="22"/>
                <w:szCs w:val="22"/>
                <w:lang w:val="uk-UA"/>
              </w:rPr>
            </w:pPr>
          </w:p>
        </w:tc>
        <w:tc>
          <w:tcPr>
            <w:tcW w:w="462" w:type="pct"/>
            <w:gridSpan w:val="2"/>
            <w:tcBorders>
              <w:left w:val="single" w:sz="4" w:space="0" w:color="auto"/>
              <w:right w:val="single" w:sz="4" w:space="0" w:color="auto"/>
            </w:tcBorders>
            <w:shd w:val="clear" w:color="auto" w:fill="auto"/>
            <w:vAlign w:val="center"/>
          </w:tcPr>
          <w:p w:rsidR="005B1BEE" w:rsidRPr="001170AB" w:rsidRDefault="005B1BEE" w:rsidP="005B1BEE">
            <w:pPr>
              <w:jc w:val="center"/>
              <w:rPr>
                <w:color w:val="000000"/>
                <w:lang w:val="uk-UA"/>
              </w:rPr>
            </w:pPr>
            <w:r w:rsidRPr="001170AB">
              <w:rPr>
                <w:color w:val="000000"/>
                <w:lang w:val="uk-UA"/>
              </w:rPr>
              <w:t>Комфортне місто</w:t>
            </w:r>
          </w:p>
        </w:tc>
      </w:tr>
      <w:tr w:rsidR="005B1BEE" w:rsidRPr="00686774" w:rsidTr="0038372A">
        <w:trPr>
          <w:trHeight w:val="20"/>
        </w:trPr>
        <w:tc>
          <w:tcPr>
            <w:tcW w:w="142" w:type="pct"/>
            <w:tcBorders>
              <w:left w:val="single" w:sz="4" w:space="0" w:color="auto"/>
              <w:right w:val="single" w:sz="4" w:space="0" w:color="auto"/>
            </w:tcBorders>
            <w:shd w:val="clear" w:color="auto" w:fill="auto"/>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shd w:val="clear" w:color="auto" w:fill="auto"/>
          </w:tcPr>
          <w:p w:rsidR="005B1BEE" w:rsidRPr="00686774" w:rsidRDefault="005B1BEE" w:rsidP="005B1BEE">
            <w:pPr>
              <w:pStyle w:val="211"/>
              <w:tabs>
                <w:tab w:val="clear" w:pos="643"/>
                <w:tab w:val="left" w:pos="708"/>
              </w:tabs>
              <w:ind w:left="120" w:right="210" w:firstLine="0"/>
              <w:jc w:val="both"/>
              <w:rPr>
                <w:color w:val="000000"/>
                <w:sz w:val="22"/>
                <w:szCs w:val="22"/>
              </w:rPr>
            </w:pPr>
            <w:r w:rsidRPr="00686774">
              <w:rPr>
                <w:color w:val="000000"/>
                <w:sz w:val="22"/>
                <w:szCs w:val="22"/>
              </w:rPr>
              <w:t>Облаштування контейнерних майданчиків</w:t>
            </w:r>
          </w:p>
        </w:tc>
        <w:tc>
          <w:tcPr>
            <w:tcW w:w="612" w:type="pct"/>
            <w:tcBorders>
              <w:left w:val="single" w:sz="4" w:space="0" w:color="auto"/>
              <w:right w:val="single" w:sz="4" w:space="0" w:color="auto"/>
            </w:tcBorders>
            <w:shd w:val="clear" w:color="auto" w:fill="auto"/>
          </w:tcPr>
          <w:p w:rsidR="005B1BEE" w:rsidRPr="00686774" w:rsidRDefault="005B1BEE" w:rsidP="005B1BEE">
            <w:pPr>
              <w:ind w:left="-108" w:right="-108"/>
              <w:jc w:val="both"/>
              <w:rPr>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510,094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505,936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p>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5B1BEE" w:rsidRPr="00686774" w:rsidRDefault="005B1BEE" w:rsidP="005B1BEE">
            <w:pPr>
              <w:jc w:val="both"/>
              <w:rPr>
                <w:color w:val="000000"/>
                <w:sz w:val="22"/>
                <w:szCs w:val="22"/>
                <w:lang w:val="uk-UA"/>
              </w:rPr>
            </w:pPr>
            <w:r w:rsidRPr="00686774">
              <w:rPr>
                <w:color w:val="000000"/>
                <w:sz w:val="22"/>
                <w:szCs w:val="22"/>
                <w:lang w:val="uk-UA"/>
              </w:rPr>
              <w:t>Капітальний ремонт майданчиків для збору ТПВ з влаштуванням підземних контейнерів на проспекті Незалежності, 108-116</w:t>
            </w:r>
          </w:p>
        </w:tc>
        <w:tc>
          <w:tcPr>
            <w:tcW w:w="460" w:type="pct"/>
            <w:tcBorders>
              <w:left w:val="single" w:sz="4" w:space="0" w:color="auto"/>
              <w:right w:val="single" w:sz="4" w:space="0" w:color="auto"/>
            </w:tcBorders>
            <w:shd w:val="clear" w:color="auto" w:fill="auto"/>
            <w:vAlign w:val="center"/>
          </w:tcPr>
          <w:p w:rsidR="005B1BEE" w:rsidRPr="00686774" w:rsidRDefault="005B1BEE" w:rsidP="005B1BEE">
            <w:pPr>
              <w:jc w:val="center"/>
              <w:rPr>
                <w:b/>
                <w:color w:val="000000"/>
                <w:lang w:val="uk-UA"/>
              </w:rPr>
            </w:pPr>
          </w:p>
        </w:tc>
      </w:tr>
      <w:tr w:rsidR="005B1BEE" w:rsidRPr="00686774" w:rsidTr="0038372A">
        <w:trPr>
          <w:trHeight w:val="20"/>
        </w:trPr>
        <w:tc>
          <w:tcPr>
            <w:tcW w:w="142" w:type="pct"/>
            <w:tcBorders>
              <w:left w:val="single" w:sz="4" w:space="0" w:color="auto"/>
              <w:right w:val="single" w:sz="4" w:space="0" w:color="auto"/>
            </w:tcBorders>
            <w:shd w:val="clear" w:color="auto" w:fill="auto"/>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shd w:val="clear" w:color="auto" w:fill="auto"/>
          </w:tcPr>
          <w:p w:rsidR="005B1BEE" w:rsidRPr="00686774" w:rsidRDefault="005B1BEE" w:rsidP="005B1BEE">
            <w:pPr>
              <w:pStyle w:val="211"/>
              <w:tabs>
                <w:tab w:val="clear" w:pos="643"/>
                <w:tab w:val="left" w:pos="708"/>
              </w:tabs>
              <w:ind w:left="0" w:right="210" w:firstLine="0"/>
              <w:jc w:val="both"/>
              <w:rPr>
                <w:color w:val="000000"/>
                <w:sz w:val="22"/>
                <w:szCs w:val="22"/>
              </w:rPr>
            </w:pPr>
            <w:r w:rsidRPr="00686774">
              <w:rPr>
                <w:color w:val="000000"/>
                <w:sz w:val="22"/>
                <w:szCs w:val="22"/>
              </w:rPr>
              <w:t>Облаштування прибудинкової території (дворів) комунальної власності</w:t>
            </w:r>
          </w:p>
        </w:tc>
        <w:tc>
          <w:tcPr>
            <w:tcW w:w="612" w:type="pct"/>
            <w:tcBorders>
              <w:left w:val="single" w:sz="4" w:space="0" w:color="auto"/>
              <w:right w:val="single" w:sz="4" w:space="0" w:color="auto"/>
            </w:tcBorders>
            <w:shd w:val="clear" w:color="auto" w:fill="auto"/>
          </w:tcPr>
          <w:p w:rsidR="005B1BEE" w:rsidRPr="00686774" w:rsidRDefault="005B1BEE" w:rsidP="005B1BEE">
            <w:pPr>
              <w:ind w:left="-108" w:right="-108"/>
              <w:jc w:val="both"/>
              <w:rPr>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Pr>
                <w:color w:val="000000"/>
                <w:sz w:val="22"/>
                <w:szCs w:val="22"/>
                <w:lang w:val="uk-UA"/>
              </w:rPr>
              <w:t>1744,768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1708,768</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shd w:val="clear" w:color="auto" w:fill="auto"/>
          </w:tcPr>
          <w:p w:rsidR="005B1BEE" w:rsidRPr="00686774" w:rsidRDefault="005B1BEE" w:rsidP="005B1BEE">
            <w:pPr>
              <w:jc w:val="both"/>
              <w:rPr>
                <w:color w:val="000000"/>
                <w:sz w:val="22"/>
                <w:szCs w:val="22"/>
                <w:lang w:val="uk-UA"/>
              </w:rPr>
            </w:pPr>
            <w:r w:rsidRPr="00686774">
              <w:rPr>
                <w:color w:val="000000"/>
                <w:sz w:val="22"/>
                <w:szCs w:val="22"/>
                <w:lang w:val="uk-UA"/>
              </w:rPr>
              <w:t xml:space="preserve">Капітальний ремонт прибудинкової території на проспекті Незалежності,109 (облаштування дитячого майданчика, встановлення лавиць та смітників);  </w:t>
            </w:r>
          </w:p>
          <w:p w:rsidR="005B1BEE" w:rsidRPr="00686774" w:rsidRDefault="005B1BEE" w:rsidP="005B1BEE">
            <w:pPr>
              <w:jc w:val="both"/>
              <w:rPr>
                <w:color w:val="000000"/>
                <w:sz w:val="22"/>
                <w:szCs w:val="22"/>
                <w:lang w:val="uk-UA"/>
              </w:rPr>
            </w:pPr>
            <w:r w:rsidRPr="00686774">
              <w:rPr>
                <w:color w:val="000000"/>
                <w:sz w:val="22"/>
                <w:szCs w:val="22"/>
                <w:lang w:val="uk-UA"/>
              </w:rPr>
              <w:t xml:space="preserve">Капітальний ремонт ділянки  території на проспекті Незалежності,109 з влаштування  майданчика для влаштування паркування транспортних засобів  </w:t>
            </w:r>
          </w:p>
        </w:tc>
        <w:tc>
          <w:tcPr>
            <w:tcW w:w="460" w:type="pct"/>
            <w:tcBorders>
              <w:left w:val="single" w:sz="4" w:space="0" w:color="auto"/>
              <w:right w:val="single" w:sz="4" w:space="0" w:color="auto"/>
            </w:tcBorders>
            <w:shd w:val="clear" w:color="auto" w:fill="auto"/>
            <w:vAlign w:val="center"/>
          </w:tcPr>
          <w:p w:rsidR="005B1BEE" w:rsidRPr="00686774" w:rsidRDefault="005B1BEE" w:rsidP="005B1BEE">
            <w:pPr>
              <w:jc w:val="center"/>
              <w:rPr>
                <w:b/>
                <w:color w:val="000000"/>
                <w:lang w:val="uk-UA"/>
              </w:rPr>
            </w:pPr>
          </w:p>
        </w:tc>
      </w:tr>
      <w:tr w:rsidR="00124868" w:rsidRPr="00686774" w:rsidTr="00D315FF">
        <w:trPr>
          <w:trHeight w:val="20"/>
        </w:trPr>
        <w:tc>
          <w:tcPr>
            <w:tcW w:w="142" w:type="pct"/>
            <w:tcBorders>
              <w:left w:val="single" w:sz="4" w:space="0" w:color="auto"/>
              <w:right w:val="single" w:sz="4" w:space="0" w:color="auto"/>
            </w:tcBorders>
          </w:tcPr>
          <w:p w:rsidR="00124868" w:rsidRPr="00686774" w:rsidRDefault="00124868" w:rsidP="00D315FF">
            <w:pPr>
              <w:ind w:left="-114" w:right="-78"/>
              <w:jc w:val="center"/>
              <w:rPr>
                <w:b/>
                <w:color w:val="000000"/>
                <w:lang w:val="uk-UA"/>
              </w:rPr>
            </w:pPr>
          </w:p>
        </w:tc>
        <w:tc>
          <w:tcPr>
            <w:tcW w:w="4858" w:type="pct"/>
            <w:gridSpan w:val="18"/>
            <w:tcBorders>
              <w:left w:val="single" w:sz="4" w:space="0" w:color="auto"/>
              <w:right w:val="single" w:sz="4" w:space="0" w:color="auto"/>
            </w:tcBorders>
          </w:tcPr>
          <w:p w:rsidR="00124868" w:rsidRPr="00686774" w:rsidRDefault="00124868" w:rsidP="00D315FF">
            <w:pPr>
              <w:jc w:val="both"/>
              <w:rPr>
                <w:b/>
                <w:color w:val="000000"/>
                <w:lang w:val="uk-UA"/>
              </w:rPr>
            </w:pPr>
            <w:r w:rsidRPr="00686774">
              <w:rPr>
                <w:b/>
                <w:color w:val="000000"/>
                <w:lang w:val="uk-UA"/>
              </w:rPr>
              <w:t>Забезпечення надійної роботи інженерних систем життєзабезпечення міста, в т.ч.:</w:t>
            </w: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Зовнішнього освітлення</w:t>
            </w:r>
          </w:p>
        </w:tc>
        <w:tc>
          <w:tcPr>
            <w:tcW w:w="612" w:type="pct"/>
            <w:tcBorders>
              <w:left w:val="single" w:sz="4" w:space="0" w:color="auto"/>
              <w:right w:val="single" w:sz="4" w:space="0" w:color="auto"/>
            </w:tcBorders>
          </w:tcPr>
          <w:p w:rsidR="005B1BEE" w:rsidRPr="00686774" w:rsidRDefault="005B1BEE" w:rsidP="005B1BEE">
            <w:pPr>
              <w:ind w:left="-108" w:right="-108"/>
              <w:jc w:val="both"/>
              <w:rPr>
                <w:color w:val="000000"/>
                <w:sz w:val="22"/>
                <w:szCs w:val="22"/>
                <w:lang w:val="uk-UA"/>
              </w:rPr>
            </w:pPr>
            <w:r w:rsidRPr="00686774">
              <w:rPr>
                <w:color w:val="000000"/>
                <w:sz w:val="22"/>
                <w:szCs w:val="22"/>
                <w:lang w:val="uk-UA"/>
              </w:rPr>
              <w:t>Департамент житлово-комунального господарстваЧернівецької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Pr>
                <w:bCs/>
                <w:color w:val="000000"/>
                <w:sz w:val="22"/>
                <w:szCs w:val="22"/>
                <w:lang w:val="uk-UA"/>
              </w:rPr>
              <w:t>509,477</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Pr>
                <w:bCs/>
                <w:color w:val="000000"/>
                <w:sz w:val="22"/>
                <w:szCs w:val="22"/>
                <w:lang w:val="uk-UA"/>
              </w:rPr>
              <w:t>420,025</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Реконструкція зовнішнього освітлення на вул.</w:t>
            </w:r>
            <w:r w:rsidRPr="00686774">
              <w:rPr>
                <w:bCs/>
                <w:color w:val="000000"/>
                <w:sz w:val="22"/>
                <w:szCs w:val="22"/>
                <w:u w:val="single"/>
                <w:lang w:val="uk-UA"/>
              </w:rPr>
              <w:t>Стрийській</w:t>
            </w:r>
            <w:r w:rsidRPr="00686774">
              <w:rPr>
                <w:bCs/>
                <w:color w:val="000000"/>
                <w:sz w:val="22"/>
                <w:szCs w:val="22"/>
                <w:lang w:val="uk-UA"/>
              </w:rPr>
              <w:t>, Яблуневій, Малиновій, Вишневій та інших ;</w:t>
            </w:r>
          </w:p>
          <w:p w:rsidR="005B1BEE" w:rsidRPr="00E367C4" w:rsidRDefault="005B1BEE" w:rsidP="005B1BEE">
            <w:pPr>
              <w:jc w:val="both"/>
              <w:rPr>
                <w:color w:val="000000"/>
                <w:sz w:val="22"/>
                <w:szCs w:val="22"/>
                <w:lang w:val="uk-UA"/>
              </w:rPr>
            </w:pPr>
            <w:r w:rsidRPr="00686774">
              <w:rPr>
                <w:bCs/>
                <w:color w:val="000000"/>
                <w:sz w:val="22"/>
                <w:szCs w:val="22"/>
                <w:lang w:val="uk-UA"/>
              </w:rPr>
              <w:t xml:space="preserve">Капітальний ремонт мереж  зовнішнього освітлення по просп..Незалежності,109 </w:t>
            </w:r>
            <w:r w:rsidRPr="00686774">
              <w:rPr>
                <w:color w:val="000000"/>
                <w:sz w:val="22"/>
                <w:szCs w:val="22"/>
                <w:lang w:val="uk-UA"/>
              </w:rPr>
              <w:t xml:space="preserve"> - </w:t>
            </w:r>
            <w:r w:rsidRPr="00E367C4">
              <w:rPr>
                <w:color w:val="000000"/>
                <w:sz w:val="22"/>
                <w:szCs w:val="22"/>
                <w:lang w:val="uk-UA"/>
              </w:rPr>
              <w:t>181</w:t>
            </w:r>
            <w:r w:rsidRPr="00686774">
              <w:rPr>
                <w:color w:val="000000"/>
                <w:sz w:val="22"/>
                <w:szCs w:val="22"/>
                <w:lang w:val="uk-UA"/>
              </w:rPr>
              <w:t>.</w:t>
            </w:r>
            <w:r>
              <w:rPr>
                <w:color w:val="000000"/>
                <w:sz w:val="22"/>
                <w:szCs w:val="22"/>
                <w:lang w:val="uk-UA"/>
              </w:rPr>
              <w:t xml:space="preserve">, </w:t>
            </w:r>
            <w:r w:rsidRPr="00E367C4">
              <w:rPr>
                <w:color w:val="000000"/>
                <w:sz w:val="22"/>
                <w:szCs w:val="22"/>
                <w:lang w:val="uk-UA"/>
              </w:rPr>
              <w:t>Реконструкція зовнішнього освітлення на вул.Воробкевича (територія скейт-парку) (відновлення  елементів благлустрою) ( в т.ч.: проектні роботи, експертиза)</w:t>
            </w:r>
            <w:r>
              <w:rPr>
                <w:color w:val="000000"/>
                <w:sz w:val="22"/>
                <w:szCs w:val="22"/>
                <w:lang w:val="uk-UA"/>
              </w:rPr>
              <w:t xml:space="preserve">, </w:t>
            </w:r>
          </w:p>
        </w:tc>
        <w:tc>
          <w:tcPr>
            <w:tcW w:w="462" w:type="pct"/>
            <w:gridSpan w:val="2"/>
            <w:tcBorders>
              <w:left w:val="single" w:sz="4" w:space="0" w:color="auto"/>
              <w:right w:val="single" w:sz="4" w:space="0" w:color="auto"/>
            </w:tcBorders>
          </w:tcPr>
          <w:p w:rsidR="005B1BEE" w:rsidRPr="00686774" w:rsidRDefault="005B1BEE" w:rsidP="005B1BEE">
            <w:pPr>
              <w:jc w:val="both"/>
              <w:rPr>
                <w:b/>
                <w:color w:val="000000"/>
                <w:sz w:val="22"/>
                <w:szCs w:val="22"/>
                <w:lang w:val="uk-UA"/>
              </w:rPr>
            </w:pP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Світлофорних о</w:t>
            </w:r>
            <w:r w:rsidRPr="00686774">
              <w:rPr>
                <w:bCs/>
                <w:color w:val="000000"/>
                <w:sz w:val="22"/>
                <w:szCs w:val="22"/>
              </w:rPr>
              <w:t>б’єкт</w:t>
            </w:r>
            <w:r w:rsidRPr="00686774">
              <w:rPr>
                <w:bCs/>
                <w:color w:val="000000"/>
                <w:sz w:val="22"/>
                <w:szCs w:val="22"/>
                <w:lang w:val="uk-UA"/>
              </w:rPr>
              <w:t>ів</w:t>
            </w:r>
          </w:p>
        </w:tc>
        <w:tc>
          <w:tcPr>
            <w:tcW w:w="612" w:type="pct"/>
            <w:tcBorders>
              <w:left w:val="single" w:sz="4" w:space="0" w:color="auto"/>
              <w:right w:val="single" w:sz="4" w:space="0" w:color="auto"/>
            </w:tcBorders>
          </w:tcPr>
          <w:p w:rsidR="005B1BEE" w:rsidRPr="00686774" w:rsidRDefault="005B1BEE" w:rsidP="005B1BEE">
            <w:pPr>
              <w:ind w:left="-108" w:right="-108"/>
              <w:jc w:val="both"/>
              <w:rPr>
                <w:color w:val="000000"/>
                <w:sz w:val="22"/>
                <w:szCs w:val="22"/>
                <w:lang w:val="uk-UA"/>
              </w:rPr>
            </w:pPr>
            <w:r w:rsidRPr="00686774">
              <w:rPr>
                <w:color w:val="000000"/>
                <w:sz w:val="22"/>
                <w:szCs w:val="22"/>
                <w:lang w:val="uk-UA"/>
              </w:rPr>
              <w:t>Департамент житлово-комунального господарстваЧернівецької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Роботи не проводились</w:t>
            </w:r>
          </w:p>
        </w:tc>
        <w:tc>
          <w:tcPr>
            <w:tcW w:w="462" w:type="pct"/>
            <w:gridSpan w:val="2"/>
            <w:tcBorders>
              <w:left w:val="single" w:sz="4" w:space="0" w:color="auto"/>
              <w:right w:val="single" w:sz="4" w:space="0" w:color="auto"/>
            </w:tcBorders>
          </w:tcPr>
          <w:p w:rsidR="005B1BEE" w:rsidRPr="00686774" w:rsidRDefault="005B1BEE" w:rsidP="005B1BEE">
            <w:pPr>
              <w:jc w:val="both"/>
              <w:rPr>
                <w:b/>
                <w:color w:val="000000"/>
                <w:sz w:val="22"/>
                <w:szCs w:val="22"/>
                <w:lang w:val="uk-UA"/>
              </w:rPr>
            </w:pPr>
            <w:r w:rsidRPr="00686774">
              <w:rPr>
                <w:bCs/>
                <w:color w:val="000000"/>
                <w:sz w:val="22"/>
                <w:szCs w:val="22"/>
                <w:lang w:val="uk-UA"/>
              </w:rPr>
              <w:t>Відсутність фінансування</w:t>
            </w: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Тролейбусних та електричних мереж міста</w:t>
            </w:r>
          </w:p>
        </w:tc>
        <w:tc>
          <w:tcPr>
            <w:tcW w:w="612" w:type="pct"/>
            <w:tcBorders>
              <w:left w:val="single" w:sz="4" w:space="0" w:color="auto"/>
              <w:right w:val="single" w:sz="4" w:space="0" w:color="auto"/>
            </w:tcBorders>
          </w:tcPr>
          <w:p w:rsidR="005B1BEE" w:rsidRPr="00686774" w:rsidRDefault="005B1BEE" w:rsidP="005B1BEE">
            <w:pPr>
              <w:ind w:left="-108" w:right="-108"/>
              <w:jc w:val="both"/>
              <w:rPr>
                <w:color w:val="000000"/>
                <w:sz w:val="22"/>
                <w:szCs w:val="22"/>
                <w:lang w:val="uk-UA"/>
              </w:rPr>
            </w:pPr>
            <w:r w:rsidRPr="00686774">
              <w:rPr>
                <w:color w:val="000000"/>
                <w:sz w:val="22"/>
                <w:szCs w:val="22"/>
                <w:lang w:val="uk-UA"/>
              </w:rPr>
              <w:t>Департамент житлово-комунального господарстваЧернівецької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Pr>
                <w:bCs/>
                <w:color w:val="000000"/>
                <w:sz w:val="22"/>
                <w:szCs w:val="22"/>
                <w:lang w:val="uk-UA"/>
              </w:rPr>
              <w:t>28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26,208</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iCs/>
                <w:color w:val="000000"/>
                <w:sz w:val="22"/>
                <w:szCs w:val="22"/>
              </w:rPr>
              <w:t>Капітальний ремонт тролейбусних та електричних мереж міста</w:t>
            </w:r>
          </w:p>
        </w:tc>
        <w:tc>
          <w:tcPr>
            <w:tcW w:w="462" w:type="pct"/>
            <w:gridSpan w:val="2"/>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Будівництво контактних </w:t>
            </w:r>
            <w:r w:rsidRPr="00686774">
              <w:rPr>
                <w:bCs/>
                <w:color w:val="000000"/>
                <w:sz w:val="22"/>
                <w:szCs w:val="22"/>
                <w:lang w:val="uk-UA"/>
              </w:rPr>
              <w:lastRenderedPageBreak/>
              <w:t>тролейбусних мереж</w:t>
            </w:r>
          </w:p>
        </w:tc>
        <w:tc>
          <w:tcPr>
            <w:tcW w:w="612" w:type="pct"/>
            <w:tcBorders>
              <w:left w:val="single" w:sz="4" w:space="0" w:color="auto"/>
              <w:right w:val="single" w:sz="4" w:space="0" w:color="auto"/>
            </w:tcBorders>
          </w:tcPr>
          <w:p w:rsidR="005B1BEE" w:rsidRPr="00686774" w:rsidRDefault="005B1BEE" w:rsidP="005B1BEE">
            <w:pPr>
              <w:ind w:left="-108" w:right="-108"/>
              <w:jc w:val="both"/>
              <w:rPr>
                <w:color w:val="000000"/>
                <w:sz w:val="22"/>
                <w:szCs w:val="22"/>
                <w:lang w:val="uk-UA"/>
              </w:rPr>
            </w:pPr>
            <w:r w:rsidRPr="00686774">
              <w:rPr>
                <w:color w:val="000000"/>
                <w:sz w:val="22"/>
                <w:szCs w:val="22"/>
                <w:lang w:val="uk-UA"/>
              </w:rPr>
              <w:lastRenderedPageBreak/>
              <w:t>Департамент житлово-</w:t>
            </w:r>
            <w:r w:rsidRPr="00686774">
              <w:rPr>
                <w:color w:val="000000"/>
                <w:sz w:val="22"/>
                <w:szCs w:val="22"/>
                <w:lang w:val="uk-UA"/>
              </w:rPr>
              <w:lastRenderedPageBreak/>
              <w:t>комунального господарстваЧернівецької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lastRenderedPageBreak/>
              <w:t>583,815</w:t>
            </w:r>
          </w:p>
          <w:p w:rsidR="005B1BEE" w:rsidRPr="0038372A" w:rsidRDefault="005B1BEE" w:rsidP="005B1BEE">
            <w:pPr>
              <w:jc w:val="center"/>
              <w:rPr>
                <w:bCs/>
                <w:color w:val="000000"/>
                <w:sz w:val="22"/>
                <w:szCs w:val="22"/>
                <w:lang w:val="uk-UA"/>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583,815</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Контактна тролейбусна мережа на вул.Старожучківський шлях </w:t>
            </w:r>
          </w:p>
          <w:p w:rsidR="005B1BEE" w:rsidRPr="00686774" w:rsidRDefault="005B1BEE" w:rsidP="005B1BEE">
            <w:pPr>
              <w:jc w:val="both"/>
              <w:rPr>
                <w:iCs/>
                <w:color w:val="000000"/>
                <w:sz w:val="22"/>
                <w:szCs w:val="22"/>
                <w:lang w:val="uk-UA"/>
              </w:rPr>
            </w:pPr>
          </w:p>
        </w:tc>
        <w:tc>
          <w:tcPr>
            <w:tcW w:w="462" w:type="pct"/>
            <w:gridSpan w:val="2"/>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Капітальний ремонт об'єктів комунальної власності територіальної громади </w:t>
            </w:r>
          </w:p>
        </w:tc>
        <w:tc>
          <w:tcPr>
            <w:tcW w:w="612" w:type="pct"/>
            <w:tcBorders>
              <w:left w:val="single" w:sz="4" w:space="0" w:color="auto"/>
              <w:right w:val="single" w:sz="4" w:space="0" w:color="auto"/>
            </w:tcBorders>
          </w:tcPr>
          <w:p w:rsidR="005B1BEE" w:rsidRPr="00686774" w:rsidRDefault="005B1BEE" w:rsidP="005B1BEE">
            <w:pPr>
              <w:ind w:left="-108" w:right="-108"/>
              <w:jc w:val="both"/>
              <w:rPr>
                <w:color w:val="000000"/>
                <w:sz w:val="22"/>
                <w:szCs w:val="22"/>
                <w:lang w:val="uk-UA"/>
              </w:rPr>
            </w:pPr>
            <w:r w:rsidRPr="00686774">
              <w:rPr>
                <w:color w:val="000000"/>
                <w:sz w:val="22"/>
                <w:szCs w:val="22"/>
                <w:lang w:val="uk-UA"/>
              </w:rPr>
              <w:t>Департамент житлово-комунального господарстваЧернівецької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232</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bCs/>
                <w:color w:val="000000"/>
                <w:sz w:val="22"/>
                <w:szCs w:val="22"/>
                <w:lang w:val="uk-UA"/>
              </w:rPr>
            </w:pPr>
            <w:r w:rsidRPr="0038372A">
              <w:rPr>
                <w:bCs/>
                <w:color w:val="000000"/>
                <w:sz w:val="22"/>
                <w:szCs w:val="22"/>
                <w:lang w:val="uk-UA"/>
              </w:rPr>
              <w:t>229,707</w:t>
            </w:r>
          </w:p>
          <w:p w:rsidR="005B1BEE" w:rsidRPr="0038372A" w:rsidRDefault="005B1BEE" w:rsidP="005B1BEE">
            <w:pPr>
              <w:jc w:val="center"/>
              <w:rPr>
                <w:bCs/>
                <w:color w:val="000000"/>
                <w:sz w:val="22"/>
                <w:szCs w:val="22"/>
                <w:lang w:val="uk-UA"/>
              </w:rPr>
            </w:pP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5B1BEE" w:rsidRPr="000C201F" w:rsidRDefault="005B1BEE" w:rsidP="005B1BEE">
            <w:pPr>
              <w:jc w:val="both"/>
              <w:rPr>
                <w:bCs/>
                <w:color w:val="000000"/>
                <w:sz w:val="22"/>
                <w:szCs w:val="22"/>
              </w:rPr>
            </w:pPr>
            <w:r w:rsidRPr="00686774">
              <w:rPr>
                <w:bCs/>
                <w:color w:val="000000"/>
                <w:sz w:val="22"/>
                <w:szCs w:val="22"/>
              </w:rPr>
              <w:t>Капітальний ремонт приміщень редакції газети "Чернівці" на  вул.О.Кобилянської,2</w:t>
            </w:r>
            <w:r>
              <w:rPr>
                <w:bCs/>
                <w:color w:val="000000"/>
                <w:sz w:val="22"/>
                <w:szCs w:val="22"/>
                <w:lang w:val="uk-UA"/>
              </w:rPr>
              <w:t xml:space="preserve">, </w:t>
            </w:r>
          </w:p>
        </w:tc>
        <w:tc>
          <w:tcPr>
            <w:tcW w:w="462" w:type="pct"/>
            <w:gridSpan w:val="2"/>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b/>
                <w:color w:val="000000"/>
                <w:sz w:val="22"/>
                <w:szCs w:val="22"/>
                <w:lang w:val="uk-UA"/>
              </w:rPr>
            </w:pPr>
          </w:p>
        </w:tc>
        <w:tc>
          <w:tcPr>
            <w:tcW w:w="750" w:type="pct"/>
            <w:tcBorders>
              <w:left w:val="single" w:sz="4" w:space="0" w:color="auto"/>
              <w:right w:val="single" w:sz="4" w:space="0" w:color="auto"/>
            </w:tcBorders>
          </w:tcPr>
          <w:p w:rsidR="005B1BEE" w:rsidRPr="00686774" w:rsidRDefault="005B1BEE" w:rsidP="005B1BEE">
            <w:pPr>
              <w:jc w:val="both"/>
              <w:rPr>
                <w:b/>
                <w:color w:val="000000"/>
                <w:sz w:val="22"/>
                <w:szCs w:val="22"/>
                <w:lang w:val="uk-UA"/>
              </w:rPr>
            </w:pPr>
            <w:r w:rsidRPr="00686774">
              <w:rPr>
                <w:b/>
                <w:color w:val="000000"/>
                <w:sz w:val="22"/>
                <w:szCs w:val="22"/>
                <w:lang w:val="uk-UA"/>
              </w:rPr>
              <w:t>Всього по розділу::</w:t>
            </w:r>
          </w:p>
        </w:tc>
        <w:tc>
          <w:tcPr>
            <w:tcW w:w="612" w:type="pct"/>
            <w:tcBorders>
              <w:left w:val="single" w:sz="4" w:space="0" w:color="auto"/>
              <w:right w:val="single" w:sz="4" w:space="0" w:color="auto"/>
            </w:tcBorders>
          </w:tcPr>
          <w:p w:rsidR="005B1BEE" w:rsidRPr="00686774" w:rsidRDefault="005B1BEE" w:rsidP="005B1BEE">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B70D6F" w:rsidP="005B1BEE">
            <w:pPr>
              <w:jc w:val="center"/>
              <w:rPr>
                <w:b/>
                <w:bCs/>
                <w:color w:val="000000"/>
                <w:sz w:val="22"/>
                <w:szCs w:val="22"/>
                <w:lang w:val="uk-UA"/>
              </w:rPr>
            </w:pPr>
            <w:r w:rsidRPr="0038372A">
              <w:rPr>
                <w:b/>
                <w:bCs/>
                <w:color w:val="000000"/>
                <w:sz w:val="22"/>
                <w:szCs w:val="22"/>
                <w:lang w:val="uk-UA"/>
              </w:rPr>
              <w:t>8748,528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
                <w:bCs/>
                <w:color w:val="000000"/>
                <w:sz w:val="22"/>
                <w:szCs w:val="22"/>
                <w:lang w:val="uk-UA"/>
              </w:rPr>
            </w:pPr>
            <w:r w:rsidRPr="00686774">
              <w:rPr>
                <w:b/>
                <w:bCs/>
                <w:color w:val="000000"/>
                <w:sz w:val="22"/>
                <w:szCs w:val="22"/>
                <w:lang w:val="uk-UA"/>
              </w:rPr>
              <w:t>6919,22</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B70D6F" w:rsidP="005B1BEE">
            <w:pPr>
              <w:jc w:val="center"/>
              <w:rPr>
                <w:b/>
                <w:bCs/>
                <w:color w:val="000000"/>
                <w:sz w:val="22"/>
                <w:szCs w:val="22"/>
                <w:lang w:val="uk-UA"/>
              </w:rPr>
            </w:pPr>
            <w:r>
              <w:rPr>
                <w:b/>
                <w:bCs/>
                <w:color w:val="000000"/>
                <w:sz w:val="22"/>
                <w:szCs w:val="22"/>
                <w:lang w:val="uk-UA"/>
              </w:rPr>
              <w:t>8578,655</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
                <w:bCs/>
                <w:color w:val="000000"/>
                <w:sz w:val="22"/>
                <w:szCs w:val="22"/>
                <w:lang w:val="uk-UA"/>
              </w:rPr>
            </w:pPr>
            <w:r w:rsidRPr="00686774">
              <w:rPr>
                <w:b/>
                <w:bCs/>
                <w:color w:val="000000"/>
                <w:sz w:val="22"/>
                <w:szCs w:val="22"/>
                <w:lang w:val="uk-UA"/>
              </w:rPr>
              <w:t>3541,82</w:t>
            </w:r>
          </w:p>
        </w:tc>
        <w:tc>
          <w:tcPr>
            <w:tcW w:w="1366" w:type="pct"/>
            <w:gridSpan w:val="4"/>
            <w:tcBorders>
              <w:left w:val="single" w:sz="4" w:space="0" w:color="auto"/>
              <w:right w:val="single" w:sz="4" w:space="0" w:color="auto"/>
            </w:tcBorders>
            <w:vAlign w:val="center"/>
          </w:tcPr>
          <w:p w:rsidR="005B1BEE" w:rsidRPr="00686774" w:rsidRDefault="005B1BEE" w:rsidP="005B1BEE">
            <w:pPr>
              <w:jc w:val="both"/>
              <w:rPr>
                <w:b/>
                <w:bCs/>
                <w:color w:val="000000"/>
                <w:sz w:val="22"/>
                <w:szCs w:val="22"/>
              </w:rPr>
            </w:pPr>
          </w:p>
        </w:tc>
        <w:tc>
          <w:tcPr>
            <w:tcW w:w="462" w:type="pct"/>
            <w:gridSpan w:val="2"/>
            <w:tcBorders>
              <w:left w:val="single" w:sz="4" w:space="0" w:color="auto"/>
              <w:right w:val="single" w:sz="4" w:space="0" w:color="auto"/>
            </w:tcBorders>
            <w:vAlign w:val="center"/>
          </w:tcPr>
          <w:p w:rsidR="005B1BEE" w:rsidRPr="00686774" w:rsidRDefault="005B1BEE" w:rsidP="005B1BEE">
            <w:pPr>
              <w:jc w:val="center"/>
              <w:rPr>
                <w:b/>
                <w:bCs/>
                <w:color w:val="000000"/>
                <w:sz w:val="22"/>
                <w:szCs w:val="22"/>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FC41FF">
            <w:pPr>
              <w:ind w:left="-114" w:right="-78"/>
              <w:jc w:val="center"/>
              <w:rPr>
                <w:b/>
                <w:color w:val="000000"/>
                <w:sz w:val="28"/>
                <w:szCs w:val="28"/>
                <w:lang w:val="uk-UA"/>
              </w:rPr>
            </w:pPr>
            <w:r w:rsidRPr="00686774">
              <w:rPr>
                <w:b/>
                <w:color w:val="000000"/>
                <w:sz w:val="28"/>
                <w:szCs w:val="28"/>
                <w:lang w:val="uk-UA"/>
              </w:rPr>
              <w:t>1.2</w:t>
            </w:r>
          </w:p>
        </w:tc>
        <w:tc>
          <w:tcPr>
            <w:tcW w:w="4858" w:type="pct"/>
            <w:gridSpan w:val="18"/>
            <w:tcBorders>
              <w:left w:val="single" w:sz="4" w:space="0" w:color="auto"/>
              <w:right w:val="single" w:sz="4" w:space="0" w:color="auto"/>
            </w:tcBorders>
            <w:shd w:val="clear" w:color="auto" w:fill="auto"/>
          </w:tcPr>
          <w:p w:rsidR="00124868" w:rsidRPr="00686774" w:rsidRDefault="00124868" w:rsidP="001C2E54">
            <w:pPr>
              <w:jc w:val="both"/>
              <w:rPr>
                <w:b/>
                <w:color w:val="000000"/>
                <w:lang w:val="uk-UA"/>
              </w:rPr>
            </w:pPr>
            <w:r w:rsidRPr="00686774">
              <w:rPr>
                <w:b/>
                <w:color w:val="000000"/>
                <w:sz w:val="28"/>
                <w:szCs w:val="28"/>
                <w:lang w:val="uk-UA"/>
              </w:rPr>
              <w:t>Будівництво, реконструкція та  відновлення  елементів  благоустрою - капітальний ремонт доріг м.Чернівців</w:t>
            </w: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tcPr>
          <w:p w:rsidR="005B1BEE" w:rsidRPr="00686774" w:rsidRDefault="005B1BEE" w:rsidP="005B1BEE">
            <w:pPr>
              <w:rPr>
                <w:b/>
                <w:color w:val="000000"/>
                <w:sz w:val="22"/>
                <w:szCs w:val="22"/>
                <w:lang w:val="uk-UA"/>
              </w:rPr>
            </w:pPr>
            <w:r w:rsidRPr="00686774">
              <w:rPr>
                <w:color w:val="000000"/>
                <w:sz w:val="22"/>
                <w:szCs w:val="22"/>
                <w:lang w:val="uk-UA"/>
              </w:rPr>
              <w:t>Покращення стану дорожньо-вуличної мережі міста, міжбудинкових проїздів, мостів, тротуарів, тощо</w:t>
            </w:r>
          </w:p>
        </w:tc>
        <w:tc>
          <w:tcPr>
            <w:tcW w:w="612" w:type="pct"/>
            <w:tcBorders>
              <w:left w:val="single" w:sz="4" w:space="0" w:color="auto"/>
              <w:right w:val="single" w:sz="4" w:space="0" w:color="auto"/>
            </w:tcBorders>
          </w:tcPr>
          <w:p w:rsidR="005B1BEE" w:rsidRPr="00686774" w:rsidRDefault="005B1BEE" w:rsidP="005B1BEE">
            <w:pPr>
              <w:ind w:left="-108" w:right="-108"/>
              <w:rPr>
                <w:b/>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Pr>
                <w:bCs/>
                <w:color w:val="000000"/>
                <w:sz w:val="22"/>
                <w:szCs w:val="22"/>
                <w:lang w:val="uk-UA"/>
              </w:rPr>
              <w:t>125578,993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15000,00</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Pr>
                <w:bCs/>
                <w:color w:val="000000"/>
                <w:sz w:val="22"/>
                <w:szCs w:val="22"/>
                <w:lang w:val="uk-UA"/>
              </w:rPr>
              <w:t>125457,892</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338,996</w:t>
            </w:r>
          </w:p>
        </w:tc>
        <w:tc>
          <w:tcPr>
            <w:tcW w:w="1366" w:type="pct"/>
            <w:gridSpan w:val="4"/>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Проведено ремонтні роботи по:</w:t>
            </w:r>
          </w:p>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-вул.Руська (від вул.П.Сагайдачного до вул.Січових Стрільців), </w:t>
            </w:r>
          </w:p>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-проспекту Незалежності (від вул.Героїв Майдану до вул.Головної),  </w:t>
            </w:r>
          </w:p>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-вул.Героїв Майдану від вул.О.Щербанюка до просп. Незалежності, </w:t>
            </w:r>
          </w:p>
          <w:p w:rsidR="005B1BEE" w:rsidRPr="00686774" w:rsidRDefault="005B1BEE" w:rsidP="005B1BEE">
            <w:pPr>
              <w:jc w:val="both"/>
              <w:rPr>
                <w:bCs/>
                <w:color w:val="000000"/>
                <w:sz w:val="22"/>
                <w:szCs w:val="22"/>
                <w:lang w:val="uk-UA"/>
              </w:rPr>
            </w:pPr>
            <w:r w:rsidRPr="00686774">
              <w:rPr>
                <w:bCs/>
                <w:color w:val="000000"/>
                <w:sz w:val="22"/>
                <w:szCs w:val="22"/>
                <w:lang w:val="uk-UA"/>
              </w:rPr>
              <w:t>-тротуару на вул.Білоруській (в районі церкви та бібліотеки</w:t>
            </w:r>
            <w:r w:rsidRPr="00686774">
              <w:rPr>
                <w:color w:val="000000"/>
                <w:sz w:val="22"/>
                <w:szCs w:val="22"/>
                <w:lang w:val="uk-UA"/>
              </w:rPr>
              <w:t>))(проект</w:t>
            </w:r>
            <w:r w:rsidRPr="00686774">
              <w:rPr>
                <w:bCs/>
                <w:color w:val="000000"/>
                <w:sz w:val="22"/>
                <w:szCs w:val="22"/>
                <w:lang w:val="uk-UA"/>
              </w:rPr>
              <w:t xml:space="preserve"> "Громадський простір"</w:t>
            </w:r>
            <w:r w:rsidRPr="00686774">
              <w:rPr>
                <w:color w:val="000000"/>
                <w:sz w:val="22"/>
                <w:szCs w:val="22"/>
                <w:lang w:val="uk-UA"/>
              </w:rPr>
              <w:t xml:space="preserve">), </w:t>
            </w:r>
            <w:r w:rsidRPr="00686774">
              <w:rPr>
                <w:bCs/>
                <w:color w:val="000000"/>
                <w:sz w:val="22"/>
                <w:szCs w:val="22"/>
                <w:lang w:val="uk-UA"/>
              </w:rPr>
              <w:t xml:space="preserve"> </w:t>
            </w:r>
          </w:p>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-вул.Селятинської, </w:t>
            </w:r>
          </w:p>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-вул.Вашківської (асфальтування гравійної ділянки автобусного маршруту № 27), </w:t>
            </w:r>
          </w:p>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-вул.Канівської  (від вул.Сторожи-нецької до вул.О.Кошового) </w:t>
            </w:r>
          </w:p>
          <w:p w:rsidR="005B1BEE" w:rsidRPr="00686774" w:rsidRDefault="005B1BEE" w:rsidP="005B1BEE">
            <w:pPr>
              <w:jc w:val="both"/>
              <w:rPr>
                <w:bCs/>
                <w:color w:val="000000"/>
                <w:sz w:val="22"/>
                <w:szCs w:val="22"/>
              </w:rPr>
            </w:pPr>
            <w:r w:rsidRPr="00686774">
              <w:rPr>
                <w:bCs/>
                <w:color w:val="000000"/>
                <w:sz w:val="22"/>
                <w:szCs w:val="22"/>
                <w:lang w:val="uk-UA"/>
              </w:rPr>
              <w:t>-</w:t>
            </w:r>
            <w:r w:rsidRPr="00686774">
              <w:rPr>
                <w:bCs/>
                <w:color w:val="000000"/>
                <w:sz w:val="22"/>
                <w:szCs w:val="22"/>
              </w:rPr>
              <w:t xml:space="preserve">вул.В.Білоусова (від вул.О.Герцена до вул.С.Руданського) </w:t>
            </w:r>
          </w:p>
          <w:p w:rsidR="005B1BEE" w:rsidRPr="00686774" w:rsidRDefault="005B1BEE" w:rsidP="005B1BEE">
            <w:pPr>
              <w:jc w:val="both"/>
              <w:rPr>
                <w:bCs/>
                <w:color w:val="000000"/>
                <w:sz w:val="22"/>
                <w:szCs w:val="22"/>
              </w:rPr>
            </w:pPr>
            <w:r w:rsidRPr="00686774">
              <w:rPr>
                <w:bCs/>
                <w:color w:val="000000"/>
                <w:sz w:val="22"/>
                <w:szCs w:val="22"/>
                <w:lang w:val="uk-UA"/>
              </w:rPr>
              <w:t>-</w:t>
            </w:r>
            <w:r w:rsidRPr="00686774">
              <w:rPr>
                <w:bCs/>
                <w:color w:val="000000"/>
                <w:sz w:val="22"/>
                <w:szCs w:val="22"/>
              </w:rPr>
              <w:t xml:space="preserve">вул.Л.Липковської  (колишня вул.О.Цулукідзе) перехрестя з вул.С.Руданського </w:t>
            </w:r>
          </w:p>
          <w:p w:rsidR="005B1BEE" w:rsidRPr="00686774" w:rsidRDefault="005B1BEE" w:rsidP="005B1BEE">
            <w:pPr>
              <w:jc w:val="both"/>
              <w:rPr>
                <w:bCs/>
                <w:color w:val="000000"/>
                <w:sz w:val="22"/>
                <w:szCs w:val="22"/>
              </w:rPr>
            </w:pPr>
            <w:r w:rsidRPr="00686774">
              <w:rPr>
                <w:bCs/>
                <w:color w:val="000000"/>
                <w:sz w:val="22"/>
                <w:szCs w:val="22"/>
                <w:lang w:val="uk-UA"/>
              </w:rPr>
              <w:t>-</w:t>
            </w:r>
            <w:r w:rsidRPr="00686774">
              <w:rPr>
                <w:bCs/>
                <w:color w:val="000000"/>
                <w:sz w:val="22"/>
                <w:szCs w:val="22"/>
              </w:rPr>
              <w:t>вул.Сторожинецької від вул.Канів</w:t>
            </w:r>
            <w:r w:rsidRPr="00686774">
              <w:rPr>
                <w:bCs/>
                <w:color w:val="000000"/>
                <w:sz w:val="22"/>
                <w:szCs w:val="22"/>
                <w:lang w:val="uk-UA"/>
              </w:rPr>
              <w:t>-</w:t>
            </w:r>
            <w:r w:rsidRPr="00686774">
              <w:rPr>
                <w:bCs/>
                <w:color w:val="000000"/>
                <w:sz w:val="22"/>
                <w:szCs w:val="22"/>
              </w:rPr>
              <w:t xml:space="preserve">ської до вул.Ковельської </w:t>
            </w:r>
            <w:r w:rsidRPr="00686774">
              <w:rPr>
                <w:color w:val="000000"/>
                <w:sz w:val="22"/>
                <w:szCs w:val="22"/>
              </w:rPr>
              <w:t xml:space="preserve">                 </w:t>
            </w:r>
          </w:p>
          <w:p w:rsidR="005B1BEE" w:rsidRPr="00686774" w:rsidRDefault="005B1BEE" w:rsidP="005B1BEE">
            <w:pPr>
              <w:jc w:val="both"/>
              <w:rPr>
                <w:bCs/>
                <w:color w:val="000000"/>
                <w:sz w:val="22"/>
                <w:szCs w:val="22"/>
                <w:lang w:val="uk-UA"/>
              </w:rPr>
            </w:pPr>
            <w:r w:rsidRPr="00686774">
              <w:rPr>
                <w:bCs/>
                <w:color w:val="000000"/>
                <w:sz w:val="22"/>
                <w:szCs w:val="22"/>
                <w:lang w:val="uk-UA"/>
              </w:rPr>
              <w:t>-</w:t>
            </w:r>
            <w:r w:rsidRPr="00686774">
              <w:rPr>
                <w:bCs/>
                <w:color w:val="000000"/>
                <w:sz w:val="22"/>
                <w:szCs w:val="22"/>
              </w:rPr>
              <w:t xml:space="preserve">вул.Переяславської </w:t>
            </w:r>
          </w:p>
          <w:p w:rsidR="005B1BEE" w:rsidRPr="00686774" w:rsidRDefault="005B1BEE" w:rsidP="005B1BEE">
            <w:pPr>
              <w:jc w:val="both"/>
              <w:rPr>
                <w:bCs/>
                <w:color w:val="000000"/>
                <w:sz w:val="22"/>
                <w:szCs w:val="22"/>
              </w:rPr>
            </w:pPr>
            <w:r w:rsidRPr="00686774">
              <w:rPr>
                <w:bCs/>
                <w:color w:val="000000"/>
                <w:sz w:val="22"/>
                <w:szCs w:val="22"/>
                <w:lang w:val="uk-UA"/>
              </w:rPr>
              <w:t>-</w:t>
            </w:r>
            <w:r w:rsidRPr="00686774">
              <w:rPr>
                <w:bCs/>
                <w:color w:val="000000"/>
                <w:sz w:val="22"/>
                <w:szCs w:val="22"/>
              </w:rPr>
              <w:t xml:space="preserve">тротуарів на вул.О.Кобилянської </w:t>
            </w:r>
          </w:p>
          <w:p w:rsidR="005B1BEE" w:rsidRPr="00686774" w:rsidRDefault="005B1BEE" w:rsidP="005B1BEE">
            <w:pPr>
              <w:jc w:val="both"/>
              <w:rPr>
                <w:bCs/>
                <w:color w:val="000000"/>
                <w:sz w:val="22"/>
                <w:szCs w:val="22"/>
                <w:lang w:val="uk-UA"/>
              </w:rPr>
            </w:pPr>
            <w:r w:rsidRPr="00686774">
              <w:rPr>
                <w:bCs/>
                <w:color w:val="000000"/>
                <w:sz w:val="22"/>
                <w:szCs w:val="22"/>
                <w:lang w:val="uk-UA"/>
              </w:rPr>
              <w:t>-</w:t>
            </w:r>
            <w:r w:rsidRPr="00686774">
              <w:rPr>
                <w:bCs/>
                <w:color w:val="000000"/>
                <w:sz w:val="22"/>
                <w:szCs w:val="22"/>
              </w:rPr>
              <w:t>вул.В.Винниченка від вул.Миру до залізничного переїзду в м.Чернівці</w:t>
            </w:r>
          </w:p>
          <w:p w:rsidR="005B1BEE" w:rsidRPr="00686774" w:rsidRDefault="005B1BEE" w:rsidP="005B1BEE">
            <w:pPr>
              <w:jc w:val="both"/>
              <w:rPr>
                <w:bCs/>
                <w:color w:val="000000"/>
                <w:sz w:val="22"/>
                <w:szCs w:val="22"/>
              </w:rPr>
            </w:pPr>
            <w:r w:rsidRPr="00686774">
              <w:rPr>
                <w:bCs/>
                <w:color w:val="000000"/>
                <w:sz w:val="22"/>
                <w:szCs w:val="22"/>
                <w:lang w:val="uk-UA"/>
              </w:rPr>
              <w:lastRenderedPageBreak/>
              <w:t>-</w:t>
            </w:r>
            <w:r w:rsidRPr="00686774">
              <w:rPr>
                <w:bCs/>
                <w:color w:val="000000"/>
                <w:sz w:val="22"/>
                <w:szCs w:val="22"/>
              </w:rPr>
              <w:t>тротуарів для  забезпечення доступності (влаштування пандусів) (вул.І.Франка, вул.Банкова</w:t>
            </w:r>
            <w:r w:rsidRPr="00686774">
              <w:rPr>
                <w:bCs/>
                <w:color w:val="000000"/>
                <w:sz w:val="22"/>
                <w:szCs w:val="22"/>
                <w:lang w:val="uk-UA"/>
              </w:rPr>
              <w:t>_</w:t>
            </w:r>
            <w:r w:rsidRPr="00686774">
              <w:rPr>
                <w:bCs/>
                <w:color w:val="000000"/>
                <w:sz w:val="22"/>
                <w:szCs w:val="22"/>
              </w:rPr>
              <w:t xml:space="preserve">, </w:t>
            </w:r>
            <w:r w:rsidRPr="00686774">
              <w:rPr>
                <w:color w:val="000000"/>
                <w:sz w:val="22"/>
                <w:szCs w:val="22"/>
                <w:lang w:val="uk-UA"/>
              </w:rPr>
              <w:t xml:space="preserve"> </w:t>
            </w:r>
            <w:r w:rsidRPr="00686774">
              <w:rPr>
                <w:bCs/>
                <w:color w:val="000000"/>
                <w:sz w:val="22"/>
                <w:szCs w:val="22"/>
              </w:rPr>
              <w:t xml:space="preserve">  </w:t>
            </w:r>
          </w:p>
          <w:p w:rsidR="005B1BEE" w:rsidRPr="00686774" w:rsidRDefault="005B1BEE" w:rsidP="005B1BEE">
            <w:pPr>
              <w:jc w:val="both"/>
              <w:rPr>
                <w:bCs/>
                <w:color w:val="000000"/>
                <w:sz w:val="22"/>
                <w:szCs w:val="22"/>
              </w:rPr>
            </w:pPr>
            <w:r w:rsidRPr="00686774">
              <w:rPr>
                <w:bCs/>
                <w:color w:val="000000"/>
                <w:sz w:val="22"/>
                <w:szCs w:val="22"/>
                <w:lang w:val="uk-UA"/>
              </w:rPr>
              <w:t>-</w:t>
            </w:r>
            <w:r w:rsidRPr="00686774">
              <w:rPr>
                <w:bCs/>
                <w:color w:val="000000"/>
                <w:sz w:val="22"/>
                <w:szCs w:val="22"/>
              </w:rPr>
              <w:t xml:space="preserve">вул.Січових Стрільців (з сторони </w:t>
            </w:r>
            <w:r w:rsidRPr="00686774">
              <w:rPr>
                <w:bCs/>
                <w:color w:val="000000"/>
                <w:sz w:val="22"/>
                <w:szCs w:val="22"/>
                <w:lang w:val="uk-UA"/>
              </w:rPr>
              <w:t xml:space="preserve"> </w:t>
            </w:r>
            <w:r w:rsidRPr="00686774">
              <w:rPr>
                <w:bCs/>
                <w:color w:val="000000"/>
                <w:sz w:val="22"/>
                <w:szCs w:val="22"/>
              </w:rPr>
              <w:t xml:space="preserve">вул.Руської (напливи)) </w:t>
            </w:r>
          </w:p>
          <w:p w:rsidR="005B1BEE" w:rsidRPr="00686774" w:rsidRDefault="005B1BEE" w:rsidP="005B1BEE">
            <w:pPr>
              <w:jc w:val="both"/>
              <w:rPr>
                <w:bCs/>
                <w:color w:val="000000"/>
                <w:sz w:val="22"/>
                <w:szCs w:val="22"/>
                <w:lang w:val="uk-UA"/>
              </w:rPr>
            </w:pPr>
            <w:r w:rsidRPr="00686774">
              <w:rPr>
                <w:bCs/>
                <w:color w:val="000000"/>
                <w:sz w:val="22"/>
                <w:szCs w:val="22"/>
                <w:lang w:val="uk-UA"/>
              </w:rPr>
              <w:t>-</w:t>
            </w:r>
            <w:r w:rsidRPr="00686774">
              <w:rPr>
                <w:bCs/>
                <w:color w:val="000000"/>
                <w:sz w:val="22"/>
                <w:szCs w:val="22"/>
              </w:rPr>
              <w:t xml:space="preserve">вул. Жасминної від вул.Руської до </w:t>
            </w:r>
            <w:r w:rsidRPr="00686774">
              <w:rPr>
                <w:bCs/>
                <w:color w:val="000000"/>
                <w:sz w:val="22"/>
                <w:szCs w:val="22"/>
                <w:lang w:val="uk-UA"/>
              </w:rPr>
              <w:t xml:space="preserve">  </w:t>
            </w:r>
            <w:r w:rsidRPr="00686774">
              <w:rPr>
                <w:bCs/>
                <w:color w:val="000000"/>
                <w:sz w:val="22"/>
                <w:szCs w:val="22"/>
              </w:rPr>
              <w:t xml:space="preserve">вул. Слов҆янської </w:t>
            </w:r>
          </w:p>
          <w:p w:rsidR="005B1BEE" w:rsidRPr="00686774" w:rsidRDefault="005B1BEE" w:rsidP="005B1BEE">
            <w:pPr>
              <w:jc w:val="both"/>
              <w:rPr>
                <w:bCs/>
                <w:color w:val="000000"/>
                <w:sz w:val="22"/>
                <w:szCs w:val="22"/>
                <w:lang w:val="uk-UA"/>
              </w:rPr>
            </w:pPr>
            <w:r w:rsidRPr="00686774">
              <w:rPr>
                <w:bCs/>
                <w:color w:val="000000"/>
                <w:sz w:val="22"/>
                <w:szCs w:val="22"/>
                <w:lang w:val="uk-UA"/>
              </w:rPr>
              <w:t>- тротуарів  на вулиці О.Щербанюка</w:t>
            </w:r>
          </w:p>
          <w:p w:rsidR="005B1BEE" w:rsidRPr="00686774" w:rsidRDefault="005B1BEE" w:rsidP="005B1BEE">
            <w:pPr>
              <w:jc w:val="both"/>
              <w:rPr>
                <w:bCs/>
                <w:color w:val="000000"/>
                <w:sz w:val="22"/>
                <w:szCs w:val="22"/>
                <w:lang w:val="uk-UA"/>
              </w:rPr>
            </w:pPr>
            <w:r w:rsidRPr="00686774">
              <w:rPr>
                <w:bCs/>
                <w:color w:val="000000"/>
                <w:sz w:val="22"/>
                <w:szCs w:val="22"/>
                <w:lang w:val="uk-UA"/>
              </w:rPr>
              <w:t xml:space="preserve"> -вул.Білоруської (від вул.Лубенської до вул.Узбецької)</w:t>
            </w:r>
          </w:p>
          <w:p w:rsidR="005B1BEE" w:rsidRPr="00686774" w:rsidRDefault="005B1BEE" w:rsidP="005B1BEE">
            <w:pPr>
              <w:jc w:val="both"/>
              <w:rPr>
                <w:bCs/>
                <w:color w:val="000000"/>
                <w:sz w:val="22"/>
                <w:szCs w:val="22"/>
                <w:lang w:val="uk-UA"/>
              </w:rPr>
            </w:pPr>
            <w:r w:rsidRPr="00686774">
              <w:rPr>
                <w:bCs/>
                <w:color w:val="000000"/>
                <w:sz w:val="22"/>
                <w:szCs w:val="22"/>
                <w:lang w:val="uk-UA"/>
              </w:rPr>
              <w:t>-</w:t>
            </w:r>
            <w:r w:rsidRPr="00686774">
              <w:rPr>
                <w:bCs/>
                <w:color w:val="000000"/>
                <w:sz w:val="22"/>
                <w:szCs w:val="22"/>
              </w:rPr>
              <w:t>перехрестя вулиць Винниченка - Миру (з влаштуваням карману для автобусної зупинки)</w:t>
            </w:r>
            <w:r w:rsidRPr="00686774">
              <w:rPr>
                <w:color w:val="000000"/>
                <w:sz w:val="22"/>
                <w:szCs w:val="22"/>
              </w:rPr>
              <w:t xml:space="preserve"> </w:t>
            </w:r>
          </w:p>
          <w:p w:rsidR="005B1BEE" w:rsidRPr="00686774" w:rsidRDefault="005B1BEE" w:rsidP="005B1BEE">
            <w:pPr>
              <w:jc w:val="both"/>
              <w:rPr>
                <w:color w:val="000000"/>
                <w:sz w:val="22"/>
                <w:szCs w:val="22"/>
                <w:lang w:val="uk-UA"/>
              </w:rPr>
            </w:pPr>
            <w:r w:rsidRPr="00686774">
              <w:rPr>
                <w:bCs/>
                <w:color w:val="000000"/>
                <w:sz w:val="22"/>
                <w:szCs w:val="22"/>
                <w:lang w:val="uk-UA"/>
              </w:rPr>
              <w:t>-</w:t>
            </w:r>
            <w:r w:rsidRPr="00686774">
              <w:rPr>
                <w:bCs/>
                <w:color w:val="000000"/>
                <w:sz w:val="22"/>
                <w:szCs w:val="22"/>
              </w:rPr>
              <w:t xml:space="preserve"> вул.Хотинської </w:t>
            </w:r>
          </w:p>
          <w:p w:rsidR="005B1BEE" w:rsidRPr="00686774" w:rsidRDefault="005B1BEE" w:rsidP="005B1BEE">
            <w:pPr>
              <w:jc w:val="both"/>
              <w:rPr>
                <w:bCs/>
                <w:color w:val="000000"/>
                <w:sz w:val="22"/>
                <w:szCs w:val="22"/>
                <w:lang w:val="uk-UA"/>
              </w:rPr>
            </w:pPr>
            <w:r w:rsidRPr="00686774">
              <w:rPr>
                <w:color w:val="000000"/>
                <w:sz w:val="22"/>
                <w:szCs w:val="22"/>
                <w:lang w:val="uk-UA"/>
              </w:rPr>
              <w:t>-</w:t>
            </w:r>
            <w:r w:rsidRPr="00686774">
              <w:rPr>
                <w:bCs/>
                <w:color w:val="000000"/>
                <w:sz w:val="22"/>
                <w:szCs w:val="22"/>
              </w:rPr>
              <w:t xml:space="preserve">тротуару на вул.Героїв Майдану від буд. № 57 до вул.О.Щербанюка </w:t>
            </w:r>
          </w:p>
          <w:p w:rsidR="005B1BEE" w:rsidRPr="00686774" w:rsidRDefault="005B1BEE" w:rsidP="005B1BEE">
            <w:pPr>
              <w:jc w:val="both"/>
              <w:rPr>
                <w:color w:val="000000"/>
                <w:sz w:val="22"/>
                <w:szCs w:val="22"/>
                <w:lang w:val="uk-UA"/>
              </w:rPr>
            </w:pPr>
            <w:r w:rsidRPr="00686774">
              <w:rPr>
                <w:bCs/>
                <w:color w:val="000000"/>
                <w:sz w:val="22"/>
                <w:szCs w:val="22"/>
                <w:lang w:val="uk-UA"/>
              </w:rPr>
              <w:t xml:space="preserve">-тротуарів на вул.Білоруській (від вул.Лубенської  до провул.Узбецького) - вул.П.Ткачука (асфальтування гравійної ділянки) </w:t>
            </w:r>
            <w:r w:rsidRPr="00686774">
              <w:rPr>
                <w:color w:val="000000"/>
                <w:sz w:val="22"/>
                <w:szCs w:val="22"/>
                <w:lang w:val="uk-UA"/>
              </w:rPr>
              <w:t xml:space="preserve"> </w:t>
            </w:r>
          </w:p>
          <w:p w:rsidR="005B1BEE" w:rsidRPr="00686774" w:rsidRDefault="005B1BEE" w:rsidP="005B1BEE">
            <w:pPr>
              <w:jc w:val="both"/>
              <w:rPr>
                <w:bCs/>
                <w:color w:val="000000"/>
                <w:sz w:val="22"/>
                <w:szCs w:val="22"/>
              </w:rPr>
            </w:pPr>
            <w:r w:rsidRPr="00686774">
              <w:rPr>
                <w:bCs/>
                <w:color w:val="000000"/>
                <w:sz w:val="22"/>
                <w:szCs w:val="22"/>
                <w:lang w:val="uk-UA"/>
              </w:rPr>
              <w:t>-</w:t>
            </w:r>
            <w:r w:rsidRPr="00686774">
              <w:rPr>
                <w:bCs/>
                <w:color w:val="000000"/>
                <w:sz w:val="22"/>
                <w:szCs w:val="22"/>
              </w:rPr>
              <w:t xml:space="preserve">провулку від вул.М.Мусоргського  до  проспекту Незалежності,109  біля КМУ "Міська дитяча поліклініка"                       </w:t>
            </w:r>
          </w:p>
          <w:p w:rsidR="005B1BEE" w:rsidRPr="00686774" w:rsidRDefault="005B1BEE" w:rsidP="005B1BEE">
            <w:pPr>
              <w:jc w:val="both"/>
              <w:rPr>
                <w:color w:val="000000"/>
                <w:sz w:val="22"/>
                <w:szCs w:val="22"/>
                <w:lang w:val="uk-UA"/>
              </w:rPr>
            </w:pPr>
            <w:r w:rsidRPr="00686774">
              <w:rPr>
                <w:bCs/>
                <w:color w:val="000000"/>
                <w:sz w:val="22"/>
                <w:szCs w:val="22"/>
                <w:lang w:val="uk-UA"/>
              </w:rPr>
              <w:t>-</w:t>
            </w:r>
            <w:r w:rsidRPr="00686774">
              <w:rPr>
                <w:bCs/>
                <w:color w:val="000000"/>
                <w:sz w:val="22"/>
                <w:szCs w:val="22"/>
              </w:rPr>
              <w:t>Нанесення дорожньої розмітки пластиком з світлоповертаючим  ефектом</w:t>
            </w:r>
            <w:r w:rsidRPr="00686774">
              <w:rPr>
                <w:bCs/>
                <w:color w:val="000000"/>
                <w:sz w:val="22"/>
                <w:szCs w:val="22"/>
                <w:lang w:val="uk-UA"/>
              </w:rPr>
              <w:t xml:space="preserve"> </w:t>
            </w:r>
            <w:r w:rsidRPr="00686774">
              <w:rPr>
                <w:bCs/>
                <w:color w:val="000000"/>
                <w:sz w:val="22"/>
                <w:szCs w:val="22"/>
              </w:rPr>
              <w:t>на вул.Героїв Майдану</w:t>
            </w:r>
            <w:r w:rsidRPr="00686774">
              <w:rPr>
                <w:color w:val="000000"/>
                <w:sz w:val="22"/>
                <w:szCs w:val="22"/>
              </w:rPr>
              <w:t xml:space="preserve"> </w:t>
            </w:r>
            <w:r w:rsidRPr="00686774">
              <w:rPr>
                <w:color w:val="000000"/>
                <w:sz w:val="22"/>
                <w:szCs w:val="22"/>
                <w:lang w:val="uk-UA"/>
              </w:rPr>
              <w:t>(капремонт)</w:t>
            </w:r>
          </w:p>
          <w:p w:rsidR="005B1BEE" w:rsidRPr="00686774" w:rsidRDefault="005B1BEE" w:rsidP="005B1BEE">
            <w:pPr>
              <w:jc w:val="both"/>
              <w:rPr>
                <w:color w:val="000000"/>
                <w:sz w:val="22"/>
                <w:szCs w:val="22"/>
                <w:lang w:val="uk-UA"/>
              </w:rPr>
            </w:pPr>
            <w:r w:rsidRPr="00686774">
              <w:rPr>
                <w:bCs/>
                <w:color w:val="000000"/>
                <w:sz w:val="22"/>
                <w:szCs w:val="22"/>
                <w:lang w:val="uk-UA"/>
              </w:rPr>
              <w:t xml:space="preserve">-вул.Лубенської,8 </w:t>
            </w:r>
          </w:p>
          <w:p w:rsidR="005B1BEE" w:rsidRPr="00686774" w:rsidRDefault="005B1BEE" w:rsidP="005B1BEE">
            <w:pPr>
              <w:jc w:val="both"/>
              <w:rPr>
                <w:bCs/>
                <w:color w:val="000000"/>
                <w:sz w:val="22"/>
                <w:szCs w:val="22"/>
                <w:lang w:val="uk-UA"/>
              </w:rPr>
            </w:pPr>
            <w:r w:rsidRPr="00686774">
              <w:rPr>
                <w:bCs/>
                <w:color w:val="000000"/>
                <w:sz w:val="22"/>
                <w:szCs w:val="22"/>
                <w:lang w:val="uk-UA"/>
              </w:rPr>
              <w:t xml:space="preserve"> -вул.Петрозаводської </w:t>
            </w:r>
          </w:p>
          <w:p w:rsidR="005B1BEE" w:rsidRPr="00686774" w:rsidRDefault="005B1BEE" w:rsidP="005B1BEE">
            <w:pPr>
              <w:jc w:val="both"/>
              <w:rPr>
                <w:bCs/>
                <w:color w:val="000000"/>
                <w:sz w:val="22"/>
                <w:szCs w:val="22"/>
                <w:lang w:val="uk-UA"/>
              </w:rPr>
            </w:pPr>
            <w:r w:rsidRPr="00686774">
              <w:rPr>
                <w:bCs/>
                <w:color w:val="000000"/>
                <w:sz w:val="22"/>
                <w:szCs w:val="22"/>
                <w:lang w:val="uk-UA"/>
              </w:rPr>
              <w:t xml:space="preserve">-вул.Січової (асфальтування гравійної ділянки) </w:t>
            </w:r>
          </w:p>
          <w:p w:rsidR="005B1BEE" w:rsidRPr="00686774" w:rsidRDefault="005B1BEE" w:rsidP="005B1BEE">
            <w:pPr>
              <w:jc w:val="both"/>
              <w:rPr>
                <w:b/>
                <w:bCs/>
                <w:color w:val="000000"/>
                <w:sz w:val="22"/>
                <w:szCs w:val="22"/>
                <w:lang w:val="uk-UA"/>
              </w:rPr>
            </w:pPr>
            <w:r w:rsidRPr="00686774">
              <w:rPr>
                <w:bCs/>
                <w:color w:val="000000"/>
                <w:sz w:val="22"/>
                <w:szCs w:val="22"/>
                <w:lang w:val="uk-UA"/>
              </w:rPr>
              <w:t xml:space="preserve">-вул.Возз'єднання (асфальтування) </w:t>
            </w:r>
          </w:p>
        </w:tc>
        <w:tc>
          <w:tcPr>
            <w:tcW w:w="462" w:type="pct"/>
            <w:gridSpan w:val="2"/>
            <w:tcBorders>
              <w:left w:val="single" w:sz="4" w:space="0" w:color="auto"/>
              <w:right w:val="single" w:sz="4" w:space="0" w:color="auto"/>
            </w:tcBorders>
            <w:vAlign w:val="center"/>
          </w:tcPr>
          <w:p w:rsidR="005B1BEE" w:rsidRPr="00686774" w:rsidRDefault="005B1BEE" w:rsidP="005B1BEE">
            <w:pPr>
              <w:jc w:val="center"/>
              <w:rPr>
                <w:b/>
                <w:color w:val="000000"/>
                <w:lang w:val="uk-UA"/>
              </w:rPr>
            </w:pPr>
          </w:p>
        </w:tc>
      </w:tr>
      <w:tr w:rsidR="00124868" w:rsidRPr="00686774" w:rsidTr="00067D3E">
        <w:trPr>
          <w:trHeight w:val="20"/>
        </w:trPr>
        <w:tc>
          <w:tcPr>
            <w:tcW w:w="142" w:type="pct"/>
            <w:tcBorders>
              <w:left w:val="single" w:sz="4" w:space="0" w:color="auto"/>
              <w:right w:val="single" w:sz="4" w:space="0" w:color="auto"/>
            </w:tcBorders>
          </w:tcPr>
          <w:p w:rsidR="00124868" w:rsidRPr="00686774" w:rsidRDefault="00124868" w:rsidP="00FC41FF">
            <w:pPr>
              <w:ind w:left="-114" w:right="-78"/>
              <w:jc w:val="center"/>
              <w:rPr>
                <w:b/>
                <w:color w:val="000000"/>
                <w:sz w:val="28"/>
                <w:szCs w:val="28"/>
                <w:lang w:val="uk-UA"/>
              </w:rPr>
            </w:pPr>
            <w:r w:rsidRPr="00686774">
              <w:rPr>
                <w:b/>
                <w:color w:val="000000"/>
                <w:sz w:val="28"/>
                <w:szCs w:val="28"/>
                <w:lang w:val="uk-UA"/>
              </w:rPr>
              <w:lastRenderedPageBreak/>
              <w:t>1.3</w:t>
            </w:r>
          </w:p>
        </w:tc>
        <w:tc>
          <w:tcPr>
            <w:tcW w:w="4858" w:type="pct"/>
            <w:gridSpan w:val="18"/>
            <w:tcBorders>
              <w:left w:val="single" w:sz="4" w:space="0" w:color="auto"/>
              <w:right w:val="single" w:sz="4" w:space="0" w:color="auto"/>
            </w:tcBorders>
          </w:tcPr>
          <w:p w:rsidR="00124868" w:rsidRPr="00686774" w:rsidRDefault="00124868" w:rsidP="00067D3E">
            <w:pPr>
              <w:jc w:val="both"/>
              <w:rPr>
                <w:b/>
                <w:color w:val="000000"/>
                <w:sz w:val="28"/>
                <w:szCs w:val="28"/>
                <w:lang w:val="uk-UA"/>
              </w:rPr>
            </w:pPr>
            <w:r w:rsidRPr="00686774">
              <w:rPr>
                <w:b/>
                <w:color w:val="000000"/>
                <w:sz w:val="28"/>
                <w:szCs w:val="28"/>
                <w:lang w:val="uk-UA"/>
              </w:rPr>
              <w:t>Відновлення елементів благоустрою - капітальний ремонт міжбудинкових проїздів м. Чернівців</w:t>
            </w: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color w:val="000000"/>
                <w:lang w:val="uk-UA"/>
              </w:rPr>
            </w:pPr>
          </w:p>
        </w:tc>
        <w:tc>
          <w:tcPr>
            <w:tcW w:w="750" w:type="pct"/>
            <w:tcBorders>
              <w:left w:val="single" w:sz="4" w:space="0" w:color="auto"/>
              <w:right w:val="single" w:sz="4" w:space="0" w:color="auto"/>
            </w:tcBorders>
          </w:tcPr>
          <w:p w:rsidR="005B1BEE" w:rsidRPr="00686774" w:rsidRDefault="005B1BEE" w:rsidP="005B1BEE">
            <w:pPr>
              <w:jc w:val="both"/>
              <w:rPr>
                <w:b/>
                <w:color w:val="000000"/>
                <w:sz w:val="22"/>
                <w:szCs w:val="22"/>
                <w:lang w:val="uk-UA"/>
              </w:rPr>
            </w:pPr>
            <w:r w:rsidRPr="00686774">
              <w:rPr>
                <w:color w:val="000000"/>
                <w:sz w:val="22"/>
                <w:szCs w:val="22"/>
                <w:lang w:val="uk-UA"/>
              </w:rPr>
              <w:t>Покращення благоустрою  міжбудинкових територій</w:t>
            </w:r>
          </w:p>
        </w:tc>
        <w:tc>
          <w:tcPr>
            <w:tcW w:w="612" w:type="pct"/>
            <w:tcBorders>
              <w:left w:val="single" w:sz="4" w:space="0" w:color="auto"/>
              <w:right w:val="single" w:sz="4" w:space="0" w:color="auto"/>
            </w:tcBorders>
          </w:tcPr>
          <w:p w:rsidR="005B1BEE" w:rsidRPr="00686774" w:rsidRDefault="005B1BEE" w:rsidP="005B1BEE">
            <w:pPr>
              <w:ind w:left="-108" w:right="-108"/>
              <w:jc w:val="both"/>
              <w:rPr>
                <w:b/>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Pr>
                <w:color w:val="000000"/>
                <w:sz w:val="22"/>
                <w:szCs w:val="22"/>
                <w:lang w:val="uk-UA"/>
              </w:rPr>
              <w:t>730,273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725,951</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vAlign w:val="center"/>
          </w:tcPr>
          <w:p w:rsidR="005B1BEE" w:rsidRPr="00686774" w:rsidRDefault="005B1BEE" w:rsidP="005B1BEE">
            <w:pPr>
              <w:jc w:val="both"/>
              <w:rPr>
                <w:color w:val="000000"/>
                <w:sz w:val="22"/>
                <w:szCs w:val="22"/>
                <w:lang w:val="uk-UA"/>
              </w:rPr>
            </w:pPr>
            <w:r w:rsidRPr="00686774">
              <w:rPr>
                <w:color w:val="000000"/>
                <w:sz w:val="22"/>
                <w:szCs w:val="22"/>
                <w:lang w:val="uk-UA"/>
              </w:rPr>
              <w:t>-к</w:t>
            </w:r>
            <w:r w:rsidRPr="00686774">
              <w:rPr>
                <w:color w:val="000000"/>
                <w:sz w:val="22"/>
                <w:szCs w:val="22"/>
              </w:rPr>
              <w:t>апітальний ремонт міжбудинкового проїзду на вул. В.Залозецького,57-А і Б  (відновлення елементів благоустрою)</w:t>
            </w:r>
            <w:r w:rsidRPr="00686774">
              <w:rPr>
                <w:color w:val="000000"/>
                <w:sz w:val="22"/>
                <w:szCs w:val="22"/>
                <w:lang w:val="uk-UA"/>
              </w:rPr>
              <w:t xml:space="preserve">  </w:t>
            </w:r>
          </w:p>
          <w:p w:rsidR="005B1BEE" w:rsidRPr="00686774" w:rsidRDefault="005B1BEE" w:rsidP="005B1BEE">
            <w:pPr>
              <w:jc w:val="both"/>
              <w:rPr>
                <w:color w:val="000000"/>
                <w:sz w:val="22"/>
                <w:szCs w:val="22"/>
                <w:lang w:val="uk-UA"/>
              </w:rPr>
            </w:pPr>
            <w:r w:rsidRPr="00686774">
              <w:rPr>
                <w:color w:val="000000"/>
                <w:sz w:val="22"/>
                <w:szCs w:val="22"/>
                <w:lang w:val="uk-UA"/>
              </w:rPr>
              <w:t>-к</w:t>
            </w:r>
            <w:r w:rsidRPr="00686774">
              <w:rPr>
                <w:color w:val="000000"/>
                <w:sz w:val="22"/>
                <w:szCs w:val="22"/>
              </w:rPr>
              <w:t>апітальний ремонт міжбудинкового проїзду на вул.Головній,188 до вул.Головної (з влаштуванням маршруту тактильною плиткою) (відновлення елементів благоустрою)</w:t>
            </w:r>
            <w:r w:rsidRPr="00686774">
              <w:rPr>
                <w:color w:val="000000"/>
                <w:sz w:val="22"/>
                <w:szCs w:val="22"/>
                <w:lang w:val="uk-UA"/>
              </w:rPr>
              <w:t xml:space="preserve"> </w:t>
            </w:r>
          </w:p>
          <w:p w:rsidR="005B1BEE" w:rsidRPr="00686774" w:rsidRDefault="005B1BEE" w:rsidP="005B1BEE">
            <w:pPr>
              <w:jc w:val="both"/>
              <w:rPr>
                <w:color w:val="000000"/>
                <w:sz w:val="22"/>
                <w:szCs w:val="22"/>
                <w:lang w:val="uk-UA"/>
              </w:rPr>
            </w:pPr>
            <w:r w:rsidRPr="00686774">
              <w:rPr>
                <w:color w:val="000000"/>
                <w:sz w:val="22"/>
                <w:szCs w:val="22"/>
                <w:lang w:val="uk-UA"/>
              </w:rPr>
              <w:t>-к</w:t>
            </w:r>
            <w:r w:rsidRPr="00686774">
              <w:rPr>
                <w:color w:val="000000"/>
                <w:sz w:val="22"/>
                <w:szCs w:val="22"/>
              </w:rPr>
              <w:t xml:space="preserve">апітальний ремонт міжбудинкового </w:t>
            </w:r>
            <w:r w:rsidRPr="00686774">
              <w:rPr>
                <w:color w:val="000000"/>
                <w:sz w:val="22"/>
                <w:szCs w:val="22"/>
              </w:rPr>
              <w:lastRenderedPageBreak/>
              <w:t>проїзду на  вул.Чорноморська- вул.Білоусова</w:t>
            </w:r>
            <w:r w:rsidRPr="00686774">
              <w:rPr>
                <w:color w:val="000000"/>
                <w:sz w:val="22"/>
                <w:szCs w:val="22"/>
                <w:lang w:val="uk-UA"/>
              </w:rPr>
              <w:t xml:space="preserve"> </w:t>
            </w:r>
            <w:r w:rsidRPr="00686774">
              <w:rPr>
                <w:color w:val="000000"/>
                <w:sz w:val="22"/>
                <w:szCs w:val="22"/>
              </w:rPr>
              <w:t xml:space="preserve">(відновлення елементів благоустрою) </w:t>
            </w:r>
            <w:r w:rsidRPr="00686774">
              <w:rPr>
                <w:color w:val="000000"/>
                <w:sz w:val="22"/>
                <w:szCs w:val="22"/>
                <w:lang w:val="uk-UA"/>
              </w:rPr>
              <w:t xml:space="preserve"> </w:t>
            </w:r>
          </w:p>
        </w:tc>
        <w:tc>
          <w:tcPr>
            <w:tcW w:w="462" w:type="pct"/>
            <w:gridSpan w:val="2"/>
            <w:tcBorders>
              <w:left w:val="single" w:sz="4" w:space="0" w:color="auto"/>
              <w:right w:val="single" w:sz="4" w:space="0" w:color="auto"/>
            </w:tcBorders>
            <w:vAlign w:val="center"/>
          </w:tcPr>
          <w:p w:rsidR="005B1BEE" w:rsidRPr="00686774" w:rsidRDefault="005B1BEE" w:rsidP="005B1BEE">
            <w:pPr>
              <w:jc w:val="center"/>
              <w:rPr>
                <w:b/>
                <w:color w:val="000000"/>
                <w:sz w:val="22"/>
                <w:szCs w:val="22"/>
                <w:lang w:val="uk-UA"/>
              </w:rPr>
            </w:pPr>
          </w:p>
        </w:tc>
      </w:tr>
      <w:tr w:rsidR="00124868" w:rsidRPr="00686774" w:rsidTr="008A03D1">
        <w:trPr>
          <w:trHeight w:val="20"/>
        </w:trPr>
        <w:tc>
          <w:tcPr>
            <w:tcW w:w="142" w:type="pct"/>
            <w:tcBorders>
              <w:left w:val="single" w:sz="4" w:space="0" w:color="auto"/>
              <w:right w:val="single" w:sz="4" w:space="0" w:color="auto"/>
            </w:tcBorders>
          </w:tcPr>
          <w:p w:rsidR="00124868" w:rsidRPr="00686774" w:rsidRDefault="00124868" w:rsidP="00FC41FF">
            <w:pPr>
              <w:ind w:left="-114" w:right="-78"/>
              <w:jc w:val="center"/>
              <w:rPr>
                <w:b/>
                <w:color w:val="000000"/>
                <w:sz w:val="28"/>
                <w:szCs w:val="28"/>
                <w:lang w:val="uk-UA"/>
              </w:rPr>
            </w:pPr>
            <w:r w:rsidRPr="00686774">
              <w:rPr>
                <w:b/>
                <w:color w:val="000000"/>
                <w:sz w:val="28"/>
                <w:szCs w:val="28"/>
                <w:lang w:val="uk-UA"/>
              </w:rPr>
              <w:lastRenderedPageBreak/>
              <w:t>1.4</w:t>
            </w:r>
          </w:p>
        </w:tc>
        <w:tc>
          <w:tcPr>
            <w:tcW w:w="4858" w:type="pct"/>
            <w:gridSpan w:val="18"/>
            <w:tcBorders>
              <w:left w:val="single" w:sz="4" w:space="0" w:color="auto"/>
              <w:right w:val="single" w:sz="4" w:space="0" w:color="auto"/>
            </w:tcBorders>
          </w:tcPr>
          <w:p w:rsidR="00124868" w:rsidRPr="00686774" w:rsidRDefault="00124868" w:rsidP="008A03D1">
            <w:pPr>
              <w:rPr>
                <w:b/>
                <w:color w:val="000000"/>
                <w:sz w:val="28"/>
                <w:szCs w:val="28"/>
                <w:lang w:val="uk-UA"/>
              </w:rPr>
            </w:pPr>
            <w:r w:rsidRPr="00686774">
              <w:rPr>
                <w:b/>
                <w:color w:val="000000"/>
                <w:sz w:val="28"/>
                <w:szCs w:val="28"/>
                <w:lang w:val="uk-UA"/>
              </w:rPr>
              <w:t>Здійснення заходів в рамках Програми реалізації Бюджету ініціатив чернівчан (бюджет участі)  у місті  Чернівцях  на 2016-2020 роки</w:t>
            </w:r>
          </w:p>
        </w:tc>
      </w:tr>
      <w:tr w:rsidR="005B1BEE" w:rsidRPr="00686774" w:rsidTr="0038372A">
        <w:trPr>
          <w:trHeight w:val="20"/>
        </w:trPr>
        <w:tc>
          <w:tcPr>
            <w:tcW w:w="142" w:type="pct"/>
            <w:tcBorders>
              <w:left w:val="single" w:sz="4" w:space="0" w:color="auto"/>
              <w:right w:val="single" w:sz="4" w:space="0" w:color="auto"/>
            </w:tcBorders>
          </w:tcPr>
          <w:p w:rsidR="005B1BEE" w:rsidRPr="00686774" w:rsidRDefault="005B1BEE" w:rsidP="005B1BEE">
            <w:pPr>
              <w:ind w:right="-78"/>
              <w:rPr>
                <w:color w:val="000000"/>
                <w:lang w:val="uk-UA"/>
              </w:rPr>
            </w:pPr>
          </w:p>
        </w:tc>
        <w:tc>
          <w:tcPr>
            <w:tcW w:w="750" w:type="pct"/>
            <w:tcBorders>
              <w:left w:val="single" w:sz="4" w:space="0" w:color="auto"/>
              <w:right w:val="single" w:sz="4" w:space="0" w:color="auto"/>
            </w:tcBorders>
          </w:tcPr>
          <w:p w:rsidR="005B1BEE" w:rsidRPr="00686774" w:rsidRDefault="005B1BEE" w:rsidP="005B1BEE">
            <w:pPr>
              <w:jc w:val="both"/>
              <w:rPr>
                <w:b/>
                <w:color w:val="000000"/>
                <w:sz w:val="22"/>
                <w:szCs w:val="22"/>
                <w:lang w:val="uk-UA"/>
              </w:rPr>
            </w:pPr>
            <w:r w:rsidRPr="00686774">
              <w:rPr>
                <w:color w:val="000000"/>
                <w:sz w:val="22"/>
                <w:szCs w:val="22"/>
                <w:lang w:val="uk-UA"/>
              </w:rPr>
              <w:t xml:space="preserve">Покращення благоустрою  міста за участю чернівчан </w:t>
            </w:r>
          </w:p>
        </w:tc>
        <w:tc>
          <w:tcPr>
            <w:tcW w:w="612" w:type="pct"/>
            <w:tcBorders>
              <w:left w:val="single" w:sz="4" w:space="0" w:color="auto"/>
              <w:right w:val="single" w:sz="4" w:space="0" w:color="auto"/>
            </w:tcBorders>
          </w:tcPr>
          <w:p w:rsidR="005B1BEE" w:rsidRPr="00686774" w:rsidRDefault="005B1BEE" w:rsidP="005B1BEE">
            <w:pPr>
              <w:ind w:left="-108" w:right="-108"/>
              <w:jc w:val="both"/>
              <w:rPr>
                <w:b/>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Pr>
                <w:bCs/>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sidRPr="00686774">
              <w:rPr>
                <w:bCs/>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bCs/>
                <w:color w:val="000000"/>
                <w:sz w:val="22"/>
                <w:szCs w:val="22"/>
                <w:lang w:val="uk-UA"/>
              </w:rPr>
            </w:pPr>
            <w:r>
              <w:rPr>
                <w:bCs/>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color w:val="000000"/>
                <w:sz w:val="22"/>
                <w:szCs w:val="22"/>
                <w:lang w:val="uk-UA"/>
              </w:rPr>
            </w:pPr>
            <w:r w:rsidRPr="00686774">
              <w:rPr>
                <w:color w:val="000000"/>
                <w:sz w:val="22"/>
                <w:szCs w:val="22"/>
                <w:lang w:val="uk-UA"/>
              </w:rPr>
              <w:t xml:space="preserve"> </w:t>
            </w:r>
            <w:r>
              <w:rPr>
                <w:color w:val="000000"/>
                <w:sz w:val="22"/>
                <w:szCs w:val="22"/>
                <w:lang w:val="uk-UA"/>
              </w:rPr>
              <w:t>В програмі Бюджет ініціатив</w:t>
            </w:r>
          </w:p>
          <w:p w:rsidR="005B1BEE" w:rsidRPr="00686774" w:rsidRDefault="005B1BEE" w:rsidP="005B1BEE">
            <w:pPr>
              <w:jc w:val="both"/>
              <w:rPr>
                <w:color w:val="000000"/>
                <w:sz w:val="22"/>
                <w:szCs w:val="22"/>
                <w:lang w:val="uk-UA"/>
              </w:rPr>
            </w:pPr>
          </w:p>
          <w:p w:rsidR="005B1BEE" w:rsidRPr="00686774" w:rsidRDefault="005B1BEE" w:rsidP="005B1BEE">
            <w:pPr>
              <w:jc w:val="both"/>
              <w:rPr>
                <w:b/>
                <w:color w:val="000000"/>
                <w:sz w:val="22"/>
                <w:szCs w:val="22"/>
                <w:lang w:val="uk-UA"/>
              </w:rPr>
            </w:pPr>
          </w:p>
        </w:tc>
        <w:tc>
          <w:tcPr>
            <w:tcW w:w="462" w:type="pct"/>
            <w:gridSpan w:val="2"/>
            <w:tcBorders>
              <w:left w:val="single" w:sz="4" w:space="0" w:color="auto"/>
              <w:right w:val="single" w:sz="4" w:space="0" w:color="auto"/>
            </w:tcBorders>
            <w:vAlign w:val="center"/>
          </w:tcPr>
          <w:p w:rsidR="005B1BEE" w:rsidRPr="00686774" w:rsidRDefault="005B1BEE" w:rsidP="005B1BEE">
            <w:pPr>
              <w:jc w:val="center"/>
              <w:rPr>
                <w:b/>
                <w:color w:val="000000"/>
                <w:lang w:val="uk-UA"/>
              </w:rPr>
            </w:pPr>
          </w:p>
        </w:tc>
      </w:tr>
      <w:tr w:rsidR="00124868" w:rsidRPr="00686774" w:rsidTr="008A03D1">
        <w:trPr>
          <w:trHeight w:val="20"/>
        </w:trPr>
        <w:tc>
          <w:tcPr>
            <w:tcW w:w="142" w:type="pct"/>
            <w:tcBorders>
              <w:left w:val="single" w:sz="4" w:space="0" w:color="auto"/>
              <w:right w:val="single" w:sz="4" w:space="0" w:color="auto"/>
            </w:tcBorders>
          </w:tcPr>
          <w:p w:rsidR="00124868" w:rsidRPr="00686774" w:rsidRDefault="00124868" w:rsidP="00FC41FF">
            <w:pPr>
              <w:ind w:left="-114" w:right="-78"/>
              <w:jc w:val="center"/>
              <w:rPr>
                <w:b/>
                <w:color w:val="000000"/>
                <w:sz w:val="28"/>
                <w:szCs w:val="28"/>
                <w:lang w:val="uk-UA"/>
              </w:rPr>
            </w:pPr>
            <w:r w:rsidRPr="00686774">
              <w:rPr>
                <w:b/>
                <w:color w:val="000000"/>
                <w:sz w:val="28"/>
                <w:szCs w:val="28"/>
                <w:lang w:val="uk-UA"/>
              </w:rPr>
              <w:t>1.5</w:t>
            </w:r>
          </w:p>
        </w:tc>
        <w:tc>
          <w:tcPr>
            <w:tcW w:w="4858" w:type="pct"/>
            <w:gridSpan w:val="18"/>
            <w:tcBorders>
              <w:left w:val="single" w:sz="4" w:space="0" w:color="auto"/>
              <w:right w:val="single" w:sz="4" w:space="0" w:color="auto"/>
            </w:tcBorders>
          </w:tcPr>
          <w:p w:rsidR="00124868" w:rsidRPr="00686774" w:rsidRDefault="00124868" w:rsidP="008A03D1">
            <w:pPr>
              <w:rPr>
                <w:b/>
                <w:color w:val="000000"/>
                <w:sz w:val="28"/>
                <w:szCs w:val="28"/>
                <w:lang w:val="uk-UA"/>
              </w:rPr>
            </w:pPr>
            <w:r w:rsidRPr="00686774">
              <w:rPr>
                <w:b/>
                <w:color w:val="000000"/>
                <w:sz w:val="28"/>
                <w:szCs w:val="28"/>
              </w:rPr>
              <w:t>Виконання  заходів  включених до програм</w:t>
            </w:r>
            <w:r w:rsidRPr="00686774">
              <w:rPr>
                <w:b/>
                <w:color w:val="000000"/>
                <w:sz w:val="28"/>
                <w:szCs w:val="28"/>
                <w:lang w:val="uk-UA"/>
              </w:rPr>
              <w:t>и щодо</w:t>
            </w:r>
            <w:r w:rsidRPr="00686774">
              <w:rPr>
                <w:b/>
                <w:color w:val="000000"/>
                <w:sz w:val="28"/>
                <w:szCs w:val="28"/>
              </w:rPr>
              <w:t xml:space="preserve">  розвитку  комунальних підприємств</w:t>
            </w:r>
          </w:p>
        </w:tc>
      </w:tr>
      <w:tr w:rsidR="00124868" w:rsidRPr="00686774" w:rsidTr="00554944">
        <w:trPr>
          <w:trHeight w:val="20"/>
        </w:trPr>
        <w:tc>
          <w:tcPr>
            <w:tcW w:w="142" w:type="pct"/>
            <w:tcBorders>
              <w:left w:val="single" w:sz="4" w:space="0" w:color="auto"/>
              <w:right w:val="single" w:sz="4" w:space="0" w:color="auto"/>
            </w:tcBorders>
          </w:tcPr>
          <w:p w:rsidR="00124868" w:rsidRPr="00686774" w:rsidRDefault="00124868" w:rsidP="00FC41FF">
            <w:pPr>
              <w:ind w:left="-114" w:right="-78"/>
              <w:jc w:val="center"/>
              <w:rPr>
                <w:b/>
                <w:color w:val="000000"/>
                <w:sz w:val="28"/>
                <w:szCs w:val="28"/>
                <w:lang w:val="uk-UA"/>
              </w:rPr>
            </w:pPr>
          </w:p>
        </w:tc>
        <w:tc>
          <w:tcPr>
            <w:tcW w:w="4858" w:type="pct"/>
            <w:gridSpan w:val="18"/>
            <w:tcBorders>
              <w:left w:val="single" w:sz="4" w:space="0" w:color="auto"/>
              <w:right w:val="single" w:sz="4" w:space="0" w:color="auto"/>
            </w:tcBorders>
          </w:tcPr>
          <w:p w:rsidR="00124868" w:rsidRPr="00686774" w:rsidRDefault="00124868" w:rsidP="00554944">
            <w:pPr>
              <w:jc w:val="both"/>
              <w:rPr>
                <w:b/>
                <w:color w:val="000000"/>
              </w:rPr>
            </w:pPr>
            <w:r w:rsidRPr="00686774">
              <w:rPr>
                <w:rFonts w:ascii="урни" w:hAnsi="урни" w:cs="Arial CYR"/>
                <w:b/>
                <w:bCs/>
                <w:color w:val="000000"/>
              </w:rPr>
              <w:t>Придбання техніки та обладнання  для кому</w:t>
            </w:r>
            <w:r w:rsidRPr="00686774">
              <w:rPr>
                <w:rFonts w:ascii="урни" w:hAnsi="урни" w:cs="Arial CYR"/>
                <w:b/>
                <w:bCs/>
                <w:color w:val="000000"/>
                <w:lang w:val="uk-UA"/>
              </w:rPr>
              <w:t>-</w:t>
            </w:r>
            <w:r w:rsidRPr="00686774">
              <w:rPr>
                <w:rFonts w:ascii="урни" w:hAnsi="урни" w:cs="Arial CYR"/>
                <w:b/>
                <w:bCs/>
                <w:color w:val="000000"/>
              </w:rPr>
              <w:t>нальних потреб міста</w:t>
            </w:r>
          </w:p>
        </w:tc>
      </w:tr>
      <w:tr w:rsidR="005B1BEE" w:rsidRPr="00686774" w:rsidTr="0038372A">
        <w:trPr>
          <w:trHeight w:val="1768"/>
        </w:trPr>
        <w:tc>
          <w:tcPr>
            <w:tcW w:w="142" w:type="pct"/>
            <w:vMerge w:val="restart"/>
            <w:tcBorders>
              <w:left w:val="single" w:sz="4" w:space="0" w:color="auto"/>
              <w:right w:val="single" w:sz="4" w:space="0" w:color="auto"/>
            </w:tcBorders>
          </w:tcPr>
          <w:p w:rsidR="005B1BEE" w:rsidRPr="00686774" w:rsidRDefault="005B1BEE" w:rsidP="005B1BEE">
            <w:pPr>
              <w:ind w:left="-114" w:right="-78"/>
              <w:jc w:val="center"/>
              <w:rPr>
                <w:b/>
                <w:color w:val="000000"/>
                <w:lang w:val="uk-UA"/>
              </w:rPr>
            </w:pPr>
          </w:p>
        </w:tc>
        <w:tc>
          <w:tcPr>
            <w:tcW w:w="750" w:type="pct"/>
            <w:vMerge w:val="restart"/>
            <w:tcBorders>
              <w:left w:val="single" w:sz="4" w:space="0" w:color="auto"/>
              <w:right w:val="single" w:sz="4" w:space="0" w:color="auto"/>
            </w:tcBorders>
          </w:tcPr>
          <w:p w:rsidR="005B1BEE" w:rsidRPr="00686774" w:rsidRDefault="005B1BEE" w:rsidP="005B1BEE">
            <w:pPr>
              <w:jc w:val="both"/>
              <w:rPr>
                <w:rFonts w:ascii="Calibri" w:hAnsi="Calibri"/>
                <w:bCs/>
                <w:color w:val="000000"/>
                <w:sz w:val="22"/>
                <w:szCs w:val="22"/>
                <w:lang w:val="uk-UA"/>
              </w:rPr>
            </w:pPr>
          </w:p>
        </w:tc>
        <w:tc>
          <w:tcPr>
            <w:tcW w:w="612" w:type="pct"/>
            <w:vMerge w:val="restart"/>
            <w:tcBorders>
              <w:left w:val="single" w:sz="4" w:space="0" w:color="auto"/>
              <w:right w:val="single" w:sz="4" w:space="0" w:color="auto"/>
            </w:tcBorders>
          </w:tcPr>
          <w:p w:rsidR="005B1BEE" w:rsidRPr="00686774" w:rsidRDefault="005B1BEE" w:rsidP="005B1BEE">
            <w:pPr>
              <w:ind w:left="-108" w:right="-108"/>
              <w:jc w:val="both"/>
              <w:rPr>
                <w:b/>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199,8</w:t>
            </w:r>
          </w:p>
        </w:tc>
        <w:tc>
          <w:tcPr>
            <w:tcW w:w="375" w:type="pct"/>
            <w:gridSpan w:val="2"/>
            <w:tcBorders>
              <w:top w:val="single" w:sz="4" w:space="0" w:color="auto"/>
              <w:left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199,8</w:t>
            </w:r>
          </w:p>
        </w:tc>
        <w:tc>
          <w:tcPr>
            <w:tcW w:w="403" w:type="pct"/>
            <w:gridSpan w:val="4"/>
            <w:tcBorders>
              <w:top w:val="single" w:sz="4" w:space="0" w:color="auto"/>
              <w:left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p w:rsidR="005B1BEE" w:rsidRPr="00686774" w:rsidRDefault="005B1BEE" w:rsidP="005B1BEE">
            <w:pPr>
              <w:jc w:val="center"/>
              <w:rPr>
                <w:color w:val="000000"/>
                <w:sz w:val="22"/>
                <w:szCs w:val="22"/>
                <w:lang w:val="uk-UA"/>
              </w:rPr>
            </w:pPr>
          </w:p>
        </w:tc>
        <w:tc>
          <w:tcPr>
            <w:tcW w:w="1366" w:type="pct"/>
            <w:gridSpan w:val="4"/>
            <w:tcBorders>
              <w:left w:val="single" w:sz="4" w:space="0" w:color="auto"/>
              <w:right w:val="single" w:sz="4" w:space="0" w:color="auto"/>
            </w:tcBorders>
          </w:tcPr>
          <w:p w:rsidR="005B1BEE" w:rsidRPr="00686774" w:rsidRDefault="005B1BEE" w:rsidP="005B1BEE">
            <w:pPr>
              <w:jc w:val="both"/>
              <w:rPr>
                <w:color w:val="000000"/>
                <w:sz w:val="22"/>
                <w:szCs w:val="22"/>
                <w:lang w:val="uk-UA"/>
              </w:rPr>
            </w:pPr>
            <w:r w:rsidRPr="00686774">
              <w:rPr>
                <w:color w:val="000000"/>
                <w:sz w:val="22"/>
                <w:szCs w:val="22"/>
                <w:lang w:val="uk-UA"/>
              </w:rPr>
              <w:t>МКП «Чернівціспецкомунтранс» - п</w:t>
            </w:r>
            <w:r w:rsidRPr="00686774">
              <w:rPr>
                <w:color w:val="000000"/>
                <w:sz w:val="22"/>
                <w:szCs w:val="22"/>
              </w:rPr>
              <w:t>ридбання техніки та обладнання  для комунальних потреб міста (технічні засоби та запасні частини для спецтехнки (бульдозер))</w:t>
            </w:r>
            <w:r w:rsidRPr="00686774">
              <w:rPr>
                <w:color w:val="000000"/>
                <w:sz w:val="22"/>
                <w:szCs w:val="22"/>
                <w:lang w:val="uk-UA"/>
              </w:rPr>
              <w:t>;</w:t>
            </w:r>
          </w:p>
          <w:p w:rsidR="005B1BEE" w:rsidRPr="00686774" w:rsidRDefault="005B1BEE" w:rsidP="005B1BEE">
            <w:pPr>
              <w:jc w:val="both"/>
              <w:rPr>
                <w:color w:val="000000"/>
                <w:sz w:val="22"/>
                <w:szCs w:val="22"/>
                <w:lang w:val="uk-UA"/>
              </w:rPr>
            </w:pPr>
          </w:p>
          <w:p w:rsidR="005B1BEE" w:rsidRPr="00686774" w:rsidRDefault="005B1BEE" w:rsidP="005B1BEE">
            <w:pPr>
              <w:jc w:val="both"/>
              <w:rPr>
                <w:b/>
                <w:color w:val="000000"/>
                <w:sz w:val="22"/>
                <w:szCs w:val="22"/>
                <w:lang w:val="uk-UA"/>
              </w:rPr>
            </w:pPr>
          </w:p>
        </w:tc>
        <w:tc>
          <w:tcPr>
            <w:tcW w:w="462" w:type="pct"/>
            <w:gridSpan w:val="2"/>
            <w:tcBorders>
              <w:left w:val="single" w:sz="4" w:space="0" w:color="auto"/>
              <w:right w:val="single" w:sz="4" w:space="0" w:color="auto"/>
            </w:tcBorders>
            <w:vAlign w:val="center"/>
          </w:tcPr>
          <w:p w:rsidR="005B1BEE" w:rsidRPr="00686774" w:rsidRDefault="005B1BEE" w:rsidP="005B1BEE">
            <w:pPr>
              <w:jc w:val="center"/>
              <w:rPr>
                <w:b/>
                <w:color w:val="000000"/>
                <w:sz w:val="22"/>
                <w:szCs w:val="22"/>
                <w:lang w:val="uk-UA"/>
              </w:rPr>
            </w:pPr>
          </w:p>
        </w:tc>
      </w:tr>
      <w:tr w:rsidR="005B1BEE" w:rsidRPr="00686774" w:rsidTr="0038372A">
        <w:trPr>
          <w:trHeight w:val="20"/>
        </w:trPr>
        <w:tc>
          <w:tcPr>
            <w:tcW w:w="142" w:type="pct"/>
            <w:vMerge/>
            <w:tcBorders>
              <w:left w:val="single" w:sz="4" w:space="0" w:color="auto"/>
              <w:right w:val="single" w:sz="4" w:space="0" w:color="auto"/>
            </w:tcBorders>
          </w:tcPr>
          <w:p w:rsidR="005B1BEE" w:rsidRPr="00686774" w:rsidRDefault="005B1BEE" w:rsidP="005B1BEE">
            <w:pPr>
              <w:ind w:left="-114" w:right="-78"/>
              <w:jc w:val="center"/>
              <w:rPr>
                <w:b/>
                <w:color w:val="000000"/>
                <w:lang w:val="uk-UA"/>
              </w:rPr>
            </w:pPr>
          </w:p>
        </w:tc>
        <w:tc>
          <w:tcPr>
            <w:tcW w:w="750" w:type="pct"/>
            <w:vMerge/>
            <w:tcBorders>
              <w:left w:val="single" w:sz="4" w:space="0" w:color="auto"/>
              <w:right w:val="single" w:sz="4" w:space="0" w:color="auto"/>
            </w:tcBorders>
          </w:tcPr>
          <w:p w:rsidR="005B1BEE" w:rsidRPr="00686774" w:rsidRDefault="005B1BEE" w:rsidP="005B1BEE">
            <w:pPr>
              <w:jc w:val="both"/>
              <w:rPr>
                <w:color w:val="000000"/>
                <w:sz w:val="22"/>
                <w:szCs w:val="22"/>
                <w:lang w:val="uk-UA" w:eastAsia="uk-UA"/>
              </w:rPr>
            </w:pPr>
          </w:p>
        </w:tc>
        <w:tc>
          <w:tcPr>
            <w:tcW w:w="612" w:type="pct"/>
            <w:vMerge/>
            <w:tcBorders>
              <w:left w:val="single" w:sz="4" w:space="0" w:color="auto"/>
              <w:right w:val="single" w:sz="4" w:space="0" w:color="auto"/>
            </w:tcBorders>
          </w:tcPr>
          <w:p w:rsidR="005B1BEE" w:rsidRPr="00686774" w:rsidRDefault="005B1BEE" w:rsidP="005B1BEE">
            <w:pPr>
              <w:jc w:val="center"/>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144,6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144,6</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color w:val="000000"/>
                <w:sz w:val="22"/>
                <w:szCs w:val="22"/>
                <w:lang w:val="uk-UA"/>
              </w:rPr>
            </w:pPr>
            <w:r w:rsidRPr="00686774">
              <w:rPr>
                <w:bCs/>
                <w:color w:val="000000"/>
                <w:sz w:val="22"/>
                <w:szCs w:val="22"/>
                <w:lang w:val="uk-UA"/>
              </w:rPr>
              <w:t>КП „Черні-вецький виробничий трест зеленого  господарства  і протизсувних робіт" - п</w:t>
            </w:r>
            <w:r w:rsidRPr="00686774">
              <w:rPr>
                <w:color w:val="000000"/>
                <w:sz w:val="22"/>
                <w:szCs w:val="22"/>
                <w:lang w:val="uk-UA"/>
              </w:rPr>
              <w:t>ридбання техніки і обладнання для комунальних потреб міста (Подрібнювач гілок-1 од.)</w:t>
            </w:r>
          </w:p>
          <w:p w:rsidR="005B1BEE" w:rsidRPr="00686774" w:rsidRDefault="005B1BEE" w:rsidP="005B1BEE">
            <w:pPr>
              <w:jc w:val="both"/>
              <w:rPr>
                <w:color w:val="000000"/>
                <w:sz w:val="22"/>
                <w:szCs w:val="22"/>
                <w:lang w:val="uk-UA"/>
              </w:rPr>
            </w:pPr>
          </w:p>
        </w:tc>
        <w:tc>
          <w:tcPr>
            <w:tcW w:w="462" w:type="pct"/>
            <w:gridSpan w:val="2"/>
            <w:tcBorders>
              <w:left w:val="single" w:sz="4" w:space="0" w:color="auto"/>
              <w:right w:val="single" w:sz="4" w:space="0" w:color="auto"/>
            </w:tcBorders>
            <w:vAlign w:val="center"/>
          </w:tcPr>
          <w:p w:rsidR="005B1BEE" w:rsidRPr="00686774" w:rsidRDefault="005B1BEE" w:rsidP="005B1BEE">
            <w:pPr>
              <w:jc w:val="center"/>
              <w:rPr>
                <w:b/>
                <w:color w:val="000000"/>
                <w:sz w:val="22"/>
                <w:szCs w:val="22"/>
                <w:lang w:val="uk-UA"/>
              </w:rPr>
            </w:pPr>
          </w:p>
        </w:tc>
      </w:tr>
      <w:tr w:rsidR="005B1BEE" w:rsidRPr="00686774" w:rsidTr="0038372A">
        <w:trPr>
          <w:trHeight w:val="20"/>
        </w:trPr>
        <w:tc>
          <w:tcPr>
            <w:tcW w:w="142" w:type="pct"/>
            <w:vMerge/>
            <w:tcBorders>
              <w:left w:val="single" w:sz="4" w:space="0" w:color="auto"/>
              <w:right w:val="single" w:sz="4" w:space="0" w:color="auto"/>
            </w:tcBorders>
          </w:tcPr>
          <w:p w:rsidR="005B1BEE" w:rsidRPr="00686774" w:rsidRDefault="005B1BEE" w:rsidP="005B1BEE">
            <w:pPr>
              <w:ind w:left="-114" w:right="-78"/>
              <w:jc w:val="center"/>
              <w:rPr>
                <w:b/>
                <w:color w:val="000000"/>
                <w:lang w:val="uk-UA"/>
              </w:rPr>
            </w:pPr>
          </w:p>
        </w:tc>
        <w:tc>
          <w:tcPr>
            <w:tcW w:w="750" w:type="pct"/>
            <w:vMerge/>
            <w:tcBorders>
              <w:left w:val="single" w:sz="4" w:space="0" w:color="auto"/>
              <w:right w:val="single" w:sz="4" w:space="0" w:color="auto"/>
            </w:tcBorders>
          </w:tcPr>
          <w:p w:rsidR="005B1BEE" w:rsidRPr="00686774" w:rsidRDefault="005B1BEE" w:rsidP="005B1BEE">
            <w:pPr>
              <w:jc w:val="both"/>
              <w:rPr>
                <w:color w:val="000000"/>
                <w:sz w:val="22"/>
                <w:szCs w:val="22"/>
                <w:lang w:val="uk-UA" w:eastAsia="uk-UA"/>
              </w:rPr>
            </w:pPr>
          </w:p>
        </w:tc>
        <w:tc>
          <w:tcPr>
            <w:tcW w:w="612" w:type="pct"/>
            <w:vMerge/>
            <w:tcBorders>
              <w:left w:val="single" w:sz="4" w:space="0" w:color="auto"/>
              <w:right w:val="single" w:sz="4" w:space="0" w:color="auto"/>
            </w:tcBorders>
          </w:tcPr>
          <w:p w:rsidR="005B1BEE" w:rsidRPr="00686774" w:rsidRDefault="005B1BEE" w:rsidP="005B1BEE">
            <w:pPr>
              <w:jc w:val="center"/>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2328,278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686774" w:rsidRDefault="005B1BEE" w:rsidP="005B1BEE">
            <w:pPr>
              <w:jc w:val="center"/>
              <w:rPr>
                <w:color w:val="000000"/>
                <w:sz w:val="22"/>
                <w:szCs w:val="22"/>
                <w:lang w:val="uk-UA"/>
              </w:rPr>
            </w:pPr>
            <w:r w:rsidRPr="00686774">
              <w:rPr>
                <w:color w:val="000000"/>
                <w:sz w:val="22"/>
                <w:szCs w:val="22"/>
                <w:lang w:val="uk-UA"/>
              </w:rPr>
              <w:t>2328,278</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bCs/>
                <w:color w:val="000000"/>
                <w:sz w:val="22"/>
                <w:szCs w:val="22"/>
                <w:lang w:val="uk-UA"/>
              </w:rPr>
            </w:pPr>
            <w:r w:rsidRPr="00686774">
              <w:rPr>
                <w:bCs/>
                <w:color w:val="000000"/>
                <w:sz w:val="22"/>
                <w:szCs w:val="22"/>
                <w:lang w:val="uk-UA"/>
              </w:rPr>
              <w:t>МКП „Чернівцітеплокомуненерго" -</w:t>
            </w:r>
            <w:r w:rsidRPr="00686774">
              <w:rPr>
                <w:color w:val="000000"/>
                <w:sz w:val="22"/>
                <w:szCs w:val="22"/>
                <w:lang w:val="uk-UA"/>
              </w:rPr>
              <w:t xml:space="preserve"> придбання  техніки та обладнання (котли,насоси, запірна арматура та інше); придбання техніки та обладнання (засоби дистанційної передачі даних на комерційні вузли обліку газу)</w:t>
            </w:r>
          </w:p>
        </w:tc>
        <w:tc>
          <w:tcPr>
            <w:tcW w:w="462" w:type="pct"/>
            <w:gridSpan w:val="2"/>
            <w:tcBorders>
              <w:left w:val="single" w:sz="4" w:space="0" w:color="auto"/>
              <w:right w:val="single" w:sz="4" w:space="0" w:color="auto"/>
            </w:tcBorders>
            <w:vAlign w:val="center"/>
          </w:tcPr>
          <w:p w:rsidR="005B1BEE" w:rsidRPr="00686774" w:rsidRDefault="005B1BEE" w:rsidP="005B1BEE">
            <w:pPr>
              <w:jc w:val="center"/>
              <w:rPr>
                <w:b/>
                <w:color w:val="000000"/>
                <w:sz w:val="22"/>
                <w:szCs w:val="22"/>
                <w:lang w:val="uk-UA"/>
              </w:rPr>
            </w:pPr>
          </w:p>
        </w:tc>
      </w:tr>
      <w:tr w:rsidR="00124868" w:rsidRPr="00686774" w:rsidTr="00554944">
        <w:trPr>
          <w:trHeight w:val="20"/>
        </w:trPr>
        <w:tc>
          <w:tcPr>
            <w:tcW w:w="142" w:type="pct"/>
            <w:tcBorders>
              <w:left w:val="single" w:sz="4" w:space="0" w:color="auto"/>
              <w:right w:val="single" w:sz="4" w:space="0" w:color="auto"/>
            </w:tcBorders>
          </w:tcPr>
          <w:p w:rsidR="00124868" w:rsidRPr="00686774" w:rsidRDefault="00124868" w:rsidP="00FC41FF">
            <w:pPr>
              <w:ind w:left="-114" w:right="-78"/>
              <w:jc w:val="center"/>
              <w:rPr>
                <w:b/>
                <w:color w:val="000000"/>
                <w:lang w:val="uk-UA"/>
              </w:rPr>
            </w:pPr>
          </w:p>
        </w:tc>
        <w:tc>
          <w:tcPr>
            <w:tcW w:w="4858" w:type="pct"/>
            <w:gridSpan w:val="18"/>
            <w:tcBorders>
              <w:left w:val="single" w:sz="4" w:space="0" w:color="auto"/>
              <w:right w:val="single" w:sz="4" w:space="0" w:color="auto"/>
            </w:tcBorders>
          </w:tcPr>
          <w:p w:rsidR="00124868" w:rsidRPr="00686774" w:rsidRDefault="00124868" w:rsidP="00554944">
            <w:pPr>
              <w:jc w:val="both"/>
              <w:rPr>
                <w:b/>
                <w:color w:val="000000"/>
                <w:lang w:val="uk-UA"/>
              </w:rPr>
            </w:pPr>
            <w:r w:rsidRPr="00686774">
              <w:rPr>
                <w:b/>
                <w:bCs/>
                <w:color w:val="000000"/>
                <w:lang w:val="uk-UA" w:eastAsia="uk-UA"/>
              </w:rPr>
              <w:t>Забезпечення надійної роботи системи теплопостачання, водопостачання  та водовідведення, зменшення необлікованих  тепловтрат та  втрат води в т.ч.:</w:t>
            </w:r>
          </w:p>
        </w:tc>
      </w:tr>
      <w:tr w:rsidR="005B1BEE" w:rsidRPr="0038372A" w:rsidTr="0038372A">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color w:val="000000"/>
                <w:sz w:val="22"/>
                <w:szCs w:val="22"/>
                <w:lang w:val="uk-UA" w:eastAsia="uk-UA"/>
              </w:rPr>
            </w:pPr>
            <w:r w:rsidRPr="0038372A">
              <w:rPr>
                <w:color w:val="000000"/>
                <w:sz w:val="22"/>
                <w:szCs w:val="22"/>
                <w:lang w:val="uk-UA" w:eastAsia="uk-UA"/>
              </w:rPr>
              <w:t>-водопостачання та водовідведення</w:t>
            </w:r>
          </w:p>
        </w:tc>
        <w:tc>
          <w:tcPr>
            <w:tcW w:w="612" w:type="pct"/>
            <w:tcBorders>
              <w:left w:val="single" w:sz="4" w:space="0" w:color="auto"/>
              <w:right w:val="single" w:sz="4" w:space="0" w:color="auto"/>
            </w:tcBorders>
          </w:tcPr>
          <w:p w:rsidR="005B1BEE" w:rsidRPr="0038372A" w:rsidRDefault="005B1BEE" w:rsidP="005B1BEE">
            <w:pPr>
              <w:ind w:left="-108" w:right="-108"/>
              <w:jc w:val="both"/>
              <w:rPr>
                <w:color w:val="000000"/>
                <w:sz w:val="22"/>
                <w:szCs w:val="22"/>
                <w:lang w:val="uk-UA"/>
              </w:rPr>
            </w:pPr>
            <w:r w:rsidRPr="0038372A">
              <w:rPr>
                <w:color w:val="000000"/>
                <w:sz w:val="22"/>
                <w:szCs w:val="22"/>
                <w:lang w:val="uk-UA"/>
              </w:rPr>
              <w:t xml:space="preserve">Департамент житлово-комунального господарства Чернівецької </w:t>
            </w:r>
            <w:r w:rsidRPr="0038372A">
              <w:rPr>
                <w:color w:val="000000"/>
                <w:sz w:val="22"/>
                <w:szCs w:val="22"/>
                <w:lang w:val="uk-UA"/>
              </w:rPr>
              <w:lastRenderedPageBreak/>
              <w:t>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lastRenderedPageBreak/>
              <w:t>6981,634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6547.154</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bCs/>
                <w:color w:val="000000"/>
                <w:sz w:val="22"/>
                <w:szCs w:val="22"/>
                <w:lang w:val="uk-UA"/>
              </w:rPr>
              <w:t>-водопровідна мережа по вул.М.Салтикова-Щедріна (від вул.Буковинської до вул.О.Герцена);</w:t>
            </w:r>
            <w:r w:rsidRPr="0038372A">
              <w:rPr>
                <w:color w:val="000000"/>
                <w:sz w:val="22"/>
                <w:szCs w:val="22"/>
                <w:lang w:val="uk-UA"/>
              </w:rPr>
              <w:t xml:space="preserve"> </w:t>
            </w:r>
          </w:p>
          <w:p w:rsidR="005B1BEE" w:rsidRPr="0038372A" w:rsidRDefault="005B1BEE" w:rsidP="005B1BEE">
            <w:pPr>
              <w:jc w:val="both"/>
              <w:rPr>
                <w:bCs/>
                <w:color w:val="000000"/>
                <w:sz w:val="22"/>
                <w:szCs w:val="22"/>
                <w:lang w:val="uk-UA"/>
              </w:rPr>
            </w:pPr>
            <w:r w:rsidRPr="0038372A">
              <w:rPr>
                <w:color w:val="000000"/>
                <w:sz w:val="22"/>
                <w:szCs w:val="22"/>
                <w:lang w:val="uk-UA"/>
              </w:rPr>
              <w:t xml:space="preserve"> </w:t>
            </w:r>
            <w:r w:rsidRPr="0038372A">
              <w:rPr>
                <w:bCs/>
                <w:color w:val="000000"/>
                <w:sz w:val="22"/>
                <w:szCs w:val="22"/>
                <w:lang w:val="uk-UA"/>
              </w:rPr>
              <w:t xml:space="preserve">водопровідна мережа по вул.Руській на ділянці від вул.П.Сагайдачного до </w:t>
            </w:r>
            <w:r w:rsidRPr="0038372A">
              <w:rPr>
                <w:bCs/>
                <w:color w:val="000000"/>
                <w:sz w:val="22"/>
                <w:szCs w:val="22"/>
                <w:lang w:val="uk-UA"/>
              </w:rPr>
              <w:lastRenderedPageBreak/>
              <w:t>вул.Т.Шевченка;</w:t>
            </w:r>
          </w:p>
          <w:p w:rsidR="005B1BEE" w:rsidRPr="0038372A" w:rsidRDefault="005B1BEE" w:rsidP="005B1BEE">
            <w:pPr>
              <w:jc w:val="both"/>
              <w:rPr>
                <w:bCs/>
                <w:color w:val="000000"/>
                <w:sz w:val="22"/>
                <w:szCs w:val="22"/>
                <w:lang w:val="uk-UA"/>
              </w:rPr>
            </w:pPr>
            <w:r w:rsidRPr="0038372A">
              <w:rPr>
                <w:bCs/>
                <w:color w:val="000000"/>
                <w:sz w:val="22"/>
                <w:szCs w:val="22"/>
                <w:lang w:val="uk-UA"/>
              </w:rPr>
              <w:t>-вВ</w:t>
            </w:r>
            <w:r w:rsidRPr="0038372A">
              <w:rPr>
                <w:bCs/>
                <w:color w:val="000000"/>
                <w:sz w:val="22"/>
                <w:szCs w:val="22"/>
              </w:rPr>
              <w:t>одопровідн</w:t>
            </w:r>
            <w:r w:rsidRPr="0038372A">
              <w:rPr>
                <w:bCs/>
                <w:color w:val="000000"/>
                <w:sz w:val="22"/>
                <w:szCs w:val="22"/>
                <w:lang w:val="uk-UA"/>
              </w:rPr>
              <w:t>а</w:t>
            </w:r>
            <w:r w:rsidRPr="0038372A">
              <w:rPr>
                <w:bCs/>
                <w:color w:val="000000"/>
                <w:sz w:val="22"/>
                <w:szCs w:val="22"/>
              </w:rPr>
              <w:t xml:space="preserve"> мереж</w:t>
            </w:r>
            <w:r w:rsidRPr="0038372A">
              <w:rPr>
                <w:bCs/>
                <w:color w:val="000000"/>
                <w:sz w:val="22"/>
                <w:szCs w:val="22"/>
                <w:lang w:val="uk-UA"/>
              </w:rPr>
              <w:t>а</w:t>
            </w:r>
            <w:r w:rsidRPr="0038372A">
              <w:rPr>
                <w:bCs/>
                <w:color w:val="000000"/>
                <w:sz w:val="22"/>
                <w:szCs w:val="22"/>
              </w:rPr>
              <w:t xml:space="preserve"> на вул.Л.Толстого</w:t>
            </w:r>
            <w:r w:rsidRPr="0038372A">
              <w:rPr>
                <w:bCs/>
                <w:color w:val="000000"/>
                <w:sz w:val="22"/>
                <w:szCs w:val="22"/>
                <w:lang w:val="uk-UA"/>
              </w:rPr>
              <w:t>;</w:t>
            </w:r>
          </w:p>
          <w:p w:rsidR="005B1BEE" w:rsidRPr="0038372A" w:rsidRDefault="005B1BEE" w:rsidP="005B1BEE">
            <w:pPr>
              <w:jc w:val="both"/>
              <w:rPr>
                <w:color w:val="000000"/>
                <w:sz w:val="22"/>
                <w:szCs w:val="22"/>
              </w:rPr>
            </w:pPr>
            <w:r w:rsidRPr="0038372A">
              <w:rPr>
                <w:color w:val="000000"/>
                <w:sz w:val="22"/>
                <w:szCs w:val="22"/>
                <w:lang w:val="uk-UA"/>
              </w:rPr>
              <w:t>-к</w:t>
            </w:r>
            <w:r w:rsidRPr="0038372A">
              <w:rPr>
                <w:color w:val="000000"/>
                <w:sz w:val="22"/>
                <w:szCs w:val="22"/>
              </w:rPr>
              <w:t>апітальний ремонт трубопроводу методом проколу для відведення підтоплення РКНС-1 на вул.Південно-Кільцевій</w:t>
            </w:r>
            <w:r w:rsidRPr="0038372A">
              <w:rPr>
                <w:color w:val="000000"/>
                <w:sz w:val="22"/>
                <w:szCs w:val="22"/>
                <w:lang w:val="uk-UA"/>
              </w:rPr>
              <w:t>;</w:t>
            </w:r>
            <w:r w:rsidRPr="0038372A">
              <w:rPr>
                <w:color w:val="000000"/>
                <w:sz w:val="22"/>
                <w:szCs w:val="22"/>
              </w:rPr>
              <w:t xml:space="preserve">  </w:t>
            </w:r>
          </w:p>
          <w:p w:rsidR="005B1BEE" w:rsidRPr="0038372A" w:rsidRDefault="005B1BEE" w:rsidP="005B1BEE">
            <w:pPr>
              <w:jc w:val="both"/>
              <w:rPr>
                <w:bCs/>
                <w:color w:val="000000"/>
                <w:sz w:val="22"/>
                <w:szCs w:val="22"/>
                <w:lang w:val="uk-UA"/>
              </w:rPr>
            </w:pPr>
            <w:r w:rsidRPr="0038372A">
              <w:rPr>
                <w:bCs/>
                <w:color w:val="000000"/>
                <w:sz w:val="22"/>
                <w:szCs w:val="22"/>
                <w:lang w:val="uk-UA"/>
              </w:rPr>
              <w:t xml:space="preserve">-будівництво безнапірного та напірного  каналізаційних колекторів та каналізаційної насосної станції на вул. Б.Хмельницького; </w:t>
            </w:r>
          </w:p>
          <w:p w:rsidR="005B1BEE" w:rsidRPr="0038372A" w:rsidRDefault="005B1BEE" w:rsidP="005B1BEE">
            <w:pPr>
              <w:jc w:val="both"/>
              <w:rPr>
                <w:b/>
                <w:color w:val="000000"/>
                <w:sz w:val="22"/>
                <w:szCs w:val="22"/>
                <w:lang w:val="uk-UA"/>
              </w:rPr>
            </w:pPr>
            <w:r w:rsidRPr="0038372A">
              <w:rPr>
                <w:bCs/>
                <w:color w:val="000000"/>
                <w:sz w:val="22"/>
                <w:szCs w:val="22"/>
                <w:lang w:val="uk-UA"/>
              </w:rPr>
              <w:t xml:space="preserve">-будівництво каналізаційної насосної станції та напірного колектора з підключенням в діючий каналізаційний колектор в районі вул.Привокзальної </w:t>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color w:val="000000"/>
                <w:sz w:val="22"/>
                <w:szCs w:val="22"/>
                <w:lang w:val="uk-UA" w:eastAsia="uk-UA"/>
              </w:rPr>
            </w:pPr>
            <w:r w:rsidRPr="0038372A">
              <w:rPr>
                <w:color w:val="000000"/>
                <w:sz w:val="22"/>
                <w:szCs w:val="22"/>
                <w:lang w:val="uk-UA" w:eastAsia="uk-UA"/>
              </w:rPr>
              <w:t>-теплопостачання, мережі, об’єкти теплопостачання, котельні</w:t>
            </w:r>
          </w:p>
        </w:tc>
        <w:tc>
          <w:tcPr>
            <w:tcW w:w="612" w:type="pct"/>
            <w:tcBorders>
              <w:left w:val="single" w:sz="4" w:space="0" w:color="auto"/>
              <w:right w:val="single" w:sz="4" w:space="0" w:color="auto"/>
            </w:tcBorders>
          </w:tcPr>
          <w:p w:rsidR="005B1BEE" w:rsidRPr="0038372A" w:rsidRDefault="005B1BEE" w:rsidP="005B1BEE">
            <w:pPr>
              <w:ind w:left="-108" w:right="-108"/>
              <w:jc w:val="both"/>
              <w:rPr>
                <w:color w:val="000000"/>
                <w:sz w:val="22"/>
                <w:szCs w:val="22"/>
                <w:lang w:val="uk-UA" w:eastAsia="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8513,962</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8480,722</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p w:rsidR="005B1BEE" w:rsidRPr="0038372A" w:rsidRDefault="005B1BEE" w:rsidP="005B1BEE">
            <w:pPr>
              <w:jc w:val="center"/>
              <w:rPr>
                <w:color w:val="000000"/>
                <w:sz w:val="22"/>
                <w:szCs w:val="22"/>
                <w:lang w:val="uk-UA"/>
              </w:rPr>
            </w:pP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 xml:space="preserve">-капітальний ремонт теплових мереж міста (в т.ч. придбання попередньоізольованих з пінополіуретановою ізоляцією труб, проектні роботи, експертиза) (співфінансування на реалізацію </w:t>
            </w:r>
            <w:r w:rsidRPr="0038372A">
              <w:rPr>
                <w:bCs/>
                <w:color w:val="000000"/>
                <w:sz w:val="22"/>
                <w:szCs w:val="22"/>
                <w:lang w:val="uk-UA"/>
              </w:rPr>
              <w:t xml:space="preserve">інвестиційного проекту "Модернизація інфраструктури централізова-ного теплопостачання в м.Чернівці (ЄБРР)) ; </w:t>
            </w:r>
          </w:p>
          <w:p w:rsidR="005B1BEE" w:rsidRPr="0038372A" w:rsidRDefault="005B1BEE" w:rsidP="005B1BEE">
            <w:pPr>
              <w:jc w:val="both"/>
              <w:rPr>
                <w:bCs/>
                <w:color w:val="000000"/>
                <w:sz w:val="22"/>
                <w:szCs w:val="22"/>
                <w:lang w:val="uk-UA"/>
              </w:rPr>
            </w:pPr>
            <w:r w:rsidRPr="0038372A">
              <w:rPr>
                <w:color w:val="000000"/>
                <w:sz w:val="22"/>
                <w:szCs w:val="22"/>
                <w:lang w:val="uk-UA"/>
              </w:rPr>
              <w:t xml:space="preserve">-капітальний ремонт котелень міста (котла ПТВМ № 2  на котельні Південна-1, за адресою просп.Незалежності, 127-А, та капітальний ремонт котла ПТВМ-30 № 4 на котельні Південна-3, за адресою вул.Лесина,5) (співфінансування на реалізацію інвести-ційного проекту  «Модернізація інфраструк-тури централізованого теплопостачання в в.Чернівці (ЄБРР)» </w:t>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rPr>
                <w:color w:val="000000"/>
                <w:sz w:val="22"/>
                <w:szCs w:val="22"/>
                <w:lang w:val="uk-UA" w:eastAsia="uk-UA"/>
              </w:rPr>
            </w:pPr>
            <w:r w:rsidRPr="0038372A">
              <w:rPr>
                <w:color w:val="000000"/>
                <w:sz w:val="22"/>
                <w:szCs w:val="22"/>
                <w:lang w:val="uk-UA" w:eastAsia="uk-UA"/>
              </w:rPr>
              <w:t>-зовнішнє освітлення</w:t>
            </w:r>
          </w:p>
        </w:tc>
        <w:tc>
          <w:tcPr>
            <w:tcW w:w="612" w:type="pct"/>
            <w:tcBorders>
              <w:left w:val="single" w:sz="4" w:space="0" w:color="auto"/>
              <w:right w:val="single" w:sz="4" w:space="0" w:color="auto"/>
            </w:tcBorders>
          </w:tcPr>
          <w:p w:rsidR="005B1BEE" w:rsidRPr="0038372A" w:rsidRDefault="005B1BEE" w:rsidP="005B1BEE">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402,923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398,368</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 xml:space="preserve">Співфінансування проекту «ПДСЕР для МЕСР: практичне впровадження </w:t>
            </w:r>
            <w:r w:rsidRPr="0038372A">
              <w:rPr>
                <w:b/>
                <w:color w:val="000000"/>
                <w:sz w:val="22"/>
                <w:szCs w:val="22"/>
                <w:lang w:val="uk-UA"/>
              </w:rPr>
              <w:t xml:space="preserve">ПДСЕР </w:t>
            </w:r>
            <w:r w:rsidRPr="0038372A">
              <w:rPr>
                <w:color w:val="000000"/>
                <w:sz w:val="22"/>
                <w:szCs w:val="22"/>
                <w:lang w:val="uk-UA"/>
              </w:rPr>
              <w:t>у напрямку сталого, розумного та енергоефективного міського освітлення в м.Чернівці»</w:t>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124868" w:rsidRPr="0038372A" w:rsidTr="007C263D">
        <w:trPr>
          <w:trHeight w:val="20"/>
        </w:trPr>
        <w:tc>
          <w:tcPr>
            <w:tcW w:w="142" w:type="pct"/>
            <w:tcBorders>
              <w:left w:val="single" w:sz="4" w:space="0" w:color="auto"/>
              <w:right w:val="single" w:sz="4" w:space="0" w:color="auto"/>
            </w:tcBorders>
          </w:tcPr>
          <w:p w:rsidR="00124868" w:rsidRPr="0038372A" w:rsidRDefault="00124868" w:rsidP="00FC41FF">
            <w:pPr>
              <w:ind w:left="-114" w:right="-78"/>
              <w:jc w:val="center"/>
              <w:rPr>
                <w:b/>
                <w:color w:val="000000"/>
                <w:lang w:val="uk-UA"/>
              </w:rPr>
            </w:pPr>
            <w:r w:rsidRPr="0038372A">
              <w:rPr>
                <w:b/>
                <w:color w:val="000000"/>
                <w:lang w:val="uk-UA"/>
              </w:rPr>
              <w:lastRenderedPageBreak/>
              <w:t>1.6</w:t>
            </w:r>
          </w:p>
        </w:tc>
        <w:tc>
          <w:tcPr>
            <w:tcW w:w="4858" w:type="pct"/>
            <w:gridSpan w:val="18"/>
            <w:tcBorders>
              <w:left w:val="single" w:sz="4" w:space="0" w:color="auto"/>
              <w:right w:val="single" w:sz="4" w:space="0" w:color="auto"/>
            </w:tcBorders>
          </w:tcPr>
          <w:p w:rsidR="00124868" w:rsidRPr="0038372A" w:rsidRDefault="00124868" w:rsidP="007C263D">
            <w:pPr>
              <w:rPr>
                <w:b/>
                <w:color w:val="000000"/>
                <w:lang w:val="uk-UA"/>
              </w:rPr>
            </w:pPr>
            <w:r w:rsidRPr="0038372A">
              <w:rPr>
                <w:b/>
                <w:color w:val="000000"/>
                <w:sz w:val="28"/>
                <w:szCs w:val="28"/>
                <w:lang w:val="uk-UA"/>
              </w:rPr>
              <w:t>Виготовлення проектно-кошторисної документації</w:t>
            </w:r>
          </w:p>
        </w:tc>
      </w:tr>
      <w:tr w:rsidR="005B1BEE" w:rsidRPr="0038372A"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rPr>
                <w:color w:val="000000"/>
                <w:sz w:val="22"/>
                <w:szCs w:val="22"/>
                <w:lang w:val="uk-UA"/>
              </w:rPr>
            </w:pPr>
            <w:r w:rsidRPr="0038372A">
              <w:rPr>
                <w:color w:val="000000"/>
                <w:sz w:val="22"/>
                <w:szCs w:val="22"/>
                <w:lang w:val="uk-UA"/>
              </w:rPr>
              <w:t>Виготовлення проектно-кошторисної документації</w:t>
            </w:r>
          </w:p>
        </w:tc>
        <w:tc>
          <w:tcPr>
            <w:tcW w:w="612" w:type="pct"/>
            <w:tcBorders>
              <w:left w:val="single" w:sz="4" w:space="0" w:color="auto"/>
              <w:right w:val="single" w:sz="4" w:space="0" w:color="auto"/>
            </w:tcBorders>
          </w:tcPr>
          <w:p w:rsidR="005B1BEE" w:rsidRPr="0038372A" w:rsidRDefault="005B1BEE" w:rsidP="005B1BEE">
            <w:pPr>
              <w:ind w:left="-108" w:right="-108"/>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p w:rsidR="005B1BEE" w:rsidRPr="0038372A" w:rsidRDefault="005B1BEE" w:rsidP="005B1BEE">
            <w:pPr>
              <w:ind w:left="-108" w:right="-108"/>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B70D6F" w:rsidP="005B1BEE">
            <w:pPr>
              <w:jc w:val="center"/>
              <w:rPr>
                <w:color w:val="000000"/>
                <w:sz w:val="22"/>
                <w:szCs w:val="22"/>
                <w:lang w:val="uk-UA"/>
              </w:rPr>
            </w:pPr>
            <w:r w:rsidRPr="0038372A">
              <w:rPr>
                <w:color w:val="000000"/>
                <w:sz w:val="22"/>
                <w:szCs w:val="22"/>
                <w:lang w:val="uk-UA"/>
              </w:rPr>
              <w:t>338,502</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B70D6F" w:rsidP="005B1BEE">
            <w:pPr>
              <w:jc w:val="center"/>
              <w:rPr>
                <w:color w:val="000000"/>
                <w:sz w:val="22"/>
                <w:szCs w:val="22"/>
                <w:lang w:val="uk-UA"/>
              </w:rPr>
            </w:pPr>
            <w:r w:rsidRPr="0038372A">
              <w:rPr>
                <w:color w:val="000000"/>
                <w:sz w:val="22"/>
                <w:szCs w:val="22"/>
                <w:lang w:val="uk-UA"/>
              </w:rPr>
              <w:t>315,706</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bCs/>
                <w:color w:val="000000"/>
                <w:sz w:val="22"/>
                <w:szCs w:val="22"/>
                <w:lang w:val="uk-UA"/>
              </w:rPr>
            </w:pPr>
            <w:r w:rsidRPr="0038372A">
              <w:rPr>
                <w:bCs/>
                <w:color w:val="000000"/>
                <w:sz w:val="22"/>
                <w:szCs w:val="22"/>
                <w:lang w:val="uk-UA"/>
              </w:rPr>
              <w:t>-в</w:t>
            </w:r>
            <w:r w:rsidRPr="0038372A">
              <w:rPr>
                <w:bCs/>
                <w:color w:val="000000"/>
                <w:sz w:val="22"/>
                <w:szCs w:val="22"/>
              </w:rPr>
              <w:t>иконання технічних заключень, проектних робіт, експертизи проектів на капітальний ремонт мереж водопостачання, водовідведення, зливових</w:t>
            </w:r>
            <w:r w:rsidRPr="0038372A">
              <w:rPr>
                <w:bCs/>
                <w:color w:val="000000"/>
                <w:sz w:val="22"/>
                <w:szCs w:val="22"/>
                <w:lang w:val="uk-UA"/>
              </w:rPr>
              <w:t xml:space="preserve"> ;</w:t>
            </w:r>
          </w:p>
          <w:p w:rsidR="005B1BEE" w:rsidRPr="0038372A" w:rsidRDefault="005B1BEE" w:rsidP="005B1BEE">
            <w:pPr>
              <w:jc w:val="both"/>
              <w:rPr>
                <w:bCs/>
                <w:color w:val="000000"/>
                <w:sz w:val="22"/>
                <w:szCs w:val="22"/>
                <w:lang w:val="uk-UA"/>
              </w:rPr>
            </w:pPr>
            <w:r w:rsidRPr="0038372A">
              <w:rPr>
                <w:bCs/>
                <w:color w:val="000000"/>
                <w:sz w:val="22"/>
                <w:szCs w:val="22"/>
                <w:lang w:val="uk-UA"/>
              </w:rPr>
              <w:t>-п</w:t>
            </w:r>
            <w:r w:rsidRPr="0038372A">
              <w:rPr>
                <w:bCs/>
                <w:color w:val="000000"/>
                <w:sz w:val="22"/>
                <w:szCs w:val="22"/>
              </w:rPr>
              <w:t>роектно-вишукувальні роботи, експертиза  та авторський нагляд на капітальний ремонт доріг</w:t>
            </w:r>
            <w:r w:rsidRPr="0038372A">
              <w:rPr>
                <w:bCs/>
                <w:color w:val="000000"/>
                <w:sz w:val="22"/>
                <w:szCs w:val="22"/>
                <w:lang w:val="uk-UA"/>
              </w:rPr>
              <w:t>;</w:t>
            </w:r>
          </w:p>
          <w:p w:rsidR="005B1BEE" w:rsidRPr="0038372A" w:rsidRDefault="005B1BEE" w:rsidP="005B1BEE">
            <w:pPr>
              <w:jc w:val="both"/>
              <w:rPr>
                <w:bCs/>
                <w:color w:val="000000"/>
                <w:sz w:val="22"/>
                <w:szCs w:val="22"/>
                <w:lang w:val="uk-UA"/>
              </w:rPr>
            </w:pPr>
            <w:r w:rsidRPr="0038372A">
              <w:rPr>
                <w:bCs/>
                <w:color w:val="000000"/>
                <w:sz w:val="22"/>
                <w:szCs w:val="22"/>
                <w:lang w:val="uk-UA"/>
              </w:rPr>
              <w:t>-в</w:t>
            </w:r>
            <w:r w:rsidRPr="0038372A">
              <w:rPr>
                <w:bCs/>
                <w:color w:val="000000"/>
                <w:sz w:val="22"/>
                <w:szCs w:val="22"/>
              </w:rPr>
              <w:t>иконання  технічних умов, проектних робіт, експертизи  проектів на капремонт об'єктів зовнішнього освітлення, електропос</w:t>
            </w:r>
            <w:r w:rsidRPr="0038372A">
              <w:rPr>
                <w:bCs/>
                <w:color w:val="000000"/>
                <w:sz w:val="22"/>
                <w:szCs w:val="22"/>
                <w:lang w:val="uk-UA"/>
              </w:rPr>
              <w:t>-</w:t>
            </w:r>
            <w:r w:rsidRPr="0038372A">
              <w:rPr>
                <w:bCs/>
                <w:color w:val="000000"/>
                <w:sz w:val="22"/>
                <w:szCs w:val="22"/>
              </w:rPr>
              <w:t>тачання з приєднанням  до електричних мереж</w:t>
            </w:r>
            <w:r w:rsidRPr="0038372A">
              <w:rPr>
                <w:bCs/>
                <w:color w:val="000000"/>
                <w:sz w:val="22"/>
                <w:szCs w:val="22"/>
                <w:lang w:val="uk-UA"/>
              </w:rPr>
              <w:t>;</w:t>
            </w:r>
          </w:p>
          <w:p w:rsidR="005B1BEE" w:rsidRPr="0038372A" w:rsidRDefault="005B1BEE" w:rsidP="005B1BEE">
            <w:pPr>
              <w:jc w:val="both"/>
              <w:rPr>
                <w:b/>
                <w:color w:val="000000"/>
                <w:sz w:val="22"/>
                <w:szCs w:val="22"/>
                <w:lang w:val="uk-UA"/>
              </w:rPr>
            </w:pPr>
            <w:r w:rsidRPr="0038372A">
              <w:rPr>
                <w:bCs/>
                <w:color w:val="000000"/>
                <w:sz w:val="22"/>
                <w:szCs w:val="22"/>
                <w:lang w:val="uk-UA"/>
              </w:rPr>
              <w:t>-в</w:t>
            </w:r>
            <w:r w:rsidRPr="0038372A">
              <w:rPr>
                <w:bCs/>
                <w:color w:val="000000"/>
                <w:sz w:val="22"/>
                <w:szCs w:val="22"/>
              </w:rPr>
              <w:t>иконання  технічних умов, проектних робіт, експертизи  проектів на реконструкцію  об'єктів зовнішнього освітлення, електропостачання з приєднанням  до електричних мереж</w:t>
            </w:r>
            <w:r w:rsidRPr="0038372A">
              <w:rPr>
                <w:bCs/>
                <w:color w:val="000000"/>
                <w:sz w:val="22"/>
                <w:szCs w:val="22"/>
                <w:lang w:val="uk-UA"/>
              </w:rPr>
              <w:t>.</w:t>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124868" w:rsidRPr="0038372A" w:rsidTr="005B1BEE">
        <w:trPr>
          <w:trHeight w:val="20"/>
        </w:trPr>
        <w:tc>
          <w:tcPr>
            <w:tcW w:w="142" w:type="pct"/>
            <w:tcBorders>
              <w:left w:val="single" w:sz="4" w:space="0" w:color="auto"/>
              <w:right w:val="single" w:sz="4" w:space="0" w:color="auto"/>
            </w:tcBorders>
          </w:tcPr>
          <w:p w:rsidR="00124868" w:rsidRPr="0038372A" w:rsidRDefault="00124868" w:rsidP="00FC41FF">
            <w:pPr>
              <w:ind w:left="-114" w:right="-78"/>
              <w:jc w:val="center"/>
              <w:rPr>
                <w:b/>
                <w:color w:val="000000"/>
                <w:lang w:val="uk-UA"/>
              </w:rPr>
            </w:pPr>
          </w:p>
        </w:tc>
        <w:tc>
          <w:tcPr>
            <w:tcW w:w="750" w:type="pct"/>
            <w:tcBorders>
              <w:left w:val="single" w:sz="4" w:space="0" w:color="auto"/>
              <w:right w:val="single" w:sz="4" w:space="0" w:color="auto"/>
            </w:tcBorders>
          </w:tcPr>
          <w:p w:rsidR="00124868" w:rsidRPr="0038372A" w:rsidRDefault="00124868" w:rsidP="00CE700F">
            <w:pPr>
              <w:jc w:val="both"/>
              <w:rPr>
                <w:b/>
                <w:color w:val="000000"/>
                <w:lang w:val="uk-UA"/>
              </w:rPr>
            </w:pPr>
            <w:r w:rsidRPr="0038372A">
              <w:rPr>
                <w:b/>
                <w:color w:val="000000"/>
                <w:lang w:val="uk-UA"/>
              </w:rPr>
              <w:t>Всього по розділу:</w:t>
            </w:r>
          </w:p>
        </w:tc>
        <w:tc>
          <w:tcPr>
            <w:tcW w:w="612" w:type="pct"/>
            <w:tcBorders>
              <w:left w:val="single" w:sz="4" w:space="0" w:color="auto"/>
              <w:right w:val="single" w:sz="4" w:space="0" w:color="auto"/>
            </w:tcBorders>
          </w:tcPr>
          <w:p w:rsidR="00124868" w:rsidRPr="0038372A" w:rsidRDefault="00124868" w:rsidP="00CE700F">
            <w:pPr>
              <w:ind w:left="-108" w:right="-108"/>
              <w:jc w:val="both"/>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38372A" w:rsidRDefault="00B70D6F" w:rsidP="00CE365D">
            <w:pPr>
              <w:jc w:val="center"/>
              <w:rPr>
                <w:b/>
                <w:bCs/>
                <w:color w:val="000000"/>
                <w:sz w:val="22"/>
                <w:szCs w:val="22"/>
                <w:lang w:val="uk-UA"/>
              </w:rPr>
            </w:pPr>
            <w:r w:rsidRPr="0038372A">
              <w:rPr>
                <w:b/>
                <w:bCs/>
                <w:color w:val="000000"/>
                <w:sz w:val="22"/>
                <w:szCs w:val="22"/>
                <w:lang w:val="uk-UA"/>
              </w:rPr>
              <w:t>153967,493</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38372A" w:rsidRDefault="00124868" w:rsidP="00CE365D">
            <w:pPr>
              <w:jc w:val="center"/>
              <w:rPr>
                <w:b/>
                <w:bCs/>
                <w:color w:val="000000"/>
                <w:lang w:val="uk-UA"/>
              </w:rPr>
            </w:pPr>
            <w:r w:rsidRPr="0038372A">
              <w:rPr>
                <w:b/>
                <w:bCs/>
                <w:color w:val="000000"/>
                <w:lang w:val="uk-UA"/>
              </w:rPr>
              <w:t>15000,00</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38372A" w:rsidRDefault="0038372A" w:rsidP="00CE365D">
            <w:pPr>
              <w:jc w:val="center"/>
              <w:rPr>
                <w:b/>
                <w:bCs/>
                <w:color w:val="000000"/>
                <w:lang w:val="uk-UA"/>
              </w:rPr>
            </w:pPr>
            <w:r w:rsidRPr="0038372A">
              <w:rPr>
                <w:b/>
                <w:bCs/>
                <w:color w:val="000000"/>
                <w:lang w:val="uk-UA"/>
              </w:rPr>
              <w:t>153177,126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38372A" w:rsidRDefault="00124868" w:rsidP="00CE365D">
            <w:pPr>
              <w:jc w:val="center"/>
              <w:rPr>
                <w:color w:val="000000"/>
                <w:lang w:val="uk-UA"/>
              </w:rPr>
            </w:pPr>
            <w:r w:rsidRPr="0038372A">
              <w:rPr>
                <w:b/>
                <w:bCs/>
                <w:color w:val="000000"/>
                <w:lang w:val="uk-UA"/>
              </w:rPr>
              <w:t>338,996</w:t>
            </w:r>
          </w:p>
        </w:tc>
        <w:tc>
          <w:tcPr>
            <w:tcW w:w="1368" w:type="pct"/>
            <w:gridSpan w:val="5"/>
            <w:tcBorders>
              <w:left w:val="single" w:sz="4" w:space="0" w:color="auto"/>
              <w:right w:val="single" w:sz="4" w:space="0" w:color="auto"/>
            </w:tcBorders>
            <w:vAlign w:val="center"/>
          </w:tcPr>
          <w:p w:rsidR="00124868" w:rsidRPr="0038372A" w:rsidRDefault="00124868" w:rsidP="00AC52D9">
            <w:pPr>
              <w:jc w:val="center"/>
              <w:rPr>
                <w:b/>
                <w:color w:val="000000"/>
                <w:lang w:val="uk-UA"/>
              </w:rPr>
            </w:pPr>
          </w:p>
        </w:tc>
        <w:tc>
          <w:tcPr>
            <w:tcW w:w="460" w:type="pct"/>
            <w:tcBorders>
              <w:left w:val="single" w:sz="4" w:space="0" w:color="auto"/>
              <w:right w:val="single" w:sz="4" w:space="0" w:color="auto"/>
            </w:tcBorders>
            <w:vAlign w:val="center"/>
          </w:tcPr>
          <w:p w:rsidR="00124868" w:rsidRPr="0038372A" w:rsidRDefault="00124868" w:rsidP="00AC52D9">
            <w:pPr>
              <w:jc w:val="center"/>
              <w:rPr>
                <w:b/>
                <w:color w:val="000000"/>
                <w:lang w:val="uk-UA"/>
              </w:rPr>
            </w:pPr>
          </w:p>
        </w:tc>
      </w:tr>
      <w:tr w:rsidR="00124868" w:rsidRPr="0038372A" w:rsidTr="007C263D">
        <w:trPr>
          <w:trHeight w:val="20"/>
        </w:trPr>
        <w:tc>
          <w:tcPr>
            <w:tcW w:w="5000" w:type="pct"/>
            <w:gridSpan w:val="19"/>
            <w:tcBorders>
              <w:left w:val="single" w:sz="4" w:space="0" w:color="auto"/>
              <w:right w:val="single" w:sz="4" w:space="0" w:color="auto"/>
            </w:tcBorders>
          </w:tcPr>
          <w:p w:rsidR="00124868" w:rsidRPr="0038372A" w:rsidRDefault="00124868" w:rsidP="00FC047C">
            <w:pPr>
              <w:jc w:val="center"/>
              <w:rPr>
                <w:b/>
                <w:color w:val="000000"/>
                <w:sz w:val="32"/>
                <w:szCs w:val="32"/>
                <w:lang w:val="uk-UA"/>
              </w:rPr>
            </w:pPr>
            <w:r w:rsidRPr="0038372A">
              <w:rPr>
                <w:b/>
                <w:color w:val="000000"/>
                <w:sz w:val="32"/>
                <w:szCs w:val="32"/>
                <w:lang w:val="uk-UA"/>
              </w:rPr>
              <w:t>2.Житлове господарство</w:t>
            </w:r>
          </w:p>
        </w:tc>
      </w:tr>
      <w:tr w:rsidR="00124868" w:rsidRPr="0038372A" w:rsidTr="008A03D1">
        <w:trPr>
          <w:trHeight w:val="20"/>
        </w:trPr>
        <w:tc>
          <w:tcPr>
            <w:tcW w:w="142" w:type="pct"/>
            <w:tcBorders>
              <w:left w:val="single" w:sz="4" w:space="0" w:color="auto"/>
              <w:right w:val="single" w:sz="4" w:space="0" w:color="auto"/>
            </w:tcBorders>
          </w:tcPr>
          <w:p w:rsidR="00124868" w:rsidRPr="0038372A" w:rsidRDefault="00124868" w:rsidP="00FC41FF">
            <w:pPr>
              <w:ind w:left="-114" w:right="-78"/>
              <w:jc w:val="center"/>
              <w:rPr>
                <w:b/>
                <w:color w:val="000000"/>
                <w:sz w:val="28"/>
                <w:szCs w:val="28"/>
                <w:lang w:val="uk-UA"/>
              </w:rPr>
            </w:pPr>
            <w:r w:rsidRPr="0038372A">
              <w:rPr>
                <w:b/>
                <w:color w:val="000000"/>
                <w:sz w:val="28"/>
                <w:szCs w:val="28"/>
                <w:lang w:val="uk-UA"/>
              </w:rPr>
              <w:t>2.1</w:t>
            </w:r>
          </w:p>
        </w:tc>
        <w:tc>
          <w:tcPr>
            <w:tcW w:w="4858" w:type="pct"/>
            <w:gridSpan w:val="18"/>
            <w:tcBorders>
              <w:left w:val="single" w:sz="4" w:space="0" w:color="auto"/>
              <w:right w:val="single" w:sz="4" w:space="0" w:color="auto"/>
            </w:tcBorders>
          </w:tcPr>
          <w:p w:rsidR="00124868" w:rsidRPr="0038372A" w:rsidRDefault="00124868" w:rsidP="008A03D1">
            <w:pPr>
              <w:jc w:val="both"/>
              <w:rPr>
                <w:b/>
                <w:color w:val="000000"/>
                <w:sz w:val="28"/>
                <w:szCs w:val="28"/>
                <w:lang w:val="uk-UA"/>
              </w:rPr>
            </w:pPr>
            <w:r w:rsidRPr="0038372A">
              <w:rPr>
                <w:b/>
                <w:color w:val="000000"/>
                <w:sz w:val="28"/>
                <w:szCs w:val="28"/>
                <w:lang w:val="uk-UA"/>
              </w:rPr>
              <w:t>Покращення технічного стану житлових будинків міста Чернівців</w:t>
            </w:r>
          </w:p>
        </w:tc>
      </w:tr>
      <w:tr w:rsidR="005B1BEE" w:rsidRPr="0038372A"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Капітальний ремонт покрівель</w:t>
            </w:r>
          </w:p>
        </w:tc>
        <w:tc>
          <w:tcPr>
            <w:tcW w:w="612" w:type="pct"/>
            <w:tcBorders>
              <w:left w:val="single" w:sz="4" w:space="0" w:color="auto"/>
              <w:right w:val="single" w:sz="4" w:space="0" w:color="auto"/>
            </w:tcBorders>
          </w:tcPr>
          <w:p w:rsidR="005B1BEE" w:rsidRPr="0038372A" w:rsidRDefault="005B1BEE" w:rsidP="005B1BEE">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513,795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512,670</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 xml:space="preserve">Виконано на 5 адресах: </w:t>
            </w:r>
          </w:p>
          <w:p w:rsidR="005B1BEE" w:rsidRPr="0038372A" w:rsidRDefault="005B1BEE" w:rsidP="005B1BEE">
            <w:pPr>
              <w:jc w:val="both"/>
              <w:rPr>
                <w:color w:val="000000"/>
                <w:sz w:val="22"/>
                <w:szCs w:val="22"/>
                <w:lang w:val="uk-UA"/>
              </w:rPr>
            </w:pPr>
            <w:r w:rsidRPr="0038372A">
              <w:rPr>
                <w:color w:val="000000"/>
                <w:sz w:val="22"/>
                <w:szCs w:val="22"/>
                <w:lang w:val="uk-UA"/>
              </w:rPr>
              <w:t>вул.Стальського,16, вул. Героїв Майдану, 103-А,Сторожинецька,50, вул.Небесної Сотні,1-А, вул.Головна,204-Г</w:t>
            </w:r>
            <w:r w:rsidRPr="0038372A">
              <w:rPr>
                <w:color w:val="000000"/>
                <w:sz w:val="22"/>
                <w:szCs w:val="22"/>
                <w:lang w:val="uk-UA"/>
              </w:rPr>
              <w:br/>
            </w:r>
            <w:r w:rsidRPr="0038372A">
              <w:rPr>
                <w:color w:val="000000"/>
                <w:sz w:val="22"/>
                <w:szCs w:val="22"/>
                <w:lang w:val="uk-UA"/>
              </w:rPr>
              <w:br/>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Капітальний ремонт оголовків димовентканалів</w:t>
            </w:r>
          </w:p>
        </w:tc>
        <w:tc>
          <w:tcPr>
            <w:tcW w:w="612" w:type="pct"/>
            <w:tcBorders>
              <w:left w:val="single" w:sz="4" w:space="0" w:color="auto"/>
              <w:right w:val="single" w:sz="4" w:space="0" w:color="auto"/>
            </w:tcBorders>
          </w:tcPr>
          <w:p w:rsidR="005B1BEE" w:rsidRPr="0038372A" w:rsidRDefault="005B1BEE" w:rsidP="005B1BEE">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194,005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181,618</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Виконано на 3-х адресах: вул.І.Підкови, №№ 34, 36, 38</w:t>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Капітальний ремонт фасадів</w:t>
            </w:r>
          </w:p>
        </w:tc>
        <w:tc>
          <w:tcPr>
            <w:tcW w:w="612" w:type="pct"/>
            <w:tcBorders>
              <w:left w:val="single" w:sz="4" w:space="0" w:color="auto"/>
              <w:right w:val="single" w:sz="4" w:space="0" w:color="auto"/>
            </w:tcBorders>
          </w:tcPr>
          <w:p w:rsidR="005B1BEE" w:rsidRPr="0038372A" w:rsidRDefault="005B1BEE" w:rsidP="005B1BEE">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313,5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313,022</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Виконано на 2-х адресах: вул.Головна,142, вул.Гулака-Артемовського, 3</w:t>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перекриття</w:t>
            </w:r>
          </w:p>
        </w:tc>
        <w:tc>
          <w:tcPr>
            <w:tcW w:w="612" w:type="pct"/>
            <w:tcBorders>
              <w:left w:val="single" w:sz="4" w:space="0" w:color="auto"/>
              <w:right w:val="single" w:sz="4" w:space="0" w:color="auto"/>
            </w:tcBorders>
            <w:vAlign w:val="center"/>
          </w:tcPr>
          <w:p w:rsidR="005B1BEE" w:rsidRPr="0038372A" w:rsidRDefault="005B1BEE" w:rsidP="005B1BEE">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100,0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100,0</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Виконано на вул. Головній,74</w:t>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балконів, балконних галерей та сушарок</w:t>
            </w:r>
          </w:p>
        </w:tc>
        <w:tc>
          <w:tcPr>
            <w:tcW w:w="612" w:type="pct"/>
            <w:tcBorders>
              <w:left w:val="single" w:sz="4" w:space="0" w:color="auto"/>
              <w:right w:val="single" w:sz="4" w:space="0" w:color="auto"/>
            </w:tcBorders>
            <w:vAlign w:val="center"/>
          </w:tcPr>
          <w:p w:rsidR="005B1BEE" w:rsidRPr="0038372A" w:rsidRDefault="005B1BEE" w:rsidP="005B1BEE">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43,5</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43,369</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Виконано на вул.Героїв Майдану,94</w:t>
            </w:r>
          </w:p>
          <w:p w:rsidR="005B1BEE" w:rsidRPr="0038372A" w:rsidRDefault="005B1BEE" w:rsidP="005B1BEE">
            <w:pPr>
              <w:jc w:val="both"/>
              <w:rPr>
                <w:color w:val="000000"/>
                <w:sz w:val="22"/>
                <w:szCs w:val="22"/>
                <w:lang w:val="uk-UA"/>
              </w:rPr>
            </w:pPr>
          </w:p>
          <w:p w:rsidR="005B1BEE" w:rsidRPr="0038372A" w:rsidRDefault="005B1BEE" w:rsidP="005B1BEE">
            <w:pPr>
              <w:jc w:val="both"/>
              <w:rPr>
                <w:b/>
                <w:color w:val="000000"/>
                <w:sz w:val="22"/>
                <w:szCs w:val="22"/>
                <w:lang w:val="uk-UA"/>
              </w:rPr>
            </w:pP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Влаштування пандусів</w:t>
            </w:r>
          </w:p>
        </w:tc>
        <w:tc>
          <w:tcPr>
            <w:tcW w:w="612" w:type="pct"/>
            <w:tcBorders>
              <w:left w:val="single" w:sz="4" w:space="0" w:color="auto"/>
              <w:right w:val="single" w:sz="4" w:space="0" w:color="auto"/>
            </w:tcBorders>
            <w:vAlign w:val="center"/>
          </w:tcPr>
          <w:p w:rsidR="005B1BEE" w:rsidRPr="0038372A" w:rsidRDefault="005B1BEE" w:rsidP="005B1BEE">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Роботи не проводились</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sz w:val="20"/>
                <w:szCs w:val="20"/>
                <w:lang w:val="uk-UA"/>
              </w:rPr>
            </w:pPr>
            <w:r w:rsidRPr="0038372A">
              <w:rPr>
                <w:color w:val="000000"/>
                <w:sz w:val="20"/>
                <w:szCs w:val="20"/>
                <w:lang w:val="uk-UA"/>
              </w:rPr>
              <w:t>Відсутність звернень на влаштування пандусів</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сходів і під’їздів</w:t>
            </w:r>
          </w:p>
        </w:tc>
        <w:tc>
          <w:tcPr>
            <w:tcW w:w="612" w:type="pct"/>
            <w:tcBorders>
              <w:left w:val="single" w:sz="4" w:space="0" w:color="auto"/>
              <w:right w:val="single" w:sz="4" w:space="0" w:color="auto"/>
            </w:tcBorders>
          </w:tcPr>
          <w:p w:rsidR="005B1BEE" w:rsidRPr="0038372A" w:rsidRDefault="005B1BEE" w:rsidP="005B1BEE">
            <w:pPr>
              <w:rPr>
                <w:color w:val="000000"/>
                <w:sz w:val="22"/>
                <w:szCs w:val="22"/>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Роботи не проводились</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sz w:val="20"/>
                <w:szCs w:val="20"/>
                <w:lang w:val="uk-UA"/>
              </w:rPr>
            </w:pPr>
            <w:r w:rsidRPr="0038372A">
              <w:rPr>
                <w:color w:val="000000"/>
                <w:sz w:val="20"/>
                <w:szCs w:val="20"/>
                <w:lang w:val="uk-UA"/>
              </w:rPr>
              <w:t>Відсутність бюджетних асигнувань</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огорожі</w:t>
            </w:r>
          </w:p>
        </w:tc>
        <w:tc>
          <w:tcPr>
            <w:tcW w:w="612" w:type="pct"/>
            <w:tcBorders>
              <w:left w:val="single" w:sz="4" w:space="0" w:color="auto"/>
              <w:right w:val="single" w:sz="4" w:space="0" w:color="auto"/>
            </w:tcBorders>
          </w:tcPr>
          <w:p w:rsidR="005B1BEE" w:rsidRPr="0038372A" w:rsidRDefault="005B1BEE" w:rsidP="005B1BEE">
            <w:pPr>
              <w:rPr>
                <w:color w:val="000000"/>
                <w:sz w:val="22"/>
                <w:szCs w:val="22"/>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Роботи не проводились</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sz w:val="20"/>
                <w:szCs w:val="20"/>
                <w:lang w:val="uk-UA"/>
              </w:rPr>
            </w:pPr>
            <w:r w:rsidRPr="0038372A">
              <w:rPr>
                <w:color w:val="000000"/>
                <w:sz w:val="20"/>
                <w:szCs w:val="20"/>
                <w:lang w:val="uk-UA"/>
              </w:rPr>
              <w:t>Відсутність бюджетних асигнувань</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Ремонт захисних споруд (бомбосховищ)</w:t>
            </w:r>
          </w:p>
        </w:tc>
        <w:tc>
          <w:tcPr>
            <w:tcW w:w="612" w:type="pct"/>
            <w:tcBorders>
              <w:left w:val="single" w:sz="4" w:space="0" w:color="auto"/>
              <w:right w:val="single" w:sz="4" w:space="0" w:color="auto"/>
            </w:tcBorders>
          </w:tcPr>
          <w:p w:rsidR="005B1BEE" w:rsidRPr="0038372A" w:rsidRDefault="005B1BEE" w:rsidP="005B1BEE">
            <w:pPr>
              <w:rPr>
                <w:color w:val="000000"/>
                <w:sz w:val="22"/>
                <w:szCs w:val="22"/>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100,0</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100,0</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Ремонт захисної споруди виконано за адресою вул. О. Кобилянської, 55</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lang w:val="uk-UA"/>
              </w:rPr>
            </w:pP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Комплексний ремонт житлового будинку на вул.Ю.Гагаріна,28</w:t>
            </w:r>
          </w:p>
        </w:tc>
        <w:tc>
          <w:tcPr>
            <w:tcW w:w="612" w:type="pct"/>
            <w:tcBorders>
              <w:left w:val="single" w:sz="4" w:space="0" w:color="auto"/>
              <w:right w:val="single" w:sz="4" w:space="0" w:color="auto"/>
            </w:tcBorders>
          </w:tcPr>
          <w:p w:rsidR="005B1BEE" w:rsidRPr="0038372A" w:rsidRDefault="005B1BEE" w:rsidP="005B1BEE">
            <w:pPr>
              <w:jc w:val="both"/>
              <w:rPr>
                <w:color w:val="000000"/>
                <w:sz w:val="22"/>
                <w:szCs w:val="22"/>
              </w:rPr>
            </w:pPr>
            <w:r w:rsidRPr="0038372A">
              <w:rPr>
                <w:color w:val="000000"/>
                <w:sz w:val="22"/>
                <w:szCs w:val="22"/>
                <w:lang w:val="uk-UA"/>
              </w:rPr>
              <w:t xml:space="preserve">Департамент житлово-комунального господарства Чернівецької </w:t>
            </w:r>
            <w:r w:rsidRPr="0038372A">
              <w:rPr>
                <w:color w:val="000000"/>
                <w:sz w:val="22"/>
                <w:szCs w:val="22"/>
                <w:lang w:val="uk-UA"/>
              </w:rPr>
              <w:lastRenderedPageBreak/>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 xml:space="preserve">Роботи не проводились. </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lang w:val="uk-UA"/>
              </w:rPr>
            </w:pPr>
            <w:r w:rsidRPr="0038372A">
              <w:rPr>
                <w:color w:val="000000"/>
                <w:sz w:val="22"/>
                <w:szCs w:val="22"/>
                <w:lang w:val="uk-UA"/>
              </w:rPr>
              <w:t>Відсутність бюджетних асигнувань</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color w:val="000000"/>
                <w:sz w:val="18"/>
                <w:szCs w:val="18"/>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Ремонт квартир сімей загиблих воїнів  в зоні АТО та Революції гідності</w:t>
            </w:r>
          </w:p>
        </w:tc>
        <w:tc>
          <w:tcPr>
            <w:tcW w:w="612" w:type="pct"/>
            <w:tcBorders>
              <w:left w:val="single" w:sz="4" w:space="0" w:color="auto"/>
              <w:right w:val="single" w:sz="4" w:space="0" w:color="auto"/>
            </w:tcBorders>
          </w:tcPr>
          <w:p w:rsidR="005B1BEE" w:rsidRPr="0038372A" w:rsidRDefault="005B1BEE" w:rsidP="005B1BEE">
            <w:pPr>
              <w:jc w:val="both"/>
              <w:rPr>
                <w:color w:val="000000"/>
                <w:sz w:val="22"/>
                <w:szCs w:val="22"/>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 xml:space="preserve">Роботи не проводились. </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lang w:val="uk-UA"/>
              </w:rPr>
            </w:pPr>
            <w:r w:rsidRPr="0038372A">
              <w:rPr>
                <w:color w:val="000000"/>
                <w:sz w:val="22"/>
                <w:szCs w:val="22"/>
                <w:lang w:val="uk-UA"/>
              </w:rPr>
              <w:t>Відсутність бюджетних асигнувань</w:t>
            </w:r>
          </w:p>
        </w:tc>
      </w:tr>
      <w:tr w:rsidR="00124868" w:rsidRPr="0038372A" w:rsidTr="008A03D1">
        <w:trPr>
          <w:trHeight w:val="20"/>
        </w:trPr>
        <w:tc>
          <w:tcPr>
            <w:tcW w:w="142" w:type="pct"/>
            <w:tcBorders>
              <w:left w:val="single" w:sz="4" w:space="0" w:color="auto"/>
              <w:right w:val="single" w:sz="4" w:space="0" w:color="auto"/>
            </w:tcBorders>
          </w:tcPr>
          <w:p w:rsidR="00124868" w:rsidRPr="0038372A" w:rsidRDefault="00124868" w:rsidP="00FC41FF">
            <w:pPr>
              <w:ind w:left="-114" w:right="-78"/>
              <w:jc w:val="center"/>
              <w:rPr>
                <w:b/>
                <w:color w:val="000000"/>
                <w:lang w:val="uk-UA"/>
              </w:rPr>
            </w:pPr>
            <w:r w:rsidRPr="0038372A">
              <w:rPr>
                <w:b/>
                <w:color w:val="000000"/>
                <w:lang w:val="uk-UA"/>
              </w:rPr>
              <w:t>2.2.</w:t>
            </w:r>
          </w:p>
        </w:tc>
        <w:tc>
          <w:tcPr>
            <w:tcW w:w="4858" w:type="pct"/>
            <w:gridSpan w:val="18"/>
            <w:tcBorders>
              <w:left w:val="single" w:sz="4" w:space="0" w:color="auto"/>
              <w:right w:val="single" w:sz="4" w:space="0" w:color="auto"/>
            </w:tcBorders>
          </w:tcPr>
          <w:p w:rsidR="00124868" w:rsidRPr="0038372A" w:rsidRDefault="00124868" w:rsidP="008A03D1">
            <w:pPr>
              <w:jc w:val="both"/>
              <w:rPr>
                <w:b/>
                <w:color w:val="000000"/>
                <w:lang w:val="uk-UA"/>
              </w:rPr>
            </w:pPr>
            <w:r w:rsidRPr="0038372A">
              <w:rPr>
                <w:b/>
                <w:color w:val="000000"/>
                <w:sz w:val="28"/>
                <w:szCs w:val="28"/>
                <w:lang w:val="uk-UA"/>
              </w:rPr>
              <w:t>Покращення стану внутрішньобудинкових інженерних мереж</w:t>
            </w:r>
            <w:r w:rsidRPr="0038372A">
              <w:rPr>
                <w:b/>
                <w:color w:val="000000"/>
                <w:lang w:val="uk-UA"/>
              </w:rPr>
              <w:t xml:space="preserve"> </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мереж каналізації та водовідведення, холодного водопостачання</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Роботи не проводились.</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lang w:val="uk-UA"/>
              </w:rPr>
            </w:pPr>
            <w:r w:rsidRPr="0038372A">
              <w:rPr>
                <w:color w:val="000000"/>
                <w:sz w:val="22"/>
                <w:szCs w:val="22"/>
                <w:lang w:val="uk-UA"/>
              </w:rPr>
              <w:t>Відсутність бюджетних асигнувань</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мереж теплопостачання</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105,353</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103,102</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Капітальний ремонт мереж теплопостачання проведено в будинках за адресами: бульвар Героїв Крут, 6, бульвар Героїв Крут, 9, вул. Полетаєва, 4-А.   Ремонт індивідуальних теплових пунктів проведено за 5-ма адресами: вул. Щербанюка, буд. 43, 43-А, 45, 45-А, вул. Достоєвського, буд. 2</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lang w:val="uk-UA"/>
              </w:rPr>
            </w:pP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мереж електропостачання</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36,0</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24,464</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 xml:space="preserve">Капітальний ремонт мереж електропостачання проведено на бульварі Героїв Крут, 4-А </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lang w:val="uk-UA"/>
              </w:rPr>
            </w:pPr>
          </w:p>
        </w:tc>
      </w:tr>
      <w:tr w:rsidR="00124868" w:rsidRPr="0038372A" w:rsidTr="008A03D1">
        <w:trPr>
          <w:trHeight w:val="20"/>
        </w:trPr>
        <w:tc>
          <w:tcPr>
            <w:tcW w:w="142" w:type="pct"/>
            <w:tcBorders>
              <w:left w:val="single" w:sz="4" w:space="0" w:color="auto"/>
              <w:right w:val="single" w:sz="4" w:space="0" w:color="auto"/>
            </w:tcBorders>
          </w:tcPr>
          <w:p w:rsidR="00124868" w:rsidRPr="0038372A" w:rsidRDefault="00124868" w:rsidP="00FC41FF">
            <w:pPr>
              <w:ind w:left="-114" w:right="-78"/>
              <w:jc w:val="center"/>
              <w:rPr>
                <w:b/>
                <w:color w:val="000000"/>
                <w:sz w:val="28"/>
                <w:szCs w:val="28"/>
                <w:lang w:val="uk-UA"/>
              </w:rPr>
            </w:pPr>
            <w:r w:rsidRPr="0038372A">
              <w:rPr>
                <w:b/>
                <w:color w:val="000000"/>
                <w:sz w:val="28"/>
                <w:szCs w:val="28"/>
                <w:lang w:val="uk-UA"/>
              </w:rPr>
              <w:t>2.3</w:t>
            </w:r>
          </w:p>
        </w:tc>
        <w:tc>
          <w:tcPr>
            <w:tcW w:w="4858" w:type="pct"/>
            <w:gridSpan w:val="18"/>
            <w:tcBorders>
              <w:left w:val="single" w:sz="4" w:space="0" w:color="auto"/>
              <w:right w:val="single" w:sz="4" w:space="0" w:color="auto"/>
            </w:tcBorders>
          </w:tcPr>
          <w:p w:rsidR="00124868" w:rsidRPr="0038372A" w:rsidRDefault="00124868" w:rsidP="008A03D1">
            <w:pPr>
              <w:jc w:val="both"/>
              <w:rPr>
                <w:b/>
                <w:color w:val="000000"/>
                <w:sz w:val="28"/>
                <w:szCs w:val="28"/>
                <w:lang w:val="uk-UA"/>
              </w:rPr>
            </w:pPr>
            <w:r w:rsidRPr="0038372A">
              <w:rPr>
                <w:b/>
                <w:color w:val="000000"/>
                <w:sz w:val="28"/>
                <w:szCs w:val="28"/>
                <w:lang w:val="uk-UA"/>
              </w:rPr>
              <w:t>Забезпечення належного стану та надійності експлуатації ліфтів у житлових будинках</w:t>
            </w:r>
          </w:p>
        </w:tc>
      </w:tr>
      <w:tr w:rsidR="005B1BEE" w:rsidRPr="0038372A"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(заміна) ліфтів</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2000,0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1910,623</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Виконано на вул. Руській, 205(2 під),</w:t>
            </w:r>
          </w:p>
          <w:p w:rsidR="005B1BEE" w:rsidRPr="0038372A" w:rsidRDefault="005B1BEE" w:rsidP="005B1BEE">
            <w:pPr>
              <w:jc w:val="both"/>
              <w:rPr>
                <w:color w:val="000000"/>
                <w:sz w:val="22"/>
                <w:szCs w:val="22"/>
                <w:lang w:val="uk-UA"/>
              </w:rPr>
            </w:pPr>
            <w:r w:rsidRPr="0038372A">
              <w:rPr>
                <w:color w:val="000000"/>
                <w:sz w:val="22"/>
                <w:szCs w:val="22"/>
                <w:lang w:val="uk-UA"/>
              </w:rPr>
              <w:t xml:space="preserve"> вул.Героїв Майдану, 69(3 під.), вул.Ентузіастів, 9-А(3 під),вул. Головна, 190(1 під), вул.Головна, 190(2 під),         вул.Головна, 204-Б(1під), вул.Героїв Майдану, 69(4 під.), вул. Руська, 227</w:t>
            </w:r>
          </w:p>
        </w:tc>
        <w:tc>
          <w:tcPr>
            <w:tcW w:w="462" w:type="pct"/>
            <w:gridSpan w:val="2"/>
            <w:tcBorders>
              <w:left w:val="single" w:sz="4" w:space="0" w:color="auto"/>
              <w:right w:val="single" w:sz="4" w:space="0" w:color="auto"/>
            </w:tcBorders>
          </w:tcPr>
          <w:p w:rsidR="005B1BEE" w:rsidRPr="0038372A" w:rsidRDefault="005B1BEE" w:rsidP="005B1BEE">
            <w:pPr>
              <w:jc w:val="both"/>
              <w:rPr>
                <w:b/>
                <w:color w:val="000000"/>
                <w:lang w:val="uk-UA"/>
              </w:rPr>
            </w:pP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Експертне обстеження ліфтів</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 xml:space="preserve">Департамент житлово-комунального господарства Чернівецької </w:t>
            </w:r>
            <w:r w:rsidRPr="0038372A">
              <w:rPr>
                <w:color w:val="000000"/>
                <w:sz w:val="22"/>
                <w:szCs w:val="22"/>
                <w:lang w:val="uk-UA"/>
              </w:rPr>
              <w:lastRenderedPageBreak/>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Роботи не проводились.</w:t>
            </w:r>
          </w:p>
        </w:tc>
        <w:tc>
          <w:tcPr>
            <w:tcW w:w="462" w:type="pct"/>
            <w:gridSpan w:val="2"/>
            <w:tcBorders>
              <w:left w:val="single" w:sz="4" w:space="0" w:color="auto"/>
              <w:right w:val="single" w:sz="4" w:space="0" w:color="auto"/>
            </w:tcBorders>
          </w:tcPr>
          <w:p w:rsidR="005B1BEE" w:rsidRPr="0038372A" w:rsidRDefault="005B1BEE" w:rsidP="005B1BEE">
            <w:pPr>
              <w:rPr>
                <w:b/>
                <w:color w:val="000000"/>
                <w:lang w:val="uk-UA"/>
              </w:rPr>
            </w:pPr>
            <w:r w:rsidRPr="0038372A">
              <w:rPr>
                <w:color w:val="000000"/>
                <w:sz w:val="22"/>
                <w:szCs w:val="22"/>
                <w:lang w:val="uk-UA"/>
              </w:rPr>
              <w:t>Відсутність бюджетних асигнувань</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Технічне обстеження ліфтів</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Роботи не проводились.</w:t>
            </w:r>
          </w:p>
        </w:tc>
        <w:tc>
          <w:tcPr>
            <w:tcW w:w="462" w:type="pct"/>
            <w:gridSpan w:val="2"/>
            <w:tcBorders>
              <w:left w:val="single" w:sz="4" w:space="0" w:color="auto"/>
              <w:right w:val="single" w:sz="4" w:space="0" w:color="auto"/>
            </w:tcBorders>
          </w:tcPr>
          <w:p w:rsidR="005B1BEE" w:rsidRPr="0038372A" w:rsidRDefault="005B1BEE" w:rsidP="005B1BEE">
            <w:pPr>
              <w:rPr>
                <w:b/>
                <w:color w:val="000000"/>
                <w:lang w:val="uk-UA"/>
              </w:rPr>
            </w:pPr>
            <w:r w:rsidRPr="0038372A">
              <w:rPr>
                <w:color w:val="000000"/>
                <w:sz w:val="22"/>
                <w:szCs w:val="22"/>
                <w:lang w:val="uk-UA"/>
              </w:rPr>
              <w:t>Відсутність бюджетних асигнувань</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Капітальний ремонт систем диспетчеризації ліфтів житлових будинків</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 xml:space="preserve">Роботи не проводились. </w:t>
            </w:r>
          </w:p>
        </w:tc>
        <w:tc>
          <w:tcPr>
            <w:tcW w:w="462" w:type="pct"/>
            <w:gridSpan w:val="2"/>
            <w:tcBorders>
              <w:left w:val="single" w:sz="4" w:space="0" w:color="auto"/>
              <w:right w:val="single" w:sz="4" w:space="0" w:color="auto"/>
            </w:tcBorders>
          </w:tcPr>
          <w:p w:rsidR="005B1BEE" w:rsidRPr="0038372A" w:rsidRDefault="005B1BEE" w:rsidP="005B1BEE">
            <w:pPr>
              <w:rPr>
                <w:b/>
                <w:color w:val="000000"/>
                <w:lang w:val="uk-UA"/>
              </w:rPr>
            </w:pPr>
            <w:r w:rsidRPr="0038372A">
              <w:rPr>
                <w:color w:val="000000"/>
                <w:sz w:val="22"/>
                <w:szCs w:val="22"/>
                <w:lang w:val="uk-UA"/>
              </w:rPr>
              <w:t>Відсутність бюджетних асигнувань</w:t>
            </w:r>
          </w:p>
        </w:tc>
      </w:tr>
      <w:tr w:rsidR="00124868" w:rsidRPr="0038372A" w:rsidTr="008A03D1">
        <w:trPr>
          <w:trHeight w:val="20"/>
        </w:trPr>
        <w:tc>
          <w:tcPr>
            <w:tcW w:w="142" w:type="pct"/>
            <w:tcBorders>
              <w:left w:val="single" w:sz="4" w:space="0" w:color="auto"/>
              <w:right w:val="single" w:sz="4" w:space="0" w:color="auto"/>
            </w:tcBorders>
          </w:tcPr>
          <w:p w:rsidR="00124868" w:rsidRPr="0038372A" w:rsidRDefault="00124868" w:rsidP="00FC41FF">
            <w:pPr>
              <w:ind w:left="-114" w:right="-78"/>
              <w:jc w:val="center"/>
              <w:rPr>
                <w:b/>
                <w:color w:val="000000"/>
                <w:sz w:val="28"/>
                <w:szCs w:val="28"/>
                <w:lang w:val="uk-UA"/>
              </w:rPr>
            </w:pPr>
            <w:r w:rsidRPr="0038372A">
              <w:rPr>
                <w:b/>
                <w:color w:val="000000"/>
                <w:sz w:val="28"/>
                <w:szCs w:val="28"/>
                <w:lang w:val="uk-UA"/>
              </w:rPr>
              <w:t>2.4</w:t>
            </w:r>
          </w:p>
        </w:tc>
        <w:tc>
          <w:tcPr>
            <w:tcW w:w="4858" w:type="pct"/>
            <w:gridSpan w:val="18"/>
            <w:tcBorders>
              <w:left w:val="single" w:sz="4" w:space="0" w:color="auto"/>
            </w:tcBorders>
          </w:tcPr>
          <w:p w:rsidR="00124868" w:rsidRPr="0038372A" w:rsidRDefault="00124868" w:rsidP="008A03D1">
            <w:pPr>
              <w:jc w:val="both"/>
              <w:rPr>
                <w:b/>
                <w:color w:val="000000"/>
                <w:sz w:val="28"/>
                <w:szCs w:val="28"/>
                <w:lang w:val="uk-UA"/>
              </w:rPr>
            </w:pPr>
            <w:r w:rsidRPr="0038372A">
              <w:rPr>
                <w:b/>
                <w:color w:val="000000"/>
                <w:sz w:val="28"/>
                <w:szCs w:val="28"/>
                <w:lang w:val="uk-UA"/>
              </w:rPr>
              <w:t>Виконання непередбачуваних аварійних робіт</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Виконання непередбачуваних аварійних робіт</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127,05</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119,625</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 xml:space="preserve">Виконано на вул.Головній,4,  на вул. Білоруській,22  </w:t>
            </w:r>
          </w:p>
        </w:tc>
        <w:tc>
          <w:tcPr>
            <w:tcW w:w="462" w:type="pct"/>
            <w:gridSpan w:val="2"/>
            <w:tcBorders>
              <w:left w:val="single" w:sz="4" w:space="0" w:color="auto"/>
              <w:right w:val="single" w:sz="4" w:space="0" w:color="auto"/>
            </w:tcBorders>
            <w:vAlign w:val="center"/>
          </w:tcPr>
          <w:p w:rsidR="005B1BEE" w:rsidRPr="0038372A" w:rsidRDefault="005B1BEE" w:rsidP="005B1BEE">
            <w:pPr>
              <w:jc w:val="center"/>
              <w:rPr>
                <w:b/>
                <w:color w:val="000000"/>
                <w:lang w:val="uk-UA"/>
              </w:rPr>
            </w:pP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sz w:val="28"/>
                <w:szCs w:val="28"/>
                <w:lang w:val="uk-UA"/>
              </w:rPr>
            </w:pPr>
            <w:r w:rsidRPr="0038372A">
              <w:rPr>
                <w:b/>
                <w:color w:val="000000"/>
                <w:sz w:val="28"/>
                <w:szCs w:val="28"/>
                <w:lang w:val="uk-UA"/>
              </w:rPr>
              <w:t>2.5</w:t>
            </w:r>
          </w:p>
        </w:tc>
        <w:tc>
          <w:tcPr>
            <w:tcW w:w="4858" w:type="pct"/>
            <w:gridSpan w:val="18"/>
            <w:tcBorders>
              <w:left w:val="single" w:sz="4" w:space="0" w:color="auto"/>
              <w:right w:val="single" w:sz="4" w:space="0" w:color="auto"/>
            </w:tcBorders>
          </w:tcPr>
          <w:p w:rsidR="005B1BEE" w:rsidRPr="0038372A" w:rsidRDefault="005B1BEE" w:rsidP="005B1BEE">
            <w:pPr>
              <w:jc w:val="both"/>
              <w:rPr>
                <w:b/>
                <w:color w:val="000000"/>
                <w:sz w:val="28"/>
                <w:szCs w:val="28"/>
                <w:lang w:val="uk-UA"/>
              </w:rPr>
            </w:pPr>
            <w:r w:rsidRPr="0038372A">
              <w:rPr>
                <w:b/>
                <w:color w:val="000000"/>
                <w:sz w:val="28"/>
                <w:szCs w:val="28"/>
                <w:lang w:val="uk-UA"/>
              </w:rPr>
              <w:t>Покращення технічного стану житлових будинків міста Чернівців</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sz w:val="28"/>
                <w:szCs w:val="28"/>
                <w:lang w:val="uk-UA"/>
              </w:rPr>
            </w:pPr>
          </w:p>
        </w:tc>
        <w:tc>
          <w:tcPr>
            <w:tcW w:w="750" w:type="pct"/>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Капітальний ремонт об'єктів  комунальної  власності територіальн громади м.Чернівців</w:t>
            </w:r>
          </w:p>
        </w:tc>
        <w:tc>
          <w:tcPr>
            <w:tcW w:w="612" w:type="pct"/>
            <w:tcBorders>
              <w:left w:val="single" w:sz="4" w:space="0" w:color="auto"/>
              <w:right w:val="single" w:sz="4" w:space="0" w:color="auto"/>
            </w:tcBorders>
          </w:tcPr>
          <w:p w:rsidR="005B1BEE" w:rsidRPr="0038372A" w:rsidRDefault="005B1BEE" w:rsidP="005B1BEE">
            <w:pPr>
              <w:jc w:val="both"/>
              <w:rPr>
                <w:b/>
                <w:color w:val="000000"/>
                <w:sz w:val="28"/>
                <w:szCs w:val="28"/>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left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13,150</w:t>
            </w:r>
          </w:p>
        </w:tc>
        <w:tc>
          <w:tcPr>
            <w:tcW w:w="375" w:type="pct"/>
            <w:gridSpan w:val="2"/>
            <w:tcBorders>
              <w:left w:val="single" w:sz="4" w:space="0" w:color="auto"/>
              <w:right w:val="single" w:sz="4" w:space="0" w:color="auto"/>
            </w:tcBorders>
          </w:tcPr>
          <w:p w:rsidR="005B1BEE" w:rsidRPr="0038372A" w:rsidRDefault="005B1BEE" w:rsidP="005B1BEE">
            <w:pPr>
              <w:jc w:val="center"/>
              <w:rPr>
                <w:color w:val="000000"/>
                <w:sz w:val="22"/>
                <w:szCs w:val="22"/>
                <w:lang w:val="uk-UA"/>
              </w:rPr>
            </w:pPr>
          </w:p>
        </w:tc>
        <w:tc>
          <w:tcPr>
            <w:tcW w:w="464" w:type="pct"/>
            <w:gridSpan w:val="2"/>
            <w:tcBorders>
              <w:left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12,948</w:t>
            </w:r>
          </w:p>
        </w:tc>
        <w:tc>
          <w:tcPr>
            <w:tcW w:w="397" w:type="pct"/>
            <w:gridSpan w:val="2"/>
            <w:tcBorders>
              <w:left w:val="single" w:sz="4" w:space="0" w:color="auto"/>
              <w:right w:val="single" w:sz="4" w:space="0" w:color="auto"/>
            </w:tcBorders>
          </w:tcPr>
          <w:p w:rsidR="005B1BEE" w:rsidRPr="0038372A" w:rsidRDefault="005B1BEE" w:rsidP="005B1BEE">
            <w:pPr>
              <w:jc w:val="center"/>
              <w:rPr>
                <w:color w:val="000000"/>
                <w:sz w:val="22"/>
                <w:szCs w:val="22"/>
                <w:lang w:val="uk-UA"/>
              </w:rPr>
            </w:pP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Капремонт нежитлових приміщень на вул. Небесної Сотні,12</w:t>
            </w:r>
          </w:p>
        </w:tc>
        <w:tc>
          <w:tcPr>
            <w:tcW w:w="468" w:type="pct"/>
            <w:gridSpan w:val="4"/>
            <w:tcBorders>
              <w:left w:val="single" w:sz="4" w:space="0" w:color="auto"/>
              <w:right w:val="single" w:sz="4" w:space="0" w:color="auto"/>
            </w:tcBorders>
          </w:tcPr>
          <w:p w:rsidR="005B1BEE" w:rsidRPr="0038372A" w:rsidRDefault="005B1BEE" w:rsidP="005B1BEE">
            <w:pPr>
              <w:jc w:val="both"/>
              <w:rPr>
                <w:b/>
                <w:color w:val="000000"/>
                <w:sz w:val="28"/>
                <w:szCs w:val="28"/>
                <w:lang w:val="uk-UA"/>
              </w:rPr>
            </w:pP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sz w:val="28"/>
                <w:szCs w:val="28"/>
                <w:lang w:val="uk-UA"/>
              </w:rPr>
            </w:pPr>
            <w:r w:rsidRPr="0038372A">
              <w:rPr>
                <w:b/>
                <w:color w:val="000000"/>
                <w:sz w:val="28"/>
                <w:szCs w:val="28"/>
                <w:lang w:val="uk-UA"/>
              </w:rPr>
              <w:t>2.6</w:t>
            </w:r>
          </w:p>
        </w:tc>
        <w:tc>
          <w:tcPr>
            <w:tcW w:w="4858" w:type="pct"/>
            <w:gridSpan w:val="18"/>
            <w:tcBorders>
              <w:left w:val="single" w:sz="4" w:space="0" w:color="auto"/>
              <w:right w:val="single" w:sz="4" w:space="0" w:color="auto"/>
            </w:tcBorders>
          </w:tcPr>
          <w:p w:rsidR="005B1BEE" w:rsidRPr="0038372A" w:rsidRDefault="005B1BEE" w:rsidP="005B1BEE">
            <w:pPr>
              <w:jc w:val="both"/>
              <w:rPr>
                <w:b/>
                <w:color w:val="000000"/>
                <w:sz w:val="28"/>
                <w:szCs w:val="28"/>
                <w:lang w:val="uk-UA"/>
              </w:rPr>
            </w:pPr>
            <w:r w:rsidRPr="0038372A">
              <w:rPr>
                <w:b/>
                <w:color w:val="000000"/>
                <w:sz w:val="28"/>
                <w:szCs w:val="28"/>
                <w:lang w:val="uk-UA"/>
              </w:rPr>
              <w:t>Впровадження заходів з енергоефективності та енергозбереження</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Термомодернізація внутрішньобудинкових систем опалення (елеваторні вузли, мережі тощо)</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rPr>
            </w:pPr>
            <w:r w:rsidRPr="0038372A">
              <w:rPr>
                <w:color w:val="000000"/>
                <w:sz w:val="22"/>
                <w:szCs w:val="22"/>
                <w:lang w:val="uk-UA"/>
              </w:rPr>
              <w:t xml:space="preserve">Роботи не проводились. </w:t>
            </w:r>
          </w:p>
        </w:tc>
        <w:tc>
          <w:tcPr>
            <w:tcW w:w="462" w:type="pct"/>
            <w:gridSpan w:val="2"/>
            <w:tcBorders>
              <w:left w:val="single" w:sz="4" w:space="0" w:color="auto"/>
              <w:right w:val="single" w:sz="4" w:space="0" w:color="auto"/>
            </w:tcBorders>
          </w:tcPr>
          <w:p w:rsidR="005B1BEE" w:rsidRPr="0038372A" w:rsidRDefault="005B1BEE" w:rsidP="005B1BEE">
            <w:pPr>
              <w:jc w:val="both"/>
              <w:rPr>
                <w:color w:val="000000"/>
              </w:rPr>
            </w:pPr>
            <w:r w:rsidRPr="0038372A">
              <w:rPr>
                <w:color w:val="000000"/>
                <w:sz w:val="22"/>
                <w:szCs w:val="22"/>
                <w:lang w:val="uk-UA"/>
              </w:rPr>
              <w:t>Відсутність бюджетних асигнувань</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Утеплення зовнішніх огороджувальних конструкції (фасадів будинків)</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rPr>
            </w:pPr>
            <w:r w:rsidRPr="0038372A">
              <w:rPr>
                <w:color w:val="000000"/>
                <w:sz w:val="22"/>
                <w:szCs w:val="22"/>
                <w:lang w:val="uk-UA"/>
              </w:rPr>
              <w:t xml:space="preserve">Роботи не проводились. </w:t>
            </w:r>
          </w:p>
        </w:tc>
        <w:tc>
          <w:tcPr>
            <w:tcW w:w="462" w:type="pct"/>
            <w:gridSpan w:val="2"/>
            <w:tcBorders>
              <w:left w:val="single" w:sz="4" w:space="0" w:color="auto"/>
              <w:right w:val="single" w:sz="4" w:space="0" w:color="auto"/>
            </w:tcBorders>
          </w:tcPr>
          <w:p w:rsidR="005B1BEE" w:rsidRPr="0038372A" w:rsidRDefault="005B1BEE" w:rsidP="005B1BEE">
            <w:pPr>
              <w:jc w:val="both"/>
              <w:rPr>
                <w:color w:val="000000"/>
              </w:rPr>
            </w:pPr>
            <w:r w:rsidRPr="0038372A">
              <w:rPr>
                <w:color w:val="000000"/>
                <w:sz w:val="22"/>
                <w:szCs w:val="22"/>
                <w:lang w:val="uk-UA"/>
              </w:rPr>
              <w:t>Відсутність бюджетних асигнувань</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Заміна вікон, дверей в місцях загального користування</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rPr>
            </w:pPr>
            <w:r w:rsidRPr="0038372A">
              <w:rPr>
                <w:color w:val="000000"/>
                <w:sz w:val="22"/>
                <w:szCs w:val="22"/>
                <w:lang w:val="uk-UA"/>
              </w:rPr>
              <w:t xml:space="preserve">Роботи не проводились. </w:t>
            </w:r>
          </w:p>
        </w:tc>
        <w:tc>
          <w:tcPr>
            <w:tcW w:w="462" w:type="pct"/>
            <w:gridSpan w:val="2"/>
            <w:tcBorders>
              <w:left w:val="single" w:sz="4" w:space="0" w:color="auto"/>
              <w:right w:val="single" w:sz="4" w:space="0" w:color="auto"/>
            </w:tcBorders>
          </w:tcPr>
          <w:p w:rsidR="005B1BEE" w:rsidRPr="0038372A" w:rsidRDefault="005B1BEE" w:rsidP="005B1BEE">
            <w:pPr>
              <w:jc w:val="both"/>
              <w:rPr>
                <w:color w:val="000000"/>
              </w:rPr>
            </w:pPr>
            <w:r w:rsidRPr="0038372A">
              <w:rPr>
                <w:color w:val="000000"/>
                <w:sz w:val="22"/>
                <w:szCs w:val="22"/>
                <w:lang w:val="uk-UA"/>
              </w:rPr>
              <w:t>Відсутність бюджетних асигнувань</w:t>
            </w:r>
          </w:p>
        </w:tc>
      </w:tr>
      <w:tr w:rsidR="005B1BEE" w:rsidRPr="0038372A" w:rsidTr="005B1BEE">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Модернізація систем опалення місць загального користування</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rPr>
            </w:pPr>
            <w:r w:rsidRPr="0038372A">
              <w:rPr>
                <w:color w:val="000000"/>
                <w:sz w:val="22"/>
                <w:szCs w:val="22"/>
                <w:lang w:val="uk-UA"/>
              </w:rPr>
              <w:t xml:space="preserve">Роботи не проводились. </w:t>
            </w:r>
          </w:p>
        </w:tc>
        <w:tc>
          <w:tcPr>
            <w:tcW w:w="462" w:type="pct"/>
            <w:gridSpan w:val="2"/>
            <w:tcBorders>
              <w:left w:val="single" w:sz="4" w:space="0" w:color="auto"/>
              <w:right w:val="single" w:sz="4" w:space="0" w:color="auto"/>
            </w:tcBorders>
          </w:tcPr>
          <w:p w:rsidR="005B1BEE" w:rsidRPr="0038372A" w:rsidRDefault="005B1BEE" w:rsidP="005B1BEE">
            <w:pPr>
              <w:jc w:val="both"/>
              <w:rPr>
                <w:color w:val="000000"/>
              </w:rPr>
            </w:pPr>
            <w:r w:rsidRPr="0038372A">
              <w:rPr>
                <w:color w:val="000000"/>
                <w:sz w:val="22"/>
                <w:szCs w:val="22"/>
                <w:lang w:val="uk-UA"/>
              </w:rPr>
              <w:t>Відсутність бюджетних асигнувань</w:t>
            </w:r>
          </w:p>
        </w:tc>
      </w:tr>
      <w:tr w:rsidR="005B1BEE" w:rsidRPr="0038372A"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b/>
                <w:color w:val="000000"/>
                <w:sz w:val="22"/>
                <w:szCs w:val="22"/>
                <w:lang w:val="uk-UA"/>
              </w:rPr>
            </w:pPr>
            <w:r w:rsidRPr="0038372A">
              <w:rPr>
                <w:color w:val="000000"/>
                <w:sz w:val="22"/>
                <w:szCs w:val="22"/>
                <w:lang w:val="uk-UA"/>
              </w:rPr>
              <w:t>Теплоізоляція горищ, покрівель, підвальних приміщень та фундаментів</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275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274,8</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Виконано термомодернізацію покрівлі</w:t>
            </w:r>
          </w:p>
        </w:tc>
        <w:tc>
          <w:tcPr>
            <w:tcW w:w="462" w:type="pct"/>
            <w:gridSpan w:val="2"/>
            <w:tcBorders>
              <w:left w:val="single" w:sz="4" w:space="0" w:color="auto"/>
              <w:right w:val="single" w:sz="4" w:space="0" w:color="auto"/>
            </w:tcBorders>
          </w:tcPr>
          <w:p w:rsidR="005B1BEE" w:rsidRPr="0038372A" w:rsidRDefault="005B1BEE" w:rsidP="005B1BEE">
            <w:pPr>
              <w:jc w:val="both"/>
              <w:rPr>
                <w:color w:val="000000"/>
                <w:sz w:val="22"/>
                <w:szCs w:val="22"/>
                <w:lang w:val="uk-UA"/>
              </w:rPr>
            </w:pPr>
          </w:p>
        </w:tc>
      </w:tr>
      <w:tr w:rsidR="005B1BEE" w:rsidRPr="00686774" w:rsidTr="0038372A">
        <w:trPr>
          <w:trHeight w:val="20"/>
        </w:trPr>
        <w:tc>
          <w:tcPr>
            <w:tcW w:w="142" w:type="pct"/>
            <w:tcBorders>
              <w:left w:val="single" w:sz="4" w:space="0" w:color="auto"/>
              <w:right w:val="single" w:sz="4" w:space="0" w:color="auto"/>
            </w:tcBorders>
          </w:tcPr>
          <w:p w:rsidR="005B1BEE" w:rsidRPr="0038372A"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38372A" w:rsidRDefault="005B1BEE" w:rsidP="005B1BEE">
            <w:pPr>
              <w:jc w:val="both"/>
              <w:rPr>
                <w:color w:val="000000"/>
                <w:sz w:val="22"/>
                <w:szCs w:val="22"/>
                <w:lang w:val="uk-UA"/>
              </w:rPr>
            </w:pPr>
            <w:r w:rsidRPr="0038372A">
              <w:rPr>
                <w:color w:val="000000"/>
                <w:sz w:val="22"/>
                <w:szCs w:val="22"/>
                <w:lang w:val="uk-UA"/>
              </w:rPr>
              <w:t>Облаштування індивідуальних теплових пунктів</w:t>
            </w:r>
          </w:p>
        </w:tc>
        <w:tc>
          <w:tcPr>
            <w:tcW w:w="612" w:type="pct"/>
            <w:tcBorders>
              <w:left w:val="single" w:sz="4" w:space="0" w:color="auto"/>
              <w:right w:val="single" w:sz="4" w:space="0" w:color="auto"/>
            </w:tcBorders>
          </w:tcPr>
          <w:p w:rsidR="005B1BEE" w:rsidRPr="0038372A" w:rsidRDefault="005B1BEE" w:rsidP="005B1BEE">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180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5B1BEE" w:rsidRPr="0038372A" w:rsidRDefault="005B1BEE" w:rsidP="005B1BEE">
            <w:pPr>
              <w:jc w:val="center"/>
              <w:rPr>
                <w:color w:val="000000"/>
                <w:sz w:val="22"/>
                <w:szCs w:val="22"/>
                <w:lang w:val="uk-UA"/>
              </w:rPr>
            </w:pPr>
            <w:r w:rsidRPr="0038372A">
              <w:rPr>
                <w:color w:val="000000"/>
                <w:sz w:val="22"/>
                <w:szCs w:val="22"/>
                <w:lang w:val="uk-UA"/>
              </w:rPr>
              <w:t>180,0</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38372A" w:rsidRDefault="005B1BEE" w:rsidP="005B1BEE">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color w:val="000000"/>
                <w:sz w:val="22"/>
                <w:szCs w:val="22"/>
                <w:lang w:val="uk-UA"/>
              </w:rPr>
            </w:pPr>
            <w:r w:rsidRPr="0038372A">
              <w:rPr>
                <w:color w:val="000000"/>
                <w:sz w:val="22"/>
                <w:szCs w:val="22"/>
                <w:lang w:val="uk-UA"/>
              </w:rPr>
              <w:t>Встановлено 1 ІТП (індивідуальний тепловий пункт)</w:t>
            </w:r>
          </w:p>
        </w:tc>
        <w:tc>
          <w:tcPr>
            <w:tcW w:w="462" w:type="pct"/>
            <w:gridSpan w:val="2"/>
            <w:tcBorders>
              <w:left w:val="single" w:sz="4" w:space="0" w:color="auto"/>
              <w:right w:val="single" w:sz="4" w:space="0" w:color="auto"/>
            </w:tcBorders>
          </w:tcPr>
          <w:p w:rsidR="005B1BEE" w:rsidRPr="00686774" w:rsidRDefault="005B1BEE" w:rsidP="005B1BEE">
            <w:pPr>
              <w:jc w:val="both"/>
              <w:rPr>
                <w:color w:val="000000"/>
                <w:sz w:val="22"/>
                <w:szCs w:val="22"/>
                <w:lang w:val="uk-UA"/>
              </w:rPr>
            </w:pPr>
          </w:p>
        </w:tc>
      </w:tr>
      <w:tr w:rsidR="005B1BEE" w:rsidRPr="00686774" w:rsidTr="005B1BEE">
        <w:trPr>
          <w:trHeight w:val="20"/>
        </w:trPr>
        <w:tc>
          <w:tcPr>
            <w:tcW w:w="142" w:type="pct"/>
            <w:tcBorders>
              <w:left w:val="single" w:sz="4" w:space="0" w:color="auto"/>
              <w:right w:val="single" w:sz="4" w:space="0" w:color="auto"/>
            </w:tcBorders>
          </w:tcPr>
          <w:p w:rsidR="005B1BEE" w:rsidRPr="00686774" w:rsidRDefault="005B1BEE" w:rsidP="005B1BEE">
            <w:pPr>
              <w:ind w:left="-114" w:right="-78"/>
              <w:jc w:val="center"/>
              <w:rPr>
                <w:b/>
                <w:color w:val="000000"/>
                <w:lang w:val="uk-UA"/>
              </w:rPr>
            </w:pPr>
          </w:p>
        </w:tc>
        <w:tc>
          <w:tcPr>
            <w:tcW w:w="750" w:type="pct"/>
            <w:tcBorders>
              <w:left w:val="single" w:sz="4" w:space="0" w:color="auto"/>
              <w:right w:val="single" w:sz="4" w:space="0" w:color="auto"/>
            </w:tcBorders>
          </w:tcPr>
          <w:p w:rsidR="005B1BEE" w:rsidRPr="00686774" w:rsidRDefault="005B1BEE" w:rsidP="005B1BEE">
            <w:pPr>
              <w:rPr>
                <w:b/>
                <w:color w:val="000000"/>
                <w:lang w:val="uk-UA"/>
              </w:rPr>
            </w:pPr>
            <w:r w:rsidRPr="00686774">
              <w:rPr>
                <w:b/>
                <w:color w:val="000000"/>
                <w:lang w:val="uk-UA"/>
              </w:rPr>
              <w:t>Всього по розділу</w:t>
            </w:r>
          </w:p>
        </w:tc>
        <w:tc>
          <w:tcPr>
            <w:tcW w:w="612" w:type="pct"/>
            <w:tcBorders>
              <w:left w:val="single" w:sz="4" w:space="0" w:color="auto"/>
              <w:right w:val="single" w:sz="4" w:space="0" w:color="auto"/>
            </w:tcBorders>
          </w:tcPr>
          <w:p w:rsidR="005B1BEE" w:rsidRPr="00686774" w:rsidRDefault="005B1BEE" w:rsidP="005B1BEE">
            <w:pPr>
              <w:ind w:left="-108" w:right="-108"/>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b/>
                <w:bCs/>
                <w:color w:val="000000"/>
                <w:lang w:val="uk-UA"/>
              </w:rPr>
            </w:pPr>
            <w:r>
              <w:rPr>
                <w:b/>
                <w:bCs/>
                <w:color w:val="000000"/>
                <w:lang w:val="uk-UA"/>
              </w:rPr>
              <w:t>4001,353</w:t>
            </w:r>
          </w:p>
        </w:tc>
        <w:tc>
          <w:tcPr>
            <w:tcW w:w="375" w:type="pct"/>
            <w:gridSpan w:val="2"/>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b/>
                <w:bCs/>
                <w:color w:val="000000"/>
                <w:lang w:val="uk-UA"/>
              </w:rPr>
            </w:pPr>
            <w:r w:rsidRPr="00686774">
              <w:rPr>
                <w:b/>
                <w:bCs/>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b/>
                <w:bCs/>
                <w:color w:val="000000"/>
                <w:lang w:val="uk-UA"/>
              </w:rPr>
            </w:pPr>
            <w:r w:rsidRPr="00686774">
              <w:rPr>
                <w:b/>
                <w:bCs/>
                <w:color w:val="000000"/>
                <w:lang w:val="uk-UA"/>
              </w:rPr>
              <w:t>38</w:t>
            </w:r>
            <w:r>
              <w:rPr>
                <w:b/>
                <w:bCs/>
                <w:color w:val="000000"/>
                <w:lang w:val="uk-UA"/>
              </w:rPr>
              <w:t>76</w:t>
            </w:r>
            <w:r w:rsidRPr="00686774">
              <w:rPr>
                <w:b/>
                <w:bCs/>
                <w:color w:val="000000"/>
                <w:lang w:val="uk-UA"/>
              </w:rPr>
              <w:t>,</w:t>
            </w:r>
            <w:r>
              <w:rPr>
                <w:b/>
                <w:bCs/>
                <w:color w:val="000000"/>
                <w:lang w:val="uk-UA"/>
              </w:rPr>
              <w:t>241</w:t>
            </w:r>
          </w:p>
        </w:tc>
        <w:tc>
          <w:tcPr>
            <w:tcW w:w="403" w:type="pct"/>
            <w:gridSpan w:val="4"/>
            <w:tcBorders>
              <w:top w:val="single" w:sz="4" w:space="0" w:color="auto"/>
              <w:left w:val="single" w:sz="4" w:space="0" w:color="auto"/>
              <w:bottom w:val="single" w:sz="4" w:space="0" w:color="auto"/>
              <w:right w:val="single" w:sz="4" w:space="0" w:color="auto"/>
            </w:tcBorders>
          </w:tcPr>
          <w:p w:rsidR="005B1BEE" w:rsidRPr="00686774" w:rsidRDefault="005B1BEE" w:rsidP="005B1BEE">
            <w:pPr>
              <w:jc w:val="center"/>
              <w:rPr>
                <w:color w:val="000000"/>
                <w:lang w:val="uk-UA"/>
              </w:rPr>
            </w:pPr>
            <w:r w:rsidRPr="00686774">
              <w:rPr>
                <w:color w:val="000000"/>
                <w:lang w:val="uk-UA"/>
              </w:rPr>
              <w:t>-</w:t>
            </w:r>
          </w:p>
        </w:tc>
        <w:tc>
          <w:tcPr>
            <w:tcW w:w="1366" w:type="pct"/>
            <w:gridSpan w:val="4"/>
            <w:tcBorders>
              <w:left w:val="single" w:sz="4" w:space="0" w:color="auto"/>
              <w:right w:val="single" w:sz="4" w:space="0" w:color="auto"/>
            </w:tcBorders>
          </w:tcPr>
          <w:p w:rsidR="005B1BEE" w:rsidRPr="00686774" w:rsidRDefault="005B1BEE" w:rsidP="005B1BEE">
            <w:pPr>
              <w:jc w:val="both"/>
              <w:rPr>
                <w:color w:val="000000"/>
                <w:sz w:val="22"/>
                <w:szCs w:val="22"/>
                <w:lang w:val="uk-UA"/>
              </w:rPr>
            </w:pPr>
          </w:p>
        </w:tc>
        <w:tc>
          <w:tcPr>
            <w:tcW w:w="462" w:type="pct"/>
            <w:gridSpan w:val="2"/>
            <w:tcBorders>
              <w:left w:val="single" w:sz="4" w:space="0" w:color="auto"/>
              <w:right w:val="single" w:sz="4" w:space="0" w:color="auto"/>
            </w:tcBorders>
          </w:tcPr>
          <w:p w:rsidR="005B1BEE" w:rsidRPr="00686774" w:rsidRDefault="005B1BEE" w:rsidP="005B1BEE">
            <w:pPr>
              <w:jc w:val="both"/>
              <w:rPr>
                <w:color w:val="000000"/>
                <w:sz w:val="22"/>
                <w:szCs w:val="22"/>
                <w:lang w:val="uk-UA"/>
              </w:rPr>
            </w:pPr>
          </w:p>
        </w:tc>
      </w:tr>
      <w:tr w:rsidR="005B1BEE" w:rsidRPr="00686774" w:rsidTr="005B1BEE">
        <w:trPr>
          <w:trHeight w:val="20"/>
        </w:trPr>
        <w:tc>
          <w:tcPr>
            <w:tcW w:w="142" w:type="pct"/>
            <w:tcBorders>
              <w:left w:val="single" w:sz="4" w:space="0" w:color="auto"/>
              <w:bottom w:val="single" w:sz="4" w:space="0" w:color="auto"/>
              <w:right w:val="single" w:sz="4" w:space="0" w:color="auto"/>
            </w:tcBorders>
            <w:vAlign w:val="center"/>
          </w:tcPr>
          <w:p w:rsidR="005B1BEE" w:rsidRPr="00686774" w:rsidRDefault="005B1BEE" w:rsidP="005B1BEE">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5B1BEE" w:rsidRPr="00686774" w:rsidRDefault="005B1BEE" w:rsidP="005B1BEE">
            <w:pPr>
              <w:rPr>
                <w:b/>
                <w:color w:val="000000"/>
                <w:sz w:val="28"/>
                <w:szCs w:val="28"/>
                <w:lang w:val="uk-UA"/>
              </w:rPr>
            </w:pPr>
            <w:r w:rsidRPr="00686774">
              <w:rPr>
                <w:b/>
                <w:color w:val="000000"/>
                <w:sz w:val="28"/>
                <w:szCs w:val="28"/>
                <w:lang w:val="uk-UA"/>
              </w:rPr>
              <w:t>Всього</w:t>
            </w:r>
          </w:p>
          <w:p w:rsidR="005B1BEE" w:rsidRPr="00686774" w:rsidRDefault="005B1BEE" w:rsidP="005B1BEE">
            <w:pPr>
              <w:rPr>
                <w:b/>
                <w:color w:val="000000"/>
                <w:sz w:val="28"/>
                <w:szCs w:val="28"/>
                <w:lang w:val="uk-UA"/>
              </w:rPr>
            </w:pPr>
            <w:r w:rsidRPr="00686774">
              <w:rPr>
                <w:b/>
                <w:color w:val="000000"/>
                <w:sz w:val="28"/>
                <w:szCs w:val="28"/>
                <w:lang w:val="uk-UA"/>
              </w:rPr>
              <w:t>по Програмі</w:t>
            </w:r>
          </w:p>
        </w:tc>
        <w:tc>
          <w:tcPr>
            <w:tcW w:w="612" w:type="pct"/>
            <w:tcBorders>
              <w:left w:val="single" w:sz="4" w:space="0" w:color="auto"/>
              <w:bottom w:val="single" w:sz="4" w:space="0" w:color="auto"/>
              <w:right w:val="single" w:sz="4" w:space="0" w:color="auto"/>
            </w:tcBorders>
            <w:vAlign w:val="center"/>
          </w:tcPr>
          <w:p w:rsidR="005B1BEE" w:rsidRPr="00686774" w:rsidRDefault="005B1BEE" w:rsidP="005B1BEE">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5B1BEE" w:rsidRPr="00686774" w:rsidRDefault="005B1BEE" w:rsidP="005B1BEE">
            <w:pPr>
              <w:jc w:val="center"/>
              <w:rPr>
                <w:color w:val="000000"/>
                <w:sz w:val="22"/>
                <w:szCs w:val="22"/>
                <w:lang w:val="uk-UA"/>
              </w:rPr>
            </w:pPr>
            <w:r>
              <w:rPr>
                <w:color w:val="000000"/>
                <w:sz w:val="22"/>
                <w:szCs w:val="22"/>
                <w:lang w:val="uk-UA"/>
              </w:rPr>
              <w:t>157968,846</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5B1BEE" w:rsidRPr="00686774" w:rsidRDefault="005B1BEE" w:rsidP="005B1BEE">
            <w:pPr>
              <w:jc w:val="center"/>
              <w:rPr>
                <w:color w:val="000000"/>
                <w:sz w:val="22"/>
                <w:szCs w:val="22"/>
                <w:lang w:val="uk-UA"/>
              </w:rPr>
            </w:pPr>
            <w:r>
              <w:rPr>
                <w:color w:val="000000"/>
                <w:sz w:val="22"/>
                <w:szCs w:val="22"/>
                <w:lang w:val="uk-UA"/>
              </w:rPr>
              <w:t>21919,2</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5B1BEE" w:rsidRPr="00686774" w:rsidRDefault="005B1BEE" w:rsidP="005B1BEE">
            <w:pPr>
              <w:jc w:val="center"/>
              <w:rPr>
                <w:color w:val="000000"/>
                <w:sz w:val="22"/>
                <w:szCs w:val="22"/>
                <w:lang w:val="uk-UA"/>
              </w:rPr>
            </w:pPr>
            <w:r>
              <w:rPr>
                <w:color w:val="000000"/>
                <w:sz w:val="22"/>
                <w:szCs w:val="22"/>
                <w:lang w:val="uk-UA"/>
              </w:rPr>
              <w:t>157053,367</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5B1BEE" w:rsidRPr="00686774" w:rsidRDefault="005B1BEE" w:rsidP="005B1BEE">
            <w:pPr>
              <w:jc w:val="center"/>
              <w:rPr>
                <w:color w:val="000000"/>
                <w:sz w:val="22"/>
                <w:szCs w:val="22"/>
                <w:lang w:val="uk-UA"/>
              </w:rPr>
            </w:pPr>
          </w:p>
        </w:tc>
        <w:tc>
          <w:tcPr>
            <w:tcW w:w="1366" w:type="pct"/>
            <w:gridSpan w:val="4"/>
            <w:tcBorders>
              <w:left w:val="single" w:sz="4" w:space="0" w:color="auto"/>
              <w:bottom w:val="single" w:sz="4" w:space="0" w:color="auto"/>
              <w:right w:val="single" w:sz="4" w:space="0" w:color="auto"/>
            </w:tcBorders>
            <w:vAlign w:val="center"/>
          </w:tcPr>
          <w:p w:rsidR="005B1BEE" w:rsidRPr="00686774" w:rsidRDefault="005B1BEE" w:rsidP="005B1BEE">
            <w:pPr>
              <w:jc w:val="center"/>
              <w:rPr>
                <w:b/>
                <w:color w:val="000000"/>
                <w:lang w:val="uk-UA"/>
              </w:rPr>
            </w:pPr>
          </w:p>
        </w:tc>
        <w:tc>
          <w:tcPr>
            <w:tcW w:w="462" w:type="pct"/>
            <w:gridSpan w:val="2"/>
            <w:tcBorders>
              <w:left w:val="single" w:sz="4" w:space="0" w:color="auto"/>
              <w:bottom w:val="single" w:sz="4" w:space="0" w:color="auto"/>
              <w:right w:val="single" w:sz="4" w:space="0" w:color="auto"/>
            </w:tcBorders>
            <w:vAlign w:val="center"/>
          </w:tcPr>
          <w:p w:rsidR="005B1BEE" w:rsidRPr="00686774" w:rsidRDefault="005B1BEE" w:rsidP="005B1BEE">
            <w:pPr>
              <w:jc w:val="center"/>
              <w:rPr>
                <w:b/>
                <w:color w:val="000000"/>
                <w:lang w:val="uk-UA"/>
              </w:rPr>
            </w:pPr>
          </w:p>
        </w:tc>
      </w:tr>
      <w:tr w:rsidR="00124868" w:rsidRPr="00686774" w:rsidTr="003203AD">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01636A" w:rsidRDefault="00124868" w:rsidP="001F5F56">
            <w:pPr>
              <w:jc w:val="center"/>
              <w:rPr>
                <w:b/>
                <w:color w:val="000000"/>
                <w:sz w:val="32"/>
                <w:szCs w:val="32"/>
                <w:lang w:val="uk-UA"/>
              </w:rPr>
            </w:pPr>
            <w:r w:rsidRPr="0001636A">
              <w:rPr>
                <w:b/>
                <w:color w:val="000000"/>
                <w:sz w:val="32"/>
                <w:szCs w:val="32"/>
                <w:lang w:val="uk-UA"/>
              </w:rPr>
              <w:t xml:space="preserve">15.Програма утеплення зовнішніх огороджувальних конструкцій  (фасадів) </w:t>
            </w:r>
          </w:p>
          <w:p w:rsidR="00124868" w:rsidRPr="0001636A" w:rsidRDefault="00124868" w:rsidP="00AC52D9">
            <w:pPr>
              <w:jc w:val="center"/>
              <w:rPr>
                <w:b/>
                <w:color w:val="000000"/>
                <w:sz w:val="32"/>
                <w:szCs w:val="32"/>
                <w:lang w:val="uk-UA"/>
              </w:rPr>
            </w:pPr>
            <w:r w:rsidRPr="0001636A">
              <w:rPr>
                <w:b/>
                <w:color w:val="000000"/>
                <w:sz w:val="32"/>
                <w:szCs w:val="32"/>
                <w:lang w:val="uk-UA"/>
              </w:rPr>
              <w:t>багатоквартирних будинків м. Чернівців на 2018-2027 роки</w:t>
            </w:r>
          </w:p>
          <w:p w:rsidR="00124868" w:rsidRPr="0001636A" w:rsidRDefault="00124868" w:rsidP="00AC52D9">
            <w:pPr>
              <w:jc w:val="center"/>
              <w:rPr>
                <w:color w:val="000000"/>
                <w:lang w:val="uk-UA"/>
              </w:rPr>
            </w:pPr>
            <w:r w:rsidRPr="0001636A">
              <w:rPr>
                <w:color w:val="000000"/>
                <w:lang w:val="uk-UA"/>
              </w:rPr>
              <w:t>(затверджена рішенням Чернівецької міської ради від 31.10.2017р. № 934)</w:t>
            </w: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01636A" w:rsidRDefault="00124868" w:rsidP="008B61D6">
            <w:pPr>
              <w:ind w:left="-108" w:right="-108"/>
              <w:jc w:val="center"/>
              <w:rPr>
                <w:color w:val="000000"/>
                <w:sz w:val="28"/>
                <w:szCs w:val="28"/>
                <w:lang w:val="uk-UA"/>
              </w:rPr>
            </w:pPr>
            <w:r w:rsidRPr="0001636A">
              <w:rPr>
                <w:color w:val="000000"/>
                <w:sz w:val="28"/>
                <w:szCs w:val="28"/>
                <w:lang w:val="uk-UA"/>
              </w:rPr>
              <w:t>Відповідальний виконавець</w:t>
            </w:r>
          </w:p>
          <w:p w:rsidR="00124868" w:rsidRPr="0001636A" w:rsidRDefault="00124868" w:rsidP="008B61D6">
            <w:pPr>
              <w:jc w:val="center"/>
              <w:rPr>
                <w:b/>
                <w:color w:val="000000"/>
                <w:sz w:val="32"/>
                <w:szCs w:val="32"/>
                <w:lang w:val="uk-UA"/>
              </w:rPr>
            </w:pPr>
            <w:r w:rsidRPr="0001636A">
              <w:rPr>
                <w:b/>
                <w:color w:val="000000"/>
                <w:sz w:val="32"/>
                <w:szCs w:val="32"/>
                <w:lang w:val="uk-UA"/>
              </w:rPr>
              <w:t>Департамент житлово-комунального господарства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 xml:space="preserve">Обсяги фінансування </w:t>
            </w:r>
          </w:p>
          <w:p w:rsidR="00124868" w:rsidRPr="00686774" w:rsidRDefault="00124868" w:rsidP="00AC52D9">
            <w:pPr>
              <w:jc w:val="center"/>
              <w:rPr>
                <w:b/>
                <w:color w:val="000000"/>
                <w:lang w:val="uk-UA"/>
              </w:rPr>
            </w:pPr>
            <w:r w:rsidRPr="00686774">
              <w:rPr>
                <w:b/>
                <w:color w:val="000000"/>
                <w:lang w:val="uk-UA"/>
              </w:rPr>
              <w:t>на 2019 рік</w:t>
            </w:r>
          </w:p>
          <w:p w:rsidR="00124868" w:rsidRPr="00686774" w:rsidRDefault="00124868" w:rsidP="00AC52D9">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 xml:space="preserve">міський </w:t>
            </w:r>
            <w:r w:rsidRPr="00686774">
              <w:rPr>
                <w:color w:val="000000"/>
                <w:sz w:val="22"/>
                <w:szCs w:val="22"/>
                <w:lang w:val="uk-UA"/>
              </w:rPr>
              <w:lastRenderedPageBreak/>
              <w:t>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lastRenderedPageBreak/>
              <w:t xml:space="preserve">інші </w:t>
            </w:r>
            <w:r w:rsidRPr="00686774">
              <w:rPr>
                <w:color w:val="000000"/>
                <w:sz w:val="22"/>
                <w:szCs w:val="22"/>
                <w:lang w:val="uk-UA"/>
              </w:rPr>
              <w:lastRenderedPageBreak/>
              <w:t>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lastRenderedPageBreak/>
              <w:t xml:space="preserve">міський </w:t>
            </w:r>
            <w:r w:rsidRPr="00686774">
              <w:rPr>
                <w:color w:val="000000"/>
                <w:sz w:val="22"/>
                <w:szCs w:val="22"/>
                <w:lang w:val="uk-UA"/>
              </w:rPr>
              <w:lastRenderedPageBreak/>
              <w:t>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lastRenderedPageBreak/>
              <w:t xml:space="preserve">інші </w:t>
            </w:r>
            <w:r w:rsidRPr="00686774">
              <w:rPr>
                <w:color w:val="000000"/>
                <w:sz w:val="22"/>
                <w:szCs w:val="22"/>
                <w:lang w:val="uk-UA"/>
              </w:rPr>
              <w:lastRenderedPageBreak/>
              <w:t>джерела</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b/>
                <w:color w:val="000000"/>
                <w:sz w:val="20"/>
                <w:szCs w:val="20"/>
                <w:lang w:val="uk-UA"/>
              </w:rPr>
            </w:pPr>
            <w:r w:rsidRPr="00686774">
              <w:rPr>
                <w:b/>
                <w:color w:val="000000"/>
                <w:sz w:val="20"/>
                <w:szCs w:val="20"/>
                <w:lang w:val="uk-UA"/>
              </w:rPr>
              <w:lastRenderedPageBreak/>
              <w:t>1</w:t>
            </w:r>
          </w:p>
        </w:tc>
        <w:tc>
          <w:tcPr>
            <w:tcW w:w="75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AC52D9">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9</w:t>
            </w:r>
          </w:p>
        </w:tc>
      </w:tr>
      <w:tr w:rsidR="00124868" w:rsidRPr="00686774" w:rsidTr="00266E9A">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tcPr>
          <w:p w:rsidR="00124868" w:rsidRPr="00686774" w:rsidRDefault="00124868" w:rsidP="00266E9A">
            <w:pPr>
              <w:jc w:val="both"/>
              <w:rPr>
                <w:b/>
                <w:color w:val="000000"/>
                <w:sz w:val="28"/>
                <w:szCs w:val="28"/>
                <w:lang w:val="uk-UA"/>
              </w:rPr>
            </w:pPr>
            <w:r w:rsidRPr="00686774">
              <w:rPr>
                <w:b/>
                <w:color w:val="000000"/>
                <w:sz w:val="28"/>
                <w:szCs w:val="28"/>
                <w:lang w:val="uk-UA"/>
              </w:rPr>
              <w:t xml:space="preserve">Утеплення зовнішніх огороджувальних конструкцій (фасадів панельних будинків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66E9A">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266E9A">
            <w:pPr>
              <w:rPr>
                <w:color w:val="000000"/>
                <w:sz w:val="22"/>
                <w:szCs w:val="22"/>
                <w:lang w:val="uk-UA"/>
              </w:rPr>
            </w:pPr>
            <w:r w:rsidRPr="00686774">
              <w:rPr>
                <w:color w:val="000000"/>
                <w:sz w:val="22"/>
                <w:szCs w:val="22"/>
                <w:lang w:val="uk-UA"/>
              </w:rPr>
              <w:t>Утеплення зовнішніх огороджувальних конструкцій (фасадів панельних будинків ОСББ, ЖБК, ЖБТ, ТКЗ)</w:t>
            </w:r>
          </w:p>
        </w:tc>
        <w:tc>
          <w:tcPr>
            <w:tcW w:w="612" w:type="pct"/>
            <w:tcBorders>
              <w:left w:val="single" w:sz="4" w:space="0" w:color="auto"/>
              <w:right w:val="single" w:sz="4" w:space="0" w:color="auto"/>
            </w:tcBorders>
          </w:tcPr>
          <w:p w:rsidR="00124868" w:rsidRPr="00686774" w:rsidRDefault="00124868" w:rsidP="00091A68">
            <w:pPr>
              <w:ind w:left="-108" w:right="-108"/>
              <w:jc w:val="both"/>
              <w:rPr>
                <w:color w:val="000000"/>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C35761" w:rsidP="00266E9A">
            <w:pPr>
              <w:jc w:val="center"/>
              <w:rPr>
                <w:color w:val="000000"/>
                <w:lang w:val="uk-UA"/>
              </w:rPr>
            </w:pPr>
            <w:r>
              <w:rPr>
                <w:color w:val="000000"/>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66E9A">
            <w:pPr>
              <w:jc w:val="center"/>
              <w:rPr>
                <w:color w:val="000000"/>
                <w:lang w:val="uk-UA"/>
              </w:rPr>
            </w:pPr>
            <w:r w:rsidRPr="00686774">
              <w:rPr>
                <w:color w:val="000000"/>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66E9A">
            <w:pPr>
              <w:jc w:val="center"/>
              <w:rPr>
                <w:color w:val="000000"/>
                <w:lang w:val="uk-UA"/>
              </w:rPr>
            </w:pPr>
            <w:r w:rsidRPr="00686774">
              <w:rPr>
                <w:color w:val="000000"/>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66E9A">
            <w:pPr>
              <w:jc w:val="center"/>
              <w:rPr>
                <w:color w:val="000000"/>
                <w:lang w:val="uk-UA"/>
              </w:rPr>
            </w:pPr>
            <w:r w:rsidRPr="00686774">
              <w:rPr>
                <w:color w:val="000000"/>
                <w:lang w:val="uk-UA"/>
              </w:rPr>
              <w:t>-</w:t>
            </w:r>
          </w:p>
        </w:tc>
        <w:tc>
          <w:tcPr>
            <w:tcW w:w="1368" w:type="pct"/>
            <w:gridSpan w:val="5"/>
            <w:tcBorders>
              <w:left w:val="single" w:sz="4" w:space="0" w:color="auto"/>
              <w:right w:val="single" w:sz="4" w:space="0" w:color="auto"/>
            </w:tcBorders>
          </w:tcPr>
          <w:p w:rsidR="00124868" w:rsidRPr="00686774" w:rsidRDefault="00124868" w:rsidP="00266E9A">
            <w:pPr>
              <w:jc w:val="center"/>
              <w:rPr>
                <w:b/>
                <w:color w:val="000000"/>
                <w:lang w:val="uk-UA"/>
              </w:rPr>
            </w:pPr>
          </w:p>
        </w:tc>
        <w:tc>
          <w:tcPr>
            <w:tcW w:w="460" w:type="pct"/>
            <w:tcBorders>
              <w:left w:val="single" w:sz="4" w:space="0" w:color="auto"/>
              <w:right w:val="single" w:sz="4" w:space="0" w:color="auto"/>
            </w:tcBorders>
          </w:tcPr>
          <w:p w:rsidR="00124868" w:rsidRPr="00686774" w:rsidRDefault="00124868" w:rsidP="00266E9A">
            <w:pPr>
              <w:jc w:val="both"/>
              <w:rPr>
                <w:color w:val="000000"/>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AC52D9">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AC52D9">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C35761" w:rsidP="00091A68">
            <w:pPr>
              <w:jc w:val="center"/>
              <w:rPr>
                <w:b/>
                <w:color w:val="000000"/>
                <w:sz w:val="28"/>
                <w:szCs w:val="28"/>
                <w:lang w:val="uk-UA"/>
              </w:rPr>
            </w:pPr>
            <w:r>
              <w:rPr>
                <w:b/>
                <w:color w:val="000000"/>
                <w:sz w:val="28"/>
                <w:szCs w:val="28"/>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b/>
                <w:color w:val="000000"/>
                <w:sz w:val="28"/>
                <w:szCs w:val="28"/>
                <w:lang w:val="uk-UA"/>
              </w:rPr>
            </w:pPr>
            <w:r w:rsidRPr="00686774">
              <w:rPr>
                <w:b/>
                <w:color w:val="000000"/>
                <w:sz w:val="28"/>
                <w:szCs w:val="28"/>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sz w:val="28"/>
                <w:szCs w:val="28"/>
                <w:lang w:val="uk-UA"/>
              </w:rPr>
            </w:pPr>
          </w:p>
        </w:tc>
      </w:tr>
      <w:tr w:rsidR="00124868" w:rsidRPr="00686774" w:rsidTr="00266E9A">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01636A" w:rsidRDefault="00124868" w:rsidP="002D6CD9">
            <w:pPr>
              <w:jc w:val="center"/>
              <w:rPr>
                <w:b/>
                <w:color w:val="000000"/>
                <w:sz w:val="32"/>
                <w:szCs w:val="32"/>
                <w:lang w:val="uk-UA"/>
              </w:rPr>
            </w:pPr>
            <w:r w:rsidRPr="0001636A">
              <w:rPr>
                <w:b/>
                <w:color w:val="000000"/>
                <w:sz w:val="32"/>
                <w:szCs w:val="32"/>
                <w:lang w:val="uk-UA"/>
              </w:rPr>
              <w:t>16.Програма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p>
          <w:p w:rsidR="00124868" w:rsidRPr="0001636A" w:rsidRDefault="00124868" w:rsidP="00AC52D9">
            <w:pPr>
              <w:jc w:val="center"/>
              <w:rPr>
                <w:color w:val="000000"/>
                <w:lang w:val="uk-UA"/>
              </w:rPr>
            </w:pPr>
            <w:r w:rsidRPr="0001636A">
              <w:rPr>
                <w:color w:val="000000"/>
                <w:lang w:val="uk-UA"/>
              </w:rPr>
              <w:t>(затверджена в новій редакції рішенням Чернівецької міської ради від 28.12.2019р. № 2034)</w:t>
            </w: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01636A" w:rsidRDefault="00124868" w:rsidP="008B61D6">
            <w:pPr>
              <w:ind w:left="-108" w:right="-108"/>
              <w:jc w:val="center"/>
              <w:rPr>
                <w:color w:val="000000"/>
                <w:sz w:val="28"/>
                <w:szCs w:val="28"/>
                <w:lang w:val="uk-UA"/>
              </w:rPr>
            </w:pPr>
            <w:r w:rsidRPr="0001636A">
              <w:rPr>
                <w:color w:val="000000"/>
                <w:sz w:val="28"/>
                <w:szCs w:val="28"/>
                <w:lang w:val="uk-UA"/>
              </w:rPr>
              <w:t>Відповідальний виконавець</w:t>
            </w:r>
          </w:p>
          <w:p w:rsidR="00124868" w:rsidRPr="0001636A" w:rsidRDefault="00124868" w:rsidP="008B61D6">
            <w:pPr>
              <w:jc w:val="center"/>
              <w:rPr>
                <w:b/>
                <w:color w:val="000000"/>
                <w:sz w:val="32"/>
                <w:szCs w:val="32"/>
                <w:lang w:val="uk-UA"/>
              </w:rPr>
            </w:pPr>
            <w:r w:rsidRPr="0001636A">
              <w:rPr>
                <w:b/>
                <w:color w:val="000000"/>
                <w:sz w:val="32"/>
                <w:szCs w:val="32"/>
                <w:lang w:val="uk-UA"/>
              </w:rPr>
              <w:t>Департамент житлово-комунального господарства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01636A" w:rsidRDefault="00124868" w:rsidP="00AC52D9">
            <w:pPr>
              <w:ind w:left="-114" w:right="-78"/>
              <w:jc w:val="center"/>
              <w:rPr>
                <w:b/>
                <w:color w:val="000000"/>
                <w:lang w:val="uk-UA"/>
              </w:rPr>
            </w:pPr>
            <w:r w:rsidRPr="0001636A">
              <w:rPr>
                <w:b/>
                <w:color w:val="000000"/>
                <w:lang w:val="uk-UA"/>
              </w:rPr>
              <w:t>№</w:t>
            </w:r>
            <w:r w:rsidRPr="0001636A">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01636A" w:rsidRDefault="00124868" w:rsidP="00AC52D9">
            <w:pPr>
              <w:jc w:val="center"/>
              <w:rPr>
                <w:b/>
                <w:color w:val="000000"/>
                <w:lang w:val="uk-UA"/>
              </w:rPr>
            </w:pPr>
            <w:r w:rsidRPr="0001636A">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01636A" w:rsidRDefault="00124868" w:rsidP="00AC52D9">
            <w:pPr>
              <w:ind w:left="-108" w:right="-108"/>
              <w:jc w:val="center"/>
              <w:rPr>
                <w:b/>
                <w:color w:val="000000"/>
                <w:lang w:val="uk-UA"/>
              </w:rPr>
            </w:pPr>
            <w:r w:rsidRPr="0001636A">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01636A" w:rsidRDefault="00124868" w:rsidP="00AC52D9">
            <w:pPr>
              <w:jc w:val="center"/>
              <w:rPr>
                <w:b/>
                <w:color w:val="000000"/>
                <w:lang w:val="uk-UA"/>
              </w:rPr>
            </w:pPr>
            <w:r w:rsidRPr="0001636A">
              <w:rPr>
                <w:b/>
                <w:color w:val="000000"/>
                <w:lang w:val="uk-UA"/>
              </w:rPr>
              <w:t xml:space="preserve">Обсяги фінансування </w:t>
            </w:r>
          </w:p>
          <w:p w:rsidR="00124868" w:rsidRPr="0001636A" w:rsidRDefault="00124868" w:rsidP="00AC52D9">
            <w:pPr>
              <w:jc w:val="center"/>
              <w:rPr>
                <w:b/>
                <w:color w:val="000000"/>
                <w:lang w:val="uk-UA"/>
              </w:rPr>
            </w:pPr>
            <w:r w:rsidRPr="0001636A">
              <w:rPr>
                <w:b/>
                <w:color w:val="000000"/>
                <w:lang w:val="uk-UA"/>
              </w:rPr>
              <w:t>на 2019  рік</w:t>
            </w:r>
          </w:p>
          <w:p w:rsidR="00124868" w:rsidRPr="0001636A" w:rsidRDefault="00124868" w:rsidP="00AC52D9">
            <w:pPr>
              <w:jc w:val="center"/>
              <w:rPr>
                <w:b/>
                <w:color w:val="000000"/>
                <w:lang w:val="uk-UA"/>
              </w:rPr>
            </w:pPr>
            <w:r w:rsidRPr="0001636A">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01636A" w:rsidRDefault="00124868" w:rsidP="00AC52D9">
            <w:pPr>
              <w:jc w:val="center"/>
              <w:rPr>
                <w:b/>
                <w:color w:val="000000"/>
                <w:lang w:val="uk-UA"/>
              </w:rPr>
            </w:pPr>
            <w:r w:rsidRPr="0001636A">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AC52D9">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9</w:t>
            </w:r>
          </w:p>
        </w:tc>
      </w:tr>
      <w:tr w:rsidR="00124868" w:rsidRPr="00686774" w:rsidTr="007D49D3">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1.Заходи з енергозбереження</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D6CD9">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2D6CD9">
            <w:pPr>
              <w:jc w:val="both"/>
              <w:rPr>
                <w:color w:val="000000"/>
                <w:sz w:val="22"/>
                <w:szCs w:val="22"/>
              </w:rPr>
            </w:pPr>
            <w:r w:rsidRPr="00686774">
              <w:rPr>
                <w:color w:val="000000"/>
                <w:sz w:val="22"/>
                <w:szCs w:val="22"/>
              </w:rPr>
              <w:t>Відшкодування частки відсоткової ставки по «теплих» кредитах спрямованих на заходи з підвищення  енергоефективності та енергозбереження</w:t>
            </w:r>
          </w:p>
          <w:p w:rsidR="00124868" w:rsidRPr="00686774" w:rsidRDefault="00124868" w:rsidP="002D6CD9">
            <w:pPr>
              <w:jc w:val="both"/>
              <w:rPr>
                <w:b/>
                <w:color w:val="000000"/>
                <w:sz w:val="22"/>
                <w:szCs w:val="22"/>
              </w:rPr>
            </w:pPr>
          </w:p>
        </w:tc>
        <w:tc>
          <w:tcPr>
            <w:tcW w:w="612" w:type="pct"/>
            <w:tcBorders>
              <w:left w:val="single" w:sz="4" w:space="0" w:color="auto"/>
              <w:right w:val="single" w:sz="4" w:space="0" w:color="auto"/>
            </w:tcBorders>
          </w:tcPr>
          <w:p w:rsidR="00124868" w:rsidRPr="00686774" w:rsidRDefault="00124868" w:rsidP="002D6CD9">
            <w:pPr>
              <w:ind w:right="-108"/>
              <w:jc w:val="both"/>
              <w:rPr>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color w:val="000000"/>
                <w:sz w:val="22"/>
                <w:szCs w:val="22"/>
                <w:lang w:val="uk-UA"/>
              </w:rPr>
            </w:pPr>
            <w:r w:rsidRPr="00686774">
              <w:rPr>
                <w:color w:val="000000"/>
                <w:sz w:val="22"/>
                <w:szCs w:val="22"/>
                <w:lang w:val="uk-UA"/>
              </w:rPr>
              <w:t>1</w:t>
            </w:r>
            <w:r w:rsidR="00C35761">
              <w:rPr>
                <w:color w:val="000000"/>
                <w:sz w:val="22"/>
                <w:szCs w:val="22"/>
                <w:lang w:val="uk-UA"/>
              </w:rPr>
              <w:t>28</w:t>
            </w:r>
            <w:r w:rsidR="0038372A">
              <w:rPr>
                <w:color w:val="000000"/>
                <w:sz w:val="22"/>
                <w:szCs w:val="22"/>
                <w:lang w:val="uk-UA"/>
              </w:rPr>
              <w:t>2</w:t>
            </w:r>
            <w:r w:rsidR="00C35761">
              <w:rPr>
                <w:color w:val="000000"/>
                <w:sz w:val="22"/>
                <w:szCs w:val="22"/>
                <w:lang w:val="uk-UA"/>
              </w:rPr>
              <w:t>,7</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color w:val="000000"/>
                <w:sz w:val="22"/>
                <w:szCs w:val="22"/>
                <w:lang w:val="uk-UA"/>
              </w:rPr>
            </w:pPr>
            <w:r w:rsidRPr="00686774">
              <w:rPr>
                <w:color w:val="000000"/>
                <w:sz w:val="22"/>
                <w:szCs w:val="22"/>
                <w:lang w:val="uk-UA"/>
              </w:rPr>
              <w:t>1282,7</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91A68">
            <w:pPr>
              <w:jc w:val="both"/>
              <w:rPr>
                <w:color w:val="000000"/>
                <w:sz w:val="22"/>
                <w:szCs w:val="22"/>
                <w:lang w:val="uk-UA"/>
              </w:rPr>
            </w:pPr>
            <w:r w:rsidRPr="00686774">
              <w:rPr>
                <w:color w:val="000000"/>
                <w:lang w:val="uk-UA"/>
              </w:rPr>
              <w:t>В</w:t>
            </w:r>
            <w:r w:rsidRPr="00686774">
              <w:rPr>
                <w:color w:val="000000"/>
              </w:rPr>
              <w:t xml:space="preserve"> рамках реалізації </w:t>
            </w:r>
            <w:r w:rsidRPr="00686774">
              <w:rPr>
                <w:color w:val="000000"/>
                <w:lang w:val="uk-UA"/>
              </w:rPr>
              <w:t xml:space="preserve">зазначеної </w:t>
            </w:r>
            <w:r w:rsidRPr="00686774">
              <w:rPr>
                <w:color w:val="000000"/>
              </w:rPr>
              <w:t>Програми 1</w:t>
            </w:r>
            <w:r w:rsidRPr="00686774">
              <w:rPr>
                <w:color w:val="000000"/>
                <w:lang w:val="uk-UA"/>
              </w:rPr>
              <w:t>610</w:t>
            </w:r>
            <w:r w:rsidRPr="00686774">
              <w:rPr>
                <w:color w:val="000000"/>
              </w:rPr>
              <w:t xml:space="preserve"> домогосподарств м.Чернівців уклал</w:t>
            </w:r>
            <w:r w:rsidRPr="00686774">
              <w:rPr>
                <w:color w:val="000000"/>
                <w:lang w:val="uk-UA"/>
              </w:rPr>
              <w:t>и</w:t>
            </w:r>
            <w:r w:rsidRPr="00686774">
              <w:rPr>
                <w:color w:val="000000"/>
              </w:rPr>
              <w:t xml:space="preserve"> кредитні договори</w:t>
            </w:r>
            <w:r w:rsidRPr="00686774">
              <w:rPr>
                <w:color w:val="000000"/>
                <w:lang w:val="uk-UA"/>
              </w:rPr>
              <w:t xml:space="preserve">, в т.ч </w:t>
            </w:r>
            <w:r w:rsidRPr="00686774">
              <w:rPr>
                <w:color w:val="000000"/>
              </w:rPr>
              <w:t>1</w:t>
            </w:r>
            <w:r w:rsidRPr="00686774">
              <w:rPr>
                <w:color w:val="000000"/>
                <w:lang w:val="uk-UA"/>
              </w:rPr>
              <w:t>54</w:t>
            </w:r>
            <w:r w:rsidRPr="00686774">
              <w:rPr>
                <w:color w:val="000000"/>
              </w:rPr>
              <w:t xml:space="preserve"> домогосподарств</w:t>
            </w:r>
            <w:r w:rsidRPr="00686774">
              <w:rPr>
                <w:color w:val="000000"/>
                <w:lang w:val="uk-UA"/>
              </w:rPr>
              <w:t>а</w:t>
            </w:r>
            <w:r w:rsidRPr="00686774">
              <w:rPr>
                <w:color w:val="000000"/>
              </w:rPr>
              <w:t xml:space="preserve"> уклали кредитні договори</w:t>
            </w:r>
            <w:r w:rsidRPr="00686774">
              <w:rPr>
                <w:color w:val="000000"/>
                <w:lang w:val="uk-UA"/>
              </w:rPr>
              <w:t xml:space="preserve"> у              2019 році</w:t>
            </w:r>
            <w:r w:rsidRPr="00686774">
              <w:rPr>
                <w:color w:val="000000"/>
              </w:rPr>
              <w:t>. За звітний період 439 позичальникам відшкодовано частину відсоткових ставок на суму 1282</w:t>
            </w:r>
            <w:r w:rsidRPr="00686774">
              <w:rPr>
                <w:color w:val="000000"/>
                <w:lang w:val="uk-UA"/>
              </w:rPr>
              <w:t xml:space="preserve">,7 </w:t>
            </w:r>
            <w:r w:rsidRPr="00686774">
              <w:rPr>
                <w:color w:val="000000"/>
              </w:rPr>
              <w:t xml:space="preserve">тис.грн. Всього за період дії Програми домогосподарствам відшкодовано частину відсоткових </w:t>
            </w:r>
            <w:r w:rsidRPr="00686774">
              <w:rPr>
                <w:color w:val="000000"/>
              </w:rPr>
              <w:lastRenderedPageBreak/>
              <w:t xml:space="preserve">ставок по кредиту на суму </w:t>
            </w:r>
            <w:r w:rsidRPr="00686774">
              <w:rPr>
                <w:color w:val="000000"/>
                <w:lang w:val="uk-UA"/>
              </w:rPr>
              <w:t xml:space="preserve">4507,2 </w:t>
            </w:r>
            <w:r w:rsidRPr="00686774">
              <w:rPr>
                <w:color w:val="000000"/>
              </w:rPr>
              <w:t>тис.грн</w:t>
            </w:r>
            <w:r w:rsidRPr="00686774">
              <w:rPr>
                <w:color w:val="000000"/>
                <w:lang w:val="uk-UA"/>
              </w:rPr>
              <w:t>.</w:t>
            </w:r>
          </w:p>
        </w:tc>
        <w:tc>
          <w:tcPr>
            <w:tcW w:w="460" w:type="pct"/>
            <w:tcBorders>
              <w:left w:val="single" w:sz="4" w:space="0" w:color="auto"/>
              <w:right w:val="single" w:sz="4" w:space="0" w:color="auto"/>
            </w:tcBorders>
          </w:tcPr>
          <w:p w:rsidR="00124868" w:rsidRPr="00686774" w:rsidRDefault="00124868" w:rsidP="00091A68">
            <w:pPr>
              <w:jc w:val="both"/>
              <w:rPr>
                <w:color w:val="000000"/>
                <w:sz w:val="22"/>
                <w:szCs w:val="22"/>
                <w:lang w:val="uk-UA"/>
              </w:rPr>
            </w:pPr>
            <w:r w:rsidRPr="00686774">
              <w:rPr>
                <w:color w:val="000000"/>
                <w:sz w:val="22"/>
                <w:szCs w:val="22"/>
                <w:lang w:val="uk-UA"/>
              </w:rPr>
              <w:lastRenderedPageBreak/>
              <w:t xml:space="preserve"> </w:t>
            </w: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AC52D9">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AC52D9">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b/>
                <w:color w:val="000000"/>
                <w:sz w:val="28"/>
                <w:szCs w:val="28"/>
                <w:lang w:val="uk-UA"/>
              </w:rPr>
            </w:pPr>
            <w:r w:rsidRPr="00686774">
              <w:rPr>
                <w:b/>
                <w:color w:val="000000"/>
                <w:sz w:val="28"/>
                <w:szCs w:val="28"/>
                <w:lang w:val="uk-UA"/>
              </w:rPr>
              <w:t>1</w:t>
            </w:r>
            <w:r w:rsidR="00C35761">
              <w:rPr>
                <w:b/>
                <w:color w:val="000000"/>
                <w:sz w:val="28"/>
                <w:szCs w:val="28"/>
                <w:lang w:val="uk-UA"/>
              </w:rPr>
              <w:t>282,7</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b/>
                <w:color w:val="000000"/>
                <w:sz w:val="28"/>
                <w:szCs w:val="28"/>
                <w:lang w:val="uk-UA"/>
              </w:rPr>
            </w:pPr>
            <w:r w:rsidRPr="00686774">
              <w:rPr>
                <w:b/>
                <w:color w:val="000000"/>
                <w:sz w:val="28"/>
                <w:szCs w:val="28"/>
                <w:lang w:val="uk-UA"/>
              </w:rPr>
              <w:t>1282,7</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91A68">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sz w:val="28"/>
                <w:szCs w:val="28"/>
                <w:lang w:val="uk-UA"/>
              </w:rPr>
            </w:pPr>
          </w:p>
        </w:tc>
      </w:tr>
      <w:tr w:rsidR="00124868" w:rsidRPr="00686774" w:rsidTr="00091A68">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sz w:val="28"/>
                <w:szCs w:val="28"/>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686774" w:rsidRDefault="00124868" w:rsidP="0082783A">
            <w:pPr>
              <w:jc w:val="center"/>
              <w:rPr>
                <w:b/>
                <w:color w:val="000000"/>
                <w:sz w:val="32"/>
                <w:szCs w:val="32"/>
                <w:lang w:val="uk-UA"/>
              </w:rPr>
            </w:pPr>
            <w:r w:rsidRPr="00686774">
              <w:rPr>
                <w:b/>
                <w:color w:val="000000"/>
                <w:sz w:val="32"/>
                <w:szCs w:val="32"/>
                <w:lang w:val="uk-UA"/>
              </w:rPr>
              <w:t xml:space="preserve">17.Програми  фінансової підтримки комунальних підприємств міста  Чернівців та здійснення внесків до їх статутних капіталів на 2017-2022 роки (покриття збитків, які виникли на комунальних підприємствах внаслідок неефективного менеджменту та інші заходи </w:t>
            </w:r>
          </w:p>
          <w:p w:rsidR="00124868" w:rsidRPr="00686774" w:rsidRDefault="00124868" w:rsidP="0082783A">
            <w:pPr>
              <w:jc w:val="center"/>
              <w:rPr>
                <w:color w:val="000000"/>
                <w:lang w:val="uk-UA"/>
              </w:rPr>
            </w:pPr>
            <w:r w:rsidRPr="00686774">
              <w:rPr>
                <w:color w:val="000000"/>
                <w:lang w:val="uk-UA"/>
              </w:rPr>
              <w:t>(затверджена рішенням Чернівецької міської ради від  02.02.2017р. № 567)</w:t>
            </w: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686774" w:rsidRDefault="00124868" w:rsidP="008B61D6">
            <w:pPr>
              <w:ind w:left="-108" w:right="-108"/>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8B61D6">
            <w:pPr>
              <w:jc w:val="center"/>
              <w:rPr>
                <w:b/>
                <w:color w:val="000000"/>
                <w:sz w:val="32"/>
                <w:szCs w:val="32"/>
                <w:lang w:val="uk-UA"/>
              </w:rPr>
            </w:pPr>
            <w:r w:rsidRPr="00686774">
              <w:rPr>
                <w:b/>
                <w:color w:val="000000"/>
                <w:sz w:val="32"/>
                <w:szCs w:val="32"/>
                <w:lang w:val="uk-UA"/>
              </w:rPr>
              <w:t>Департамент житлово-комунального господарства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 xml:space="preserve">Обсяги фінансування </w:t>
            </w:r>
          </w:p>
          <w:p w:rsidR="00124868" w:rsidRPr="00686774" w:rsidRDefault="00124868" w:rsidP="00AC52D9">
            <w:pPr>
              <w:jc w:val="center"/>
              <w:rPr>
                <w:b/>
                <w:color w:val="000000"/>
                <w:lang w:val="uk-UA"/>
              </w:rPr>
            </w:pPr>
            <w:r w:rsidRPr="00686774">
              <w:rPr>
                <w:b/>
                <w:color w:val="000000"/>
                <w:lang w:val="uk-UA"/>
              </w:rPr>
              <w:t>на 2019  рік</w:t>
            </w:r>
          </w:p>
          <w:p w:rsidR="00124868" w:rsidRPr="00686774" w:rsidRDefault="00124868" w:rsidP="00AC52D9">
            <w:pPr>
              <w:jc w:val="center"/>
              <w:rPr>
                <w:b/>
                <w:color w:val="000000"/>
                <w:lang w:val="uk-UA"/>
              </w:rPr>
            </w:pPr>
            <w:r w:rsidRPr="00686774">
              <w:rPr>
                <w:color w:val="000000"/>
                <w:lang w:val="uk-UA"/>
              </w:rPr>
              <w:t>(тис.грн.)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AC52D9">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9</w:t>
            </w:r>
          </w:p>
        </w:tc>
      </w:tr>
      <w:tr w:rsidR="00124868" w:rsidRPr="00686774" w:rsidTr="008D1922">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8D1922">
            <w:pPr>
              <w:rPr>
                <w:b/>
                <w:color w:val="000000"/>
                <w:sz w:val="28"/>
                <w:szCs w:val="28"/>
                <w:lang w:val="uk-UA"/>
              </w:rPr>
            </w:pPr>
            <w:r w:rsidRPr="00686774">
              <w:rPr>
                <w:b/>
                <w:color w:val="000000"/>
                <w:sz w:val="28"/>
                <w:szCs w:val="28"/>
                <w:lang w:val="uk-UA"/>
              </w:rPr>
              <w:t>Фінансова підтримка комунальних підприємств</w:t>
            </w:r>
          </w:p>
        </w:tc>
      </w:tr>
      <w:tr w:rsidR="0038372A" w:rsidRPr="00686774" w:rsidTr="0038372A">
        <w:trPr>
          <w:trHeight w:val="20"/>
        </w:trPr>
        <w:tc>
          <w:tcPr>
            <w:tcW w:w="142" w:type="pct"/>
            <w:tcBorders>
              <w:left w:val="single" w:sz="4" w:space="0" w:color="auto"/>
              <w:right w:val="single" w:sz="4" w:space="0" w:color="auto"/>
            </w:tcBorders>
          </w:tcPr>
          <w:p w:rsidR="0038372A" w:rsidRPr="00686774" w:rsidRDefault="0038372A" w:rsidP="0038372A">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38372A" w:rsidRPr="00686774" w:rsidRDefault="0038372A" w:rsidP="0038372A">
            <w:pPr>
              <w:jc w:val="both"/>
              <w:rPr>
                <w:color w:val="000000"/>
                <w:sz w:val="22"/>
                <w:szCs w:val="22"/>
              </w:rPr>
            </w:pPr>
            <w:r w:rsidRPr="00686774">
              <w:rPr>
                <w:color w:val="000000"/>
                <w:sz w:val="22"/>
                <w:szCs w:val="22"/>
              </w:rPr>
              <w:t>Забезпечення функціонування міського пасажирського електротранспорту</w:t>
            </w:r>
          </w:p>
        </w:tc>
        <w:tc>
          <w:tcPr>
            <w:tcW w:w="612" w:type="pct"/>
            <w:tcBorders>
              <w:left w:val="single" w:sz="4" w:space="0" w:color="auto"/>
              <w:right w:val="single" w:sz="4" w:space="0" w:color="auto"/>
            </w:tcBorders>
          </w:tcPr>
          <w:p w:rsidR="0038372A" w:rsidRPr="00686774" w:rsidRDefault="0038372A" w:rsidP="0038372A">
            <w:pPr>
              <w:jc w:val="both"/>
              <w:rPr>
                <w:color w:val="000000"/>
                <w:sz w:val="22"/>
                <w:szCs w:val="22"/>
              </w:rPr>
            </w:pPr>
            <w:r w:rsidRPr="00686774">
              <w:rPr>
                <w:color w:val="000000"/>
                <w:sz w:val="22"/>
                <w:szCs w:val="22"/>
              </w:rPr>
              <w:t xml:space="preserve">КП </w:t>
            </w:r>
            <w:r w:rsidRPr="00686774">
              <w:rPr>
                <w:color w:val="000000"/>
                <w:sz w:val="22"/>
                <w:szCs w:val="22"/>
                <w:lang w:val="uk-UA"/>
              </w:rPr>
              <w:t>«Чернівецьке тролейбусне управління»</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rPr>
            </w:pPr>
            <w:r w:rsidRPr="00686774">
              <w:rPr>
                <w:color w:val="000000"/>
                <w:sz w:val="22"/>
                <w:szCs w:val="22"/>
              </w:rPr>
              <w:t>9006,777</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rPr>
            </w:pP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rPr>
            </w:pPr>
            <w:r w:rsidRPr="00686774">
              <w:rPr>
                <w:color w:val="000000"/>
                <w:sz w:val="22"/>
                <w:szCs w:val="22"/>
              </w:rPr>
              <w:t>9006,77</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686774" w:rsidRDefault="0038372A" w:rsidP="0038372A">
            <w:pPr>
              <w:jc w:val="center"/>
              <w:rPr>
                <w:color w:val="000000"/>
                <w:sz w:val="22"/>
                <w:szCs w:val="22"/>
              </w:rPr>
            </w:pPr>
          </w:p>
        </w:tc>
        <w:tc>
          <w:tcPr>
            <w:tcW w:w="1366" w:type="pct"/>
            <w:gridSpan w:val="4"/>
            <w:tcBorders>
              <w:left w:val="single" w:sz="4" w:space="0" w:color="auto"/>
              <w:right w:val="single" w:sz="4" w:space="0" w:color="auto"/>
            </w:tcBorders>
          </w:tcPr>
          <w:p w:rsidR="0038372A" w:rsidRPr="00686774" w:rsidRDefault="0038372A" w:rsidP="0038372A">
            <w:pPr>
              <w:ind w:left="-8"/>
              <w:jc w:val="both"/>
              <w:rPr>
                <w:color w:val="000000"/>
                <w:sz w:val="22"/>
                <w:szCs w:val="22"/>
              </w:rPr>
            </w:pPr>
            <w:r w:rsidRPr="00686774">
              <w:rPr>
                <w:color w:val="000000"/>
                <w:sz w:val="22"/>
                <w:szCs w:val="22"/>
              </w:rPr>
              <w:t>Інвестування в необоротні активи</w:t>
            </w:r>
            <w:r w:rsidRPr="00686774">
              <w:rPr>
                <w:color w:val="000000"/>
                <w:sz w:val="22"/>
                <w:szCs w:val="22"/>
                <w:lang w:val="uk-UA"/>
              </w:rPr>
              <w:t xml:space="preserve"> - </w:t>
            </w:r>
            <w:r w:rsidRPr="00686774">
              <w:rPr>
                <w:color w:val="000000"/>
                <w:sz w:val="22"/>
                <w:szCs w:val="22"/>
              </w:rPr>
              <w:t>4006,777тис.грн.</w:t>
            </w:r>
            <w:r w:rsidRPr="00686774">
              <w:rPr>
                <w:color w:val="000000"/>
                <w:sz w:val="22"/>
                <w:szCs w:val="22"/>
                <w:lang w:val="uk-UA"/>
              </w:rPr>
              <w:t>, п</w:t>
            </w:r>
            <w:r w:rsidRPr="00686774">
              <w:rPr>
                <w:color w:val="000000"/>
                <w:sz w:val="22"/>
                <w:szCs w:val="22"/>
              </w:rPr>
              <w:t>оповнення обігових коштів</w:t>
            </w:r>
            <w:r w:rsidRPr="00686774">
              <w:rPr>
                <w:color w:val="000000"/>
                <w:sz w:val="22"/>
                <w:szCs w:val="22"/>
                <w:lang w:val="uk-UA"/>
              </w:rPr>
              <w:t xml:space="preserve"> -</w:t>
            </w:r>
            <w:r w:rsidRPr="00686774">
              <w:rPr>
                <w:color w:val="000000"/>
                <w:sz w:val="22"/>
                <w:szCs w:val="22"/>
              </w:rPr>
              <w:t xml:space="preserve"> 5000,0 тис.грн.</w:t>
            </w:r>
          </w:p>
        </w:tc>
        <w:tc>
          <w:tcPr>
            <w:tcW w:w="465" w:type="pct"/>
            <w:gridSpan w:val="3"/>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38372A" w:rsidRPr="00686774" w:rsidTr="0038372A">
        <w:trPr>
          <w:trHeight w:val="20"/>
        </w:trPr>
        <w:tc>
          <w:tcPr>
            <w:tcW w:w="142" w:type="pct"/>
            <w:tcBorders>
              <w:left w:val="single" w:sz="4" w:space="0" w:color="auto"/>
              <w:right w:val="single" w:sz="4" w:space="0" w:color="auto"/>
            </w:tcBorders>
          </w:tcPr>
          <w:p w:rsidR="0038372A" w:rsidRPr="00686774" w:rsidRDefault="0038372A" w:rsidP="0038372A">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38372A" w:rsidRPr="00686774" w:rsidRDefault="0038372A" w:rsidP="0038372A">
            <w:pPr>
              <w:jc w:val="both"/>
              <w:rPr>
                <w:color w:val="000000"/>
                <w:sz w:val="22"/>
                <w:szCs w:val="22"/>
              </w:rPr>
            </w:pPr>
            <w:r w:rsidRPr="00686774">
              <w:rPr>
                <w:color w:val="000000"/>
                <w:sz w:val="22"/>
                <w:szCs w:val="22"/>
              </w:rPr>
              <w:t xml:space="preserve">Забезпечення функціонування водопровідно-каналізаційного господарства </w:t>
            </w:r>
          </w:p>
        </w:tc>
        <w:tc>
          <w:tcPr>
            <w:tcW w:w="612" w:type="pct"/>
            <w:tcBorders>
              <w:left w:val="single" w:sz="4" w:space="0" w:color="auto"/>
              <w:right w:val="single" w:sz="4" w:space="0" w:color="auto"/>
            </w:tcBorders>
          </w:tcPr>
          <w:p w:rsidR="0038372A" w:rsidRPr="00686774" w:rsidRDefault="0038372A" w:rsidP="0038372A">
            <w:pPr>
              <w:jc w:val="both"/>
              <w:rPr>
                <w:color w:val="000000"/>
                <w:sz w:val="22"/>
                <w:szCs w:val="22"/>
              </w:rPr>
            </w:pPr>
            <w:r w:rsidRPr="00686774">
              <w:rPr>
                <w:color w:val="000000"/>
                <w:sz w:val="22"/>
                <w:szCs w:val="22"/>
              </w:rPr>
              <w:t>ВП «Чернівці</w:t>
            </w:r>
            <w:r w:rsidRPr="00686774">
              <w:rPr>
                <w:color w:val="000000"/>
                <w:sz w:val="22"/>
                <w:szCs w:val="22"/>
                <w:lang w:val="uk-UA"/>
              </w:rPr>
              <w:t>-</w:t>
            </w:r>
            <w:r w:rsidRPr="00686774">
              <w:rPr>
                <w:color w:val="000000"/>
                <w:sz w:val="22"/>
                <w:szCs w:val="22"/>
              </w:rPr>
              <w:t>водоканал»</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rPr>
            </w:pPr>
            <w:r w:rsidRPr="00686774">
              <w:rPr>
                <w:color w:val="000000"/>
                <w:sz w:val="22"/>
                <w:szCs w:val="22"/>
              </w:rPr>
              <w:t>79282,506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rPr>
            </w:pP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rPr>
            </w:pPr>
            <w:r w:rsidRPr="00686774">
              <w:rPr>
                <w:color w:val="000000"/>
                <w:sz w:val="22"/>
                <w:szCs w:val="22"/>
              </w:rPr>
              <w:t>79282,506</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686774" w:rsidRDefault="0038372A" w:rsidP="0038372A">
            <w:pPr>
              <w:jc w:val="center"/>
              <w:rPr>
                <w:color w:val="000000"/>
                <w:sz w:val="22"/>
                <w:szCs w:val="22"/>
              </w:rPr>
            </w:pPr>
          </w:p>
        </w:tc>
        <w:tc>
          <w:tcPr>
            <w:tcW w:w="1366" w:type="pct"/>
            <w:gridSpan w:val="4"/>
            <w:tcBorders>
              <w:left w:val="single" w:sz="4" w:space="0" w:color="auto"/>
              <w:right w:val="single" w:sz="4" w:space="0" w:color="auto"/>
            </w:tcBorders>
          </w:tcPr>
          <w:p w:rsidR="0038372A" w:rsidRPr="00686774" w:rsidRDefault="0038372A" w:rsidP="0038372A">
            <w:pPr>
              <w:jc w:val="both"/>
              <w:rPr>
                <w:color w:val="000000"/>
                <w:sz w:val="22"/>
                <w:szCs w:val="22"/>
              </w:rPr>
            </w:pPr>
            <w:r w:rsidRPr="00686774">
              <w:rPr>
                <w:color w:val="000000"/>
                <w:sz w:val="22"/>
                <w:szCs w:val="22"/>
              </w:rPr>
              <w:t>Компенсація обґрунтованих витрат на послуги водопостачання та водовідведення</w:t>
            </w:r>
            <w:r w:rsidRPr="00686774">
              <w:rPr>
                <w:color w:val="000000"/>
                <w:sz w:val="22"/>
                <w:szCs w:val="22"/>
                <w:lang w:val="uk-UA"/>
              </w:rPr>
              <w:t xml:space="preserve"> -</w:t>
            </w:r>
            <w:r w:rsidRPr="00686774">
              <w:rPr>
                <w:color w:val="000000"/>
                <w:sz w:val="22"/>
                <w:szCs w:val="22"/>
              </w:rPr>
              <w:t xml:space="preserve"> 65586,106 тис.грн.</w:t>
            </w:r>
            <w:r w:rsidRPr="00686774">
              <w:rPr>
                <w:color w:val="000000"/>
                <w:sz w:val="22"/>
                <w:szCs w:val="22"/>
                <w:lang w:val="uk-UA"/>
              </w:rPr>
              <w:t>, р</w:t>
            </w:r>
            <w:r w:rsidRPr="00686774">
              <w:rPr>
                <w:color w:val="000000"/>
                <w:sz w:val="22"/>
                <w:szCs w:val="22"/>
              </w:rPr>
              <w:t>еструктуризація боргу за електроенергію</w:t>
            </w:r>
            <w:r w:rsidRPr="00686774">
              <w:rPr>
                <w:color w:val="000000"/>
                <w:sz w:val="22"/>
                <w:szCs w:val="22"/>
                <w:lang w:val="uk-UA"/>
              </w:rPr>
              <w:t xml:space="preserve"> -</w:t>
            </w:r>
            <w:r w:rsidRPr="00686774">
              <w:rPr>
                <w:color w:val="000000"/>
                <w:sz w:val="22"/>
                <w:szCs w:val="22"/>
              </w:rPr>
              <w:t xml:space="preserve">  12390,4 тис.грн.</w:t>
            </w:r>
            <w:r w:rsidRPr="00686774">
              <w:rPr>
                <w:color w:val="000000"/>
                <w:sz w:val="22"/>
                <w:szCs w:val="22"/>
                <w:lang w:val="uk-UA"/>
              </w:rPr>
              <w:t>, о</w:t>
            </w:r>
            <w:r w:rsidRPr="00686774">
              <w:rPr>
                <w:color w:val="000000"/>
                <w:sz w:val="22"/>
                <w:szCs w:val="22"/>
              </w:rPr>
              <w:t>плата за електроенергію</w:t>
            </w:r>
            <w:r w:rsidRPr="00686774">
              <w:rPr>
                <w:color w:val="000000"/>
                <w:sz w:val="22"/>
                <w:szCs w:val="22"/>
                <w:lang w:val="uk-UA"/>
              </w:rPr>
              <w:t xml:space="preserve"> -</w:t>
            </w:r>
            <w:r w:rsidRPr="00686774">
              <w:rPr>
                <w:color w:val="000000"/>
                <w:sz w:val="22"/>
                <w:szCs w:val="22"/>
              </w:rPr>
              <w:t xml:space="preserve"> 1306,0 тис.грн.</w:t>
            </w:r>
          </w:p>
        </w:tc>
        <w:tc>
          <w:tcPr>
            <w:tcW w:w="465" w:type="pct"/>
            <w:gridSpan w:val="3"/>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38372A" w:rsidRPr="00686774" w:rsidTr="0038372A">
        <w:trPr>
          <w:trHeight w:val="20"/>
        </w:trPr>
        <w:tc>
          <w:tcPr>
            <w:tcW w:w="142" w:type="pct"/>
            <w:tcBorders>
              <w:left w:val="single" w:sz="4" w:space="0" w:color="auto"/>
              <w:right w:val="single" w:sz="4" w:space="0" w:color="auto"/>
            </w:tcBorders>
          </w:tcPr>
          <w:p w:rsidR="0038372A" w:rsidRPr="00686774" w:rsidRDefault="0038372A" w:rsidP="0038372A">
            <w:pPr>
              <w:ind w:left="-114" w:right="-78"/>
              <w:jc w:val="center"/>
              <w:rPr>
                <w:color w:val="000000"/>
                <w:lang w:val="uk-UA"/>
              </w:rPr>
            </w:pPr>
            <w:r w:rsidRPr="00686774">
              <w:rPr>
                <w:color w:val="000000"/>
                <w:lang w:val="uk-UA"/>
              </w:rPr>
              <w:t>1.3</w:t>
            </w:r>
          </w:p>
        </w:tc>
        <w:tc>
          <w:tcPr>
            <w:tcW w:w="750" w:type="pct"/>
            <w:tcBorders>
              <w:left w:val="single" w:sz="4" w:space="0" w:color="auto"/>
              <w:right w:val="single" w:sz="4" w:space="0" w:color="auto"/>
            </w:tcBorders>
          </w:tcPr>
          <w:p w:rsidR="0038372A" w:rsidRPr="00686774" w:rsidRDefault="0038372A" w:rsidP="0038372A">
            <w:pPr>
              <w:jc w:val="both"/>
              <w:rPr>
                <w:color w:val="000000"/>
                <w:sz w:val="22"/>
                <w:szCs w:val="22"/>
              </w:rPr>
            </w:pPr>
            <w:r w:rsidRPr="00686774">
              <w:rPr>
                <w:color w:val="000000"/>
                <w:sz w:val="22"/>
                <w:szCs w:val="22"/>
              </w:rPr>
              <w:t>Забезпечення функціонування  теплових мереж м. Чернівців</w:t>
            </w:r>
          </w:p>
        </w:tc>
        <w:tc>
          <w:tcPr>
            <w:tcW w:w="612" w:type="pct"/>
            <w:tcBorders>
              <w:left w:val="single" w:sz="4" w:space="0" w:color="auto"/>
              <w:right w:val="single" w:sz="4" w:space="0" w:color="auto"/>
            </w:tcBorders>
          </w:tcPr>
          <w:p w:rsidR="0038372A" w:rsidRPr="00686774" w:rsidRDefault="0038372A" w:rsidP="0038372A">
            <w:pPr>
              <w:jc w:val="both"/>
              <w:rPr>
                <w:color w:val="000000"/>
                <w:sz w:val="22"/>
                <w:szCs w:val="22"/>
              </w:rPr>
            </w:pPr>
            <w:r w:rsidRPr="00686774">
              <w:rPr>
                <w:color w:val="000000"/>
                <w:sz w:val="22"/>
                <w:szCs w:val="22"/>
              </w:rPr>
              <w:t>МКП «Чернівцітепло</w:t>
            </w:r>
            <w:r w:rsidRPr="00686774">
              <w:rPr>
                <w:color w:val="000000"/>
                <w:sz w:val="22"/>
                <w:szCs w:val="22"/>
                <w:lang w:val="uk-UA"/>
              </w:rPr>
              <w:t>-</w:t>
            </w:r>
            <w:r w:rsidRPr="00686774">
              <w:rPr>
                <w:color w:val="000000"/>
                <w:sz w:val="22"/>
                <w:szCs w:val="22"/>
              </w:rPr>
              <w:t>комуненерго»</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Default="0038372A" w:rsidP="0038372A">
            <w:pPr>
              <w:jc w:val="center"/>
              <w:rPr>
                <w:color w:val="000000"/>
                <w:sz w:val="22"/>
                <w:szCs w:val="22"/>
                <w:lang w:val="uk-UA"/>
              </w:rPr>
            </w:pPr>
            <w:r w:rsidRPr="00686774">
              <w:rPr>
                <w:color w:val="000000"/>
                <w:sz w:val="22"/>
                <w:szCs w:val="22"/>
              </w:rPr>
              <w:t>49999,90</w:t>
            </w:r>
            <w:r>
              <w:rPr>
                <w:color w:val="000000"/>
                <w:sz w:val="22"/>
                <w:szCs w:val="22"/>
                <w:lang w:val="uk-UA"/>
              </w:rPr>
              <w:t>7</w:t>
            </w:r>
          </w:p>
          <w:p w:rsidR="0038372A" w:rsidRPr="00AE11EB" w:rsidRDefault="0038372A" w:rsidP="0038372A">
            <w:pPr>
              <w:jc w:val="center"/>
              <w:rPr>
                <w:color w:val="000000"/>
                <w:sz w:val="22"/>
                <w:szCs w:val="22"/>
                <w:lang w:val="uk-UA"/>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rPr>
            </w:pP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rPr>
            </w:pPr>
            <w:r w:rsidRPr="00686774">
              <w:rPr>
                <w:color w:val="000000"/>
                <w:sz w:val="22"/>
                <w:szCs w:val="22"/>
              </w:rPr>
              <w:t>49</w:t>
            </w:r>
            <w:r w:rsidRPr="00686774">
              <w:rPr>
                <w:color w:val="000000"/>
                <w:sz w:val="22"/>
                <w:szCs w:val="22"/>
                <w:lang w:val="en-US"/>
              </w:rPr>
              <w:t>9</w:t>
            </w:r>
            <w:r w:rsidRPr="00686774">
              <w:rPr>
                <w:color w:val="000000"/>
                <w:sz w:val="22"/>
                <w:szCs w:val="22"/>
              </w:rPr>
              <w:t>99,90687</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686774" w:rsidRDefault="0038372A" w:rsidP="0038372A">
            <w:pPr>
              <w:jc w:val="center"/>
              <w:rPr>
                <w:color w:val="000000"/>
                <w:sz w:val="22"/>
                <w:szCs w:val="22"/>
              </w:rPr>
            </w:pPr>
          </w:p>
        </w:tc>
        <w:tc>
          <w:tcPr>
            <w:tcW w:w="1366" w:type="pct"/>
            <w:gridSpan w:val="4"/>
            <w:tcBorders>
              <w:left w:val="single" w:sz="4" w:space="0" w:color="auto"/>
              <w:right w:val="single" w:sz="4" w:space="0" w:color="auto"/>
            </w:tcBorders>
          </w:tcPr>
          <w:p w:rsidR="0038372A" w:rsidRPr="00686774" w:rsidRDefault="0038372A" w:rsidP="0038372A">
            <w:pPr>
              <w:numPr>
                <w:ilvl w:val="0"/>
                <w:numId w:val="9"/>
              </w:numPr>
              <w:ind w:left="0"/>
              <w:jc w:val="both"/>
              <w:rPr>
                <w:color w:val="000000"/>
                <w:sz w:val="22"/>
                <w:szCs w:val="22"/>
              </w:rPr>
            </w:pPr>
            <w:r w:rsidRPr="00686774">
              <w:rPr>
                <w:color w:val="000000"/>
                <w:sz w:val="22"/>
                <w:szCs w:val="22"/>
              </w:rPr>
              <w:t>Модернізація  інфраструктури      централізованого  теплопостачання  в м.Чернівці</w:t>
            </w:r>
            <w:r w:rsidRPr="00686774">
              <w:rPr>
                <w:color w:val="000000"/>
                <w:sz w:val="22"/>
                <w:szCs w:val="22"/>
                <w:lang w:val="uk-UA"/>
              </w:rPr>
              <w:t xml:space="preserve"> </w:t>
            </w:r>
            <w:r w:rsidRPr="00686774">
              <w:rPr>
                <w:color w:val="000000"/>
                <w:sz w:val="22"/>
                <w:szCs w:val="22"/>
              </w:rPr>
              <w:t>(ЄБРР)</w:t>
            </w:r>
            <w:r w:rsidRPr="00686774">
              <w:rPr>
                <w:color w:val="000000"/>
                <w:sz w:val="22"/>
                <w:szCs w:val="22"/>
                <w:lang w:val="uk-UA"/>
              </w:rPr>
              <w:t xml:space="preserve"> -</w:t>
            </w:r>
            <w:r w:rsidRPr="00686774">
              <w:rPr>
                <w:color w:val="000000"/>
                <w:sz w:val="22"/>
                <w:szCs w:val="22"/>
              </w:rPr>
              <w:t xml:space="preserve"> 806,3 тис.грн.</w:t>
            </w:r>
            <w:r w:rsidRPr="00686774">
              <w:rPr>
                <w:color w:val="000000"/>
                <w:sz w:val="22"/>
                <w:szCs w:val="22"/>
                <w:lang w:val="uk-UA"/>
              </w:rPr>
              <w:t>, ф</w:t>
            </w:r>
            <w:r w:rsidRPr="00686774">
              <w:rPr>
                <w:color w:val="000000"/>
                <w:sz w:val="22"/>
                <w:szCs w:val="22"/>
              </w:rPr>
              <w:t>інансування інвестиційного проекту  «</w:t>
            </w:r>
            <w:r w:rsidRPr="00686774">
              <w:rPr>
                <w:color w:val="000000"/>
                <w:sz w:val="22"/>
                <w:szCs w:val="22"/>
                <w:lang w:val="en-US"/>
              </w:rPr>
              <w:t>DemoUkrainaDH</w:t>
            </w:r>
            <w:r w:rsidRPr="00686774">
              <w:rPr>
                <w:color w:val="000000"/>
                <w:sz w:val="22"/>
                <w:szCs w:val="22"/>
              </w:rPr>
              <w:t>» з енергоефективності  підприємства</w:t>
            </w:r>
            <w:r w:rsidRPr="00686774">
              <w:rPr>
                <w:color w:val="000000"/>
                <w:sz w:val="22"/>
                <w:szCs w:val="22"/>
                <w:lang w:val="uk-UA"/>
              </w:rPr>
              <w:t xml:space="preserve"> -</w:t>
            </w:r>
            <w:r w:rsidRPr="00686774">
              <w:rPr>
                <w:color w:val="000000"/>
                <w:sz w:val="22"/>
                <w:szCs w:val="22"/>
              </w:rPr>
              <w:t xml:space="preserve"> 520,0 тис.грн.</w:t>
            </w:r>
            <w:r w:rsidRPr="00686774">
              <w:rPr>
                <w:color w:val="000000"/>
                <w:sz w:val="22"/>
                <w:szCs w:val="22"/>
                <w:lang w:val="uk-UA"/>
              </w:rPr>
              <w:t>, о</w:t>
            </w:r>
            <w:r w:rsidRPr="00686774">
              <w:rPr>
                <w:color w:val="000000"/>
                <w:sz w:val="22"/>
                <w:szCs w:val="22"/>
              </w:rPr>
              <w:t>плата за електроенергію</w:t>
            </w:r>
            <w:r w:rsidRPr="00686774">
              <w:rPr>
                <w:color w:val="000000"/>
                <w:sz w:val="22"/>
                <w:szCs w:val="22"/>
                <w:lang w:val="uk-UA"/>
              </w:rPr>
              <w:t xml:space="preserve"> -</w:t>
            </w:r>
            <w:r w:rsidRPr="00686774">
              <w:rPr>
                <w:color w:val="000000"/>
                <w:sz w:val="22"/>
                <w:szCs w:val="22"/>
              </w:rPr>
              <w:t xml:space="preserve">  17512,8 тис.грн.</w:t>
            </w:r>
            <w:r w:rsidRPr="00686774">
              <w:rPr>
                <w:color w:val="000000"/>
                <w:sz w:val="22"/>
                <w:szCs w:val="22"/>
                <w:lang w:val="uk-UA"/>
              </w:rPr>
              <w:t xml:space="preserve">, </w:t>
            </w:r>
            <w:r w:rsidRPr="00686774">
              <w:rPr>
                <w:color w:val="000000"/>
                <w:sz w:val="22"/>
                <w:szCs w:val="22"/>
                <w:lang w:val="uk-UA"/>
              </w:rPr>
              <w:lastRenderedPageBreak/>
              <w:t>з</w:t>
            </w:r>
            <w:r w:rsidRPr="00686774">
              <w:rPr>
                <w:color w:val="000000"/>
                <w:sz w:val="22"/>
                <w:szCs w:val="22"/>
              </w:rPr>
              <w:t>арплата та податки в розмірі 25813,223 тис.грн.</w:t>
            </w:r>
            <w:r w:rsidRPr="00686774">
              <w:rPr>
                <w:color w:val="000000"/>
                <w:sz w:val="22"/>
                <w:szCs w:val="22"/>
                <w:lang w:val="uk-UA"/>
              </w:rPr>
              <w:t>, о</w:t>
            </w:r>
            <w:r w:rsidRPr="00686774">
              <w:rPr>
                <w:color w:val="000000"/>
                <w:sz w:val="22"/>
                <w:szCs w:val="22"/>
              </w:rPr>
              <w:t>плата за послуги з розподілу природного газу ПАТ «Чернівцігаз»</w:t>
            </w:r>
            <w:r w:rsidRPr="00686774">
              <w:rPr>
                <w:color w:val="000000"/>
                <w:sz w:val="22"/>
                <w:szCs w:val="22"/>
                <w:lang w:val="uk-UA"/>
              </w:rPr>
              <w:t xml:space="preserve"> -</w:t>
            </w:r>
            <w:r w:rsidRPr="00686774">
              <w:rPr>
                <w:color w:val="000000"/>
                <w:sz w:val="22"/>
                <w:szCs w:val="22"/>
              </w:rPr>
              <w:t xml:space="preserve"> 5088,7 тис.грн.</w:t>
            </w:r>
            <w:r w:rsidRPr="00686774">
              <w:rPr>
                <w:color w:val="000000"/>
                <w:sz w:val="22"/>
                <w:szCs w:val="22"/>
                <w:lang w:val="uk-UA"/>
              </w:rPr>
              <w:t>, о</w:t>
            </w:r>
            <w:r w:rsidRPr="00686774">
              <w:rPr>
                <w:color w:val="000000"/>
                <w:sz w:val="22"/>
                <w:szCs w:val="22"/>
              </w:rPr>
              <w:t>плата за встановлення вузла комерційного обліку природного газу на котельні ДНЗ</w:t>
            </w:r>
            <w:r w:rsidRPr="00686774">
              <w:rPr>
                <w:color w:val="000000"/>
                <w:sz w:val="22"/>
                <w:szCs w:val="22"/>
                <w:lang w:val="uk-UA"/>
              </w:rPr>
              <w:t xml:space="preserve"> №</w:t>
            </w:r>
            <w:r w:rsidRPr="00686774">
              <w:rPr>
                <w:color w:val="000000"/>
                <w:sz w:val="22"/>
                <w:szCs w:val="22"/>
              </w:rPr>
              <w:t xml:space="preserve">28 </w:t>
            </w:r>
            <w:r w:rsidRPr="00686774">
              <w:rPr>
                <w:color w:val="000000"/>
                <w:sz w:val="22"/>
                <w:szCs w:val="22"/>
                <w:lang w:val="uk-UA"/>
              </w:rPr>
              <w:t>на вул.</w:t>
            </w:r>
            <w:r w:rsidRPr="00686774">
              <w:rPr>
                <w:color w:val="000000"/>
                <w:sz w:val="22"/>
                <w:szCs w:val="22"/>
              </w:rPr>
              <w:t>Якоба фон Петровича, 12</w:t>
            </w:r>
            <w:r w:rsidRPr="00686774">
              <w:rPr>
                <w:color w:val="000000"/>
                <w:sz w:val="22"/>
                <w:szCs w:val="22"/>
                <w:lang w:val="uk-UA"/>
              </w:rPr>
              <w:t xml:space="preserve"> -</w:t>
            </w:r>
            <w:r w:rsidRPr="00686774">
              <w:rPr>
                <w:color w:val="000000"/>
                <w:sz w:val="22"/>
                <w:szCs w:val="22"/>
              </w:rPr>
              <w:t xml:space="preserve"> 258,884 тис.грн.</w:t>
            </w:r>
          </w:p>
          <w:p w:rsidR="0038372A" w:rsidRPr="00686774" w:rsidRDefault="0038372A" w:rsidP="0038372A">
            <w:pPr>
              <w:ind w:left="360"/>
              <w:jc w:val="both"/>
              <w:rPr>
                <w:color w:val="000000"/>
                <w:sz w:val="22"/>
                <w:szCs w:val="22"/>
              </w:rPr>
            </w:pPr>
          </w:p>
        </w:tc>
        <w:tc>
          <w:tcPr>
            <w:tcW w:w="465" w:type="pct"/>
            <w:gridSpan w:val="3"/>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38372A" w:rsidRPr="00686774" w:rsidTr="0038372A">
        <w:trPr>
          <w:trHeight w:val="20"/>
        </w:trPr>
        <w:tc>
          <w:tcPr>
            <w:tcW w:w="142" w:type="pct"/>
            <w:tcBorders>
              <w:left w:val="single" w:sz="4" w:space="0" w:color="auto"/>
              <w:bottom w:val="single" w:sz="4" w:space="0" w:color="auto"/>
              <w:right w:val="single" w:sz="4" w:space="0" w:color="auto"/>
            </w:tcBorders>
            <w:vAlign w:val="center"/>
          </w:tcPr>
          <w:p w:rsidR="0038372A" w:rsidRPr="00686774" w:rsidRDefault="0038372A" w:rsidP="0038372A">
            <w:pPr>
              <w:ind w:left="-114" w:right="-78"/>
              <w:jc w:val="center"/>
              <w:rPr>
                <w:b/>
                <w:color w:val="000000"/>
                <w:lang w:val="uk-UA"/>
              </w:rPr>
            </w:pPr>
            <w:r>
              <w:rPr>
                <w:b/>
                <w:color w:val="000000"/>
                <w:lang w:val="uk-UA"/>
              </w:rPr>
              <w:lastRenderedPageBreak/>
              <w:t>1.4</w:t>
            </w:r>
          </w:p>
        </w:tc>
        <w:tc>
          <w:tcPr>
            <w:tcW w:w="750" w:type="pct"/>
            <w:tcBorders>
              <w:left w:val="single" w:sz="4" w:space="0" w:color="auto"/>
              <w:bottom w:val="single" w:sz="4" w:space="0" w:color="auto"/>
              <w:right w:val="single" w:sz="4" w:space="0" w:color="auto"/>
            </w:tcBorders>
            <w:vAlign w:val="center"/>
          </w:tcPr>
          <w:p w:rsidR="0038372A" w:rsidRPr="00686774" w:rsidRDefault="0038372A" w:rsidP="0038372A">
            <w:pPr>
              <w:rPr>
                <w:b/>
                <w:color w:val="000000"/>
                <w:sz w:val="28"/>
                <w:szCs w:val="28"/>
                <w:lang w:val="uk-UA"/>
              </w:rPr>
            </w:pPr>
          </w:p>
        </w:tc>
        <w:tc>
          <w:tcPr>
            <w:tcW w:w="612" w:type="pct"/>
            <w:tcBorders>
              <w:left w:val="single" w:sz="4" w:space="0" w:color="auto"/>
              <w:bottom w:val="single" w:sz="4" w:space="0" w:color="auto"/>
              <w:right w:val="single" w:sz="4" w:space="0" w:color="auto"/>
            </w:tcBorders>
          </w:tcPr>
          <w:p w:rsidR="0038372A" w:rsidRDefault="0038372A" w:rsidP="0038372A">
            <w:pPr>
              <w:jc w:val="both"/>
              <w:rPr>
                <w:color w:val="000000"/>
                <w:sz w:val="22"/>
                <w:szCs w:val="22"/>
                <w:lang w:val="uk-UA"/>
              </w:rPr>
            </w:pPr>
            <w:r w:rsidRPr="00686774">
              <w:rPr>
                <w:color w:val="000000"/>
                <w:sz w:val="22"/>
                <w:szCs w:val="22"/>
              </w:rPr>
              <w:t>КП «Міжнародний аеропорт «Чернівці»</w:t>
            </w:r>
          </w:p>
          <w:p w:rsidR="0038372A" w:rsidRPr="00E71670" w:rsidRDefault="0038372A" w:rsidP="0038372A">
            <w:pPr>
              <w:jc w:val="both"/>
              <w:rPr>
                <w:color w:val="000000"/>
                <w:sz w:val="22"/>
                <w:szCs w:val="22"/>
                <w:lang w:val="uk-UA"/>
              </w:rPr>
            </w:pPr>
          </w:p>
          <w:p w:rsidR="0038372A" w:rsidRPr="00686774" w:rsidRDefault="0038372A" w:rsidP="0038372A">
            <w:pPr>
              <w:jc w:val="both"/>
              <w:rPr>
                <w:color w:val="000000"/>
                <w:sz w:val="22"/>
                <w:szCs w:val="22"/>
              </w:rPr>
            </w:pPr>
          </w:p>
          <w:p w:rsidR="0038372A" w:rsidRPr="00686774" w:rsidRDefault="0038372A" w:rsidP="0038372A">
            <w:pPr>
              <w:jc w:val="both"/>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72A" w:rsidRDefault="0038372A" w:rsidP="0038372A">
            <w:pPr>
              <w:jc w:val="center"/>
              <w:rPr>
                <w:b/>
                <w:color w:val="000000"/>
                <w:sz w:val="22"/>
                <w:szCs w:val="22"/>
                <w:lang w:val="uk-UA"/>
              </w:rPr>
            </w:pPr>
            <w:r>
              <w:rPr>
                <w:b/>
                <w:color w:val="000000"/>
                <w:sz w:val="22"/>
                <w:szCs w:val="22"/>
                <w:lang w:val="uk-UA"/>
              </w:rPr>
              <w:t>1200</w:t>
            </w:r>
          </w:p>
          <w:p w:rsidR="0038372A" w:rsidRPr="00686774" w:rsidRDefault="0038372A" w:rsidP="0038372A">
            <w:pPr>
              <w:jc w:val="center"/>
              <w:rPr>
                <w:b/>
                <w:color w:val="000000"/>
                <w:sz w:val="22"/>
                <w:szCs w:val="22"/>
                <w:lang w:val="uk-UA"/>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72A" w:rsidRPr="00686774" w:rsidRDefault="0038372A" w:rsidP="0038372A">
            <w:pPr>
              <w:jc w:val="center"/>
              <w:rPr>
                <w:b/>
                <w:color w:val="000000"/>
                <w:sz w:val="22"/>
                <w:szCs w:val="22"/>
                <w:lang w:val="uk-UA"/>
              </w:rPr>
            </w:pP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rsidR="0038372A" w:rsidRPr="00686774" w:rsidRDefault="0038372A" w:rsidP="0038372A">
            <w:pPr>
              <w:jc w:val="center"/>
              <w:rPr>
                <w:b/>
                <w:color w:val="000000"/>
                <w:sz w:val="22"/>
                <w:szCs w:val="22"/>
                <w:lang w:val="uk-UA"/>
              </w:rPr>
            </w:pPr>
            <w:r>
              <w:rPr>
                <w:b/>
                <w:color w:val="000000"/>
                <w:sz w:val="22"/>
                <w:szCs w:val="22"/>
                <w:lang w:val="uk-UA"/>
              </w:rPr>
              <w:t>1200</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8372A" w:rsidRPr="00686774" w:rsidRDefault="0038372A" w:rsidP="0038372A">
            <w:pPr>
              <w:jc w:val="center"/>
              <w:rPr>
                <w:color w:val="000000"/>
                <w:sz w:val="22"/>
                <w:szCs w:val="22"/>
                <w:lang w:val="uk-UA"/>
              </w:rPr>
            </w:pPr>
          </w:p>
        </w:tc>
        <w:tc>
          <w:tcPr>
            <w:tcW w:w="1366" w:type="pct"/>
            <w:gridSpan w:val="4"/>
            <w:tcBorders>
              <w:left w:val="single" w:sz="4" w:space="0" w:color="auto"/>
              <w:bottom w:val="single" w:sz="4" w:space="0" w:color="auto"/>
              <w:right w:val="single" w:sz="4" w:space="0" w:color="auto"/>
            </w:tcBorders>
            <w:vAlign w:val="center"/>
          </w:tcPr>
          <w:p w:rsidR="0038372A" w:rsidRPr="00686774" w:rsidRDefault="0038372A" w:rsidP="0038372A">
            <w:pPr>
              <w:jc w:val="center"/>
              <w:rPr>
                <w:b/>
                <w:color w:val="000000"/>
                <w:lang w:val="uk-UA"/>
              </w:rPr>
            </w:pPr>
          </w:p>
        </w:tc>
        <w:tc>
          <w:tcPr>
            <w:tcW w:w="465" w:type="pct"/>
            <w:gridSpan w:val="3"/>
            <w:tcBorders>
              <w:left w:val="single" w:sz="4" w:space="0" w:color="auto"/>
              <w:bottom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38372A" w:rsidRPr="00686774" w:rsidTr="0038372A">
        <w:trPr>
          <w:trHeight w:val="20"/>
        </w:trPr>
        <w:tc>
          <w:tcPr>
            <w:tcW w:w="142" w:type="pct"/>
            <w:tcBorders>
              <w:left w:val="single" w:sz="4" w:space="0" w:color="auto"/>
              <w:bottom w:val="single" w:sz="4" w:space="0" w:color="auto"/>
              <w:right w:val="single" w:sz="4" w:space="0" w:color="auto"/>
            </w:tcBorders>
            <w:vAlign w:val="center"/>
          </w:tcPr>
          <w:p w:rsidR="0038372A" w:rsidRPr="00686774" w:rsidRDefault="0038372A" w:rsidP="0038372A">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38372A" w:rsidRPr="00686774" w:rsidRDefault="0038372A" w:rsidP="0038372A">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38372A" w:rsidRPr="00686774" w:rsidRDefault="0038372A" w:rsidP="0038372A">
            <w:pPr>
              <w:ind w:left="-108" w:right="-108"/>
              <w:jc w:val="center"/>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72A" w:rsidRPr="00686774" w:rsidRDefault="0038372A" w:rsidP="0038372A">
            <w:pPr>
              <w:jc w:val="center"/>
              <w:rPr>
                <w:b/>
                <w:color w:val="000000"/>
                <w:sz w:val="22"/>
                <w:szCs w:val="22"/>
                <w:lang w:val="uk-UA"/>
              </w:rPr>
            </w:pPr>
            <w:r>
              <w:rPr>
                <w:b/>
                <w:color w:val="000000"/>
                <w:sz w:val="22"/>
                <w:szCs w:val="22"/>
                <w:lang w:val="uk-UA"/>
              </w:rPr>
              <w:t>139489,19</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72A" w:rsidRPr="00686774" w:rsidRDefault="0038372A" w:rsidP="0038372A">
            <w:pPr>
              <w:jc w:val="center"/>
              <w:rPr>
                <w:b/>
                <w:color w:val="000000"/>
                <w:sz w:val="22"/>
                <w:szCs w:val="22"/>
                <w:lang w:val="uk-UA"/>
              </w:rPr>
            </w:pPr>
          </w:p>
        </w:tc>
        <w:tc>
          <w:tcPr>
            <w:tcW w:w="462" w:type="pct"/>
            <w:tcBorders>
              <w:top w:val="single" w:sz="4" w:space="0" w:color="auto"/>
              <w:left w:val="single" w:sz="4" w:space="0" w:color="auto"/>
              <w:bottom w:val="single" w:sz="4" w:space="0" w:color="auto"/>
              <w:right w:val="single" w:sz="4" w:space="0" w:color="auto"/>
            </w:tcBorders>
            <w:shd w:val="clear" w:color="auto" w:fill="auto"/>
            <w:vAlign w:val="center"/>
          </w:tcPr>
          <w:p w:rsidR="0038372A" w:rsidRPr="00686774" w:rsidRDefault="0038372A" w:rsidP="0038372A">
            <w:pPr>
              <w:jc w:val="center"/>
              <w:rPr>
                <w:b/>
                <w:color w:val="000000"/>
                <w:sz w:val="22"/>
                <w:szCs w:val="22"/>
                <w:lang w:val="uk-UA"/>
              </w:rPr>
            </w:pPr>
            <w:r>
              <w:rPr>
                <w:b/>
                <w:color w:val="000000"/>
                <w:sz w:val="22"/>
                <w:szCs w:val="22"/>
                <w:lang w:val="uk-UA"/>
              </w:rPr>
              <w:t>139489,19</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8372A" w:rsidRPr="00686774" w:rsidRDefault="0038372A" w:rsidP="0038372A">
            <w:pPr>
              <w:jc w:val="center"/>
              <w:rPr>
                <w:color w:val="000000"/>
                <w:sz w:val="22"/>
                <w:szCs w:val="22"/>
                <w:lang w:val="uk-UA"/>
              </w:rPr>
            </w:pPr>
          </w:p>
        </w:tc>
        <w:tc>
          <w:tcPr>
            <w:tcW w:w="1366" w:type="pct"/>
            <w:gridSpan w:val="4"/>
            <w:tcBorders>
              <w:left w:val="single" w:sz="4" w:space="0" w:color="auto"/>
              <w:bottom w:val="single" w:sz="4" w:space="0" w:color="auto"/>
              <w:right w:val="single" w:sz="4" w:space="0" w:color="auto"/>
            </w:tcBorders>
            <w:vAlign w:val="center"/>
          </w:tcPr>
          <w:p w:rsidR="0038372A" w:rsidRPr="00686774" w:rsidRDefault="0038372A" w:rsidP="0038372A">
            <w:pPr>
              <w:jc w:val="center"/>
              <w:rPr>
                <w:b/>
                <w:color w:val="000000"/>
                <w:lang w:val="uk-UA"/>
              </w:rPr>
            </w:pPr>
          </w:p>
        </w:tc>
        <w:tc>
          <w:tcPr>
            <w:tcW w:w="465" w:type="pct"/>
            <w:gridSpan w:val="3"/>
            <w:tcBorders>
              <w:left w:val="single" w:sz="4" w:space="0" w:color="auto"/>
              <w:bottom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124868" w:rsidRPr="00686774" w:rsidTr="00EA3A76">
        <w:trPr>
          <w:trHeight w:val="20"/>
        </w:trPr>
        <w:tc>
          <w:tcPr>
            <w:tcW w:w="5000" w:type="pct"/>
            <w:gridSpan w:val="19"/>
            <w:tcBorders>
              <w:left w:val="single" w:sz="4" w:space="0" w:color="auto"/>
              <w:bottom w:val="single" w:sz="4" w:space="0" w:color="auto"/>
            </w:tcBorders>
            <w:vAlign w:val="center"/>
          </w:tcPr>
          <w:p w:rsidR="00124868" w:rsidRPr="00686774" w:rsidRDefault="00124868" w:rsidP="00AC52D9">
            <w:pPr>
              <w:jc w:val="center"/>
              <w:rPr>
                <w:b/>
                <w:color w:val="000000"/>
                <w:sz w:val="28"/>
                <w:szCs w:val="28"/>
                <w:lang w:val="uk-UA"/>
              </w:rPr>
            </w:pPr>
          </w:p>
        </w:tc>
      </w:tr>
      <w:tr w:rsidR="00124868" w:rsidRPr="0038372A" w:rsidTr="0038372A">
        <w:trPr>
          <w:trHeight w:val="20"/>
        </w:trPr>
        <w:tc>
          <w:tcPr>
            <w:tcW w:w="5000" w:type="pct"/>
            <w:gridSpan w:val="19"/>
            <w:tcBorders>
              <w:left w:val="single" w:sz="4" w:space="0" w:color="auto"/>
              <w:right w:val="single" w:sz="4" w:space="0" w:color="auto"/>
            </w:tcBorders>
            <w:shd w:val="clear" w:color="auto" w:fill="auto"/>
            <w:vAlign w:val="center"/>
          </w:tcPr>
          <w:p w:rsidR="00124868" w:rsidRPr="0001636A" w:rsidRDefault="00124868" w:rsidP="008D1922">
            <w:pPr>
              <w:jc w:val="center"/>
              <w:rPr>
                <w:b/>
                <w:color w:val="000000"/>
                <w:sz w:val="32"/>
                <w:szCs w:val="32"/>
                <w:lang w:val="uk-UA"/>
              </w:rPr>
            </w:pPr>
            <w:r w:rsidRPr="0001636A">
              <w:rPr>
                <w:b/>
                <w:color w:val="000000"/>
                <w:sz w:val="32"/>
                <w:szCs w:val="32"/>
                <w:lang w:val="uk-UA"/>
              </w:rPr>
              <w:t>18.</w:t>
            </w:r>
            <w:r w:rsidRPr="0001636A">
              <w:rPr>
                <w:b/>
                <w:color w:val="000000"/>
                <w:sz w:val="32"/>
                <w:szCs w:val="32"/>
              </w:rPr>
              <w:t>Програм</w:t>
            </w:r>
            <w:r w:rsidRPr="0001636A">
              <w:rPr>
                <w:b/>
                <w:color w:val="000000"/>
                <w:sz w:val="32"/>
                <w:szCs w:val="32"/>
                <w:lang w:val="uk-UA"/>
              </w:rPr>
              <w:t>а</w:t>
            </w:r>
            <w:r w:rsidRPr="0001636A">
              <w:rPr>
                <w:b/>
                <w:color w:val="000000"/>
                <w:sz w:val="32"/>
                <w:szCs w:val="32"/>
              </w:rPr>
              <w:t xml:space="preserve"> розвитку міського електротранспорту міста Чернівців на 2017-2020 роки</w:t>
            </w:r>
          </w:p>
          <w:p w:rsidR="00124868" w:rsidRPr="0001636A" w:rsidRDefault="00124868" w:rsidP="00AC52D9">
            <w:pPr>
              <w:jc w:val="center"/>
              <w:rPr>
                <w:color w:val="000000"/>
                <w:lang w:val="uk-UA"/>
              </w:rPr>
            </w:pPr>
            <w:r w:rsidRPr="0001636A">
              <w:rPr>
                <w:color w:val="000000"/>
                <w:lang w:val="uk-UA"/>
              </w:rPr>
              <w:t>(затверджена рішенням Чернівецької міської ради від   20.04.2017р. № 685)</w:t>
            </w:r>
          </w:p>
          <w:p w:rsidR="00124868" w:rsidRPr="0001636A" w:rsidRDefault="00124868" w:rsidP="00AC52D9">
            <w:pPr>
              <w:jc w:val="center"/>
              <w:rPr>
                <w:color w:val="000000"/>
                <w:sz w:val="32"/>
                <w:szCs w:val="32"/>
                <w:lang w:val="uk-UA"/>
              </w:rPr>
            </w:pPr>
          </w:p>
        </w:tc>
      </w:tr>
      <w:tr w:rsidR="00124868" w:rsidRPr="0038372A" w:rsidTr="0038372A">
        <w:trPr>
          <w:trHeight w:val="20"/>
        </w:trPr>
        <w:tc>
          <w:tcPr>
            <w:tcW w:w="5000" w:type="pct"/>
            <w:gridSpan w:val="19"/>
            <w:tcBorders>
              <w:left w:val="single" w:sz="4" w:space="0" w:color="auto"/>
              <w:right w:val="single" w:sz="4" w:space="0" w:color="auto"/>
            </w:tcBorders>
            <w:shd w:val="clear" w:color="auto" w:fill="auto"/>
            <w:vAlign w:val="center"/>
          </w:tcPr>
          <w:p w:rsidR="00124868" w:rsidRPr="0001636A" w:rsidRDefault="00124868" w:rsidP="008B61D6">
            <w:pPr>
              <w:ind w:left="-108" w:right="-108"/>
              <w:jc w:val="center"/>
              <w:rPr>
                <w:color w:val="000000"/>
                <w:sz w:val="28"/>
                <w:szCs w:val="28"/>
                <w:lang w:val="uk-UA"/>
              </w:rPr>
            </w:pPr>
            <w:r w:rsidRPr="0001636A">
              <w:rPr>
                <w:color w:val="000000"/>
                <w:sz w:val="28"/>
                <w:szCs w:val="28"/>
                <w:lang w:val="uk-UA"/>
              </w:rPr>
              <w:t>Відповідальний виконавець</w:t>
            </w:r>
          </w:p>
          <w:p w:rsidR="00124868" w:rsidRPr="0001636A" w:rsidRDefault="00124868" w:rsidP="008B61D6">
            <w:pPr>
              <w:jc w:val="center"/>
              <w:rPr>
                <w:b/>
                <w:color w:val="000000"/>
                <w:sz w:val="32"/>
                <w:szCs w:val="32"/>
                <w:lang w:val="uk-UA"/>
              </w:rPr>
            </w:pPr>
            <w:r w:rsidRPr="0001636A">
              <w:rPr>
                <w:b/>
                <w:color w:val="000000"/>
                <w:sz w:val="32"/>
                <w:szCs w:val="32"/>
                <w:lang w:val="uk-UA"/>
              </w:rPr>
              <w:t>Департамент житлово-комунального господарства Чернівецької міської ради</w:t>
            </w:r>
          </w:p>
        </w:tc>
      </w:tr>
      <w:tr w:rsidR="00124868" w:rsidRPr="0038372A" w:rsidTr="0038372A">
        <w:trPr>
          <w:trHeight w:val="20"/>
        </w:trPr>
        <w:tc>
          <w:tcPr>
            <w:tcW w:w="142" w:type="pct"/>
            <w:vMerge w:val="restart"/>
            <w:tcBorders>
              <w:top w:val="single" w:sz="4" w:space="0" w:color="auto"/>
              <w:left w:val="single" w:sz="4" w:space="0" w:color="auto"/>
              <w:right w:val="single" w:sz="4" w:space="0" w:color="auto"/>
            </w:tcBorders>
            <w:shd w:val="clear" w:color="auto" w:fill="auto"/>
            <w:vAlign w:val="center"/>
          </w:tcPr>
          <w:p w:rsidR="00124868" w:rsidRPr="0038372A" w:rsidRDefault="00124868" w:rsidP="00AC52D9">
            <w:pPr>
              <w:ind w:left="-114" w:right="-78"/>
              <w:jc w:val="center"/>
              <w:rPr>
                <w:b/>
                <w:color w:val="000000"/>
                <w:lang w:val="uk-UA"/>
              </w:rPr>
            </w:pPr>
            <w:r w:rsidRPr="0038372A">
              <w:rPr>
                <w:b/>
                <w:color w:val="000000"/>
                <w:lang w:val="uk-UA"/>
              </w:rPr>
              <w:t>№</w:t>
            </w:r>
            <w:r w:rsidRPr="0038372A">
              <w:rPr>
                <w:b/>
                <w:color w:val="000000"/>
                <w:lang w:val="uk-UA"/>
              </w:rPr>
              <w:br/>
              <w:t>з/п</w:t>
            </w:r>
          </w:p>
        </w:tc>
        <w:tc>
          <w:tcPr>
            <w:tcW w:w="750" w:type="pct"/>
            <w:vMerge w:val="restart"/>
            <w:tcBorders>
              <w:top w:val="single" w:sz="4" w:space="0" w:color="auto"/>
              <w:left w:val="single" w:sz="4" w:space="0" w:color="auto"/>
              <w:right w:val="single" w:sz="4" w:space="0" w:color="auto"/>
            </w:tcBorders>
            <w:shd w:val="clear" w:color="auto" w:fill="auto"/>
            <w:vAlign w:val="center"/>
          </w:tcPr>
          <w:p w:rsidR="00124868" w:rsidRPr="0038372A" w:rsidRDefault="00124868" w:rsidP="00AC52D9">
            <w:pPr>
              <w:jc w:val="center"/>
              <w:rPr>
                <w:b/>
                <w:color w:val="000000"/>
                <w:lang w:val="uk-UA"/>
              </w:rPr>
            </w:pPr>
            <w:r w:rsidRPr="0038372A">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shd w:val="clear" w:color="auto" w:fill="auto"/>
            <w:vAlign w:val="center"/>
          </w:tcPr>
          <w:p w:rsidR="00124868" w:rsidRPr="0038372A" w:rsidRDefault="00124868" w:rsidP="00AC52D9">
            <w:pPr>
              <w:ind w:left="-108" w:right="-108"/>
              <w:jc w:val="center"/>
              <w:rPr>
                <w:b/>
                <w:color w:val="000000"/>
                <w:lang w:val="uk-UA"/>
              </w:rPr>
            </w:pPr>
            <w:r w:rsidRPr="0038372A">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b/>
                <w:color w:val="000000"/>
                <w:lang w:val="uk-UA"/>
              </w:rPr>
            </w:pPr>
            <w:r w:rsidRPr="0038372A">
              <w:rPr>
                <w:b/>
                <w:color w:val="000000"/>
                <w:lang w:val="uk-UA"/>
              </w:rPr>
              <w:t xml:space="preserve">Обсяги фінансування </w:t>
            </w:r>
          </w:p>
          <w:p w:rsidR="00124868" w:rsidRPr="0038372A" w:rsidRDefault="00124868" w:rsidP="00AC52D9">
            <w:pPr>
              <w:jc w:val="center"/>
              <w:rPr>
                <w:b/>
                <w:color w:val="000000"/>
                <w:lang w:val="uk-UA"/>
              </w:rPr>
            </w:pPr>
            <w:r w:rsidRPr="0038372A">
              <w:rPr>
                <w:b/>
                <w:color w:val="000000"/>
                <w:lang w:val="uk-UA"/>
              </w:rPr>
              <w:t>На 2019  рік</w:t>
            </w:r>
          </w:p>
          <w:p w:rsidR="00124868" w:rsidRPr="0038372A" w:rsidRDefault="00124868" w:rsidP="00AC52D9">
            <w:pPr>
              <w:jc w:val="center"/>
              <w:rPr>
                <w:b/>
                <w:color w:val="000000"/>
                <w:lang w:val="uk-UA"/>
              </w:rPr>
            </w:pPr>
            <w:r w:rsidRPr="0038372A">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shd w:val="clear" w:color="auto" w:fill="auto"/>
            <w:vAlign w:val="center"/>
          </w:tcPr>
          <w:p w:rsidR="00124868" w:rsidRPr="0038372A" w:rsidRDefault="00124868" w:rsidP="00AC52D9">
            <w:pPr>
              <w:jc w:val="center"/>
              <w:rPr>
                <w:b/>
                <w:color w:val="000000"/>
                <w:lang w:val="uk-UA"/>
              </w:rPr>
            </w:pPr>
            <w:r w:rsidRPr="0038372A">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shd w:val="clear" w:color="auto" w:fill="auto"/>
            <w:vAlign w:val="center"/>
          </w:tcPr>
          <w:p w:rsidR="00124868" w:rsidRPr="0038372A" w:rsidRDefault="00124868" w:rsidP="00AC52D9">
            <w:pPr>
              <w:jc w:val="center"/>
              <w:rPr>
                <w:b/>
                <w:color w:val="000000"/>
                <w:lang w:val="uk-UA"/>
              </w:rPr>
            </w:pPr>
            <w:r w:rsidRPr="0038372A">
              <w:rPr>
                <w:b/>
                <w:color w:val="000000"/>
                <w:lang w:val="uk-UA"/>
              </w:rPr>
              <w:t xml:space="preserve">Причини невиконання </w:t>
            </w:r>
          </w:p>
        </w:tc>
      </w:tr>
      <w:tr w:rsidR="00124868" w:rsidRPr="0038372A" w:rsidTr="0038372A">
        <w:trPr>
          <w:trHeight w:val="20"/>
        </w:trPr>
        <w:tc>
          <w:tcPr>
            <w:tcW w:w="142" w:type="pct"/>
            <w:vMerge/>
            <w:tcBorders>
              <w:left w:val="single" w:sz="4" w:space="0" w:color="auto"/>
              <w:right w:val="single" w:sz="4" w:space="0" w:color="auto"/>
            </w:tcBorders>
            <w:shd w:val="clear" w:color="auto" w:fill="auto"/>
            <w:vAlign w:val="center"/>
          </w:tcPr>
          <w:p w:rsidR="00124868" w:rsidRPr="0038372A"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shd w:val="clear" w:color="auto" w:fill="auto"/>
            <w:vAlign w:val="center"/>
          </w:tcPr>
          <w:p w:rsidR="00124868" w:rsidRPr="0038372A" w:rsidRDefault="00124868" w:rsidP="00AC52D9">
            <w:pPr>
              <w:jc w:val="center"/>
              <w:rPr>
                <w:b/>
                <w:color w:val="000000"/>
                <w:lang w:val="uk-UA"/>
              </w:rPr>
            </w:pPr>
          </w:p>
        </w:tc>
        <w:tc>
          <w:tcPr>
            <w:tcW w:w="612" w:type="pct"/>
            <w:vMerge/>
            <w:tcBorders>
              <w:left w:val="single" w:sz="4" w:space="0" w:color="auto"/>
              <w:right w:val="single" w:sz="4" w:space="0" w:color="auto"/>
            </w:tcBorders>
            <w:shd w:val="clear" w:color="auto" w:fill="auto"/>
            <w:vAlign w:val="center"/>
          </w:tcPr>
          <w:p w:rsidR="00124868" w:rsidRPr="0038372A" w:rsidRDefault="00124868" w:rsidP="00AC52D9">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b/>
                <w:color w:val="000000"/>
                <w:lang w:val="uk-UA"/>
              </w:rPr>
            </w:pPr>
            <w:r w:rsidRPr="0038372A">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b/>
                <w:color w:val="000000"/>
                <w:lang w:val="uk-UA"/>
              </w:rPr>
            </w:pPr>
            <w:r w:rsidRPr="0038372A">
              <w:rPr>
                <w:b/>
                <w:color w:val="000000"/>
                <w:lang w:val="uk-UA"/>
              </w:rPr>
              <w:t>факт</w:t>
            </w:r>
          </w:p>
        </w:tc>
        <w:tc>
          <w:tcPr>
            <w:tcW w:w="1368" w:type="pct"/>
            <w:gridSpan w:val="5"/>
            <w:vMerge/>
            <w:tcBorders>
              <w:left w:val="single" w:sz="4" w:space="0" w:color="auto"/>
              <w:right w:val="single" w:sz="4" w:space="0" w:color="auto"/>
            </w:tcBorders>
            <w:shd w:val="clear" w:color="auto" w:fill="auto"/>
            <w:vAlign w:val="center"/>
          </w:tcPr>
          <w:p w:rsidR="00124868" w:rsidRPr="0038372A" w:rsidRDefault="00124868" w:rsidP="00AC52D9">
            <w:pPr>
              <w:jc w:val="center"/>
              <w:rPr>
                <w:b/>
                <w:color w:val="000000"/>
                <w:lang w:val="uk-UA"/>
              </w:rPr>
            </w:pPr>
          </w:p>
        </w:tc>
        <w:tc>
          <w:tcPr>
            <w:tcW w:w="460" w:type="pct"/>
            <w:vMerge/>
            <w:tcBorders>
              <w:left w:val="single" w:sz="4" w:space="0" w:color="auto"/>
              <w:right w:val="single" w:sz="4" w:space="0" w:color="auto"/>
            </w:tcBorders>
            <w:shd w:val="clear" w:color="auto" w:fill="auto"/>
            <w:vAlign w:val="center"/>
          </w:tcPr>
          <w:p w:rsidR="00124868" w:rsidRPr="0038372A" w:rsidRDefault="00124868" w:rsidP="00AC52D9">
            <w:pPr>
              <w:jc w:val="center"/>
              <w:rPr>
                <w:b/>
                <w:color w:val="000000"/>
                <w:lang w:val="uk-UA"/>
              </w:rPr>
            </w:pPr>
          </w:p>
        </w:tc>
      </w:tr>
      <w:tr w:rsidR="00124868" w:rsidRPr="0038372A" w:rsidTr="0038372A">
        <w:trPr>
          <w:trHeight w:val="20"/>
        </w:trPr>
        <w:tc>
          <w:tcPr>
            <w:tcW w:w="142" w:type="pct"/>
            <w:vMerge/>
            <w:tcBorders>
              <w:left w:val="single" w:sz="4" w:space="0" w:color="auto"/>
              <w:right w:val="single" w:sz="4" w:space="0" w:color="auto"/>
            </w:tcBorders>
            <w:shd w:val="clear" w:color="auto" w:fill="auto"/>
            <w:vAlign w:val="center"/>
          </w:tcPr>
          <w:p w:rsidR="00124868" w:rsidRPr="0038372A"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shd w:val="clear" w:color="auto" w:fill="auto"/>
            <w:vAlign w:val="center"/>
          </w:tcPr>
          <w:p w:rsidR="00124868" w:rsidRPr="0038372A" w:rsidRDefault="00124868" w:rsidP="00AC52D9">
            <w:pPr>
              <w:jc w:val="center"/>
              <w:rPr>
                <w:b/>
                <w:color w:val="000000"/>
                <w:lang w:val="uk-UA"/>
              </w:rPr>
            </w:pPr>
          </w:p>
        </w:tc>
        <w:tc>
          <w:tcPr>
            <w:tcW w:w="612" w:type="pct"/>
            <w:vMerge/>
            <w:tcBorders>
              <w:left w:val="single" w:sz="4" w:space="0" w:color="auto"/>
              <w:right w:val="single" w:sz="4" w:space="0" w:color="auto"/>
            </w:tcBorders>
            <w:shd w:val="clear" w:color="auto" w:fill="auto"/>
            <w:vAlign w:val="center"/>
          </w:tcPr>
          <w:p w:rsidR="00124868" w:rsidRPr="0038372A"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color w:val="000000"/>
                <w:sz w:val="22"/>
                <w:szCs w:val="22"/>
                <w:lang w:val="uk-UA"/>
              </w:rPr>
            </w:pPr>
            <w:r w:rsidRPr="0038372A">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color w:val="000000"/>
                <w:sz w:val="22"/>
                <w:szCs w:val="22"/>
                <w:lang w:val="uk-UA"/>
              </w:rPr>
            </w:pPr>
            <w:r w:rsidRPr="0038372A">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color w:val="000000"/>
                <w:sz w:val="22"/>
                <w:szCs w:val="22"/>
                <w:lang w:val="uk-UA"/>
              </w:rPr>
            </w:pPr>
            <w:r w:rsidRPr="0038372A">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color w:val="000000"/>
                <w:sz w:val="22"/>
                <w:szCs w:val="22"/>
                <w:lang w:val="uk-UA"/>
              </w:rPr>
            </w:pPr>
            <w:r w:rsidRPr="0038372A">
              <w:rPr>
                <w:color w:val="000000"/>
                <w:sz w:val="22"/>
                <w:szCs w:val="22"/>
                <w:lang w:val="uk-UA"/>
              </w:rPr>
              <w:t>інші джерела</w:t>
            </w:r>
          </w:p>
        </w:tc>
        <w:tc>
          <w:tcPr>
            <w:tcW w:w="1368" w:type="pct"/>
            <w:gridSpan w:val="5"/>
            <w:vMerge/>
            <w:tcBorders>
              <w:left w:val="single" w:sz="4" w:space="0" w:color="auto"/>
              <w:right w:val="single" w:sz="4" w:space="0" w:color="auto"/>
            </w:tcBorders>
            <w:shd w:val="clear" w:color="auto" w:fill="auto"/>
            <w:vAlign w:val="center"/>
          </w:tcPr>
          <w:p w:rsidR="00124868" w:rsidRPr="0038372A" w:rsidRDefault="00124868" w:rsidP="00AC52D9">
            <w:pPr>
              <w:jc w:val="center"/>
              <w:rPr>
                <w:b/>
                <w:color w:val="000000"/>
                <w:lang w:val="uk-UA"/>
              </w:rPr>
            </w:pPr>
          </w:p>
        </w:tc>
        <w:tc>
          <w:tcPr>
            <w:tcW w:w="460" w:type="pct"/>
            <w:vMerge/>
            <w:tcBorders>
              <w:left w:val="single" w:sz="4" w:space="0" w:color="auto"/>
              <w:right w:val="single" w:sz="4" w:space="0" w:color="auto"/>
            </w:tcBorders>
            <w:shd w:val="clear" w:color="auto" w:fill="auto"/>
            <w:vAlign w:val="center"/>
          </w:tcPr>
          <w:p w:rsidR="00124868" w:rsidRPr="0038372A" w:rsidRDefault="00124868" w:rsidP="00AC52D9">
            <w:pPr>
              <w:jc w:val="center"/>
              <w:rPr>
                <w:b/>
                <w:color w:val="000000"/>
                <w:lang w:val="uk-UA"/>
              </w:rPr>
            </w:pPr>
          </w:p>
        </w:tc>
      </w:tr>
      <w:tr w:rsidR="00124868" w:rsidRPr="0038372A" w:rsidTr="0038372A">
        <w:trPr>
          <w:trHeight w:val="20"/>
        </w:trPr>
        <w:tc>
          <w:tcPr>
            <w:tcW w:w="142" w:type="pct"/>
            <w:tcBorders>
              <w:left w:val="single" w:sz="4" w:space="0" w:color="auto"/>
              <w:right w:val="single" w:sz="4" w:space="0" w:color="auto"/>
            </w:tcBorders>
            <w:shd w:val="clear" w:color="auto" w:fill="auto"/>
            <w:vAlign w:val="center"/>
          </w:tcPr>
          <w:p w:rsidR="00124868" w:rsidRPr="0038372A" w:rsidRDefault="00124868" w:rsidP="00AC52D9">
            <w:pPr>
              <w:ind w:left="-114" w:right="-78"/>
              <w:jc w:val="center"/>
              <w:rPr>
                <w:b/>
                <w:color w:val="000000"/>
                <w:sz w:val="20"/>
                <w:szCs w:val="20"/>
                <w:lang w:val="uk-UA"/>
              </w:rPr>
            </w:pPr>
            <w:r w:rsidRPr="0038372A">
              <w:rPr>
                <w:b/>
                <w:color w:val="000000"/>
                <w:sz w:val="20"/>
                <w:szCs w:val="20"/>
                <w:lang w:val="uk-UA"/>
              </w:rPr>
              <w:t>1</w:t>
            </w:r>
          </w:p>
        </w:tc>
        <w:tc>
          <w:tcPr>
            <w:tcW w:w="750" w:type="pct"/>
            <w:tcBorders>
              <w:left w:val="single" w:sz="4" w:space="0" w:color="auto"/>
              <w:right w:val="single" w:sz="4" w:space="0" w:color="auto"/>
            </w:tcBorders>
            <w:shd w:val="clear" w:color="auto" w:fill="auto"/>
            <w:vAlign w:val="center"/>
          </w:tcPr>
          <w:p w:rsidR="00124868" w:rsidRPr="0038372A" w:rsidRDefault="00124868" w:rsidP="00AC52D9">
            <w:pPr>
              <w:jc w:val="center"/>
              <w:rPr>
                <w:b/>
                <w:color w:val="000000"/>
                <w:sz w:val="20"/>
                <w:szCs w:val="20"/>
                <w:lang w:val="uk-UA"/>
              </w:rPr>
            </w:pPr>
            <w:r w:rsidRPr="0038372A">
              <w:rPr>
                <w:b/>
                <w:color w:val="000000"/>
                <w:sz w:val="20"/>
                <w:szCs w:val="20"/>
                <w:lang w:val="uk-UA"/>
              </w:rPr>
              <w:t>2</w:t>
            </w:r>
          </w:p>
        </w:tc>
        <w:tc>
          <w:tcPr>
            <w:tcW w:w="612" w:type="pct"/>
            <w:tcBorders>
              <w:left w:val="single" w:sz="4" w:space="0" w:color="auto"/>
              <w:right w:val="single" w:sz="4" w:space="0" w:color="auto"/>
            </w:tcBorders>
            <w:shd w:val="clear" w:color="auto" w:fill="auto"/>
            <w:vAlign w:val="center"/>
          </w:tcPr>
          <w:p w:rsidR="00124868" w:rsidRPr="0038372A" w:rsidRDefault="00124868" w:rsidP="00AC52D9">
            <w:pPr>
              <w:ind w:left="-108" w:right="-108"/>
              <w:jc w:val="center"/>
              <w:rPr>
                <w:b/>
                <w:color w:val="000000"/>
                <w:sz w:val="20"/>
                <w:szCs w:val="20"/>
                <w:lang w:val="uk-UA"/>
              </w:rPr>
            </w:pPr>
            <w:r w:rsidRPr="0038372A">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color w:val="000000"/>
                <w:sz w:val="20"/>
                <w:szCs w:val="20"/>
                <w:lang w:val="uk-UA"/>
              </w:rPr>
            </w:pPr>
            <w:r w:rsidRPr="0038372A">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color w:val="000000"/>
                <w:sz w:val="20"/>
                <w:szCs w:val="20"/>
                <w:lang w:val="uk-UA"/>
              </w:rPr>
            </w:pPr>
            <w:r w:rsidRPr="0038372A">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color w:val="000000"/>
                <w:sz w:val="20"/>
                <w:szCs w:val="20"/>
                <w:lang w:val="uk-UA"/>
              </w:rPr>
            </w:pPr>
            <w:r w:rsidRPr="0038372A">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AC52D9">
            <w:pPr>
              <w:jc w:val="center"/>
              <w:rPr>
                <w:color w:val="000000"/>
                <w:sz w:val="20"/>
                <w:szCs w:val="20"/>
                <w:lang w:val="uk-UA"/>
              </w:rPr>
            </w:pPr>
            <w:r w:rsidRPr="0038372A">
              <w:rPr>
                <w:color w:val="000000"/>
                <w:sz w:val="20"/>
                <w:szCs w:val="20"/>
                <w:lang w:val="uk-UA"/>
              </w:rPr>
              <w:t>7</w:t>
            </w:r>
          </w:p>
        </w:tc>
        <w:tc>
          <w:tcPr>
            <w:tcW w:w="1368" w:type="pct"/>
            <w:gridSpan w:val="5"/>
            <w:tcBorders>
              <w:left w:val="single" w:sz="4" w:space="0" w:color="auto"/>
              <w:right w:val="single" w:sz="4" w:space="0" w:color="auto"/>
            </w:tcBorders>
            <w:shd w:val="clear" w:color="auto" w:fill="auto"/>
            <w:vAlign w:val="center"/>
          </w:tcPr>
          <w:p w:rsidR="00124868" w:rsidRPr="0038372A" w:rsidRDefault="00124868" w:rsidP="00AC52D9">
            <w:pPr>
              <w:jc w:val="center"/>
              <w:rPr>
                <w:b/>
                <w:color w:val="000000"/>
                <w:sz w:val="20"/>
                <w:szCs w:val="20"/>
                <w:lang w:val="uk-UA"/>
              </w:rPr>
            </w:pPr>
            <w:r w:rsidRPr="0038372A">
              <w:rPr>
                <w:b/>
                <w:color w:val="000000"/>
                <w:sz w:val="20"/>
                <w:szCs w:val="20"/>
                <w:lang w:val="uk-UA"/>
              </w:rPr>
              <w:t>8</w:t>
            </w:r>
          </w:p>
        </w:tc>
        <w:tc>
          <w:tcPr>
            <w:tcW w:w="460" w:type="pct"/>
            <w:tcBorders>
              <w:left w:val="single" w:sz="4" w:space="0" w:color="auto"/>
              <w:right w:val="single" w:sz="4" w:space="0" w:color="auto"/>
            </w:tcBorders>
            <w:shd w:val="clear" w:color="auto" w:fill="auto"/>
            <w:vAlign w:val="center"/>
          </w:tcPr>
          <w:p w:rsidR="00124868" w:rsidRPr="0038372A" w:rsidRDefault="00124868" w:rsidP="00AC52D9">
            <w:pPr>
              <w:jc w:val="center"/>
              <w:rPr>
                <w:b/>
                <w:color w:val="000000"/>
                <w:sz w:val="20"/>
                <w:szCs w:val="20"/>
                <w:lang w:val="uk-UA"/>
              </w:rPr>
            </w:pPr>
            <w:r w:rsidRPr="0038372A">
              <w:rPr>
                <w:b/>
                <w:color w:val="000000"/>
                <w:sz w:val="20"/>
                <w:szCs w:val="20"/>
                <w:lang w:val="uk-UA"/>
              </w:rPr>
              <w:t>9</w:t>
            </w:r>
          </w:p>
        </w:tc>
      </w:tr>
      <w:tr w:rsidR="00124868" w:rsidRPr="0038372A" w:rsidTr="0038372A">
        <w:trPr>
          <w:trHeight w:val="20"/>
        </w:trPr>
        <w:tc>
          <w:tcPr>
            <w:tcW w:w="142" w:type="pct"/>
            <w:tcBorders>
              <w:left w:val="single" w:sz="4" w:space="0" w:color="auto"/>
              <w:right w:val="single" w:sz="4" w:space="0" w:color="auto"/>
            </w:tcBorders>
            <w:shd w:val="clear" w:color="auto" w:fill="auto"/>
          </w:tcPr>
          <w:p w:rsidR="00124868" w:rsidRPr="0038372A" w:rsidRDefault="00124868" w:rsidP="00EA3A76">
            <w:pPr>
              <w:ind w:left="-114" w:right="-78"/>
              <w:jc w:val="center"/>
              <w:rPr>
                <w:b/>
                <w:color w:val="000000"/>
                <w:sz w:val="28"/>
                <w:szCs w:val="28"/>
                <w:lang w:val="uk-UA"/>
              </w:rPr>
            </w:pPr>
            <w:r w:rsidRPr="0038372A">
              <w:rPr>
                <w:b/>
                <w:color w:val="000000"/>
                <w:sz w:val="28"/>
                <w:szCs w:val="28"/>
                <w:lang w:val="uk-UA"/>
              </w:rPr>
              <w:t>1.</w:t>
            </w:r>
          </w:p>
        </w:tc>
        <w:tc>
          <w:tcPr>
            <w:tcW w:w="4858" w:type="pct"/>
            <w:gridSpan w:val="18"/>
            <w:tcBorders>
              <w:left w:val="single" w:sz="4" w:space="0" w:color="auto"/>
              <w:right w:val="single" w:sz="4" w:space="0" w:color="auto"/>
            </w:tcBorders>
            <w:shd w:val="clear" w:color="auto" w:fill="auto"/>
          </w:tcPr>
          <w:p w:rsidR="00124868" w:rsidRPr="0038372A" w:rsidRDefault="00124868" w:rsidP="005347B1">
            <w:pPr>
              <w:jc w:val="both"/>
              <w:rPr>
                <w:b/>
                <w:color w:val="000000"/>
                <w:sz w:val="28"/>
                <w:szCs w:val="28"/>
                <w:lang w:val="uk-UA"/>
              </w:rPr>
            </w:pPr>
            <w:r w:rsidRPr="0038372A">
              <w:rPr>
                <w:b/>
                <w:color w:val="000000"/>
                <w:sz w:val="28"/>
                <w:szCs w:val="28"/>
              </w:rPr>
              <w:t>Відновлення достатньої кількості рухомого складу міського комунального підприємства електричним транспортом та модернізація контактної мережі.</w:t>
            </w:r>
          </w:p>
        </w:tc>
      </w:tr>
      <w:tr w:rsidR="00124868" w:rsidRPr="00686774" w:rsidTr="0038372A">
        <w:trPr>
          <w:trHeight w:val="20"/>
        </w:trPr>
        <w:tc>
          <w:tcPr>
            <w:tcW w:w="142" w:type="pct"/>
            <w:tcBorders>
              <w:left w:val="single" w:sz="4" w:space="0" w:color="auto"/>
              <w:right w:val="single" w:sz="4" w:space="0" w:color="auto"/>
            </w:tcBorders>
            <w:shd w:val="clear" w:color="auto" w:fill="auto"/>
          </w:tcPr>
          <w:p w:rsidR="00124868" w:rsidRPr="0038372A" w:rsidRDefault="00124868" w:rsidP="00EA3A76">
            <w:pPr>
              <w:ind w:left="-114" w:right="-78"/>
              <w:jc w:val="center"/>
              <w:rPr>
                <w:color w:val="000000"/>
                <w:lang w:val="uk-UA"/>
              </w:rPr>
            </w:pPr>
            <w:r w:rsidRPr="0038372A">
              <w:rPr>
                <w:color w:val="000000"/>
                <w:lang w:val="uk-UA"/>
              </w:rPr>
              <w:t>1.1</w:t>
            </w:r>
          </w:p>
        </w:tc>
        <w:tc>
          <w:tcPr>
            <w:tcW w:w="750" w:type="pct"/>
            <w:tcBorders>
              <w:left w:val="single" w:sz="4" w:space="0" w:color="auto"/>
              <w:right w:val="single" w:sz="4" w:space="0" w:color="auto"/>
            </w:tcBorders>
            <w:shd w:val="clear" w:color="auto" w:fill="auto"/>
          </w:tcPr>
          <w:p w:rsidR="00124868" w:rsidRPr="0038372A" w:rsidRDefault="00124868" w:rsidP="00EA3A76">
            <w:pPr>
              <w:jc w:val="both"/>
              <w:rPr>
                <w:color w:val="000000"/>
                <w:sz w:val="22"/>
                <w:szCs w:val="22"/>
              </w:rPr>
            </w:pPr>
            <w:r w:rsidRPr="0038372A">
              <w:rPr>
                <w:color w:val="000000"/>
                <w:sz w:val="22"/>
                <w:szCs w:val="22"/>
              </w:rPr>
              <w:t>Придбання нових і вживаних тролейбусів та автомобільного тягача</w:t>
            </w:r>
          </w:p>
        </w:tc>
        <w:tc>
          <w:tcPr>
            <w:tcW w:w="612" w:type="pct"/>
            <w:tcBorders>
              <w:left w:val="single" w:sz="4" w:space="0" w:color="auto"/>
              <w:right w:val="single" w:sz="4" w:space="0" w:color="auto"/>
            </w:tcBorders>
            <w:shd w:val="clear" w:color="auto" w:fill="auto"/>
          </w:tcPr>
          <w:p w:rsidR="00124868" w:rsidRPr="0038372A" w:rsidRDefault="00124868" w:rsidP="00EA3A76">
            <w:pPr>
              <w:jc w:val="both"/>
              <w:rPr>
                <w:color w:val="000000"/>
                <w:sz w:val="22"/>
                <w:szCs w:val="22"/>
              </w:rPr>
            </w:pPr>
            <w:r w:rsidRPr="0038372A">
              <w:rPr>
                <w:color w:val="000000"/>
                <w:sz w:val="22"/>
                <w:szCs w:val="22"/>
              </w:rPr>
              <w:t xml:space="preserve">КП </w:t>
            </w:r>
            <w:r w:rsidRPr="0038372A">
              <w:rPr>
                <w:color w:val="000000"/>
                <w:sz w:val="22"/>
                <w:szCs w:val="22"/>
                <w:lang w:val="uk-UA"/>
              </w:rPr>
              <w:t>«Чернівецьке тролейбусне управління»</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38372A" w:rsidP="00EA3A76">
            <w:pPr>
              <w:jc w:val="center"/>
              <w:rPr>
                <w:color w:val="000000"/>
                <w:sz w:val="22"/>
                <w:szCs w:val="22"/>
                <w:lang w:val="uk-UA"/>
              </w:rPr>
            </w:pPr>
            <w:r>
              <w:rPr>
                <w:bCs/>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EA3A76">
            <w:pPr>
              <w:jc w:val="center"/>
              <w:rPr>
                <w:color w:val="000000"/>
                <w:sz w:val="22"/>
                <w:szCs w:val="22"/>
              </w:rPr>
            </w:pPr>
            <w:r w:rsidRPr="0038372A">
              <w:rPr>
                <w:color w:val="000000"/>
                <w:sz w:val="22"/>
                <w:szCs w:val="22"/>
              </w:rPr>
              <w:t>-</w:t>
            </w:r>
          </w:p>
        </w:tc>
        <w:tc>
          <w:tcPr>
            <w:tcW w:w="464" w:type="pct"/>
            <w:gridSpan w:val="2"/>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38372A" w:rsidP="00EA3A76">
            <w:pPr>
              <w:jc w:val="center"/>
              <w:rPr>
                <w:color w:val="000000"/>
                <w:sz w:val="22"/>
                <w:szCs w:val="22"/>
                <w:lang w:val="uk-UA"/>
              </w:rPr>
            </w:pPr>
            <w:r>
              <w:rPr>
                <w:bCs/>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124868" w:rsidRPr="0038372A" w:rsidRDefault="00124868" w:rsidP="00EA3A76">
            <w:pPr>
              <w:jc w:val="center"/>
              <w:rPr>
                <w:color w:val="000000"/>
                <w:sz w:val="22"/>
                <w:szCs w:val="22"/>
              </w:rPr>
            </w:pPr>
            <w:r w:rsidRPr="0038372A">
              <w:rPr>
                <w:color w:val="000000"/>
                <w:sz w:val="22"/>
                <w:szCs w:val="22"/>
              </w:rPr>
              <w:t>-</w:t>
            </w:r>
          </w:p>
        </w:tc>
        <w:tc>
          <w:tcPr>
            <w:tcW w:w="1368" w:type="pct"/>
            <w:gridSpan w:val="5"/>
            <w:tcBorders>
              <w:left w:val="single" w:sz="4" w:space="0" w:color="auto"/>
              <w:right w:val="single" w:sz="4" w:space="0" w:color="auto"/>
            </w:tcBorders>
            <w:shd w:val="clear" w:color="auto" w:fill="auto"/>
          </w:tcPr>
          <w:p w:rsidR="00124868" w:rsidRPr="0038372A" w:rsidRDefault="00124868" w:rsidP="00EA3A76">
            <w:pPr>
              <w:jc w:val="both"/>
              <w:rPr>
                <w:color w:val="000000"/>
                <w:sz w:val="22"/>
                <w:szCs w:val="22"/>
              </w:rPr>
            </w:pPr>
          </w:p>
        </w:tc>
        <w:tc>
          <w:tcPr>
            <w:tcW w:w="460" w:type="pct"/>
            <w:tcBorders>
              <w:left w:val="single" w:sz="4" w:space="0" w:color="auto"/>
              <w:right w:val="single" w:sz="4" w:space="0" w:color="auto"/>
            </w:tcBorders>
            <w:shd w:val="clear" w:color="auto" w:fill="auto"/>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01636A" w:rsidRDefault="00124868" w:rsidP="00AC52D9">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01636A" w:rsidRDefault="00124868" w:rsidP="00AC52D9">
            <w:pPr>
              <w:rPr>
                <w:b/>
                <w:color w:val="000000"/>
                <w:sz w:val="28"/>
                <w:szCs w:val="28"/>
                <w:lang w:val="uk-UA"/>
              </w:rPr>
            </w:pPr>
            <w:r w:rsidRPr="0001636A">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01636A" w:rsidRDefault="00124868" w:rsidP="00AC52D9">
            <w:pPr>
              <w:ind w:left="-108" w:right="-108"/>
              <w:jc w:val="center"/>
              <w:rPr>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01636A" w:rsidRDefault="0038372A" w:rsidP="00E37E57">
            <w:pPr>
              <w:jc w:val="center"/>
              <w:rPr>
                <w:b/>
                <w:color w:val="000000"/>
                <w:sz w:val="28"/>
                <w:szCs w:val="28"/>
                <w:lang w:val="uk-UA"/>
              </w:rPr>
            </w:pPr>
            <w:r w:rsidRPr="0001636A">
              <w:rPr>
                <w:b/>
                <w:bCs/>
                <w:color w:val="000000"/>
                <w:sz w:val="28"/>
                <w:szCs w:val="28"/>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E37E57">
            <w:pPr>
              <w:jc w:val="center"/>
              <w:rPr>
                <w:b/>
                <w:color w:val="000000"/>
                <w:sz w:val="28"/>
                <w:szCs w:val="28"/>
              </w:rPr>
            </w:pPr>
            <w:r w:rsidRPr="0001636A">
              <w:rPr>
                <w:b/>
                <w:color w:val="000000"/>
                <w:sz w:val="28"/>
                <w:szCs w:val="28"/>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01636A" w:rsidRDefault="0038372A" w:rsidP="00E37E57">
            <w:pPr>
              <w:jc w:val="center"/>
              <w:rPr>
                <w:b/>
                <w:color w:val="000000"/>
                <w:sz w:val="28"/>
                <w:szCs w:val="28"/>
                <w:lang w:val="uk-UA"/>
              </w:rPr>
            </w:pPr>
            <w:r w:rsidRPr="0001636A">
              <w:rPr>
                <w:b/>
                <w:bCs/>
                <w:color w:val="000000"/>
                <w:sz w:val="28"/>
                <w:szCs w:val="28"/>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01636A" w:rsidRDefault="00124868" w:rsidP="00E37E57">
            <w:pPr>
              <w:jc w:val="center"/>
              <w:rPr>
                <w:b/>
                <w:color w:val="000000"/>
                <w:sz w:val="28"/>
                <w:szCs w:val="28"/>
              </w:rPr>
            </w:pPr>
            <w:r w:rsidRPr="0001636A">
              <w:rPr>
                <w:b/>
                <w:color w:val="000000"/>
                <w:sz w:val="28"/>
                <w:szCs w:val="28"/>
              </w:rPr>
              <w:t>-</w:t>
            </w:r>
          </w:p>
        </w:tc>
        <w:tc>
          <w:tcPr>
            <w:tcW w:w="1368" w:type="pct"/>
            <w:gridSpan w:val="5"/>
            <w:tcBorders>
              <w:left w:val="single" w:sz="4" w:space="0" w:color="auto"/>
              <w:bottom w:val="single" w:sz="4" w:space="0" w:color="auto"/>
              <w:right w:val="single" w:sz="4" w:space="0" w:color="auto"/>
            </w:tcBorders>
            <w:vAlign w:val="center"/>
          </w:tcPr>
          <w:p w:rsidR="00124868" w:rsidRPr="0001636A" w:rsidRDefault="00124868" w:rsidP="00AC52D9">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EA3A76">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686774" w:rsidRDefault="00124868" w:rsidP="00721CC8">
            <w:pPr>
              <w:jc w:val="center"/>
              <w:rPr>
                <w:b/>
                <w:color w:val="000000"/>
                <w:sz w:val="32"/>
                <w:szCs w:val="32"/>
                <w:lang w:val="uk-UA"/>
              </w:rPr>
            </w:pPr>
            <w:r w:rsidRPr="00686774">
              <w:rPr>
                <w:b/>
                <w:color w:val="000000"/>
                <w:sz w:val="32"/>
                <w:szCs w:val="32"/>
                <w:lang w:val="uk-UA"/>
              </w:rPr>
              <w:t xml:space="preserve">19.Програма розвитку </w:t>
            </w:r>
          </w:p>
          <w:p w:rsidR="00124868" w:rsidRPr="00686774" w:rsidRDefault="00124868" w:rsidP="00721CC8">
            <w:pPr>
              <w:jc w:val="center"/>
              <w:rPr>
                <w:b/>
                <w:color w:val="000000"/>
                <w:sz w:val="32"/>
                <w:szCs w:val="32"/>
                <w:lang w:val="uk-UA"/>
              </w:rPr>
            </w:pPr>
            <w:r w:rsidRPr="00686774">
              <w:rPr>
                <w:b/>
                <w:color w:val="000000"/>
                <w:sz w:val="32"/>
                <w:szCs w:val="32"/>
                <w:lang w:val="uk-UA"/>
              </w:rPr>
              <w:t xml:space="preserve">КП «Міжнародний аеропорт «Чернівці» імені Леоніда Каденюка» </w:t>
            </w:r>
          </w:p>
          <w:p w:rsidR="00124868" w:rsidRPr="00686774" w:rsidRDefault="00124868" w:rsidP="00721CC8">
            <w:pPr>
              <w:jc w:val="center"/>
              <w:rPr>
                <w:b/>
                <w:color w:val="000000"/>
                <w:sz w:val="32"/>
                <w:szCs w:val="32"/>
                <w:lang w:val="uk-UA"/>
              </w:rPr>
            </w:pPr>
            <w:r w:rsidRPr="00686774">
              <w:rPr>
                <w:b/>
                <w:color w:val="000000"/>
                <w:sz w:val="32"/>
                <w:szCs w:val="32"/>
                <w:lang w:val="uk-UA"/>
              </w:rPr>
              <w:t>на 2017-2020 роки</w:t>
            </w:r>
          </w:p>
          <w:p w:rsidR="00124868" w:rsidRPr="00686774" w:rsidRDefault="00124868" w:rsidP="00AC52D9">
            <w:pPr>
              <w:jc w:val="center"/>
              <w:rPr>
                <w:color w:val="000000"/>
                <w:lang w:val="uk-UA"/>
              </w:rPr>
            </w:pPr>
            <w:r w:rsidRPr="00686774">
              <w:rPr>
                <w:color w:val="000000"/>
                <w:lang w:val="uk-UA"/>
              </w:rPr>
              <w:t>(затверджена в новій редакції рішенням Чернівецької міської ради від 06.11.2018р. № 151)</w:t>
            </w:r>
          </w:p>
          <w:p w:rsidR="00124868" w:rsidRPr="00686774" w:rsidRDefault="00124868" w:rsidP="00AC52D9">
            <w:pPr>
              <w:jc w:val="center"/>
              <w:rPr>
                <w:color w:val="000000"/>
                <w:sz w:val="32"/>
                <w:szCs w:val="32"/>
                <w:lang w:val="uk-UA"/>
              </w:rPr>
            </w:pP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686774" w:rsidRDefault="00124868" w:rsidP="008B61D6">
            <w:pPr>
              <w:ind w:left="-108" w:right="-108"/>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8B61D6">
            <w:pPr>
              <w:jc w:val="center"/>
              <w:rPr>
                <w:b/>
                <w:color w:val="000000"/>
                <w:sz w:val="32"/>
                <w:szCs w:val="32"/>
                <w:lang w:val="uk-UA"/>
              </w:rPr>
            </w:pPr>
            <w:r w:rsidRPr="00686774">
              <w:rPr>
                <w:b/>
                <w:color w:val="000000"/>
                <w:sz w:val="32"/>
                <w:szCs w:val="32"/>
                <w:lang w:val="uk-UA"/>
              </w:rPr>
              <w:t>Департамент житлово-комунального господарства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 xml:space="preserve">Обсяги фінансування </w:t>
            </w:r>
          </w:p>
          <w:p w:rsidR="00124868" w:rsidRPr="00686774" w:rsidRDefault="00124868" w:rsidP="00AC52D9">
            <w:pPr>
              <w:jc w:val="center"/>
              <w:rPr>
                <w:b/>
                <w:color w:val="000000"/>
                <w:lang w:val="uk-UA"/>
              </w:rPr>
            </w:pPr>
            <w:r w:rsidRPr="00686774">
              <w:rPr>
                <w:b/>
                <w:color w:val="000000"/>
                <w:lang w:val="uk-UA"/>
              </w:rPr>
              <w:t>на 2019 рік</w:t>
            </w:r>
          </w:p>
          <w:p w:rsidR="00124868" w:rsidRPr="00686774" w:rsidRDefault="00124868" w:rsidP="00AC52D9">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color w:val="000000"/>
                <w:sz w:val="20"/>
                <w:szCs w:val="20"/>
                <w:lang w:val="uk-UA"/>
              </w:rPr>
            </w:pPr>
            <w:r w:rsidRPr="00686774">
              <w:rPr>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AC52D9">
            <w:pPr>
              <w:jc w:val="center"/>
              <w:rPr>
                <w:color w:val="000000"/>
                <w:sz w:val="20"/>
                <w:szCs w:val="20"/>
                <w:lang w:val="uk-UA"/>
              </w:rPr>
            </w:pPr>
            <w:r w:rsidRPr="00686774">
              <w:rPr>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AC52D9">
            <w:pPr>
              <w:ind w:left="-108" w:right="-108"/>
              <w:jc w:val="center"/>
              <w:rPr>
                <w:color w:val="000000"/>
                <w:sz w:val="20"/>
                <w:szCs w:val="20"/>
                <w:lang w:val="uk-UA"/>
              </w:rPr>
            </w:pPr>
            <w:r w:rsidRPr="00686774">
              <w:rPr>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9</w:t>
            </w:r>
          </w:p>
        </w:tc>
      </w:tr>
      <w:tr w:rsidR="00124868" w:rsidRPr="00686774" w:rsidTr="007D49D3">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Напрям діяльності Програми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21CC8">
            <w:pPr>
              <w:ind w:left="-114" w:right="-78"/>
              <w:jc w:val="center"/>
              <w:rPr>
                <w:color w:val="000000"/>
                <w:lang w:val="uk-UA"/>
              </w:rPr>
            </w:pPr>
          </w:p>
        </w:tc>
        <w:tc>
          <w:tcPr>
            <w:tcW w:w="750" w:type="pct"/>
            <w:tcBorders>
              <w:left w:val="single" w:sz="4" w:space="0" w:color="auto"/>
              <w:right w:val="single" w:sz="4" w:space="0" w:color="auto"/>
            </w:tcBorders>
          </w:tcPr>
          <w:p w:rsidR="00124868" w:rsidRPr="00686774" w:rsidRDefault="00124868" w:rsidP="00876B2A">
            <w:pPr>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876B2A">
            <w:pPr>
              <w:jc w:val="both"/>
              <w:rPr>
                <w:color w:val="000000"/>
                <w:sz w:val="22"/>
                <w:szCs w:val="22"/>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both"/>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color w:val="000000"/>
                <w:sz w:val="22"/>
                <w:szCs w:val="22"/>
              </w:rPr>
            </w:pP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color w:val="000000"/>
                <w:sz w:val="22"/>
                <w:szCs w:val="22"/>
              </w:rPr>
            </w:pP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color w:val="000000"/>
                <w:sz w:val="22"/>
                <w:szCs w:val="22"/>
              </w:rPr>
            </w:pPr>
          </w:p>
        </w:tc>
        <w:tc>
          <w:tcPr>
            <w:tcW w:w="1368" w:type="pct"/>
            <w:gridSpan w:val="5"/>
            <w:tcBorders>
              <w:left w:val="single" w:sz="4" w:space="0" w:color="auto"/>
              <w:right w:val="single" w:sz="4" w:space="0" w:color="auto"/>
            </w:tcBorders>
          </w:tcPr>
          <w:p w:rsidR="00124868" w:rsidRPr="00686774" w:rsidRDefault="00124868" w:rsidP="00876B2A">
            <w:pPr>
              <w:jc w:val="both"/>
              <w:rPr>
                <w:color w:val="000000"/>
                <w:sz w:val="22"/>
                <w:szCs w:val="22"/>
              </w:rPr>
            </w:pPr>
          </w:p>
        </w:tc>
        <w:tc>
          <w:tcPr>
            <w:tcW w:w="460" w:type="pct"/>
            <w:tcBorders>
              <w:left w:val="single" w:sz="4" w:space="0" w:color="auto"/>
              <w:right w:val="single" w:sz="4" w:space="0" w:color="auto"/>
            </w:tcBorders>
          </w:tcPr>
          <w:p w:rsidR="00124868" w:rsidRPr="00686774" w:rsidRDefault="00124868" w:rsidP="00E37E57">
            <w:pPr>
              <w:jc w:val="both"/>
              <w:rPr>
                <w:color w:val="000000"/>
                <w:sz w:val="20"/>
                <w:szCs w:val="20"/>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AC52D9">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5F695E">
            <w:pPr>
              <w:jc w:val="center"/>
              <w:rPr>
                <w:b/>
                <w:color w:val="000000"/>
                <w:sz w:val="28"/>
                <w:szCs w:val="28"/>
              </w:rPr>
            </w:pP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5F695E">
            <w:pPr>
              <w:jc w:val="center"/>
              <w:rPr>
                <w:b/>
                <w:color w:val="000000"/>
                <w:sz w:val="28"/>
                <w:szCs w:val="28"/>
              </w:rPr>
            </w:pP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5F695E">
            <w:pPr>
              <w:jc w:val="center"/>
              <w:rPr>
                <w:b/>
                <w:color w:val="000000"/>
                <w:sz w:val="28"/>
                <w:szCs w:val="28"/>
              </w:rPr>
            </w:pP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5F695E">
            <w:pPr>
              <w:jc w:val="center"/>
              <w:rPr>
                <w:b/>
                <w:color w:val="000000"/>
                <w:sz w:val="28"/>
                <w:szCs w:val="28"/>
              </w:rPr>
            </w:pP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876B2A">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7D49D3">
        <w:trPr>
          <w:trHeight w:val="20"/>
        </w:trPr>
        <w:tc>
          <w:tcPr>
            <w:tcW w:w="5000" w:type="pct"/>
            <w:gridSpan w:val="19"/>
            <w:tcBorders>
              <w:left w:val="single" w:sz="4" w:space="0" w:color="auto"/>
              <w:right w:val="single" w:sz="4" w:space="0" w:color="auto"/>
            </w:tcBorders>
            <w:vAlign w:val="center"/>
          </w:tcPr>
          <w:p w:rsidR="00124868" w:rsidRPr="00686774" w:rsidRDefault="00124868" w:rsidP="00876B2A">
            <w:pPr>
              <w:jc w:val="center"/>
              <w:rPr>
                <w:b/>
                <w:color w:val="000000"/>
                <w:sz w:val="32"/>
                <w:szCs w:val="32"/>
                <w:lang w:val="uk-UA"/>
              </w:rPr>
            </w:pPr>
            <w:r w:rsidRPr="00686774">
              <w:rPr>
                <w:b/>
                <w:color w:val="000000"/>
                <w:sz w:val="32"/>
                <w:szCs w:val="32"/>
                <w:lang w:val="uk-UA"/>
              </w:rPr>
              <w:t>20.</w:t>
            </w:r>
            <w:r w:rsidRPr="00686774">
              <w:rPr>
                <w:b/>
                <w:color w:val="000000"/>
                <w:sz w:val="32"/>
                <w:szCs w:val="32"/>
              </w:rPr>
              <w:t>Програми впровадження автоматизованої системи обліку оплати проїзду в громадському пасажирському транспорті в м.Чернівцях на 2017-2020 роки</w:t>
            </w:r>
          </w:p>
          <w:p w:rsidR="00124868" w:rsidRPr="00686774" w:rsidRDefault="00124868" w:rsidP="00AC52D9">
            <w:pPr>
              <w:jc w:val="center"/>
              <w:rPr>
                <w:color w:val="000000"/>
                <w:lang w:val="uk-UA"/>
              </w:rPr>
            </w:pPr>
            <w:r w:rsidRPr="00686774">
              <w:rPr>
                <w:color w:val="000000"/>
                <w:lang w:val="uk-UA"/>
              </w:rPr>
              <w:t xml:space="preserve">(затверджена рішенням Чернівецької міської ради від 08.12.2017р. №1014) </w:t>
            </w:r>
          </w:p>
          <w:p w:rsidR="00124868" w:rsidRPr="00686774" w:rsidRDefault="00124868" w:rsidP="00AC52D9">
            <w:pPr>
              <w:jc w:val="center"/>
              <w:rPr>
                <w:color w:val="000000"/>
                <w:sz w:val="32"/>
                <w:szCs w:val="32"/>
                <w:lang w:val="uk-UA"/>
              </w:rPr>
            </w:pPr>
          </w:p>
        </w:tc>
      </w:tr>
      <w:tr w:rsidR="00124868" w:rsidRPr="00686774" w:rsidTr="008B61D6">
        <w:trPr>
          <w:trHeight w:val="20"/>
        </w:trPr>
        <w:tc>
          <w:tcPr>
            <w:tcW w:w="5000" w:type="pct"/>
            <w:gridSpan w:val="19"/>
            <w:tcBorders>
              <w:left w:val="single" w:sz="4" w:space="0" w:color="auto"/>
              <w:right w:val="single" w:sz="4" w:space="0" w:color="auto"/>
            </w:tcBorders>
            <w:vAlign w:val="center"/>
          </w:tcPr>
          <w:p w:rsidR="00124868" w:rsidRPr="00686774" w:rsidRDefault="00124868" w:rsidP="008B61D6">
            <w:pPr>
              <w:ind w:left="-108" w:right="-108"/>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8B61D6">
            <w:pPr>
              <w:jc w:val="center"/>
              <w:rPr>
                <w:b/>
                <w:color w:val="000000"/>
                <w:sz w:val="32"/>
                <w:szCs w:val="32"/>
                <w:lang w:val="uk-UA"/>
              </w:rPr>
            </w:pPr>
            <w:r w:rsidRPr="00686774">
              <w:rPr>
                <w:b/>
                <w:color w:val="000000"/>
                <w:sz w:val="32"/>
                <w:szCs w:val="32"/>
                <w:lang w:val="uk-UA"/>
              </w:rPr>
              <w:t>Департамент житлово-комунального господарства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 xml:space="preserve">Обсяги фінансування </w:t>
            </w:r>
          </w:p>
          <w:p w:rsidR="00124868" w:rsidRPr="00686774" w:rsidRDefault="00124868" w:rsidP="00AC52D9">
            <w:pPr>
              <w:jc w:val="center"/>
              <w:rPr>
                <w:b/>
                <w:color w:val="000000"/>
                <w:lang w:val="uk-UA"/>
              </w:rPr>
            </w:pPr>
            <w:r w:rsidRPr="00686774">
              <w:rPr>
                <w:b/>
                <w:color w:val="000000"/>
                <w:lang w:val="uk-UA"/>
              </w:rPr>
              <w:t>на 2019 рік</w:t>
            </w:r>
          </w:p>
          <w:p w:rsidR="00124868" w:rsidRPr="00686774" w:rsidRDefault="00124868" w:rsidP="00AC52D9">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AC52D9">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AC52D9">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AC52D9">
            <w:pPr>
              <w:ind w:left="-114" w:right="-78"/>
              <w:jc w:val="center"/>
              <w:rPr>
                <w:color w:val="000000"/>
                <w:sz w:val="20"/>
                <w:szCs w:val="20"/>
                <w:lang w:val="uk-UA"/>
              </w:rPr>
            </w:pPr>
            <w:r w:rsidRPr="00686774">
              <w:rPr>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AC52D9">
            <w:pPr>
              <w:jc w:val="center"/>
              <w:rPr>
                <w:color w:val="000000"/>
                <w:sz w:val="20"/>
                <w:szCs w:val="20"/>
                <w:lang w:val="uk-UA"/>
              </w:rPr>
            </w:pPr>
            <w:r w:rsidRPr="00686774">
              <w:rPr>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AC52D9">
            <w:pPr>
              <w:ind w:left="-108" w:right="-108"/>
              <w:jc w:val="center"/>
              <w:rPr>
                <w:color w:val="000000"/>
                <w:sz w:val="20"/>
                <w:szCs w:val="20"/>
                <w:lang w:val="uk-UA"/>
              </w:rPr>
            </w:pPr>
            <w:r w:rsidRPr="00686774">
              <w:rPr>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C52D9">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AC52D9">
            <w:pPr>
              <w:jc w:val="center"/>
              <w:rPr>
                <w:b/>
                <w:color w:val="000000"/>
                <w:sz w:val="20"/>
                <w:szCs w:val="20"/>
                <w:lang w:val="uk-UA"/>
              </w:rPr>
            </w:pPr>
            <w:r w:rsidRPr="00686774">
              <w:rPr>
                <w:b/>
                <w:color w:val="000000"/>
                <w:sz w:val="20"/>
                <w:szCs w:val="20"/>
                <w:lang w:val="uk-UA"/>
              </w:rPr>
              <w:t>9</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E37E57">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E37E57">
            <w:pPr>
              <w:jc w:val="both"/>
              <w:rPr>
                <w:color w:val="000000"/>
                <w:sz w:val="22"/>
                <w:szCs w:val="22"/>
                <w:lang w:val="uk-UA"/>
              </w:rPr>
            </w:pPr>
            <w:r w:rsidRPr="00686774">
              <w:rPr>
                <w:color w:val="000000"/>
                <w:sz w:val="22"/>
                <w:szCs w:val="22"/>
                <w:lang w:val="uk-UA"/>
              </w:rPr>
              <w:t xml:space="preserve">Придбання, технічний супровід </w:t>
            </w:r>
            <w:r w:rsidRPr="00686774">
              <w:rPr>
                <w:color w:val="000000"/>
                <w:sz w:val="22"/>
                <w:szCs w:val="22"/>
                <w:lang w:val="uk-UA"/>
              </w:rPr>
              <w:lastRenderedPageBreak/>
              <w:t>при монтажі та налаштуванні терміналів (валідаторів) стаціонарних зі стабілізації напруги в тролейбусах</w:t>
            </w:r>
          </w:p>
        </w:tc>
        <w:tc>
          <w:tcPr>
            <w:tcW w:w="612" w:type="pct"/>
            <w:tcBorders>
              <w:left w:val="single" w:sz="4" w:space="0" w:color="auto"/>
              <w:right w:val="single" w:sz="4" w:space="0" w:color="auto"/>
            </w:tcBorders>
          </w:tcPr>
          <w:p w:rsidR="00124868" w:rsidRPr="00686774" w:rsidRDefault="00124868" w:rsidP="00E37E57">
            <w:pPr>
              <w:jc w:val="both"/>
              <w:rPr>
                <w:color w:val="000000"/>
                <w:sz w:val="22"/>
                <w:szCs w:val="22"/>
              </w:rPr>
            </w:pPr>
            <w:r w:rsidRPr="00686774">
              <w:rPr>
                <w:color w:val="000000"/>
                <w:sz w:val="22"/>
                <w:szCs w:val="22"/>
              </w:rPr>
              <w:lastRenderedPageBreak/>
              <w:t xml:space="preserve">КП «Муніципальний </w:t>
            </w:r>
            <w:r w:rsidRPr="00686774">
              <w:rPr>
                <w:color w:val="000000"/>
                <w:sz w:val="22"/>
                <w:szCs w:val="22"/>
              </w:rPr>
              <w:lastRenderedPageBreak/>
              <w:t>інфоцентр»</w:t>
            </w:r>
            <w:r w:rsidRPr="00686774">
              <w:rPr>
                <w:color w:val="000000"/>
                <w:sz w:val="22"/>
                <w:szCs w:val="22"/>
                <w:lang w:val="uk-UA"/>
              </w:rPr>
              <w:t>, КП «Чернівецьке тролейбусне управління»</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color w:val="000000"/>
                <w:sz w:val="22"/>
                <w:szCs w:val="22"/>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color w:val="000000"/>
                <w:sz w:val="22"/>
                <w:szCs w:val="22"/>
              </w:rPr>
            </w:pP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color w:val="000000"/>
                <w:sz w:val="22"/>
                <w:szCs w:val="22"/>
              </w:rPr>
            </w:pP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color w:val="000000"/>
                <w:sz w:val="22"/>
                <w:szCs w:val="22"/>
              </w:rPr>
            </w:pPr>
            <w:r w:rsidRPr="00686774">
              <w:rPr>
                <w:color w:val="000000"/>
                <w:sz w:val="22"/>
                <w:szCs w:val="22"/>
              </w:rPr>
              <w:t>-</w:t>
            </w:r>
          </w:p>
        </w:tc>
        <w:tc>
          <w:tcPr>
            <w:tcW w:w="1368" w:type="pct"/>
            <w:gridSpan w:val="5"/>
            <w:tcBorders>
              <w:left w:val="single" w:sz="4" w:space="0" w:color="auto"/>
              <w:right w:val="single" w:sz="4" w:space="0" w:color="auto"/>
            </w:tcBorders>
          </w:tcPr>
          <w:p w:rsidR="00124868" w:rsidRPr="00686774" w:rsidRDefault="00124868" w:rsidP="00E37E57">
            <w:pPr>
              <w:jc w:val="both"/>
              <w:rPr>
                <w:color w:val="000000"/>
                <w:sz w:val="22"/>
                <w:szCs w:val="22"/>
              </w:rPr>
            </w:pPr>
            <w:r w:rsidRPr="00686774">
              <w:rPr>
                <w:color w:val="000000"/>
                <w:sz w:val="22"/>
                <w:szCs w:val="22"/>
              </w:rPr>
              <w:t xml:space="preserve">На виконання даної Програми на міських тролейбусних маршрутах     № 2, 4, 6, 8 </w:t>
            </w:r>
            <w:r w:rsidRPr="00686774">
              <w:rPr>
                <w:color w:val="000000"/>
                <w:sz w:val="22"/>
                <w:szCs w:val="22"/>
              </w:rPr>
              <w:lastRenderedPageBreak/>
              <w:t>розрахунок за проїзд здійснюється кондуктором з використанням мобільного валідатора.</w:t>
            </w:r>
          </w:p>
          <w:p w:rsidR="00124868" w:rsidRPr="00686774" w:rsidRDefault="00124868" w:rsidP="00E37E57">
            <w:pPr>
              <w:jc w:val="both"/>
              <w:rPr>
                <w:color w:val="000000"/>
                <w:sz w:val="22"/>
                <w:szCs w:val="22"/>
              </w:rPr>
            </w:pPr>
          </w:p>
        </w:tc>
        <w:tc>
          <w:tcPr>
            <w:tcW w:w="460" w:type="pct"/>
            <w:tcBorders>
              <w:left w:val="single" w:sz="4" w:space="0" w:color="auto"/>
              <w:right w:val="single" w:sz="4" w:space="0" w:color="auto"/>
            </w:tcBorders>
          </w:tcPr>
          <w:p w:rsidR="00124868" w:rsidRPr="00686774" w:rsidRDefault="00124868" w:rsidP="00E37E57">
            <w:pPr>
              <w:jc w:val="both"/>
              <w:rPr>
                <w:color w:val="000000"/>
                <w:sz w:val="22"/>
                <w:szCs w:val="22"/>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AC52D9">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AC52D9">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AC52D9">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b/>
                <w:color w:val="000000"/>
                <w:sz w:val="28"/>
                <w:szCs w:val="28"/>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b/>
                <w:color w:val="000000"/>
                <w:sz w:val="28"/>
                <w:szCs w:val="28"/>
              </w:rPr>
            </w:pP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b/>
                <w:color w:val="000000"/>
                <w:sz w:val="28"/>
                <w:szCs w:val="28"/>
              </w:rPr>
            </w:pP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37E57">
            <w:pPr>
              <w:jc w:val="center"/>
              <w:rPr>
                <w:b/>
                <w:color w:val="000000"/>
                <w:sz w:val="28"/>
                <w:szCs w:val="28"/>
              </w:rPr>
            </w:pPr>
            <w:r w:rsidRPr="00686774">
              <w:rPr>
                <w:b/>
                <w:color w:val="000000"/>
                <w:sz w:val="28"/>
                <w:szCs w:val="28"/>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lang w:val="uk-UA"/>
              </w:rPr>
            </w:pPr>
          </w:p>
        </w:tc>
      </w:tr>
      <w:tr w:rsidR="00124868" w:rsidRPr="00686774" w:rsidTr="00E37E57">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AC52D9">
            <w:pPr>
              <w:jc w:val="center"/>
              <w:rPr>
                <w:b/>
                <w:color w:val="000000"/>
                <w:sz w:val="32"/>
                <w:szCs w:val="32"/>
                <w:lang w:val="uk-UA"/>
              </w:rPr>
            </w:pPr>
          </w:p>
        </w:tc>
      </w:tr>
      <w:tr w:rsidR="00124868" w:rsidRPr="00686774" w:rsidTr="00273214">
        <w:trPr>
          <w:trHeight w:val="20"/>
        </w:trPr>
        <w:tc>
          <w:tcPr>
            <w:tcW w:w="5000" w:type="pct"/>
            <w:gridSpan w:val="19"/>
            <w:tcBorders>
              <w:left w:val="single" w:sz="4" w:space="0" w:color="auto"/>
              <w:right w:val="single" w:sz="4" w:space="0" w:color="auto"/>
            </w:tcBorders>
            <w:vAlign w:val="center"/>
          </w:tcPr>
          <w:p w:rsidR="00124868" w:rsidRPr="00686774" w:rsidRDefault="00124868" w:rsidP="00273214">
            <w:pPr>
              <w:jc w:val="center"/>
              <w:rPr>
                <w:b/>
                <w:color w:val="000000"/>
                <w:sz w:val="32"/>
                <w:szCs w:val="32"/>
                <w:lang w:val="uk-UA"/>
              </w:rPr>
            </w:pPr>
            <w:r w:rsidRPr="00686774">
              <w:rPr>
                <w:b/>
                <w:color w:val="000000"/>
                <w:sz w:val="32"/>
                <w:szCs w:val="32"/>
                <w:lang w:val="uk-UA"/>
              </w:rPr>
              <w:t>21.Програма фінансування робіт пов’язаних з благоустроєм   м.Чернівців на 2018-2021 роки</w:t>
            </w:r>
          </w:p>
          <w:p w:rsidR="00124868" w:rsidRPr="00686774" w:rsidRDefault="00124868" w:rsidP="00273214">
            <w:pPr>
              <w:jc w:val="center"/>
              <w:rPr>
                <w:color w:val="000000"/>
                <w:lang w:val="uk-UA"/>
              </w:rPr>
            </w:pPr>
            <w:r w:rsidRPr="00686774">
              <w:rPr>
                <w:color w:val="000000"/>
                <w:lang w:val="uk-UA"/>
              </w:rPr>
              <w:t>(затверджена  рішенням Чернівецької міської ради від 26.12.2017р. №1046)</w:t>
            </w:r>
          </w:p>
        </w:tc>
      </w:tr>
      <w:tr w:rsidR="00124868" w:rsidRPr="00686774" w:rsidTr="0023468F">
        <w:trPr>
          <w:trHeight w:val="20"/>
        </w:trPr>
        <w:tc>
          <w:tcPr>
            <w:tcW w:w="5000" w:type="pct"/>
            <w:gridSpan w:val="19"/>
            <w:tcBorders>
              <w:left w:val="single" w:sz="4" w:space="0" w:color="auto"/>
              <w:right w:val="single" w:sz="4" w:space="0" w:color="auto"/>
            </w:tcBorders>
            <w:vAlign w:val="center"/>
          </w:tcPr>
          <w:p w:rsidR="00124868" w:rsidRPr="00686774" w:rsidRDefault="00124868" w:rsidP="00273214">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273214">
            <w:pPr>
              <w:jc w:val="center"/>
              <w:rPr>
                <w:b/>
                <w:color w:val="000000"/>
                <w:sz w:val="28"/>
                <w:szCs w:val="28"/>
                <w:lang w:val="uk-UA"/>
              </w:rPr>
            </w:pPr>
            <w:r w:rsidRPr="00686774">
              <w:rPr>
                <w:b/>
                <w:color w:val="000000"/>
                <w:sz w:val="32"/>
                <w:szCs w:val="32"/>
                <w:lang w:val="uk-UA"/>
              </w:rPr>
              <w:t>Департамент житлово-комунального господарства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 xml:space="preserve">Обсяги фінансування </w:t>
            </w:r>
          </w:p>
          <w:p w:rsidR="00124868" w:rsidRPr="00686774" w:rsidRDefault="00124868" w:rsidP="00273214">
            <w:pPr>
              <w:jc w:val="center"/>
              <w:rPr>
                <w:b/>
                <w:color w:val="000000"/>
                <w:lang w:val="uk-UA"/>
              </w:rPr>
            </w:pPr>
            <w:r w:rsidRPr="00686774">
              <w:rPr>
                <w:b/>
                <w:color w:val="000000"/>
                <w:lang w:val="uk-UA"/>
              </w:rPr>
              <w:t>на 2019 рік</w:t>
            </w:r>
          </w:p>
          <w:p w:rsidR="00124868" w:rsidRPr="00686774" w:rsidRDefault="00124868" w:rsidP="00273214">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273214">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9</w:t>
            </w:r>
          </w:p>
        </w:tc>
      </w:tr>
      <w:tr w:rsidR="00124868" w:rsidRPr="00686774" w:rsidTr="0023468F">
        <w:trPr>
          <w:trHeight w:val="20"/>
        </w:trPr>
        <w:tc>
          <w:tcPr>
            <w:tcW w:w="142" w:type="pct"/>
            <w:tcBorders>
              <w:left w:val="single" w:sz="4" w:space="0" w:color="auto"/>
              <w:right w:val="single" w:sz="4" w:space="0" w:color="auto"/>
            </w:tcBorders>
          </w:tcPr>
          <w:p w:rsidR="00124868" w:rsidRPr="00686774" w:rsidRDefault="00124868" w:rsidP="0023468F">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23468F">
            <w:pPr>
              <w:jc w:val="both"/>
              <w:rPr>
                <w:b/>
                <w:color w:val="000000"/>
                <w:sz w:val="28"/>
                <w:szCs w:val="28"/>
                <w:lang w:val="uk-UA"/>
              </w:rPr>
            </w:pPr>
            <w:r w:rsidRPr="00686774">
              <w:rPr>
                <w:b/>
                <w:bCs/>
                <w:color w:val="000000"/>
                <w:sz w:val="28"/>
                <w:szCs w:val="28"/>
                <w:lang w:val="uk-UA"/>
              </w:rPr>
              <w:t>Покращання  санітарного та екологічного стану міста</w:t>
            </w: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1.1</w:t>
            </w:r>
          </w:p>
        </w:tc>
        <w:tc>
          <w:tcPr>
            <w:tcW w:w="750" w:type="pct"/>
            <w:tcBorders>
              <w:left w:val="single" w:sz="4" w:space="0" w:color="auto"/>
              <w:right w:val="single" w:sz="4" w:space="0" w:color="auto"/>
            </w:tcBorders>
          </w:tcPr>
          <w:p w:rsidR="0038372A" w:rsidRPr="0038372A" w:rsidRDefault="0038372A" w:rsidP="0038372A">
            <w:pPr>
              <w:pStyle w:val="211"/>
              <w:tabs>
                <w:tab w:val="clear" w:pos="643"/>
                <w:tab w:val="left" w:pos="708"/>
              </w:tabs>
              <w:ind w:left="45" w:right="210" w:firstLine="0"/>
              <w:jc w:val="both"/>
              <w:rPr>
                <w:color w:val="000000"/>
                <w:sz w:val="22"/>
                <w:szCs w:val="22"/>
              </w:rPr>
            </w:pPr>
            <w:r w:rsidRPr="0038372A">
              <w:rPr>
                <w:color w:val="000000"/>
                <w:sz w:val="22"/>
                <w:szCs w:val="22"/>
              </w:rPr>
              <w:t>Забезпечення збору та вивезення сміття та відходів.</w:t>
            </w:r>
          </w:p>
          <w:p w:rsidR="0038372A" w:rsidRPr="0038372A" w:rsidRDefault="0038372A" w:rsidP="0038372A">
            <w:pPr>
              <w:jc w:val="both"/>
              <w:rPr>
                <w:b/>
                <w:color w:val="000000"/>
                <w:sz w:val="22"/>
                <w:szCs w:val="22"/>
                <w:lang w:val="uk-UA"/>
              </w:rPr>
            </w:pP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Житлово-експлуатаційні підприємства</w:t>
            </w:r>
          </w:p>
        </w:tc>
        <w:tc>
          <w:tcPr>
            <w:tcW w:w="426" w:type="pct"/>
            <w:gridSpan w:val="2"/>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5036,501</w:t>
            </w:r>
          </w:p>
        </w:tc>
        <w:tc>
          <w:tcPr>
            <w:tcW w:w="375" w:type="pct"/>
            <w:gridSpan w:val="2"/>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4265,612</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val="restart"/>
            <w:tcBorders>
              <w:left w:val="single" w:sz="4" w:space="0" w:color="auto"/>
              <w:right w:val="single" w:sz="4" w:space="0" w:color="auto"/>
            </w:tcBorders>
          </w:tcPr>
          <w:p w:rsidR="0038372A" w:rsidRPr="0038372A" w:rsidRDefault="0038372A" w:rsidP="0038372A">
            <w:pPr>
              <w:jc w:val="both"/>
              <w:rPr>
                <w:color w:val="000000"/>
                <w:sz w:val="22"/>
                <w:szCs w:val="22"/>
              </w:rPr>
            </w:pPr>
            <w:r w:rsidRPr="0038372A">
              <w:rPr>
                <w:color w:val="000000"/>
                <w:sz w:val="22"/>
                <w:szCs w:val="22"/>
                <w:lang w:val="uk-UA"/>
              </w:rPr>
              <w:t>За результатами переговорної процедури закупівлі, проведеної  в 2019 р., ДЖКГ укладено договір з МКП «Центр стерилізації тварин» на відлов та тимчасову ізоляцію тварин в. м. Чернівцях. В</w:t>
            </w:r>
            <w:r w:rsidRPr="0038372A">
              <w:rPr>
                <w:color w:val="000000"/>
                <w:sz w:val="22"/>
                <w:szCs w:val="22"/>
              </w:rPr>
              <w:t xml:space="preserve"> </w:t>
            </w:r>
            <w:r w:rsidRPr="0038372A">
              <w:rPr>
                <w:color w:val="000000"/>
                <w:sz w:val="22"/>
                <w:szCs w:val="22"/>
                <w:lang w:val="uk-UA"/>
              </w:rPr>
              <w:t xml:space="preserve">2019р. </w:t>
            </w:r>
            <w:r w:rsidRPr="0038372A">
              <w:rPr>
                <w:color w:val="000000"/>
                <w:sz w:val="22"/>
                <w:szCs w:val="22"/>
              </w:rPr>
              <w:t xml:space="preserve"> з вулиць міста відловлено </w:t>
            </w:r>
            <w:r w:rsidRPr="0038372A">
              <w:rPr>
                <w:b/>
                <w:color w:val="000000"/>
                <w:sz w:val="22"/>
                <w:szCs w:val="22"/>
              </w:rPr>
              <w:t>1335</w:t>
            </w:r>
            <w:r w:rsidRPr="0038372A">
              <w:rPr>
                <w:color w:val="000000"/>
                <w:sz w:val="22"/>
                <w:szCs w:val="22"/>
              </w:rPr>
              <w:t xml:space="preserve"> безпритульних тварин, з них:</w:t>
            </w:r>
          </w:p>
          <w:p w:rsidR="0038372A" w:rsidRPr="0038372A" w:rsidRDefault="0038372A" w:rsidP="0038372A">
            <w:pPr>
              <w:jc w:val="both"/>
              <w:rPr>
                <w:color w:val="000000"/>
                <w:sz w:val="22"/>
                <w:szCs w:val="22"/>
              </w:rPr>
            </w:pPr>
            <w:r w:rsidRPr="0038372A">
              <w:rPr>
                <w:color w:val="000000"/>
                <w:sz w:val="22"/>
                <w:szCs w:val="22"/>
                <w:lang w:val="uk-UA"/>
              </w:rPr>
              <w:t xml:space="preserve">- </w:t>
            </w:r>
            <w:r w:rsidRPr="0038372A">
              <w:rPr>
                <w:color w:val="000000"/>
                <w:sz w:val="22"/>
                <w:szCs w:val="22"/>
              </w:rPr>
              <w:t>простерилізовано - 1029 собак;</w:t>
            </w:r>
          </w:p>
          <w:p w:rsidR="0038372A" w:rsidRPr="0038372A" w:rsidRDefault="0038372A" w:rsidP="0038372A">
            <w:pPr>
              <w:jc w:val="both"/>
              <w:rPr>
                <w:color w:val="000000"/>
                <w:sz w:val="22"/>
                <w:szCs w:val="22"/>
              </w:rPr>
            </w:pPr>
            <w:r w:rsidRPr="0038372A">
              <w:rPr>
                <w:color w:val="000000"/>
                <w:sz w:val="22"/>
                <w:szCs w:val="22"/>
                <w:lang w:val="uk-UA"/>
              </w:rPr>
              <w:t xml:space="preserve">- </w:t>
            </w:r>
            <w:r w:rsidRPr="0038372A">
              <w:rPr>
                <w:color w:val="000000"/>
                <w:sz w:val="22"/>
                <w:szCs w:val="22"/>
              </w:rPr>
              <w:t>щеплено від сказу - 882 собак;</w:t>
            </w:r>
          </w:p>
          <w:p w:rsidR="0038372A" w:rsidRPr="0038372A" w:rsidRDefault="0038372A" w:rsidP="0038372A">
            <w:pPr>
              <w:jc w:val="both"/>
              <w:rPr>
                <w:color w:val="000000"/>
                <w:sz w:val="22"/>
                <w:szCs w:val="22"/>
              </w:rPr>
            </w:pPr>
            <w:r w:rsidRPr="0038372A">
              <w:rPr>
                <w:color w:val="000000"/>
                <w:sz w:val="22"/>
                <w:szCs w:val="22"/>
                <w:lang w:val="uk-UA"/>
              </w:rPr>
              <w:t xml:space="preserve">- </w:t>
            </w:r>
            <w:r w:rsidRPr="0038372A">
              <w:rPr>
                <w:color w:val="000000"/>
                <w:sz w:val="22"/>
                <w:szCs w:val="22"/>
              </w:rPr>
              <w:t>повернуто на вулицю - 936 собак;</w:t>
            </w:r>
          </w:p>
          <w:p w:rsidR="0038372A" w:rsidRPr="0038372A" w:rsidRDefault="0038372A" w:rsidP="0038372A">
            <w:pPr>
              <w:jc w:val="both"/>
              <w:rPr>
                <w:color w:val="000000"/>
                <w:sz w:val="22"/>
                <w:szCs w:val="22"/>
                <w:lang w:val="uk-UA"/>
              </w:rPr>
            </w:pPr>
            <w:r w:rsidRPr="0038372A">
              <w:rPr>
                <w:color w:val="000000"/>
                <w:sz w:val="22"/>
                <w:szCs w:val="22"/>
                <w:lang w:val="uk-UA"/>
              </w:rPr>
              <w:t xml:space="preserve">- </w:t>
            </w:r>
            <w:r w:rsidRPr="0038372A">
              <w:rPr>
                <w:color w:val="000000"/>
                <w:sz w:val="22"/>
                <w:szCs w:val="22"/>
              </w:rPr>
              <w:t>прилаштовано в родини - 18</w:t>
            </w:r>
            <w:r w:rsidRPr="0038372A">
              <w:rPr>
                <w:color w:val="000000"/>
                <w:sz w:val="22"/>
                <w:szCs w:val="22"/>
                <w:lang w:val="uk-UA"/>
              </w:rPr>
              <w:t>1</w:t>
            </w:r>
            <w:r w:rsidRPr="0038372A">
              <w:rPr>
                <w:color w:val="000000"/>
                <w:sz w:val="22"/>
                <w:szCs w:val="22"/>
              </w:rPr>
              <w:t xml:space="preserve"> собаку.</w:t>
            </w:r>
          </w:p>
          <w:p w:rsidR="0038372A" w:rsidRPr="0038372A" w:rsidRDefault="0038372A" w:rsidP="0038372A">
            <w:pPr>
              <w:jc w:val="both"/>
              <w:rPr>
                <w:b/>
                <w:color w:val="000000"/>
                <w:lang w:val="uk-UA"/>
              </w:rPr>
            </w:pPr>
            <w:r w:rsidRPr="0038372A">
              <w:rPr>
                <w:color w:val="000000"/>
                <w:sz w:val="22"/>
                <w:szCs w:val="22"/>
                <w:lang w:val="uk-UA"/>
              </w:rPr>
              <w:t xml:space="preserve">На утриманні МКП «Чернівціспецкомунтранс» знаходиться три громадські вбиральні. Надано послуг зі встановлення та утримання біотуалетів при проведенні 15 загальноміських </w:t>
            </w:r>
            <w:r w:rsidRPr="0038372A">
              <w:rPr>
                <w:color w:val="000000"/>
                <w:sz w:val="22"/>
                <w:szCs w:val="22"/>
                <w:lang w:val="uk-UA"/>
              </w:rPr>
              <w:lastRenderedPageBreak/>
              <w:t>заходів</w:t>
            </w:r>
          </w:p>
        </w:tc>
        <w:tc>
          <w:tcPr>
            <w:tcW w:w="465" w:type="pct"/>
            <w:gridSpan w:val="3"/>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1.2</w:t>
            </w:r>
          </w:p>
        </w:tc>
        <w:tc>
          <w:tcPr>
            <w:tcW w:w="750" w:type="pct"/>
            <w:tcBorders>
              <w:left w:val="single" w:sz="4" w:space="0" w:color="auto"/>
              <w:right w:val="single" w:sz="4" w:space="0" w:color="auto"/>
            </w:tcBorders>
          </w:tcPr>
          <w:p w:rsidR="0038372A" w:rsidRPr="0038372A" w:rsidRDefault="0038372A" w:rsidP="0038372A">
            <w:pPr>
              <w:jc w:val="both"/>
              <w:rPr>
                <w:b/>
                <w:color w:val="000000"/>
                <w:sz w:val="22"/>
                <w:szCs w:val="22"/>
                <w:lang w:val="uk-UA"/>
              </w:rPr>
            </w:pPr>
            <w:r w:rsidRPr="0038372A">
              <w:rPr>
                <w:color w:val="000000"/>
                <w:sz w:val="22"/>
                <w:szCs w:val="22"/>
                <w:lang w:val="uk-UA"/>
              </w:rPr>
              <w:t>Утримання пішохідної        вул. О.Кобилянської.</w:t>
            </w: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ФОП Заворотна</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1307,277</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1307,277</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c>
          <w:tcPr>
            <w:tcW w:w="465" w:type="pct"/>
            <w:gridSpan w:val="3"/>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1.3</w:t>
            </w:r>
          </w:p>
        </w:tc>
        <w:tc>
          <w:tcPr>
            <w:tcW w:w="750" w:type="pct"/>
            <w:tcBorders>
              <w:left w:val="single" w:sz="4" w:space="0" w:color="auto"/>
              <w:right w:val="single" w:sz="4" w:space="0" w:color="auto"/>
            </w:tcBorders>
          </w:tcPr>
          <w:p w:rsidR="0038372A" w:rsidRPr="0038372A" w:rsidRDefault="0038372A" w:rsidP="0038372A">
            <w:pPr>
              <w:jc w:val="both"/>
              <w:rPr>
                <w:b/>
                <w:color w:val="000000"/>
                <w:sz w:val="22"/>
                <w:szCs w:val="22"/>
                <w:lang w:val="uk-UA"/>
              </w:rPr>
            </w:pPr>
            <w:r w:rsidRPr="0038372A">
              <w:rPr>
                <w:color w:val="000000"/>
                <w:sz w:val="22"/>
                <w:szCs w:val="22"/>
              </w:rPr>
              <w:t>Регулювання чисельності безпритульних тварин.</w:t>
            </w: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МКП «Центр стерилізації тварин»</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4975,3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4939,780</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c>
          <w:tcPr>
            <w:tcW w:w="465" w:type="pct"/>
            <w:gridSpan w:val="3"/>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1.4</w:t>
            </w:r>
          </w:p>
        </w:tc>
        <w:tc>
          <w:tcPr>
            <w:tcW w:w="750" w:type="pct"/>
            <w:tcBorders>
              <w:left w:val="single" w:sz="4" w:space="0" w:color="auto"/>
              <w:right w:val="single" w:sz="4" w:space="0" w:color="auto"/>
            </w:tcBorders>
          </w:tcPr>
          <w:p w:rsidR="0038372A" w:rsidRPr="0038372A" w:rsidRDefault="0038372A" w:rsidP="0038372A">
            <w:pPr>
              <w:pStyle w:val="211"/>
              <w:tabs>
                <w:tab w:val="clear" w:pos="643"/>
                <w:tab w:val="left" w:pos="708"/>
              </w:tabs>
              <w:ind w:left="120" w:right="210" w:firstLine="0"/>
              <w:jc w:val="both"/>
              <w:rPr>
                <w:color w:val="000000"/>
                <w:sz w:val="22"/>
                <w:szCs w:val="22"/>
              </w:rPr>
            </w:pPr>
            <w:r w:rsidRPr="0038372A">
              <w:rPr>
                <w:color w:val="000000"/>
                <w:sz w:val="22"/>
                <w:szCs w:val="22"/>
              </w:rPr>
              <w:t>Утримання громадських вбиралень.</w:t>
            </w:r>
          </w:p>
          <w:p w:rsidR="0038372A" w:rsidRPr="0038372A" w:rsidRDefault="0038372A" w:rsidP="0038372A">
            <w:pPr>
              <w:pStyle w:val="211"/>
              <w:tabs>
                <w:tab w:val="clear" w:pos="643"/>
                <w:tab w:val="left" w:pos="708"/>
              </w:tabs>
              <w:ind w:left="0" w:firstLine="0"/>
              <w:jc w:val="both"/>
              <w:rPr>
                <w:color w:val="000000"/>
                <w:sz w:val="22"/>
                <w:szCs w:val="22"/>
              </w:rPr>
            </w:pP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 xml:space="preserve">МКП </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t>«Чернівці-</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t>спецкомунтранс»</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333,3</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333,3</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c>
          <w:tcPr>
            <w:tcW w:w="465" w:type="pct"/>
            <w:gridSpan w:val="3"/>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r>
      <w:tr w:rsidR="0038372A" w:rsidRPr="00686774"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1.5</w:t>
            </w:r>
          </w:p>
        </w:tc>
        <w:tc>
          <w:tcPr>
            <w:tcW w:w="750" w:type="pct"/>
            <w:tcBorders>
              <w:left w:val="single" w:sz="4" w:space="0" w:color="auto"/>
              <w:right w:val="single" w:sz="4" w:space="0" w:color="auto"/>
            </w:tcBorders>
          </w:tcPr>
          <w:p w:rsidR="0038372A" w:rsidRPr="0038372A" w:rsidRDefault="0038372A" w:rsidP="0038372A">
            <w:pPr>
              <w:pStyle w:val="211"/>
              <w:tabs>
                <w:tab w:val="clear" w:pos="643"/>
                <w:tab w:val="left" w:pos="708"/>
              </w:tabs>
              <w:ind w:left="120" w:right="210" w:firstLine="0"/>
              <w:jc w:val="both"/>
              <w:rPr>
                <w:color w:val="000000"/>
                <w:sz w:val="22"/>
                <w:szCs w:val="22"/>
              </w:rPr>
            </w:pPr>
            <w:r w:rsidRPr="0038372A">
              <w:rPr>
                <w:color w:val="000000"/>
                <w:sz w:val="22"/>
                <w:szCs w:val="22"/>
              </w:rPr>
              <w:t xml:space="preserve">Встановлення та утримання </w:t>
            </w:r>
            <w:r w:rsidRPr="0038372A">
              <w:rPr>
                <w:color w:val="000000"/>
                <w:sz w:val="22"/>
                <w:szCs w:val="22"/>
              </w:rPr>
              <w:lastRenderedPageBreak/>
              <w:t>біотуалетів</w:t>
            </w: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lastRenderedPageBreak/>
              <w:t xml:space="preserve">МКП </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t>«Чернівці-</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lastRenderedPageBreak/>
              <w:t>спецкомунтранс»</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lastRenderedPageBreak/>
              <w:t>130,2</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130,2</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686774"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c>
          <w:tcPr>
            <w:tcW w:w="465" w:type="pct"/>
            <w:gridSpan w:val="3"/>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lastRenderedPageBreak/>
              <w:t>1.6</w:t>
            </w:r>
          </w:p>
        </w:tc>
        <w:tc>
          <w:tcPr>
            <w:tcW w:w="750" w:type="pct"/>
            <w:tcBorders>
              <w:left w:val="single" w:sz="4" w:space="0" w:color="auto"/>
              <w:right w:val="single" w:sz="4" w:space="0" w:color="auto"/>
            </w:tcBorders>
          </w:tcPr>
          <w:p w:rsidR="0038372A" w:rsidRPr="0038372A" w:rsidRDefault="0038372A" w:rsidP="0038372A">
            <w:pPr>
              <w:pStyle w:val="211"/>
              <w:tabs>
                <w:tab w:val="clear" w:pos="643"/>
                <w:tab w:val="left" w:pos="708"/>
              </w:tabs>
              <w:ind w:left="120" w:right="210" w:firstLine="0"/>
              <w:jc w:val="both"/>
              <w:rPr>
                <w:color w:val="000000"/>
                <w:sz w:val="22"/>
                <w:szCs w:val="22"/>
              </w:rPr>
            </w:pPr>
            <w:r w:rsidRPr="0038372A">
              <w:rPr>
                <w:color w:val="000000"/>
                <w:sz w:val="22"/>
                <w:szCs w:val="22"/>
              </w:rPr>
              <w:t>Утримання полігону твердих побутових відходів</w:t>
            </w:r>
          </w:p>
        </w:tc>
        <w:tc>
          <w:tcPr>
            <w:tcW w:w="612" w:type="pct"/>
            <w:tcBorders>
              <w:left w:val="single" w:sz="4" w:space="0" w:color="auto"/>
              <w:right w:val="single" w:sz="4" w:space="0" w:color="auto"/>
            </w:tcBorders>
          </w:tcPr>
          <w:p w:rsidR="0038372A" w:rsidRPr="0038372A" w:rsidRDefault="0038372A" w:rsidP="0038372A">
            <w:pPr>
              <w:ind w:left="-108" w:right="-108"/>
              <w:jc w:val="center"/>
              <w:rPr>
                <w:color w:val="000000"/>
                <w:sz w:val="22"/>
                <w:szCs w:val="22"/>
                <w:lang w:val="uk-UA"/>
              </w:rPr>
            </w:pPr>
            <w:r w:rsidRPr="0038372A">
              <w:rPr>
                <w:color w:val="000000"/>
                <w:sz w:val="22"/>
                <w:szCs w:val="22"/>
                <w:lang w:val="uk-UA"/>
              </w:rPr>
              <w:t>МКП</w:t>
            </w:r>
          </w:p>
          <w:p w:rsidR="0038372A" w:rsidRPr="0038372A" w:rsidRDefault="0038372A" w:rsidP="0038372A">
            <w:pPr>
              <w:ind w:left="-108" w:right="-108"/>
              <w:jc w:val="center"/>
              <w:rPr>
                <w:color w:val="000000"/>
                <w:sz w:val="22"/>
                <w:szCs w:val="22"/>
                <w:lang w:val="uk-UA"/>
              </w:rPr>
            </w:pPr>
            <w:r w:rsidRPr="0038372A">
              <w:rPr>
                <w:color w:val="000000"/>
                <w:sz w:val="22"/>
                <w:szCs w:val="22"/>
                <w:lang w:val="uk-UA"/>
              </w:rPr>
              <w:t>«Чернівці-</w:t>
            </w:r>
          </w:p>
          <w:p w:rsidR="0038372A" w:rsidRPr="0038372A" w:rsidRDefault="0038372A" w:rsidP="0038372A">
            <w:pPr>
              <w:ind w:left="-108" w:right="-108"/>
              <w:jc w:val="center"/>
              <w:rPr>
                <w:color w:val="000000"/>
                <w:sz w:val="22"/>
                <w:szCs w:val="22"/>
                <w:lang w:val="uk-UA"/>
              </w:rPr>
            </w:pPr>
            <w:r w:rsidRPr="0038372A">
              <w:rPr>
                <w:color w:val="000000"/>
                <w:sz w:val="22"/>
                <w:szCs w:val="22"/>
                <w:lang w:val="uk-UA"/>
              </w:rPr>
              <w:t>спецкомунтранс»</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2051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2050,949</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38372A" w:rsidRPr="0038372A" w:rsidRDefault="0038372A" w:rsidP="0038372A">
            <w:pPr>
              <w:jc w:val="both"/>
              <w:rPr>
                <w:color w:val="000000"/>
                <w:sz w:val="22"/>
                <w:szCs w:val="22"/>
                <w:lang w:val="uk-UA"/>
              </w:rPr>
            </w:pPr>
            <w:r w:rsidRPr="0038372A">
              <w:rPr>
                <w:color w:val="000000"/>
                <w:sz w:val="22"/>
                <w:szCs w:val="22"/>
                <w:lang w:val="uk-UA"/>
              </w:rPr>
              <w:t xml:space="preserve">За результатами переговорної процедури закупівлі, проведеної  в 2019 р., ДЖКГ укладено договір з МКП «Чернівціспецкомунтранс» на утримання полігону ТПВ. При цьому вивезення фільтрату з полігону ТПВ склало </w:t>
            </w:r>
            <w:smartTag w:uri="urn:schemas-microsoft-com:office:smarttags" w:element="metricconverter">
              <w:smartTagPr>
                <w:attr w:name="ProductID" w:val="19260 м3"/>
              </w:smartTagPr>
              <w:r w:rsidRPr="0038372A">
                <w:rPr>
                  <w:color w:val="000000"/>
                  <w:sz w:val="22"/>
                  <w:szCs w:val="22"/>
                  <w:lang w:val="uk-UA"/>
                </w:rPr>
                <w:t>19260 м3</w:t>
              </w:r>
            </w:smartTag>
            <w:r w:rsidRPr="0038372A">
              <w:rPr>
                <w:color w:val="000000"/>
                <w:sz w:val="22"/>
                <w:szCs w:val="22"/>
                <w:lang w:val="uk-UA"/>
              </w:rPr>
              <w:t>.</w:t>
            </w:r>
          </w:p>
          <w:p w:rsidR="0038372A" w:rsidRPr="0038372A" w:rsidRDefault="0038372A" w:rsidP="0038372A">
            <w:pPr>
              <w:jc w:val="both"/>
              <w:rPr>
                <w:b/>
                <w:color w:val="000000"/>
                <w:sz w:val="22"/>
                <w:szCs w:val="22"/>
                <w:lang w:val="uk-UA"/>
              </w:rPr>
            </w:pPr>
          </w:p>
        </w:tc>
        <w:tc>
          <w:tcPr>
            <w:tcW w:w="465" w:type="pct"/>
            <w:gridSpan w:val="3"/>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1.8</w:t>
            </w:r>
          </w:p>
        </w:tc>
        <w:tc>
          <w:tcPr>
            <w:tcW w:w="750" w:type="pct"/>
            <w:tcBorders>
              <w:left w:val="single" w:sz="4" w:space="0" w:color="auto"/>
              <w:right w:val="single" w:sz="4" w:space="0" w:color="auto"/>
            </w:tcBorders>
          </w:tcPr>
          <w:p w:rsidR="0038372A" w:rsidRPr="0038372A" w:rsidRDefault="0038372A" w:rsidP="0038372A">
            <w:pPr>
              <w:pStyle w:val="211"/>
              <w:tabs>
                <w:tab w:val="clear" w:pos="643"/>
                <w:tab w:val="left" w:pos="708"/>
              </w:tabs>
              <w:ind w:left="120" w:right="210" w:firstLine="0"/>
              <w:jc w:val="both"/>
              <w:rPr>
                <w:color w:val="000000"/>
                <w:sz w:val="22"/>
                <w:szCs w:val="22"/>
              </w:rPr>
            </w:pPr>
            <w:r w:rsidRPr="0038372A">
              <w:rPr>
                <w:color w:val="000000"/>
                <w:sz w:val="22"/>
                <w:szCs w:val="22"/>
              </w:rPr>
              <w:t>Дослідження норм утворення на полігоні ТПВ</w:t>
            </w: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МКП</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t>«Чернівці-</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t>спецкомунтранс»</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200,0</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38372A" w:rsidRPr="0038372A" w:rsidRDefault="0038372A" w:rsidP="0038372A">
            <w:pPr>
              <w:jc w:val="both"/>
              <w:rPr>
                <w:b/>
                <w:color w:val="000000"/>
                <w:sz w:val="22"/>
                <w:szCs w:val="22"/>
                <w:lang w:val="uk-UA"/>
              </w:rPr>
            </w:pPr>
            <w:r w:rsidRPr="0038372A">
              <w:rPr>
                <w:color w:val="000000"/>
                <w:sz w:val="22"/>
                <w:szCs w:val="22"/>
                <w:lang w:val="uk-UA"/>
              </w:rPr>
              <w:t>Рішенням виконавчого комітету міської ради від 16.12.2019р. №708/27 затверджено норми накопичення побутових відходів в м. Чернівцях.</w:t>
            </w:r>
          </w:p>
        </w:tc>
        <w:tc>
          <w:tcPr>
            <w:tcW w:w="465" w:type="pct"/>
            <w:gridSpan w:val="3"/>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r>
      <w:tr w:rsidR="00124868" w:rsidRPr="0038372A" w:rsidTr="0038372A">
        <w:trPr>
          <w:trHeight w:val="20"/>
        </w:trPr>
        <w:tc>
          <w:tcPr>
            <w:tcW w:w="142" w:type="pct"/>
            <w:tcBorders>
              <w:left w:val="single" w:sz="4" w:space="0" w:color="auto"/>
              <w:right w:val="single" w:sz="4" w:space="0" w:color="auto"/>
            </w:tcBorders>
          </w:tcPr>
          <w:p w:rsidR="00124868" w:rsidRPr="0038372A" w:rsidRDefault="00124868" w:rsidP="0023468F">
            <w:pPr>
              <w:ind w:left="-114" w:right="-78"/>
              <w:jc w:val="center"/>
              <w:rPr>
                <w:b/>
                <w:color w:val="000000"/>
                <w:sz w:val="28"/>
                <w:szCs w:val="28"/>
                <w:lang w:val="uk-UA"/>
              </w:rPr>
            </w:pPr>
            <w:r w:rsidRPr="0038372A">
              <w:rPr>
                <w:b/>
                <w:color w:val="000000"/>
                <w:sz w:val="28"/>
                <w:szCs w:val="28"/>
                <w:lang w:val="uk-UA"/>
              </w:rPr>
              <w:t>2.</w:t>
            </w:r>
          </w:p>
        </w:tc>
        <w:tc>
          <w:tcPr>
            <w:tcW w:w="4858" w:type="pct"/>
            <w:gridSpan w:val="18"/>
            <w:tcBorders>
              <w:left w:val="single" w:sz="4" w:space="0" w:color="auto"/>
              <w:right w:val="single" w:sz="4" w:space="0" w:color="auto"/>
            </w:tcBorders>
            <w:shd w:val="clear" w:color="auto" w:fill="auto"/>
          </w:tcPr>
          <w:p w:rsidR="00124868" w:rsidRPr="0038372A" w:rsidRDefault="00124868" w:rsidP="00850D23">
            <w:pPr>
              <w:jc w:val="both"/>
              <w:rPr>
                <w:b/>
                <w:color w:val="000000"/>
                <w:sz w:val="28"/>
                <w:szCs w:val="28"/>
                <w:lang w:val="uk-UA"/>
              </w:rPr>
            </w:pPr>
            <w:r w:rsidRPr="0038372A">
              <w:rPr>
                <w:b/>
                <w:color w:val="000000"/>
                <w:sz w:val="28"/>
                <w:szCs w:val="28"/>
                <w:lang w:val="uk-UA"/>
              </w:rPr>
              <w:t>Забезпечення якісного освітлення міста</w:t>
            </w: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2.1</w:t>
            </w:r>
          </w:p>
        </w:tc>
        <w:tc>
          <w:tcPr>
            <w:tcW w:w="750" w:type="pct"/>
            <w:tcBorders>
              <w:left w:val="single" w:sz="4" w:space="0" w:color="auto"/>
              <w:right w:val="single" w:sz="4" w:space="0" w:color="auto"/>
            </w:tcBorders>
          </w:tcPr>
          <w:p w:rsidR="0038372A" w:rsidRPr="0038372A" w:rsidRDefault="0038372A" w:rsidP="0038372A">
            <w:pPr>
              <w:pStyle w:val="211"/>
              <w:tabs>
                <w:tab w:val="clear" w:pos="643"/>
                <w:tab w:val="left" w:pos="708"/>
              </w:tabs>
              <w:ind w:left="0" w:right="210" w:firstLine="0"/>
              <w:jc w:val="both"/>
              <w:rPr>
                <w:color w:val="000000"/>
                <w:sz w:val="22"/>
                <w:szCs w:val="22"/>
              </w:rPr>
            </w:pPr>
            <w:r w:rsidRPr="0038372A">
              <w:rPr>
                <w:color w:val="000000"/>
                <w:sz w:val="22"/>
                <w:szCs w:val="22"/>
              </w:rPr>
              <w:t>Утримання зовнішнього освітлення</w:t>
            </w: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МКП «Міськсвітло»</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6336,6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6336,6</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val="restart"/>
            <w:tcBorders>
              <w:left w:val="single" w:sz="4" w:space="0" w:color="auto"/>
              <w:right w:val="single" w:sz="4" w:space="0" w:color="auto"/>
            </w:tcBorders>
          </w:tcPr>
          <w:p w:rsidR="0038372A" w:rsidRPr="0038372A" w:rsidRDefault="0038372A" w:rsidP="0038372A">
            <w:pPr>
              <w:jc w:val="both"/>
              <w:rPr>
                <w:b/>
                <w:color w:val="000000"/>
                <w:sz w:val="22"/>
                <w:szCs w:val="22"/>
                <w:lang w:val="uk-UA"/>
              </w:rPr>
            </w:pPr>
            <w:r w:rsidRPr="0038372A">
              <w:rPr>
                <w:color w:val="000000"/>
                <w:sz w:val="22"/>
                <w:szCs w:val="22"/>
                <w:lang w:val="uk-UA"/>
              </w:rPr>
              <w:t xml:space="preserve">На утримання зовнішнього освітлення міста проведено переговорну процедуру закупівлі електроенергії з МКП «Міськсвітло». Загальна протяжність електромереж в місті складає 655, </w:t>
            </w:r>
            <w:smartTag w:uri="urn:schemas-microsoft-com:office:smarttags" w:element="metricconverter">
              <w:smartTagPr>
                <w:attr w:name="ProductID" w:val="3 км"/>
              </w:smartTagPr>
              <w:r w:rsidRPr="0038372A">
                <w:rPr>
                  <w:color w:val="000000"/>
                  <w:sz w:val="22"/>
                  <w:szCs w:val="22"/>
                  <w:lang w:val="uk-UA"/>
                </w:rPr>
                <w:t>3 км</w:t>
              </w:r>
            </w:smartTag>
            <w:r w:rsidRPr="0038372A">
              <w:rPr>
                <w:color w:val="000000"/>
                <w:sz w:val="22"/>
                <w:szCs w:val="22"/>
                <w:lang w:val="uk-UA"/>
              </w:rPr>
              <w:t>., кількість світлоточок 20223 шт.</w:t>
            </w:r>
          </w:p>
        </w:tc>
        <w:tc>
          <w:tcPr>
            <w:tcW w:w="465" w:type="pct"/>
            <w:gridSpan w:val="3"/>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2.2</w:t>
            </w:r>
          </w:p>
        </w:tc>
        <w:tc>
          <w:tcPr>
            <w:tcW w:w="750" w:type="pct"/>
            <w:tcBorders>
              <w:left w:val="single" w:sz="4" w:space="0" w:color="auto"/>
              <w:right w:val="single" w:sz="4" w:space="0" w:color="auto"/>
            </w:tcBorders>
          </w:tcPr>
          <w:p w:rsidR="0038372A" w:rsidRPr="0038372A" w:rsidRDefault="0038372A" w:rsidP="0038372A">
            <w:pPr>
              <w:jc w:val="both"/>
              <w:rPr>
                <w:color w:val="000000"/>
                <w:sz w:val="22"/>
                <w:szCs w:val="22"/>
                <w:lang w:val="uk-UA"/>
              </w:rPr>
            </w:pPr>
            <w:r w:rsidRPr="0038372A">
              <w:rPr>
                <w:color w:val="000000"/>
                <w:sz w:val="22"/>
                <w:szCs w:val="22"/>
                <w:lang w:val="uk-UA"/>
              </w:rPr>
              <w:t>Поточний ремонт</w:t>
            </w:r>
          </w:p>
        </w:tc>
        <w:tc>
          <w:tcPr>
            <w:tcW w:w="612" w:type="pct"/>
            <w:tcBorders>
              <w:left w:val="single" w:sz="4" w:space="0" w:color="auto"/>
              <w:right w:val="single" w:sz="4" w:space="0" w:color="auto"/>
            </w:tcBorders>
          </w:tcPr>
          <w:p w:rsidR="0038372A" w:rsidRPr="0038372A" w:rsidRDefault="0038372A" w:rsidP="0038372A">
            <w:pPr>
              <w:ind w:left="-108" w:right="-108"/>
              <w:jc w:val="both"/>
              <w:rPr>
                <w:b/>
                <w:color w:val="000000"/>
                <w:sz w:val="22"/>
                <w:szCs w:val="22"/>
                <w:lang w:val="uk-UA"/>
              </w:rPr>
            </w:pPr>
            <w:r w:rsidRPr="0038372A">
              <w:rPr>
                <w:color w:val="000000"/>
                <w:sz w:val="22"/>
                <w:szCs w:val="22"/>
                <w:lang w:val="uk-UA"/>
              </w:rPr>
              <w:t>МКП «Міськсвітло»</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804,7</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804,7</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c>
          <w:tcPr>
            <w:tcW w:w="465" w:type="pct"/>
            <w:gridSpan w:val="3"/>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2.3</w:t>
            </w:r>
          </w:p>
        </w:tc>
        <w:tc>
          <w:tcPr>
            <w:tcW w:w="750" w:type="pct"/>
            <w:tcBorders>
              <w:left w:val="single" w:sz="4" w:space="0" w:color="auto"/>
              <w:right w:val="single" w:sz="4" w:space="0" w:color="auto"/>
            </w:tcBorders>
          </w:tcPr>
          <w:p w:rsidR="0038372A" w:rsidRPr="0038372A" w:rsidRDefault="0038372A" w:rsidP="0038372A">
            <w:pPr>
              <w:jc w:val="both"/>
              <w:rPr>
                <w:color w:val="000000"/>
                <w:sz w:val="22"/>
                <w:szCs w:val="22"/>
                <w:lang w:val="uk-UA"/>
              </w:rPr>
            </w:pPr>
            <w:r w:rsidRPr="0038372A">
              <w:rPr>
                <w:color w:val="000000"/>
                <w:sz w:val="22"/>
                <w:szCs w:val="22"/>
                <w:lang w:val="uk-UA"/>
              </w:rPr>
              <w:t>Оплата за електроенергію</w:t>
            </w:r>
          </w:p>
        </w:tc>
        <w:tc>
          <w:tcPr>
            <w:tcW w:w="612" w:type="pct"/>
            <w:tcBorders>
              <w:left w:val="single" w:sz="4" w:space="0" w:color="auto"/>
              <w:right w:val="single" w:sz="4" w:space="0" w:color="auto"/>
            </w:tcBorders>
          </w:tcPr>
          <w:p w:rsidR="0038372A" w:rsidRPr="0038372A" w:rsidRDefault="0038372A" w:rsidP="0038372A">
            <w:pPr>
              <w:ind w:left="-108" w:right="-108"/>
              <w:jc w:val="both"/>
              <w:rPr>
                <w:b/>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18313,6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18313,449</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c>
          <w:tcPr>
            <w:tcW w:w="465" w:type="pct"/>
            <w:gridSpan w:val="3"/>
            <w:tcBorders>
              <w:left w:val="single" w:sz="4" w:space="0" w:color="auto"/>
              <w:right w:val="single" w:sz="4" w:space="0" w:color="auto"/>
            </w:tcBorders>
            <w:vAlign w:val="center"/>
          </w:tcPr>
          <w:p w:rsidR="0038372A" w:rsidRPr="0038372A" w:rsidRDefault="0038372A" w:rsidP="0038372A">
            <w:pPr>
              <w:jc w:val="center"/>
              <w:rPr>
                <w:b/>
                <w:color w:val="000000"/>
                <w:lang w:val="uk-UA"/>
              </w:rPr>
            </w:pPr>
          </w:p>
        </w:tc>
      </w:tr>
      <w:tr w:rsidR="00124868" w:rsidRPr="0038372A" w:rsidTr="0023468F">
        <w:trPr>
          <w:trHeight w:val="20"/>
        </w:trPr>
        <w:tc>
          <w:tcPr>
            <w:tcW w:w="142" w:type="pct"/>
            <w:tcBorders>
              <w:left w:val="single" w:sz="4" w:space="0" w:color="auto"/>
              <w:right w:val="single" w:sz="4" w:space="0" w:color="auto"/>
            </w:tcBorders>
          </w:tcPr>
          <w:p w:rsidR="00124868" w:rsidRPr="0038372A" w:rsidRDefault="00124868" w:rsidP="0023468F">
            <w:pPr>
              <w:ind w:left="-114" w:right="-78"/>
              <w:jc w:val="center"/>
              <w:rPr>
                <w:b/>
                <w:color w:val="000000"/>
                <w:sz w:val="28"/>
                <w:szCs w:val="28"/>
                <w:lang w:val="uk-UA"/>
              </w:rPr>
            </w:pPr>
            <w:r w:rsidRPr="0038372A">
              <w:rPr>
                <w:b/>
                <w:color w:val="000000"/>
                <w:sz w:val="28"/>
                <w:szCs w:val="28"/>
                <w:lang w:val="uk-UA"/>
              </w:rPr>
              <w:t>3.</w:t>
            </w:r>
          </w:p>
        </w:tc>
        <w:tc>
          <w:tcPr>
            <w:tcW w:w="4858" w:type="pct"/>
            <w:gridSpan w:val="18"/>
            <w:tcBorders>
              <w:left w:val="single" w:sz="4" w:space="0" w:color="auto"/>
              <w:right w:val="single" w:sz="4" w:space="0" w:color="auto"/>
            </w:tcBorders>
            <w:vAlign w:val="center"/>
          </w:tcPr>
          <w:p w:rsidR="00124868" w:rsidRPr="0038372A" w:rsidRDefault="00124868" w:rsidP="00850D23">
            <w:pPr>
              <w:jc w:val="both"/>
              <w:rPr>
                <w:b/>
                <w:color w:val="000000"/>
                <w:sz w:val="28"/>
                <w:szCs w:val="28"/>
                <w:lang w:val="uk-UA"/>
              </w:rPr>
            </w:pPr>
            <w:r w:rsidRPr="0038372A">
              <w:rPr>
                <w:b/>
                <w:color w:val="000000"/>
                <w:sz w:val="28"/>
                <w:szCs w:val="28"/>
                <w:lang w:val="uk-UA"/>
              </w:rPr>
              <w:t>Забезпечення належної якості послуг для поховання.</w:t>
            </w:r>
          </w:p>
        </w:tc>
      </w:tr>
      <w:tr w:rsidR="0038372A" w:rsidRPr="00686774" w:rsidTr="0038372A">
        <w:trPr>
          <w:trHeight w:val="762"/>
        </w:trPr>
        <w:tc>
          <w:tcPr>
            <w:tcW w:w="142" w:type="pct"/>
            <w:vMerge w:val="restar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3.1</w:t>
            </w:r>
          </w:p>
        </w:tc>
        <w:tc>
          <w:tcPr>
            <w:tcW w:w="750" w:type="pct"/>
            <w:vMerge w:val="restart"/>
            <w:tcBorders>
              <w:left w:val="single" w:sz="4" w:space="0" w:color="auto"/>
              <w:right w:val="single" w:sz="4" w:space="0" w:color="auto"/>
            </w:tcBorders>
          </w:tcPr>
          <w:p w:rsidR="0038372A" w:rsidRPr="0038372A" w:rsidRDefault="0038372A" w:rsidP="0038372A">
            <w:pPr>
              <w:jc w:val="both"/>
              <w:rPr>
                <w:b/>
                <w:color w:val="000000"/>
                <w:sz w:val="22"/>
                <w:szCs w:val="22"/>
                <w:lang w:val="uk-UA"/>
              </w:rPr>
            </w:pPr>
            <w:r w:rsidRPr="0038372A">
              <w:rPr>
                <w:color w:val="000000"/>
                <w:sz w:val="22"/>
                <w:szCs w:val="22"/>
              </w:rPr>
              <w:t>Утримання кладовищ та історико-культурного заповідника «Кладовища по вул. Зеленій».</w:t>
            </w: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МКП</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t>«Спецкомбінат»</w:t>
            </w:r>
          </w:p>
          <w:p w:rsidR="0038372A" w:rsidRPr="0038372A" w:rsidRDefault="0038372A" w:rsidP="0038372A">
            <w:pPr>
              <w:ind w:left="-108" w:right="-108"/>
              <w:jc w:val="both"/>
              <w:rPr>
                <w:color w:val="000000"/>
                <w:sz w:val="22"/>
                <w:szCs w:val="22"/>
                <w:lang w:val="uk-UA"/>
              </w:rPr>
            </w:pPr>
          </w:p>
        </w:tc>
        <w:tc>
          <w:tcPr>
            <w:tcW w:w="426" w:type="pct"/>
            <w:gridSpan w:val="2"/>
            <w:tcBorders>
              <w:top w:val="single" w:sz="4" w:space="0" w:color="auto"/>
              <w:left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6083,7</w:t>
            </w:r>
          </w:p>
        </w:tc>
        <w:tc>
          <w:tcPr>
            <w:tcW w:w="375" w:type="pct"/>
            <w:gridSpan w:val="2"/>
            <w:tcBorders>
              <w:top w:val="single" w:sz="4" w:space="0" w:color="auto"/>
              <w:left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6083,180</w:t>
            </w:r>
          </w:p>
        </w:tc>
        <w:tc>
          <w:tcPr>
            <w:tcW w:w="402" w:type="pct"/>
            <w:gridSpan w:val="4"/>
            <w:tcBorders>
              <w:top w:val="single" w:sz="4" w:space="0" w:color="auto"/>
              <w:left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val="restart"/>
            <w:tcBorders>
              <w:left w:val="single" w:sz="4" w:space="0" w:color="auto"/>
              <w:right w:val="single" w:sz="4" w:space="0" w:color="auto"/>
            </w:tcBorders>
          </w:tcPr>
          <w:p w:rsidR="0038372A" w:rsidRPr="0038372A" w:rsidRDefault="0038372A" w:rsidP="0038372A">
            <w:pPr>
              <w:jc w:val="both"/>
              <w:rPr>
                <w:color w:val="000000"/>
                <w:sz w:val="22"/>
                <w:szCs w:val="22"/>
                <w:lang w:val="uk-UA"/>
              </w:rPr>
            </w:pPr>
            <w:r w:rsidRPr="0038372A">
              <w:rPr>
                <w:color w:val="000000"/>
                <w:sz w:val="22"/>
                <w:szCs w:val="22"/>
                <w:lang w:val="uk-UA"/>
              </w:rPr>
              <w:t>Утримання кладовищ міста в належному санітарному стані впродовж 2019 року.</w:t>
            </w:r>
          </w:p>
          <w:p w:rsidR="0038372A" w:rsidRPr="00686774" w:rsidRDefault="0038372A" w:rsidP="0038372A">
            <w:pPr>
              <w:jc w:val="both"/>
              <w:rPr>
                <w:b/>
                <w:color w:val="000000"/>
                <w:sz w:val="22"/>
                <w:szCs w:val="22"/>
                <w:lang w:val="uk-UA"/>
              </w:rPr>
            </w:pPr>
            <w:r w:rsidRPr="0038372A">
              <w:rPr>
                <w:rFonts w:ascii="урни" w:hAnsi="урни" w:cs="Arial CYR"/>
                <w:color w:val="000000"/>
                <w:sz w:val="22"/>
                <w:szCs w:val="22"/>
              </w:rPr>
              <w:t xml:space="preserve">Капітальний ремонт на кладовищі "Роша" </w:t>
            </w:r>
            <w:r w:rsidRPr="0038372A">
              <w:rPr>
                <w:rFonts w:cs="Arial CYR"/>
                <w:color w:val="000000"/>
                <w:sz w:val="22"/>
                <w:szCs w:val="22"/>
                <w:lang w:val="uk-UA"/>
              </w:rPr>
              <w:t>на</w:t>
            </w:r>
            <w:r w:rsidRPr="0038372A">
              <w:rPr>
                <w:rFonts w:ascii="урни" w:hAnsi="урни" w:cs="Arial CYR"/>
                <w:color w:val="000000"/>
                <w:sz w:val="22"/>
                <w:szCs w:val="22"/>
              </w:rPr>
              <w:t xml:space="preserve"> вул.Дорошівська,2 в м.Чернівці</w:t>
            </w:r>
            <w:r w:rsidRPr="0038372A">
              <w:rPr>
                <w:rFonts w:cs="Arial CYR"/>
                <w:color w:val="000000"/>
                <w:sz w:val="22"/>
                <w:szCs w:val="22"/>
                <w:lang w:val="uk-UA"/>
              </w:rPr>
              <w:t xml:space="preserve">, </w:t>
            </w:r>
            <w:r w:rsidRPr="0038372A">
              <w:rPr>
                <w:rFonts w:ascii="урни" w:hAnsi="урни" w:cs="Arial CYR"/>
                <w:color w:val="000000"/>
                <w:sz w:val="22"/>
                <w:szCs w:val="22"/>
              </w:rPr>
              <w:t>в т.ч. проектні роботи, експертиза, технагляд</w:t>
            </w:r>
            <w:r w:rsidRPr="0038372A">
              <w:rPr>
                <w:rFonts w:cs="Arial CYR"/>
                <w:color w:val="000000"/>
                <w:sz w:val="22"/>
                <w:szCs w:val="22"/>
                <w:lang w:val="uk-UA"/>
              </w:rPr>
              <w:t>.</w:t>
            </w:r>
          </w:p>
        </w:tc>
        <w:tc>
          <w:tcPr>
            <w:tcW w:w="465" w:type="pct"/>
            <w:gridSpan w:val="3"/>
            <w:vMerge w:val="restart"/>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38372A" w:rsidRPr="00686774" w:rsidTr="0038372A">
        <w:trPr>
          <w:trHeight w:val="762"/>
        </w:trPr>
        <w:tc>
          <w:tcPr>
            <w:tcW w:w="142" w:type="pct"/>
            <w:vMerge/>
            <w:tcBorders>
              <w:left w:val="single" w:sz="4" w:space="0" w:color="auto"/>
              <w:right w:val="single" w:sz="4" w:space="0" w:color="auto"/>
            </w:tcBorders>
          </w:tcPr>
          <w:p w:rsidR="0038372A" w:rsidRPr="00686774" w:rsidRDefault="0038372A" w:rsidP="0038372A">
            <w:pPr>
              <w:ind w:left="-114" w:right="-78"/>
              <w:jc w:val="center"/>
              <w:rPr>
                <w:color w:val="000000"/>
                <w:lang w:val="uk-UA"/>
              </w:rPr>
            </w:pPr>
          </w:p>
        </w:tc>
        <w:tc>
          <w:tcPr>
            <w:tcW w:w="750" w:type="pct"/>
            <w:vMerge/>
            <w:tcBorders>
              <w:left w:val="single" w:sz="4" w:space="0" w:color="auto"/>
              <w:right w:val="single" w:sz="4" w:space="0" w:color="auto"/>
            </w:tcBorders>
          </w:tcPr>
          <w:p w:rsidR="0038372A" w:rsidRPr="00686774" w:rsidRDefault="0038372A" w:rsidP="0038372A">
            <w:pPr>
              <w:jc w:val="both"/>
              <w:rPr>
                <w:color w:val="000000"/>
                <w:sz w:val="22"/>
                <w:szCs w:val="22"/>
              </w:rPr>
            </w:pPr>
          </w:p>
        </w:tc>
        <w:tc>
          <w:tcPr>
            <w:tcW w:w="612" w:type="pct"/>
            <w:tcBorders>
              <w:left w:val="single" w:sz="4" w:space="0" w:color="auto"/>
              <w:right w:val="single" w:sz="4" w:space="0" w:color="auto"/>
            </w:tcBorders>
          </w:tcPr>
          <w:p w:rsidR="0038372A" w:rsidRPr="00686774" w:rsidRDefault="0038372A" w:rsidP="0038372A">
            <w:pPr>
              <w:ind w:left="-108" w:right="-108"/>
              <w:jc w:val="both"/>
              <w:rPr>
                <w:color w:val="000000"/>
                <w:sz w:val="22"/>
                <w:szCs w:val="22"/>
                <w:lang w:val="uk-UA"/>
              </w:rPr>
            </w:pPr>
            <w:r w:rsidRPr="00686774">
              <w:rPr>
                <w:color w:val="000000"/>
                <w:sz w:val="22"/>
                <w:szCs w:val="22"/>
                <w:lang w:val="uk-UA"/>
              </w:rPr>
              <w:t>МКП «Заповідник «Кладовища на вул.Зеоеній»</w:t>
            </w:r>
          </w:p>
        </w:tc>
        <w:tc>
          <w:tcPr>
            <w:tcW w:w="426" w:type="pct"/>
            <w:gridSpan w:val="2"/>
            <w:tcBorders>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lang w:val="uk-UA"/>
              </w:rPr>
            </w:pPr>
            <w:r>
              <w:rPr>
                <w:color w:val="000000"/>
                <w:sz w:val="22"/>
                <w:szCs w:val="22"/>
                <w:lang w:val="uk-UA"/>
              </w:rPr>
              <w:t>3771,7</w:t>
            </w:r>
          </w:p>
        </w:tc>
        <w:tc>
          <w:tcPr>
            <w:tcW w:w="375" w:type="pct"/>
            <w:gridSpan w:val="2"/>
            <w:tcBorders>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lang w:val="uk-UA"/>
              </w:rPr>
            </w:pPr>
            <w:r w:rsidRPr="00686774">
              <w:rPr>
                <w:color w:val="000000"/>
                <w:sz w:val="22"/>
                <w:szCs w:val="22"/>
                <w:lang w:val="uk-UA"/>
              </w:rPr>
              <w:t>-</w:t>
            </w:r>
          </w:p>
        </w:tc>
        <w:tc>
          <w:tcPr>
            <w:tcW w:w="462" w:type="pct"/>
            <w:tcBorders>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lang w:val="uk-UA"/>
              </w:rPr>
            </w:pPr>
            <w:r>
              <w:rPr>
                <w:color w:val="000000"/>
                <w:sz w:val="22"/>
                <w:szCs w:val="22"/>
                <w:lang w:val="uk-UA"/>
              </w:rPr>
              <w:t>3771,7</w:t>
            </w:r>
          </w:p>
        </w:tc>
        <w:tc>
          <w:tcPr>
            <w:tcW w:w="402" w:type="pct"/>
            <w:gridSpan w:val="4"/>
            <w:tcBorders>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lang w:val="uk-UA"/>
              </w:rPr>
            </w:pPr>
            <w:r w:rsidRPr="00686774">
              <w:rPr>
                <w:color w:val="000000"/>
                <w:sz w:val="22"/>
                <w:szCs w:val="22"/>
                <w:lang w:val="uk-UA"/>
              </w:rPr>
              <w:t>-</w:t>
            </w:r>
          </w:p>
        </w:tc>
        <w:tc>
          <w:tcPr>
            <w:tcW w:w="1366" w:type="pct"/>
            <w:gridSpan w:val="4"/>
            <w:vMerge/>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c>
          <w:tcPr>
            <w:tcW w:w="465" w:type="pct"/>
            <w:gridSpan w:val="3"/>
            <w:vMerge/>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124868" w:rsidRPr="00686774" w:rsidTr="0038372A">
        <w:trPr>
          <w:trHeight w:val="20"/>
        </w:trPr>
        <w:tc>
          <w:tcPr>
            <w:tcW w:w="142" w:type="pct"/>
            <w:tcBorders>
              <w:left w:val="single" w:sz="4" w:space="0" w:color="auto"/>
              <w:right w:val="single" w:sz="4" w:space="0" w:color="auto"/>
            </w:tcBorders>
          </w:tcPr>
          <w:p w:rsidR="00124868" w:rsidRPr="00686774" w:rsidRDefault="00124868" w:rsidP="00850D23">
            <w:pPr>
              <w:ind w:left="-114" w:right="-78"/>
              <w:jc w:val="center"/>
              <w:rPr>
                <w:b/>
                <w:color w:val="000000"/>
                <w:sz w:val="28"/>
                <w:szCs w:val="28"/>
                <w:lang w:val="uk-UA"/>
              </w:rPr>
            </w:pPr>
            <w:r w:rsidRPr="00686774">
              <w:rPr>
                <w:b/>
                <w:color w:val="000000"/>
                <w:sz w:val="28"/>
                <w:szCs w:val="28"/>
                <w:lang w:val="uk-UA"/>
              </w:rPr>
              <w:t>4.</w:t>
            </w:r>
          </w:p>
        </w:tc>
        <w:tc>
          <w:tcPr>
            <w:tcW w:w="4858" w:type="pct"/>
            <w:gridSpan w:val="18"/>
            <w:tcBorders>
              <w:left w:val="single" w:sz="4" w:space="0" w:color="auto"/>
              <w:right w:val="single" w:sz="4" w:space="0" w:color="auto"/>
            </w:tcBorders>
            <w:shd w:val="clear" w:color="auto" w:fill="auto"/>
          </w:tcPr>
          <w:p w:rsidR="00124868" w:rsidRPr="00686774" w:rsidRDefault="00124868" w:rsidP="00991D96">
            <w:pPr>
              <w:jc w:val="both"/>
              <w:rPr>
                <w:b/>
                <w:color w:val="000000"/>
                <w:sz w:val="28"/>
                <w:szCs w:val="28"/>
                <w:lang w:val="uk-UA"/>
              </w:rPr>
            </w:pPr>
            <w:r w:rsidRPr="00686774">
              <w:rPr>
                <w:b/>
                <w:color w:val="000000"/>
                <w:sz w:val="28"/>
                <w:szCs w:val="28"/>
                <w:lang w:val="uk-UA"/>
              </w:rPr>
              <w:t>Покращання зовнішнього вигляду міста</w:t>
            </w:r>
          </w:p>
        </w:tc>
      </w:tr>
      <w:tr w:rsidR="0038372A" w:rsidRPr="00686774"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4.1</w:t>
            </w:r>
          </w:p>
        </w:tc>
        <w:tc>
          <w:tcPr>
            <w:tcW w:w="750" w:type="pct"/>
            <w:tcBorders>
              <w:left w:val="single" w:sz="4" w:space="0" w:color="auto"/>
              <w:right w:val="single" w:sz="4" w:space="0" w:color="auto"/>
            </w:tcBorders>
          </w:tcPr>
          <w:p w:rsidR="0038372A" w:rsidRPr="0038372A" w:rsidRDefault="0038372A" w:rsidP="0038372A">
            <w:pPr>
              <w:jc w:val="both"/>
              <w:rPr>
                <w:color w:val="000000"/>
                <w:sz w:val="22"/>
                <w:szCs w:val="22"/>
                <w:lang w:val="uk-UA"/>
              </w:rPr>
            </w:pPr>
            <w:r w:rsidRPr="0038372A">
              <w:rPr>
                <w:color w:val="000000"/>
                <w:sz w:val="22"/>
                <w:szCs w:val="22"/>
              </w:rPr>
              <w:t>Утримання квіткового годинника.</w:t>
            </w: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 xml:space="preserve">МКП «Міськсвітло», </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t>КП «Чернівецький трест зеленого господарства і протизсувних робіт»</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17,014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16,580</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tcPr>
          <w:p w:rsidR="0038372A" w:rsidRPr="00686774" w:rsidRDefault="0038372A" w:rsidP="0038372A">
            <w:pPr>
              <w:jc w:val="both"/>
              <w:rPr>
                <w:b/>
                <w:color w:val="000000"/>
                <w:sz w:val="22"/>
                <w:szCs w:val="22"/>
                <w:lang w:val="uk-UA"/>
              </w:rPr>
            </w:pPr>
            <w:r w:rsidRPr="0038372A">
              <w:rPr>
                <w:color w:val="000000"/>
                <w:sz w:val="22"/>
                <w:szCs w:val="22"/>
                <w:lang w:val="uk-UA"/>
              </w:rPr>
              <w:t>Впродовж 2019 року проводились роботи по ремонту та утриманню квіткового годинника в належному санітарному та естетичному стані.</w:t>
            </w:r>
          </w:p>
        </w:tc>
        <w:tc>
          <w:tcPr>
            <w:tcW w:w="465" w:type="pct"/>
            <w:gridSpan w:val="3"/>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38372A" w:rsidRPr="00686774"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lastRenderedPageBreak/>
              <w:t>4.2</w:t>
            </w:r>
          </w:p>
        </w:tc>
        <w:tc>
          <w:tcPr>
            <w:tcW w:w="750" w:type="pct"/>
            <w:tcBorders>
              <w:left w:val="single" w:sz="4" w:space="0" w:color="auto"/>
              <w:right w:val="single" w:sz="4" w:space="0" w:color="auto"/>
            </w:tcBorders>
          </w:tcPr>
          <w:p w:rsidR="0038372A" w:rsidRPr="0038372A" w:rsidRDefault="0038372A" w:rsidP="0038372A">
            <w:pPr>
              <w:pStyle w:val="211"/>
              <w:tabs>
                <w:tab w:val="clear" w:pos="643"/>
                <w:tab w:val="left" w:pos="708"/>
              </w:tabs>
              <w:ind w:left="0" w:firstLine="0"/>
              <w:jc w:val="both"/>
              <w:rPr>
                <w:color w:val="000000"/>
                <w:sz w:val="22"/>
                <w:szCs w:val="22"/>
              </w:rPr>
            </w:pPr>
            <w:r w:rsidRPr="0038372A">
              <w:rPr>
                <w:color w:val="000000"/>
                <w:sz w:val="22"/>
                <w:szCs w:val="22"/>
              </w:rPr>
              <w:t>Утримання фонтанів, бювету.</w:t>
            </w:r>
          </w:p>
          <w:p w:rsidR="0038372A" w:rsidRPr="0038372A" w:rsidRDefault="0038372A" w:rsidP="0038372A">
            <w:pPr>
              <w:jc w:val="both"/>
              <w:rPr>
                <w:b/>
                <w:color w:val="000000"/>
                <w:sz w:val="22"/>
                <w:szCs w:val="22"/>
              </w:rPr>
            </w:pPr>
          </w:p>
        </w:tc>
        <w:tc>
          <w:tcPr>
            <w:tcW w:w="612" w:type="pct"/>
            <w:tcBorders>
              <w:left w:val="single" w:sz="4" w:space="0" w:color="auto"/>
              <w:right w:val="single" w:sz="4" w:space="0" w:color="auto"/>
            </w:tcBorders>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КП «Чернівці-</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t>водоканал»</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988,151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988,151</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38372A" w:rsidRDefault="0038372A" w:rsidP="0038372A">
            <w:pPr>
              <w:jc w:val="center"/>
              <w:rPr>
                <w:b/>
                <w:color w:val="000000"/>
                <w:sz w:val="22"/>
                <w:szCs w:val="22"/>
                <w:lang w:val="uk-UA"/>
              </w:rPr>
            </w:pPr>
            <w:r w:rsidRPr="0038372A">
              <w:rPr>
                <w:b/>
                <w:color w:val="000000"/>
                <w:sz w:val="22"/>
                <w:szCs w:val="22"/>
                <w:lang w:val="uk-UA"/>
              </w:rPr>
              <w:t>-</w:t>
            </w:r>
          </w:p>
        </w:tc>
        <w:tc>
          <w:tcPr>
            <w:tcW w:w="1366" w:type="pct"/>
            <w:gridSpan w:val="4"/>
            <w:tcBorders>
              <w:left w:val="single" w:sz="4" w:space="0" w:color="auto"/>
              <w:right w:val="single" w:sz="4" w:space="0" w:color="auto"/>
            </w:tcBorders>
          </w:tcPr>
          <w:p w:rsidR="0038372A" w:rsidRPr="00686774" w:rsidRDefault="0038372A" w:rsidP="0038372A">
            <w:pPr>
              <w:jc w:val="both"/>
              <w:rPr>
                <w:b/>
                <w:color w:val="000000"/>
                <w:sz w:val="22"/>
                <w:szCs w:val="22"/>
                <w:lang w:val="uk-UA"/>
              </w:rPr>
            </w:pPr>
            <w:r w:rsidRPr="0038372A">
              <w:rPr>
                <w:color w:val="000000"/>
                <w:sz w:val="22"/>
                <w:szCs w:val="22"/>
                <w:lang w:val="uk-UA"/>
              </w:rPr>
              <w:t>Впродовж 2019 року проводились роботи по ремонту та утриманню  п’яти  фонтанів міста та одного бювету на бульварі Героїв Крут.</w:t>
            </w:r>
          </w:p>
        </w:tc>
        <w:tc>
          <w:tcPr>
            <w:tcW w:w="465" w:type="pct"/>
            <w:gridSpan w:val="3"/>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38372A" w:rsidRPr="0038372A" w:rsidTr="0038372A">
        <w:trPr>
          <w:trHeight w:val="692"/>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4.3</w:t>
            </w:r>
          </w:p>
        </w:tc>
        <w:tc>
          <w:tcPr>
            <w:tcW w:w="750" w:type="pct"/>
            <w:tcBorders>
              <w:left w:val="single" w:sz="4" w:space="0" w:color="auto"/>
              <w:right w:val="single" w:sz="4" w:space="0" w:color="auto"/>
            </w:tcBorders>
          </w:tcPr>
          <w:p w:rsidR="0038372A" w:rsidRPr="0038372A" w:rsidRDefault="0038372A" w:rsidP="0038372A">
            <w:pPr>
              <w:jc w:val="both"/>
              <w:rPr>
                <w:color w:val="000000"/>
                <w:sz w:val="22"/>
                <w:szCs w:val="22"/>
                <w:lang w:val="uk-UA"/>
              </w:rPr>
            </w:pPr>
            <w:r w:rsidRPr="0038372A">
              <w:rPr>
                <w:color w:val="000000"/>
                <w:sz w:val="22"/>
                <w:szCs w:val="22"/>
                <w:lang w:val="uk-UA"/>
              </w:rPr>
              <w:t>Демонтаж рекламних конструкцій</w:t>
            </w:r>
          </w:p>
        </w:tc>
        <w:tc>
          <w:tcPr>
            <w:tcW w:w="612" w:type="pct"/>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c>
          <w:tcPr>
            <w:tcW w:w="424" w:type="pct"/>
            <w:tcBorders>
              <w:left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40</w:t>
            </w:r>
          </w:p>
        </w:tc>
        <w:tc>
          <w:tcPr>
            <w:tcW w:w="375" w:type="pct"/>
            <w:gridSpan w:val="2"/>
            <w:tcBorders>
              <w:left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4" w:type="pct"/>
            <w:gridSpan w:val="2"/>
            <w:tcBorders>
              <w:left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31,929</w:t>
            </w:r>
          </w:p>
        </w:tc>
        <w:tc>
          <w:tcPr>
            <w:tcW w:w="402" w:type="pct"/>
            <w:gridSpan w:val="4"/>
            <w:tcBorders>
              <w:left w:val="single" w:sz="4" w:space="0" w:color="auto"/>
              <w:right w:val="single" w:sz="4" w:space="0" w:color="auto"/>
            </w:tcBorders>
          </w:tcPr>
          <w:p w:rsidR="0038372A" w:rsidRPr="0038372A" w:rsidRDefault="0038372A" w:rsidP="0038372A">
            <w:pPr>
              <w:jc w:val="both"/>
              <w:rPr>
                <w:color w:val="000000"/>
                <w:sz w:val="28"/>
                <w:szCs w:val="28"/>
                <w:lang w:val="uk-UA"/>
              </w:rPr>
            </w:pPr>
            <w:r w:rsidRPr="0038372A">
              <w:rPr>
                <w:color w:val="000000"/>
                <w:sz w:val="28"/>
                <w:szCs w:val="28"/>
                <w:lang w:val="uk-UA"/>
              </w:rPr>
              <w:t xml:space="preserve">      -</w:t>
            </w:r>
          </w:p>
        </w:tc>
        <w:tc>
          <w:tcPr>
            <w:tcW w:w="1366" w:type="pct"/>
            <w:gridSpan w:val="4"/>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c>
          <w:tcPr>
            <w:tcW w:w="465" w:type="pct"/>
            <w:gridSpan w:val="3"/>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sz w:val="22"/>
                <w:szCs w:val="22"/>
                <w:lang w:val="uk-UA"/>
              </w:rPr>
            </w:pPr>
            <w:r w:rsidRPr="0038372A">
              <w:rPr>
                <w:color w:val="000000"/>
                <w:sz w:val="22"/>
                <w:szCs w:val="22"/>
                <w:lang w:val="uk-UA"/>
              </w:rPr>
              <w:t>4.4</w:t>
            </w:r>
          </w:p>
        </w:tc>
        <w:tc>
          <w:tcPr>
            <w:tcW w:w="750" w:type="pct"/>
            <w:tcBorders>
              <w:left w:val="single" w:sz="4" w:space="0" w:color="auto"/>
              <w:right w:val="single" w:sz="4" w:space="0" w:color="auto"/>
            </w:tcBorders>
          </w:tcPr>
          <w:p w:rsidR="0038372A" w:rsidRPr="0038372A" w:rsidRDefault="0038372A" w:rsidP="0038372A">
            <w:pPr>
              <w:jc w:val="both"/>
              <w:rPr>
                <w:color w:val="000000"/>
                <w:sz w:val="22"/>
                <w:szCs w:val="22"/>
                <w:lang w:val="uk-UA"/>
              </w:rPr>
            </w:pPr>
            <w:r w:rsidRPr="0038372A">
              <w:rPr>
                <w:color w:val="000000"/>
                <w:sz w:val="22"/>
                <w:szCs w:val="22"/>
                <w:lang w:val="uk-UA"/>
              </w:rPr>
              <w:t>Поточний ремонт громадських зупинок</w:t>
            </w:r>
          </w:p>
        </w:tc>
        <w:tc>
          <w:tcPr>
            <w:tcW w:w="612" w:type="pct"/>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c>
          <w:tcPr>
            <w:tcW w:w="424" w:type="pct"/>
            <w:tcBorders>
              <w:left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450</w:t>
            </w:r>
          </w:p>
        </w:tc>
        <w:tc>
          <w:tcPr>
            <w:tcW w:w="375" w:type="pct"/>
            <w:gridSpan w:val="2"/>
            <w:tcBorders>
              <w:left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4" w:type="pct"/>
            <w:gridSpan w:val="2"/>
            <w:tcBorders>
              <w:left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421,133</w:t>
            </w:r>
          </w:p>
        </w:tc>
        <w:tc>
          <w:tcPr>
            <w:tcW w:w="402" w:type="pct"/>
            <w:gridSpan w:val="4"/>
            <w:tcBorders>
              <w:left w:val="single" w:sz="4" w:space="0" w:color="auto"/>
              <w:right w:val="single" w:sz="4" w:space="0" w:color="auto"/>
            </w:tcBorders>
          </w:tcPr>
          <w:p w:rsidR="0038372A" w:rsidRPr="0038372A" w:rsidRDefault="0038372A" w:rsidP="0038372A">
            <w:pPr>
              <w:jc w:val="both"/>
              <w:rPr>
                <w:color w:val="000000"/>
                <w:sz w:val="28"/>
                <w:szCs w:val="28"/>
                <w:lang w:val="uk-UA"/>
              </w:rPr>
            </w:pPr>
            <w:r w:rsidRPr="0038372A">
              <w:rPr>
                <w:color w:val="000000"/>
                <w:sz w:val="28"/>
                <w:szCs w:val="28"/>
                <w:lang w:val="uk-UA"/>
              </w:rPr>
              <w:t>-</w:t>
            </w:r>
          </w:p>
        </w:tc>
        <w:tc>
          <w:tcPr>
            <w:tcW w:w="1366" w:type="pct"/>
            <w:gridSpan w:val="4"/>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c>
          <w:tcPr>
            <w:tcW w:w="465" w:type="pct"/>
            <w:gridSpan w:val="3"/>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r>
      <w:tr w:rsidR="0038372A" w:rsidRPr="0038372A" w:rsidTr="0038372A">
        <w:trPr>
          <w:trHeight w:val="20"/>
        </w:trPr>
        <w:tc>
          <w:tcPr>
            <w:tcW w:w="142" w:type="pct"/>
            <w:tcBorders>
              <w:left w:val="single" w:sz="4" w:space="0" w:color="auto"/>
              <w:right w:val="single" w:sz="4" w:space="0" w:color="auto"/>
            </w:tcBorders>
          </w:tcPr>
          <w:p w:rsidR="0038372A" w:rsidRPr="0038372A" w:rsidRDefault="0038372A" w:rsidP="0038372A">
            <w:pPr>
              <w:ind w:left="-114" w:right="-78"/>
              <w:jc w:val="center"/>
              <w:rPr>
                <w:color w:val="000000"/>
                <w:lang w:val="uk-UA"/>
              </w:rPr>
            </w:pPr>
            <w:r w:rsidRPr="0038372A">
              <w:rPr>
                <w:color w:val="000000"/>
                <w:lang w:val="uk-UA"/>
              </w:rPr>
              <w:t>4.5</w:t>
            </w:r>
          </w:p>
        </w:tc>
        <w:tc>
          <w:tcPr>
            <w:tcW w:w="750" w:type="pct"/>
            <w:tcBorders>
              <w:left w:val="single" w:sz="4" w:space="0" w:color="auto"/>
              <w:right w:val="single" w:sz="4" w:space="0" w:color="auto"/>
            </w:tcBorders>
          </w:tcPr>
          <w:p w:rsidR="0038372A" w:rsidRPr="0038372A" w:rsidRDefault="0038372A" w:rsidP="0038372A">
            <w:pPr>
              <w:rPr>
                <w:color w:val="000000"/>
                <w:sz w:val="22"/>
                <w:szCs w:val="22"/>
                <w:lang w:val="uk-UA"/>
              </w:rPr>
            </w:pPr>
            <w:r w:rsidRPr="0038372A">
              <w:rPr>
                <w:color w:val="000000"/>
                <w:sz w:val="22"/>
                <w:szCs w:val="22"/>
                <w:lang w:val="uk-UA"/>
              </w:rPr>
              <w:t>Демонтаж самовільно встановлених тимчасових споруд</w:t>
            </w:r>
          </w:p>
        </w:tc>
        <w:tc>
          <w:tcPr>
            <w:tcW w:w="612" w:type="pct"/>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c>
          <w:tcPr>
            <w:tcW w:w="424" w:type="pct"/>
            <w:tcBorders>
              <w:left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89,805</w:t>
            </w:r>
          </w:p>
        </w:tc>
        <w:tc>
          <w:tcPr>
            <w:tcW w:w="375" w:type="pct"/>
            <w:gridSpan w:val="2"/>
            <w:tcBorders>
              <w:left w:val="single" w:sz="4" w:space="0" w:color="auto"/>
              <w:right w:val="single" w:sz="4" w:space="0" w:color="auto"/>
            </w:tcBorders>
          </w:tcPr>
          <w:p w:rsidR="0038372A" w:rsidRPr="0038372A" w:rsidRDefault="0038372A" w:rsidP="0038372A">
            <w:pPr>
              <w:jc w:val="center"/>
              <w:rPr>
                <w:color w:val="000000"/>
                <w:sz w:val="22"/>
                <w:szCs w:val="22"/>
                <w:lang w:val="uk-UA"/>
              </w:rPr>
            </w:pPr>
          </w:p>
        </w:tc>
        <w:tc>
          <w:tcPr>
            <w:tcW w:w="464" w:type="pct"/>
            <w:gridSpan w:val="2"/>
            <w:tcBorders>
              <w:left w:val="single" w:sz="4" w:space="0" w:color="auto"/>
              <w:right w:val="single" w:sz="4" w:space="0" w:color="auto"/>
            </w:tcBorders>
          </w:tcPr>
          <w:p w:rsidR="0038372A" w:rsidRPr="0038372A" w:rsidRDefault="0038372A" w:rsidP="0038372A">
            <w:pPr>
              <w:jc w:val="center"/>
              <w:rPr>
                <w:color w:val="000000"/>
                <w:sz w:val="22"/>
                <w:szCs w:val="22"/>
                <w:lang w:val="uk-UA"/>
              </w:rPr>
            </w:pPr>
            <w:r w:rsidRPr="0038372A">
              <w:rPr>
                <w:color w:val="000000"/>
                <w:sz w:val="22"/>
                <w:szCs w:val="22"/>
                <w:lang w:val="uk-UA"/>
              </w:rPr>
              <w:t>71,805</w:t>
            </w:r>
          </w:p>
        </w:tc>
        <w:tc>
          <w:tcPr>
            <w:tcW w:w="402" w:type="pct"/>
            <w:gridSpan w:val="4"/>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c>
          <w:tcPr>
            <w:tcW w:w="1366" w:type="pct"/>
            <w:gridSpan w:val="4"/>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c>
          <w:tcPr>
            <w:tcW w:w="465" w:type="pct"/>
            <w:gridSpan w:val="3"/>
            <w:tcBorders>
              <w:left w:val="single" w:sz="4" w:space="0" w:color="auto"/>
              <w:right w:val="single" w:sz="4" w:space="0" w:color="auto"/>
            </w:tcBorders>
          </w:tcPr>
          <w:p w:rsidR="0038372A" w:rsidRPr="0038372A" w:rsidRDefault="0038372A" w:rsidP="0038372A">
            <w:pPr>
              <w:jc w:val="both"/>
              <w:rPr>
                <w:color w:val="000000"/>
                <w:sz w:val="28"/>
                <w:szCs w:val="28"/>
                <w:lang w:val="uk-UA"/>
              </w:rPr>
            </w:pPr>
          </w:p>
        </w:tc>
      </w:tr>
      <w:tr w:rsidR="00124868" w:rsidRPr="0038372A" w:rsidTr="00991D96">
        <w:trPr>
          <w:trHeight w:val="20"/>
        </w:trPr>
        <w:tc>
          <w:tcPr>
            <w:tcW w:w="142" w:type="pct"/>
            <w:tcBorders>
              <w:left w:val="single" w:sz="4" w:space="0" w:color="auto"/>
              <w:right w:val="single" w:sz="4" w:space="0" w:color="auto"/>
            </w:tcBorders>
          </w:tcPr>
          <w:p w:rsidR="00124868" w:rsidRPr="0038372A" w:rsidRDefault="00124868" w:rsidP="00850D23">
            <w:pPr>
              <w:ind w:left="-114" w:right="-78"/>
              <w:jc w:val="center"/>
              <w:rPr>
                <w:b/>
                <w:color w:val="000000"/>
                <w:sz w:val="28"/>
                <w:szCs w:val="28"/>
                <w:lang w:val="uk-UA"/>
              </w:rPr>
            </w:pPr>
            <w:r w:rsidRPr="0038372A">
              <w:rPr>
                <w:b/>
                <w:color w:val="000000"/>
                <w:sz w:val="28"/>
                <w:szCs w:val="28"/>
                <w:lang w:val="uk-UA"/>
              </w:rPr>
              <w:t>5.</w:t>
            </w:r>
          </w:p>
        </w:tc>
        <w:tc>
          <w:tcPr>
            <w:tcW w:w="4858" w:type="pct"/>
            <w:gridSpan w:val="18"/>
            <w:tcBorders>
              <w:left w:val="single" w:sz="4" w:space="0" w:color="auto"/>
              <w:right w:val="single" w:sz="4" w:space="0" w:color="auto"/>
            </w:tcBorders>
          </w:tcPr>
          <w:p w:rsidR="00124868" w:rsidRPr="0038372A" w:rsidRDefault="00124868" w:rsidP="00991D96">
            <w:pPr>
              <w:jc w:val="both"/>
              <w:rPr>
                <w:b/>
                <w:color w:val="000000"/>
                <w:sz w:val="28"/>
                <w:szCs w:val="28"/>
                <w:lang w:val="uk-UA"/>
              </w:rPr>
            </w:pPr>
            <w:r w:rsidRPr="0038372A">
              <w:rPr>
                <w:b/>
                <w:color w:val="000000"/>
                <w:sz w:val="28"/>
                <w:szCs w:val="28"/>
                <w:lang w:val="uk-UA"/>
              </w:rPr>
              <w:t>Створення умов проживання та відпочинку дітей, підлітків та дорослого населення</w:t>
            </w: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5.1</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clear" w:pos="643"/>
                <w:tab w:val="left" w:pos="708"/>
              </w:tabs>
              <w:ind w:left="0" w:right="210" w:firstLine="0"/>
              <w:jc w:val="both"/>
              <w:rPr>
                <w:color w:val="000000"/>
                <w:sz w:val="22"/>
                <w:szCs w:val="22"/>
              </w:rPr>
            </w:pPr>
            <w:r w:rsidRPr="0038372A">
              <w:rPr>
                <w:color w:val="000000"/>
                <w:sz w:val="22"/>
                <w:szCs w:val="22"/>
              </w:rPr>
              <w:t>Поточний ремонт між- будинкових проїздів</w:t>
            </w:r>
          </w:p>
          <w:p w:rsidR="0038372A" w:rsidRPr="0038372A" w:rsidRDefault="0038372A" w:rsidP="0038372A">
            <w:pPr>
              <w:jc w:val="both"/>
              <w:rPr>
                <w:color w:val="000000"/>
                <w:sz w:val="22"/>
                <w:szCs w:val="22"/>
                <w:lang w:val="uk-UA"/>
              </w:rPr>
            </w:pPr>
            <w:r w:rsidRPr="0038372A">
              <w:rPr>
                <w:color w:val="000000"/>
                <w:sz w:val="22"/>
                <w:szCs w:val="22"/>
              </w:rPr>
              <w:t>Заходи пов′язані з поліпшенням питної води.</w:t>
            </w: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МКП МіськШЕП,</w:t>
            </w:r>
          </w:p>
          <w:p w:rsidR="0038372A" w:rsidRPr="0038372A" w:rsidRDefault="0038372A" w:rsidP="0038372A">
            <w:pPr>
              <w:ind w:left="121" w:right="-108" w:hanging="121"/>
              <w:jc w:val="both"/>
              <w:rPr>
                <w:color w:val="000000"/>
                <w:sz w:val="22"/>
                <w:szCs w:val="22"/>
                <w:lang w:val="uk-UA"/>
              </w:rPr>
            </w:pPr>
            <w:r w:rsidRPr="0038372A">
              <w:rPr>
                <w:color w:val="000000"/>
                <w:sz w:val="22"/>
                <w:szCs w:val="22"/>
                <w:lang w:val="uk-UA"/>
              </w:rPr>
              <w:t>КП Чернівці-</w:t>
            </w:r>
          </w:p>
          <w:p w:rsidR="0038372A" w:rsidRPr="0038372A" w:rsidRDefault="0038372A" w:rsidP="0038372A">
            <w:pPr>
              <w:ind w:left="121" w:right="-108" w:hanging="121"/>
              <w:jc w:val="both"/>
              <w:rPr>
                <w:color w:val="000000"/>
                <w:sz w:val="22"/>
                <w:szCs w:val="22"/>
                <w:lang w:val="uk-UA"/>
              </w:rPr>
            </w:pPr>
            <w:r w:rsidRPr="0038372A">
              <w:rPr>
                <w:color w:val="000000"/>
                <w:sz w:val="22"/>
                <w:szCs w:val="22"/>
                <w:lang w:val="uk-UA"/>
              </w:rPr>
              <w:t>водоканал»</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1355,9</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1347,471</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38372A" w:rsidRPr="0038372A" w:rsidRDefault="0038372A" w:rsidP="0038372A">
            <w:pPr>
              <w:tabs>
                <w:tab w:val="left" w:pos="0"/>
              </w:tabs>
              <w:jc w:val="both"/>
              <w:rPr>
                <w:color w:val="000000"/>
                <w:sz w:val="22"/>
                <w:szCs w:val="22"/>
                <w:lang w:val="uk-UA"/>
              </w:rPr>
            </w:pPr>
            <w:r w:rsidRPr="0038372A">
              <w:rPr>
                <w:color w:val="000000"/>
                <w:sz w:val="22"/>
                <w:szCs w:val="22"/>
                <w:lang w:val="uk-UA"/>
              </w:rPr>
              <w:t xml:space="preserve">Ліквідовано вибоїни (ями) асфальтобетонного покриття на 12-ти міжбудинкових проїздах (прибудинкових територіях) в мікрорайонах з багатоповерховою забудовою – 1,433 тис.кв.м. </w:t>
            </w:r>
          </w:p>
          <w:p w:rsidR="0038372A" w:rsidRPr="0038372A" w:rsidRDefault="0038372A" w:rsidP="0038372A">
            <w:pPr>
              <w:jc w:val="both"/>
              <w:rPr>
                <w:b/>
                <w:color w:val="000000"/>
                <w:sz w:val="22"/>
                <w:szCs w:val="22"/>
                <w:lang w:val="uk-UA"/>
              </w:rPr>
            </w:pPr>
          </w:p>
        </w:tc>
        <w:tc>
          <w:tcPr>
            <w:tcW w:w="465" w:type="pct"/>
            <w:gridSpan w:val="3"/>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5.2</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clear" w:pos="643"/>
                <w:tab w:val="left" w:pos="708"/>
              </w:tabs>
              <w:ind w:left="0" w:right="210" w:firstLine="0"/>
              <w:jc w:val="both"/>
              <w:rPr>
                <w:color w:val="000000"/>
                <w:sz w:val="22"/>
                <w:szCs w:val="22"/>
              </w:rPr>
            </w:pPr>
            <w:r w:rsidRPr="0038372A">
              <w:rPr>
                <w:color w:val="000000"/>
                <w:sz w:val="22"/>
                <w:szCs w:val="22"/>
              </w:rPr>
              <w:t>Благоустрій дитячих майданчиків</w:t>
            </w: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65,1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65,080</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38372A" w:rsidRPr="0038372A" w:rsidRDefault="0038372A" w:rsidP="0038372A">
            <w:pPr>
              <w:jc w:val="both"/>
              <w:rPr>
                <w:color w:val="000000"/>
                <w:sz w:val="22"/>
                <w:szCs w:val="22"/>
                <w:lang w:val="uk-UA"/>
              </w:rPr>
            </w:pPr>
            <w:r w:rsidRPr="0038372A">
              <w:rPr>
                <w:color w:val="000000"/>
                <w:sz w:val="22"/>
                <w:szCs w:val="22"/>
                <w:lang w:val="uk-UA"/>
              </w:rPr>
              <w:t>Виконано благоустрій (поточний ремонт) 8-ми дитячих майданчиків.</w:t>
            </w:r>
          </w:p>
          <w:p w:rsidR="0038372A" w:rsidRPr="0038372A" w:rsidRDefault="0038372A" w:rsidP="0038372A">
            <w:pPr>
              <w:jc w:val="both"/>
              <w:rPr>
                <w:b/>
                <w:color w:val="000000"/>
                <w:sz w:val="22"/>
                <w:szCs w:val="22"/>
                <w:lang w:val="uk-UA"/>
              </w:rPr>
            </w:pPr>
          </w:p>
        </w:tc>
        <w:tc>
          <w:tcPr>
            <w:tcW w:w="465" w:type="pct"/>
            <w:gridSpan w:val="3"/>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5.3</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clear" w:pos="643"/>
                <w:tab w:val="left" w:pos="708"/>
              </w:tabs>
              <w:ind w:left="0" w:right="210" w:firstLine="0"/>
              <w:jc w:val="both"/>
              <w:rPr>
                <w:color w:val="000000"/>
                <w:sz w:val="22"/>
                <w:szCs w:val="22"/>
              </w:rPr>
            </w:pPr>
            <w:r w:rsidRPr="0038372A">
              <w:rPr>
                <w:color w:val="000000"/>
                <w:sz w:val="22"/>
                <w:szCs w:val="22"/>
              </w:rPr>
              <w:t>Послуги з виготовлення техпаспортів дит.майданчиків</w:t>
            </w: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100,0</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tcBorders>
              <w:left w:val="single" w:sz="4" w:space="0" w:color="auto"/>
              <w:right w:val="single" w:sz="4" w:space="0" w:color="auto"/>
            </w:tcBorders>
            <w:shd w:val="clear" w:color="auto" w:fill="auto"/>
          </w:tcPr>
          <w:p w:rsidR="0038372A" w:rsidRPr="0038372A" w:rsidRDefault="0038372A" w:rsidP="0038372A">
            <w:pPr>
              <w:jc w:val="both"/>
              <w:rPr>
                <w:color w:val="000000"/>
                <w:sz w:val="22"/>
                <w:szCs w:val="22"/>
                <w:lang w:val="uk-UA"/>
              </w:rPr>
            </w:pPr>
            <w:r w:rsidRPr="0038372A">
              <w:rPr>
                <w:color w:val="000000"/>
                <w:sz w:val="22"/>
                <w:szCs w:val="22"/>
                <w:lang w:val="uk-UA"/>
              </w:rPr>
              <w:t>Виготовлено 35 техпаспортів дитячих майданчиків.</w:t>
            </w:r>
          </w:p>
          <w:p w:rsidR="0038372A" w:rsidRPr="0038372A" w:rsidRDefault="0038372A" w:rsidP="0038372A">
            <w:pPr>
              <w:jc w:val="both"/>
              <w:rPr>
                <w:b/>
                <w:color w:val="000000"/>
                <w:sz w:val="22"/>
                <w:szCs w:val="22"/>
                <w:lang w:val="uk-UA"/>
              </w:rPr>
            </w:pPr>
          </w:p>
        </w:tc>
        <w:tc>
          <w:tcPr>
            <w:tcW w:w="465" w:type="pct"/>
            <w:gridSpan w:val="3"/>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r>
      <w:tr w:rsidR="0038372A" w:rsidRPr="00686774"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5.5</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clear" w:pos="643"/>
                <w:tab w:val="left" w:pos="708"/>
              </w:tabs>
              <w:ind w:left="0" w:right="210" w:firstLine="0"/>
              <w:jc w:val="both"/>
              <w:rPr>
                <w:color w:val="000000"/>
                <w:sz w:val="22"/>
                <w:szCs w:val="22"/>
              </w:rPr>
            </w:pPr>
            <w:r w:rsidRPr="0038372A">
              <w:rPr>
                <w:color w:val="000000"/>
                <w:sz w:val="22"/>
                <w:szCs w:val="22"/>
              </w:rPr>
              <w:t>Придбання та встановлення дитячих майданчиків</w:t>
            </w: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2,6</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83,982</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2,597</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83,973</w:t>
            </w:r>
          </w:p>
        </w:tc>
        <w:tc>
          <w:tcPr>
            <w:tcW w:w="1366" w:type="pct"/>
            <w:gridSpan w:val="4"/>
            <w:tcBorders>
              <w:left w:val="single" w:sz="4" w:space="0" w:color="auto"/>
              <w:right w:val="single" w:sz="4" w:space="0" w:color="auto"/>
            </w:tcBorders>
            <w:shd w:val="clear" w:color="auto" w:fill="auto"/>
          </w:tcPr>
          <w:p w:rsidR="0038372A" w:rsidRPr="00686774" w:rsidRDefault="0038372A" w:rsidP="0038372A">
            <w:pPr>
              <w:jc w:val="both"/>
              <w:rPr>
                <w:color w:val="000000"/>
                <w:sz w:val="22"/>
                <w:szCs w:val="22"/>
                <w:lang w:val="uk-UA"/>
              </w:rPr>
            </w:pPr>
            <w:r w:rsidRPr="0038372A">
              <w:rPr>
                <w:color w:val="000000"/>
                <w:sz w:val="22"/>
                <w:szCs w:val="22"/>
                <w:lang w:val="uk-UA"/>
              </w:rPr>
              <w:t>Придбано та встановлено один дитячий майданчик.</w:t>
            </w:r>
          </w:p>
        </w:tc>
        <w:tc>
          <w:tcPr>
            <w:tcW w:w="465" w:type="pct"/>
            <w:gridSpan w:val="3"/>
            <w:tcBorders>
              <w:left w:val="single" w:sz="4" w:space="0" w:color="auto"/>
              <w:right w:val="single" w:sz="4" w:space="0" w:color="auto"/>
            </w:tcBorders>
            <w:shd w:val="clear" w:color="auto" w:fill="auto"/>
            <w:vAlign w:val="center"/>
          </w:tcPr>
          <w:p w:rsidR="0038372A" w:rsidRPr="00686774"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5.6</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clear" w:pos="643"/>
                <w:tab w:val="left" w:pos="708"/>
              </w:tabs>
              <w:ind w:left="0" w:right="210" w:firstLine="0"/>
              <w:jc w:val="both"/>
              <w:rPr>
                <w:color w:val="000000"/>
                <w:sz w:val="22"/>
                <w:szCs w:val="22"/>
              </w:rPr>
            </w:pPr>
            <w:r w:rsidRPr="0038372A">
              <w:rPr>
                <w:color w:val="000000"/>
                <w:sz w:val="22"/>
                <w:szCs w:val="22"/>
              </w:rPr>
              <w:t xml:space="preserve">Облаштування дитячого ігрового майданчика по вул. </w:t>
            </w:r>
            <w:r w:rsidRPr="0038372A">
              <w:rPr>
                <w:color w:val="000000"/>
                <w:sz w:val="22"/>
                <w:szCs w:val="22"/>
              </w:rPr>
              <w:lastRenderedPageBreak/>
              <w:t>Хотинській, 49А</w:t>
            </w: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lastRenderedPageBreak/>
              <w:t xml:space="preserve">Департамент житлово-комунального </w:t>
            </w:r>
            <w:r w:rsidRPr="0038372A">
              <w:rPr>
                <w:color w:val="000000"/>
                <w:sz w:val="22"/>
                <w:szCs w:val="22"/>
                <w:lang w:val="uk-UA"/>
              </w:rPr>
              <w:lastRenderedPageBreak/>
              <w:t>господарства Чернівецьуої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lastRenderedPageBreak/>
              <w:t>4,5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150,0</w:t>
            </w:r>
          </w:p>
          <w:p w:rsidR="0038372A" w:rsidRPr="0038372A" w:rsidRDefault="0038372A" w:rsidP="0038372A">
            <w:pPr>
              <w:jc w:val="center"/>
              <w:rPr>
                <w:color w:val="000000"/>
                <w:sz w:val="22"/>
                <w:szCs w:val="22"/>
                <w:lang w:val="uk-UA"/>
              </w:rPr>
            </w:pP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4,5</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145,5</w:t>
            </w:r>
          </w:p>
        </w:tc>
        <w:tc>
          <w:tcPr>
            <w:tcW w:w="1366" w:type="pct"/>
            <w:gridSpan w:val="4"/>
            <w:tcBorders>
              <w:left w:val="single" w:sz="4" w:space="0" w:color="auto"/>
              <w:right w:val="single" w:sz="4" w:space="0" w:color="auto"/>
            </w:tcBorders>
            <w:shd w:val="clear" w:color="auto" w:fill="auto"/>
          </w:tcPr>
          <w:p w:rsidR="0038372A" w:rsidRPr="0038372A" w:rsidRDefault="0038372A" w:rsidP="0038372A">
            <w:pPr>
              <w:jc w:val="both"/>
              <w:rPr>
                <w:color w:val="000000"/>
                <w:sz w:val="22"/>
                <w:szCs w:val="22"/>
                <w:lang w:val="uk-UA"/>
              </w:rPr>
            </w:pPr>
            <w:r w:rsidRPr="0038372A">
              <w:rPr>
                <w:color w:val="000000"/>
                <w:sz w:val="22"/>
                <w:szCs w:val="22"/>
                <w:lang w:val="uk-UA"/>
              </w:rPr>
              <w:t xml:space="preserve">За адресою вул.Хотинська, 49А облаштовано дитячий ігровий майданчик. </w:t>
            </w:r>
          </w:p>
          <w:p w:rsidR="0038372A" w:rsidRPr="0038372A" w:rsidRDefault="0038372A" w:rsidP="0038372A">
            <w:pPr>
              <w:jc w:val="both"/>
              <w:rPr>
                <w:b/>
                <w:color w:val="000000"/>
                <w:sz w:val="22"/>
                <w:szCs w:val="22"/>
                <w:lang w:val="uk-UA"/>
              </w:rPr>
            </w:pPr>
          </w:p>
        </w:tc>
        <w:tc>
          <w:tcPr>
            <w:tcW w:w="465" w:type="pct"/>
            <w:gridSpan w:val="3"/>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sz w:val="22"/>
                <w:szCs w:val="22"/>
                <w:lang w:val="uk-UA"/>
              </w:rPr>
            </w:pPr>
            <w:r w:rsidRPr="0038372A">
              <w:rPr>
                <w:color w:val="000000"/>
                <w:sz w:val="22"/>
                <w:szCs w:val="22"/>
                <w:lang w:val="uk-UA"/>
              </w:rPr>
              <w:lastRenderedPageBreak/>
              <w:t>5.7</w:t>
            </w:r>
          </w:p>
        </w:tc>
        <w:tc>
          <w:tcPr>
            <w:tcW w:w="750" w:type="pct"/>
            <w:tcBorders>
              <w:left w:val="single" w:sz="4" w:space="0" w:color="auto"/>
              <w:right w:val="single" w:sz="4" w:space="0" w:color="auto"/>
            </w:tcBorders>
            <w:shd w:val="clear" w:color="auto" w:fill="auto"/>
          </w:tcPr>
          <w:p w:rsidR="0038372A" w:rsidRPr="0038372A" w:rsidRDefault="0038372A" w:rsidP="0038372A">
            <w:pPr>
              <w:rPr>
                <w:color w:val="000000"/>
                <w:sz w:val="22"/>
                <w:szCs w:val="22"/>
                <w:lang w:val="uk-UA"/>
              </w:rPr>
            </w:pPr>
            <w:r w:rsidRPr="0038372A">
              <w:rPr>
                <w:color w:val="000000"/>
                <w:sz w:val="22"/>
                <w:szCs w:val="22"/>
                <w:lang w:val="uk-UA"/>
              </w:rPr>
              <w:t>Утримання парків</w:t>
            </w:r>
          </w:p>
        </w:tc>
        <w:tc>
          <w:tcPr>
            <w:tcW w:w="612" w:type="pct"/>
            <w:tcBorders>
              <w:left w:val="single" w:sz="4" w:space="0" w:color="auto"/>
              <w:right w:val="single" w:sz="4" w:space="0" w:color="auto"/>
            </w:tcBorders>
            <w:shd w:val="clear" w:color="auto" w:fill="auto"/>
          </w:tcPr>
          <w:p w:rsidR="0038372A" w:rsidRPr="0038372A" w:rsidRDefault="0038372A" w:rsidP="0038372A">
            <w:pPr>
              <w:rPr>
                <w:color w:val="000000"/>
                <w:sz w:val="22"/>
                <w:szCs w:val="22"/>
                <w:lang w:val="uk-UA"/>
              </w:rPr>
            </w:pPr>
            <w:r w:rsidRPr="0038372A">
              <w:rPr>
                <w:color w:val="000000"/>
                <w:sz w:val="22"/>
                <w:szCs w:val="22"/>
                <w:lang w:val="uk-UA"/>
              </w:rPr>
              <w:t>Управління культури</w:t>
            </w:r>
          </w:p>
        </w:tc>
        <w:tc>
          <w:tcPr>
            <w:tcW w:w="424" w:type="pct"/>
            <w:tcBorders>
              <w:left w:val="single" w:sz="4" w:space="0" w:color="auto"/>
              <w:right w:val="single" w:sz="4" w:space="0" w:color="auto"/>
            </w:tcBorders>
            <w:shd w:val="clear" w:color="auto" w:fill="auto"/>
          </w:tcPr>
          <w:p w:rsidR="0038372A" w:rsidRPr="0038372A" w:rsidRDefault="0038372A" w:rsidP="0038372A">
            <w:pPr>
              <w:rPr>
                <w:color w:val="000000"/>
                <w:sz w:val="22"/>
                <w:szCs w:val="22"/>
                <w:lang w:val="uk-UA"/>
              </w:rPr>
            </w:pPr>
            <w:r w:rsidRPr="0038372A">
              <w:rPr>
                <w:color w:val="000000"/>
                <w:sz w:val="22"/>
                <w:szCs w:val="22"/>
                <w:lang w:val="uk-UA"/>
              </w:rPr>
              <w:t>3700,3</w:t>
            </w:r>
          </w:p>
        </w:tc>
        <w:tc>
          <w:tcPr>
            <w:tcW w:w="375" w:type="pct"/>
            <w:gridSpan w:val="2"/>
            <w:tcBorders>
              <w:left w:val="single" w:sz="4" w:space="0" w:color="auto"/>
              <w:right w:val="single" w:sz="4" w:space="0" w:color="auto"/>
            </w:tcBorders>
            <w:shd w:val="clear" w:color="auto" w:fill="auto"/>
          </w:tcPr>
          <w:p w:rsidR="0038372A" w:rsidRPr="0038372A" w:rsidRDefault="0038372A" w:rsidP="0038372A">
            <w:pPr>
              <w:rPr>
                <w:b/>
                <w:color w:val="000000"/>
                <w:sz w:val="22"/>
                <w:szCs w:val="22"/>
                <w:lang w:val="uk-UA"/>
              </w:rPr>
            </w:pPr>
          </w:p>
        </w:tc>
        <w:tc>
          <w:tcPr>
            <w:tcW w:w="464" w:type="pct"/>
            <w:gridSpan w:val="2"/>
            <w:tcBorders>
              <w:left w:val="single" w:sz="4" w:space="0" w:color="auto"/>
              <w:right w:val="single" w:sz="4" w:space="0" w:color="auto"/>
            </w:tcBorders>
            <w:shd w:val="clear" w:color="auto" w:fill="auto"/>
          </w:tcPr>
          <w:p w:rsidR="0038372A" w:rsidRPr="0038372A" w:rsidRDefault="0038372A" w:rsidP="0038372A">
            <w:pPr>
              <w:rPr>
                <w:color w:val="000000"/>
                <w:sz w:val="22"/>
                <w:szCs w:val="22"/>
                <w:lang w:val="uk-UA"/>
              </w:rPr>
            </w:pPr>
            <w:r w:rsidRPr="0038372A">
              <w:rPr>
                <w:color w:val="000000"/>
                <w:sz w:val="22"/>
                <w:szCs w:val="22"/>
                <w:lang w:val="uk-UA"/>
              </w:rPr>
              <w:t>3700,249</w:t>
            </w:r>
          </w:p>
        </w:tc>
        <w:tc>
          <w:tcPr>
            <w:tcW w:w="397" w:type="pct"/>
            <w:gridSpan w:val="2"/>
            <w:tcBorders>
              <w:left w:val="single" w:sz="4" w:space="0" w:color="auto"/>
              <w:right w:val="single" w:sz="4" w:space="0" w:color="auto"/>
            </w:tcBorders>
            <w:shd w:val="clear" w:color="auto" w:fill="auto"/>
          </w:tcPr>
          <w:p w:rsidR="0038372A" w:rsidRPr="0038372A" w:rsidRDefault="0038372A" w:rsidP="0038372A">
            <w:pPr>
              <w:rPr>
                <w:b/>
                <w:color w:val="000000"/>
                <w:sz w:val="28"/>
                <w:szCs w:val="28"/>
                <w:lang w:val="uk-UA"/>
              </w:rPr>
            </w:pPr>
          </w:p>
        </w:tc>
        <w:tc>
          <w:tcPr>
            <w:tcW w:w="1366" w:type="pct"/>
            <w:gridSpan w:val="4"/>
            <w:tcBorders>
              <w:left w:val="single" w:sz="4" w:space="0" w:color="auto"/>
              <w:right w:val="single" w:sz="4" w:space="0" w:color="auto"/>
            </w:tcBorders>
            <w:shd w:val="clear" w:color="auto" w:fill="auto"/>
          </w:tcPr>
          <w:p w:rsidR="0038372A" w:rsidRPr="0038372A" w:rsidRDefault="0038372A" w:rsidP="0038372A">
            <w:pPr>
              <w:rPr>
                <w:b/>
                <w:color w:val="000000"/>
                <w:sz w:val="28"/>
                <w:szCs w:val="28"/>
                <w:lang w:val="uk-UA"/>
              </w:rPr>
            </w:pPr>
          </w:p>
        </w:tc>
        <w:tc>
          <w:tcPr>
            <w:tcW w:w="470" w:type="pct"/>
            <w:gridSpan w:val="5"/>
            <w:tcBorders>
              <w:left w:val="single" w:sz="4" w:space="0" w:color="auto"/>
              <w:right w:val="single" w:sz="4" w:space="0" w:color="auto"/>
            </w:tcBorders>
            <w:shd w:val="clear" w:color="auto" w:fill="auto"/>
          </w:tcPr>
          <w:p w:rsidR="0038372A" w:rsidRPr="0038372A" w:rsidRDefault="0038372A" w:rsidP="0038372A">
            <w:pPr>
              <w:rPr>
                <w:b/>
                <w:color w:val="000000"/>
                <w:sz w:val="28"/>
                <w:szCs w:val="28"/>
                <w:lang w:val="uk-UA"/>
              </w:rPr>
            </w:pPr>
          </w:p>
        </w:tc>
      </w:tr>
      <w:tr w:rsidR="00124868" w:rsidRPr="0038372A" w:rsidTr="0038372A">
        <w:trPr>
          <w:trHeight w:val="20"/>
        </w:trPr>
        <w:tc>
          <w:tcPr>
            <w:tcW w:w="142" w:type="pct"/>
            <w:tcBorders>
              <w:left w:val="single" w:sz="4" w:space="0" w:color="auto"/>
              <w:right w:val="single" w:sz="4" w:space="0" w:color="auto"/>
            </w:tcBorders>
            <w:shd w:val="clear" w:color="auto" w:fill="auto"/>
          </w:tcPr>
          <w:p w:rsidR="00124868" w:rsidRPr="0038372A" w:rsidRDefault="00124868" w:rsidP="00850D23">
            <w:pPr>
              <w:ind w:left="-114" w:right="-78"/>
              <w:jc w:val="center"/>
              <w:rPr>
                <w:b/>
                <w:color w:val="000000"/>
                <w:sz w:val="28"/>
                <w:szCs w:val="28"/>
                <w:lang w:val="uk-UA"/>
              </w:rPr>
            </w:pPr>
            <w:r w:rsidRPr="0038372A">
              <w:rPr>
                <w:b/>
                <w:color w:val="000000"/>
                <w:sz w:val="28"/>
                <w:szCs w:val="28"/>
                <w:lang w:val="uk-UA"/>
              </w:rPr>
              <w:t>6.</w:t>
            </w:r>
          </w:p>
        </w:tc>
        <w:tc>
          <w:tcPr>
            <w:tcW w:w="4858" w:type="pct"/>
            <w:gridSpan w:val="18"/>
            <w:tcBorders>
              <w:left w:val="single" w:sz="4" w:space="0" w:color="auto"/>
              <w:right w:val="single" w:sz="4" w:space="0" w:color="auto"/>
            </w:tcBorders>
            <w:shd w:val="clear" w:color="auto" w:fill="auto"/>
          </w:tcPr>
          <w:p w:rsidR="00124868" w:rsidRPr="0038372A" w:rsidRDefault="00124868" w:rsidP="00991D96">
            <w:pPr>
              <w:rPr>
                <w:b/>
                <w:color w:val="000000"/>
                <w:sz w:val="28"/>
                <w:szCs w:val="28"/>
                <w:lang w:val="uk-UA"/>
              </w:rPr>
            </w:pPr>
            <w:r w:rsidRPr="0038372A">
              <w:rPr>
                <w:b/>
                <w:color w:val="000000"/>
                <w:sz w:val="28"/>
                <w:szCs w:val="28"/>
                <w:lang w:val="uk-UA"/>
              </w:rPr>
              <w:t>Утримання та поточний ремонт доріг</w:t>
            </w: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6.1</w:t>
            </w:r>
          </w:p>
        </w:tc>
        <w:tc>
          <w:tcPr>
            <w:tcW w:w="750" w:type="pct"/>
            <w:tcBorders>
              <w:left w:val="single" w:sz="4" w:space="0" w:color="auto"/>
              <w:right w:val="single" w:sz="4" w:space="0" w:color="auto"/>
            </w:tcBorders>
            <w:shd w:val="clear" w:color="auto" w:fill="auto"/>
          </w:tcPr>
          <w:p w:rsidR="0038372A" w:rsidRPr="0038372A" w:rsidRDefault="0038372A" w:rsidP="0038372A">
            <w:pPr>
              <w:jc w:val="both"/>
              <w:rPr>
                <w:color w:val="000000"/>
                <w:sz w:val="22"/>
                <w:szCs w:val="22"/>
                <w:lang w:val="uk-UA"/>
              </w:rPr>
            </w:pPr>
            <w:r w:rsidRPr="0038372A">
              <w:rPr>
                <w:color w:val="000000"/>
                <w:sz w:val="22"/>
                <w:szCs w:val="22"/>
                <w:lang w:val="uk-UA"/>
              </w:rPr>
              <w:t>Утримання доріг</w:t>
            </w: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МКП МіськШЕП</w:t>
            </w:r>
          </w:p>
          <w:p w:rsidR="0038372A" w:rsidRPr="0038372A" w:rsidRDefault="0038372A" w:rsidP="0038372A">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61000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60999,115</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p>
        </w:tc>
        <w:tc>
          <w:tcPr>
            <w:tcW w:w="1366" w:type="pct"/>
            <w:gridSpan w:val="4"/>
            <w:vMerge w:val="restart"/>
            <w:tcBorders>
              <w:left w:val="single" w:sz="4" w:space="0" w:color="auto"/>
              <w:right w:val="single" w:sz="4" w:space="0" w:color="auto"/>
            </w:tcBorders>
            <w:shd w:val="clear" w:color="auto" w:fill="auto"/>
          </w:tcPr>
          <w:p w:rsidR="0038372A" w:rsidRPr="0038372A" w:rsidRDefault="0038372A" w:rsidP="0038372A">
            <w:pPr>
              <w:jc w:val="both"/>
              <w:rPr>
                <w:b/>
                <w:color w:val="000000"/>
                <w:sz w:val="22"/>
                <w:szCs w:val="22"/>
                <w:lang w:val="uk-UA"/>
              </w:rPr>
            </w:pPr>
            <w:r w:rsidRPr="0038372A">
              <w:rPr>
                <w:color w:val="000000"/>
                <w:sz w:val="22"/>
                <w:szCs w:val="22"/>
              </w:rPr>
              <w:t>Ліквідовано вибоїни (ями) асфальтобетонного покриття на 102-ох вулицях міста площею 41,5</w:t>
            </w:r>
            <w:r w:rsidRPr="0038372A">
              <w:rPr>
                <w:color w:val="000000"/>
                <w:sz w:val="22"/>
                <w:szCs w:val="22"/>
                <w:lang w:val="uk-UA"/>
              </w:rPr>
              <w:t xml:space="preserve"> </w:t>
            </w:r>
            <w:r w:rsidRPr="0038372A">
              <w:rPr>
                <w:color w:val="000000"/>
                <w:sz w:val="22"/>
                <w:szCs w:val="22"/>
              </w:rPr>
              <w:t>тис.кв.м.</w:t>
            </w:r>
            <w:r w:rsidRPr="0038372A">
              <w:rPr>
                <w:color w:val="000000"/>
                <w:sz w:val="22"/>
                <w:szCs w:val="22"/>
                <w:lang w:val="uk-UA"/>
              </w:rPr>
              <w:t xml:space="preserve"> Проведено </w:t>
            </w:r>
            <w:r w:rsidRPr="0038372A">
              <w:rPr>
                <w:color w:val="000000"/>
                <w:sz w:val="22"/>
                <w:szCs w:val="22"/>
              </w:rPr>
              <w:t>роботи з виправлення профілю гравійних доріг міста з додаванням гравію на площі 113,0 тис.кв.м., з виправлення профілю дорожнього покриття автогрейдером  - 90,277 тис.кв.м.</w:t>
            </w:r>
          </w:p>
        </w:tc>
        <w:tc>
          <w:tcPr>
            <w:tcW w:w="465" w:type="pct"/>
            <w:gridSpan w:val="3"/>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6.2</w:t>
            </w:r>
          </w:p>
        </w:tc>
        <w:tc>
          <w:tcPr>
            <w:tcW w:w="750" w:type="pct"/>
            <w:tcBorders>
              <w:left w:val="single" w:sz="4" w:space="0" w:color="auto"/>
              <w:right w:val="single" w:sz="4" w:space="0" w:color="auto"/>
            </w:tcBorders>
            <w:shd w:val="clear" w:color="auto" w:fill="auto"/>
          </w:tcPr>
          <w:p w:rsidR="0038372A" w:rsidRPr="0038372A" w:rsidRDefault="0038372A" w:rsidP="0038372A">
            <w:pPr>
              <w:jc w:val="both"/>
              <w:rPr>
                <w:color w:val="000000"/>
                <w:sz w:val="22"/>
                <w:szCs w:val="22"/>
                <w:lang w:val="uk-UA"/>
              </w:rPr>
            </w:pPr>
            <w:r w:rsidRPr="0038372A">
              <w:rPr>
                <w:color w:val="000000"/>
                <w:sz w:val="22"/>
                <w:szCs w:val="22"/>
                <w:lang w:val="uk-UA"/>
              </w:rPr>
              <w:t>Поточний ремонт</w:t>
            </w: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МКП МіськШЕП</w:t>
            </w:r>
          </w:p>
          <w:p w:rsidR="0038372A" w:rsidRPr="0038372A" w:rsidRDefault="0038372A" w:rsidP="0038372A">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18000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3000</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17953,738</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2819</w:t>
            </w:r>
          </w:p>
        </w:tc>
        <w:tc>
          <w:tcPr>
            <w:tcW w:w="1366" w:type="pct"/>
            <w:gridSpan w:val="4"/>
            <w:vMerge/>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c>
          <w:tcPr>
            <w:tcW w:w="465" w:type="pct"/>
            <w:gridSpan w:val="3"/>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6.3</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left" w:pos="225"/>
              </w:tabs>
              <w:ind w:left="0" w:right="210" w:firstLine="0"/>
              <w:jc w:val="both"/>
              <w:rPr>
                <w:color w:val="000000"/>
                <w:sz w:val="22"/>
                <w:szCs w:val="22"/>
              </w:rPr>
            </w:pPr>
            <w:r w:rsidRPr="0038372A">
              <w:rPr>
                <w:color w:val="000000"/>
                <w:sz w:val="22"/>
                <w:szCs w:val="22"/>
              </w:rPr>
              <w:t xml:space="preserve">Утримання  тротуарів та </w:t>
            </w:r>
          </w:p>
          <w:p w:rsidR="0038372A" w:rsidRPr="0038372A" w:rsidRDefault="0038372A" w:rsidP="0038372A">
            <w:pPr>
              <w:jc w:val="both"/>
              <w:rPr>
                <w:color w:val="000000"/>
                <w:sz w:val="22"/>
                <w:szCs w:val="22"/>
                <w:lang w:val="uk-UA"/>
              </w:rPr>
            </w:pPr>
            <w:r w:rsidRPr="0038372A">
              <w:rPr>
                <w:color w:val="000000"/>
                <w:sz w:val="22"/>
                <w:szCs w:val="22"/>
              </w:rPr>
              <w:t xml:space="preserve"> прибордюрної частини доріг.</w:t>
            </w: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b/>
                <w:color w:val="000000"/>
                <w:sz w:val="22"/>
                <w:szCs w:val="22"/>
                <w:lang w:val="uk-UA"/>
              </w:rPr>
            </w:pPr>
            <w:r w:rsidRPr="0038372A">
              <w:rPr>
                <w:color w:val="000000"/>
                <w:sz w:val="22"/>
                <w:szCs w:val="22"/>
                <w:lang w:val="uk-UA"/>
              </w:rPr>
              <w:t>Житлово-експлуатаційні підприємства, управлінські компаніїї</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23942,577</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23719,355</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p>
        </w:tc>
        <w:tc>
          <w:tcPr>
            <w:tcW w:w="1366" w:type="pct"/>
            <w:gridSpan w:val="4"/>
            <w:vMerge/>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c>
          <w:tcPr>
            <w:tcW w:w="465" w:type="pct"/>
            <w:gridSpan w:val="3"/>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r>
      <w:tr w:rsidR="00124868" w:rsidRPr="0038372A" w:rsidTr="0038372A">
        <w:trPr>
          <w:trHeight w:val="20"/>
        </w:trPr>
        <w:tc>
          <w:tcPr>
            <w:tcW w:w="142" w:type="pct"/>
            <w:tcBorders>
              <w:left w:val="single" w:sz="4" w:space="0" w:color="auto"/>
              <w:right w:val="single" w:sz="4" w:space="0" w:color="auto"/>
            </w:tcBorders>
            <w:shd w:val="clear" w:color="auto" w:fill="auto"/>
          </w:tcPr>
          <w:p w:rsidR="00124868" w:rsidRPr="0038372A" w:rsidRDefault="00124868" w:rsidP="00850D23">
            <w:pPr>
              <w:ind w:left="-114" w:right="-78"/>
              <w:jc w:val="center"/>
              <w:rPr>
                <w:b/>
                <w:color w:val="000000"/>
                <w:sz w:val="28"/>
                <w:szCs w:val="28"/>
                <w:lang w:val="uk-UA"/>
              </w:rPr>
            </w:pPr>
            <w:r w:rsidRPr="0038372A">
              <w:rPr>
                <w:b/>
                <w:color w:val="000000"/>
                <w:sz w:val="28"/>
                <w:szCs w:val="28"/>
                <w:lang w:val="uk-UA"/>
              </w:rPr>
              <w:t>7.</w:t>
            </w:r>
          </w:p>
        </w:tc>
        <w:tc>
          <w:tcPr>
            <w:tcW w:w="4858" w:type="pct"/>
            <w:gridSpan w:val="18"/>
            <w:tcBorders>
              <w:left w:val="single" w:sz="4" w:space="0" w:color="auto"/>
              <w:right w:val="single" w:sz="4" w:space="0" w:color="auto"/>
            </w:tcBorders>
            <w:shd w:val="clear" w:color="auto" w:fill="auto"/>
          </w:tcPr>
          <w:p w:rsidR="00124868" w:rsidRPr="0038372A" w:rsidRDefault="00124868" w:rsidP="0024018E">
            <w:pPr>
              <w:jc w:val="both"/>
              <w:rPr>
                <w:b/>
                <w:color w:val="000000"/>
                <w:sz w:val="28"/>
                <w:szCs w:val="28"/>
                <w:lang w:val="uk-UA"/>
              </w:rPr>
            </w:pPr>
            <w:r w:rsidRPr="0038372A">
              <w:rPr>
                <w:b/>
                <w:color w:val="000000"/>
                <w:sz w:val="28"/>
                <w:szCs w:val="28"/>
              </w:rPr>
              <w:t>Покращання озеленення міста</w:t>
            </w:r>
          </w:p>
        </w:tc>
      </w:tr>
      <w:tr w:rsidR="0038372A" w:rsidRPr="00686774"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7.1</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clear" w:pos="643"/>
                <w:tab w:val="left" w:pos="0"/>
              </w:tabs>
              <w:ind w:left="-38" w:firstLine="0"/>
              <w:jc w:val="both"/>
              <w:rPr>
                <w:color w:val="000000"/>
                <w:sz w:val="22"/>
                <w:szCs w:val="22"/>
              </w:rPr>
            </w:pPr>
            <w:r w:rsidRPr="0038372A">
              <w:rPr>
                <w:color w:val="000000"/>
                <w:sz w:val="22"/>
                <w:szCs w:val="22"/>
              </w:rPr>
              <w:t>Утримання об’єктів</w:t>
            </w:r>
          </w:p>
          <w:p w:rsidR="0038372A" w:rsidRPr="0038372A" w:rsidRDefault="0038372A" w:rsidP="0038372A">
            <w:pPr>
              <w:pStyle w:val="211"/>
              <w:tabs>
                <w:tab w:val="clear" w:pos="643"/>
                <w:tab w:val="left" w:pos="165"/>
                <w:tab w:val="left" w:pos="708"/>
              </w:tabs>
              <w:ind w:left="0" w:firstLine="0"/>
              <w:jc w:val="both"/>
              <w:rPr>
                <w:color w:val="000000"/>
                <w:sz w:val="22"/>
                <w:szCs w:val="22"/>
              </w:rPr>
            </w:pPr>
            <w:r w:rsidRPr="0038372A">
              <w:rPr>
                <w:color w:val="000000"/>
                <w:sz w:val="22"/>
                <w:szCs w:val="22"/>
              </w:rPr>
              <w:t xml:space="preserve">озеленення. </w:t>
            </w:r>
          </w:p>
          <w:p w:rsidR="0038372A" w:rsidRPr="0038372A" w:rsidRDefault="0038372A" w:rsidP="0038372A">
            <w:pPr>
              <w:jc w:val="both"/>
              <w:rPr>
                <w:b/>
                <w:color w:val="000000"/>
                <w:sz w:val="22"/>
                <w:szCs w:val="22"/>
                <w:lang w:val="uk-UA"/>
              </w:rPr>
            </w:pP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КП «Чернівецький трест зеленого господарства і протизсувних робіт»</w:t>
            </w:r>
          </w:p>
          <w:p w:rsidR="0038372A" w:rsidRPr="0038372A" w:rsidRDefault="0038372A" w:rsidP="0038372A">
            <w:pPr>
              <w:ind w:left="-108" w:right="-108"/>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8000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8000</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val="restart"/>
            <w:tcBorders>
              <w:left w:val="single" w:sz="4" w:space="0" w:color="auto"/>
              <w:right w:val="single" w:sz="4" w:space="0" w:color="auto"/>
            </w:tcBorders>
            <w:shd w:val="clear" w:color="auto" w:fill="auto"/>
          </w:tcPr>
          <w:p w:rsidR="0038372A" w:rsidRPr="0038372A" w:rsidRDefault="0038372A" w:rsidP="0038372A">
            <w:pPr>
              <w:jc w:val="both"/>
              <w:rPr>
                <w:color w:val="000000"/>
                <w:sz w:val="22"/>
                <w:szCs w:val="22"/>
                <w:lang w:val="uk-UA"/>
              </w:rPr>
            </w:pPr>
            <w:r w:rsidRPr="0038372A">
              <w:rPr>
                <w:color w:val="000000"/>
                <w:sz w:val="22"/>
                <w:szCs w:val="22"/>
                <w:lang w:val="uk-UA"/>
              </w:rPr>
              <w:t>Проводилась робота по догляду за скверами та площами, знесення та обрізка дерев, підсівання та викошування газонів, стрижка живих огорож, догляд за квітниками та посадка квітів.</w:t>
            </w:r>
          </w:p>
          <w:p w:rsidR="0038372A" w:rsidRPr="0038372A" w:rsidRDefault="0038372A" w:rsidP="0038372A">
            <w:pPr>
              <w:jc w:val="both"/>
              <w:rPr>
                <w:color w:val="000000"/>
                <w:sz w:val="22"/>
                <w:szCs w:val="22"/>
                <w:lang w:val="uk-UA"/>
              </w:rPr>
            </w:pPr>
            <w:r w:rsidRPr="0038372A">
              <w:rPr>
                <w:color w:val="000000"/>
                <w:sz w:val="22"/>
                <w:szCs w:val="22"/>
                <w:lang w:val="uk-UA"/>
              </w:rPr>
              <w:t>Посадка дерев, кущів, квітів, влаштування газонів, ремонт лавок знесення і обрізка аварійних дерев та корчування пнів.</w:t>
            </w:r>
          </w:p>
          <w:p w:rsidR="0038372A" w:rsidRPr="00686774" w:rsidRDefault="0038372A" w:rsidP="0038372A">
            <w:pPr>
              <w:jc w:val="both"/>
              <w:rPr>
                <w:b/>
                <w:color w:val="000000"/>
                <w:lang w:val="uk-UA"/>
              </w:rPr>
            </w:pPr>
            <w:r w:rsidRPr="0038372A">
              <w:rPr>
                <w:color w:val="000000"/>
                <w:sz w:val="22"/>
                <w:szCs w:val="22"/>
                <w:lang w:val="uk-UA"/>
              </w:rPr>
              <w:t>Покіс трав на територіях, що знаходяться на утриманні та обслуговуванні житлово-експлуатаційних підприємств та управлінських компаній проводився даними підприємствами</w:t>
            </w:r>
            <w:r w:rsidRPr="0038372A">
              <w:rPr>
                <w:color w:val="000000"/>
                <w:lang w:val="uk-UA"/>
              </w:rPr>
              <w:t>.</w:t>
            </w:r>
          </w:p>
        </w:tc>
        <w:tc>
          <w:tcPr>
            <w:tcW w:w="465" w:type="pct"/>
            <w:gridSpan w:val="3"/>
            <w:tcBorders>
              <w:left w:val="single" w:sz="4" w:space="0" w:color="auto"/>
              <w:right w:val="single" w:sz="4" w:space="0" w:color="auto"/>
            </w:tcBorders>
            <w:shd w:val="clear" w:color="auto" w:fill="auto"/>
            <w:vAlign w:val="center"/>
          </w:tcPr>
          <w:p w:rsidR="0038372A" w:rsidRPr="00686774"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7.2</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clear" w:pos="643"/>
                <w:tab w:val="left" w:pos="708"/>
              </w:tabs>
              <w:ind w:left="-38" w:firstLine="0"/>
              <w:jc w:val="both"/>
              <w:rPr>
                <w:color w:val="000000"/>
                <w:sz w:val="22"/>
                <w:szCs w:val="22"/>
              </w:rPr>
            </w:pPr>
            <w:r w:rsidRPr="0038372A">
              <w:rPr>
                <w:color w:val="000000"/>
                <w:sz w:val="22"/>
                <w:szCs w:val="22"/>
              </w:rPr>
              <w:t>Поточний ремонт об′єктів озеленення.</w:t>
            </w:r>
          </w:p>
          <w:p w:rsidR="0038372A" w:rsidRPr="0038372A" w:rsidRDefault="0038372A" w:rsidP="0038372A">
            <w:pPr>
              <w:jc w:val="both"/>
              <w:rPr>
                <w:b/>
                <w:color w:val="000000"/>
                <w:sz w:val="22"/>
                <w:szCs w:val="22"/>
                <w:lang w:val="uk-UA"/>
              </w:rPr>
            </w:pP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КП «Чернівецький трест зеленого господарства і протизсувних робіт»</w:t>
            </w:r>
          </w:p>
          <w:p w:rsidR="0038372A" w:rsidRPr="0038372A" w:rsidRDefault="0038372A" w:rsidP="0038372A">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2100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2086,677</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c>
          <w:tcPr>
            <w:tcW w:w="465" w:type="pct"/>
            <w:gridSpan w:val="3"/>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r>
      <w:tr w:rsidR="0038372A" w:rsidRPr="0038372A"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7.3</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clear" w:pos="643"/>
                <w:tab w:val="left" w:pos="708"/>
              </w:tabs>
              <w:ind w:left="0" w:right="210" w:firstLine="0"/>
              <w:jc w:val="both"/>
              <w:rPr>
                <w:color w:val="000000"/>
                <w:sz w:val="22"/>
                <w:szCs w:val="22"/>
              </w:rPr>
            </w:pPr>
            <w:r w:rsidRPr="0038372A">
              <w:rPr>
                <w:color w:val="000000"/>
                <w:sz w:val="22"/>
                <w:szCs w:val="22"/>
              </w:rPr>
              <w:t>Знесення дерев.</w:t>
            </w:r>
          </w:p>
          <w:p w:rsidR="0038372A" w:rsidRPr="0038372A" w:rsidRDefault="0038372A" w:rsidP="0038372A">
            <w:pPr>
              <w:pStyle w:val="211"/>
              <w:tabs>
                <w:tab w:val="clear" w:pos="643"/>
                <w:tab w:val="left" w:pos="708"/>
              </w:tabs>
              <w:ind w:left="120" w:right="210" w:firstLine="0"/>
              <w:jc w:val="both"/>
              <w:rPr>
                <w:color w:val="000000"/>
                <w:sz w:val="22"/>
                <w:szCs w:val="22"/>
              </w:rPr>
            </w:pPr>
          </w:p>
          <w:p w:rsidR="0038372A" w:rsidRPr="0038372A" w:rsidRDefault="0038372A" w:rsidP="0038372A">
            <w:pPr>
              <w:pStyle w:val="211"/>
              <w:tabs>
                <w:tab w:val="clear" w:pos="643"/>
                <w:tab w:val="left" w:pos="708"/>
              </w:tabs>
              <w:ind w:left="-38" w:firstLine="0"/>
              <w:jc w:val="both"/>
              <w:rPr>
                <w:color w:val="000000"/>
                <w:sz w:val="22"/>
                <w:szCs w:val="22"/>
              </w:rPr>
            </w:pP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Житлово-експлуатаційні підприємства, управляючі компанії</w:t>
            </w:r>
          </w:p>
          <w:p w:rsidR="0038372A" w:rsidRPr="0038372A" w:rsidRDefault="0038372A" w:rsidP="0038372A">
            <w:pPr>
              <w:ind w:left="-108" w:right="-108"/>
              <w:jc w:val="both"/>
              <w:rPr>
                <w:color w:val="000000"/>
                <w:sz w:val="22"/>
                <w:szCs w:val="22"/>
                <w:lang w:val="uk-UA"/>
              </w:rPr>
            </w:pPr>
            <w:r w:rsidRPr="0038372A">
              <w:rPr>
                <w:color w:val="000000"/>
                <w:sz w:val="22"/>
                <w:szCs w:val="22"/>
                <w:lang w:val="uk-UA"/>
              </w:rPr>
              <w:t>КП «Чернівецький трест зеленого господарства і протизсувних робіт»</w:t>
            </w:r>
          </w:p>
          <w:p w:rsidR="0038372A" w:rsidRPr="0038372A" w:rsidRDefault="0038372A" w:rsidP="0038372A">
            <w:pPr>
              <w:ind w:left="-108" w:right="-108"/>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1125,328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1125,328</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c>
          <w:tcPr>
            <w:tcW w:w="465" w:type="pct"/>
            <w:gridSpan w:val="3"/>
            <w:tcBorders>
              <w:left w:val="single" w:sz="4" w:space="0" w:color="auto"/>
              <w:right w:val="single" w:sz="4" w:space="0" w:color="auto"/>
            </w:tcBorders>
            <w:shd w:val="clear" w:color="auto" w:fill="auto"/>
            <w:vAlign w:val="center"/>
          </w:tcPr>
          <w:p w:rsidR="0038372A" w:rsidRPr="0038372A" w:rsidRDefault="0038372A" w:rsidP="0038372A">
            <w:pPr>
              <w:jc w:val="center"/>
              <w:rPr>
                <w:b/>
                <w:color w:val="000000"/>
                <w:lang w:val="uk-UA"/>
              </w:rPr>
            </w:pPr>
          </w:p>
        </w:tc>
      </w:tr>
      <w:tr w:rsidR="0038372A" w:rsidRPr="00686774" w:rsidTr="0038372A">
        <w:trPr>
          <w:trHeight w:val="20"/>
        </w:trPr>
        <w:tc>
          <w:tcPr>
            <w:tcW w:w="142" w:type="pct"/>
            <w:tcBorders>
              <w:left w:val="single" w:sz="4" w:space="0" w:color="auto"/>
              <w:right w:val="single" w:sz="4" w:space="0" w:color="auto"/>
            </w:tcBorders>
            <w:shd w:val="clear" w:color="auto" w:fill="auto"/>
          </w:tcPr>
          <w:p w:rsidR="0038372A" w:rsidRPr="0038372A" w:rsidRDefault="0038372A" w:rsidP="0038372A">
            <w:pPr>
              <w:ind w:left="-114" w:right="-78"/>
              <w:jc w:val="center"/>
              <w:rPr>
                <w:color w:val="000000"/>
                <w:lang w:val="uk-UA"/>
              </w:rPr>
            </w:pPr>
            <w:r w:rsidRPr="0038372A">
              <w:rPr>
                <w:color w:val="000000"/>
                <w:lang w:val="uk-UA"/>
              </w:rPr>
              <w:t>7.4</w:t>
            </w:r>
          </w:p>
        </w:tc>
        <w:tc>
          <w:tcPr>
            <w:tcW w:w="750" w:type="pct"/>
            <w:tcBorders>
              <w:left w:val="single" w:sz="4" w:space="0" w:color="auto"/>
              <w:right w:val="single" w:sz="4" w:space="0" w:color="auto"/>
            </w:tcBorders>
            <w:shd w:val="clear" w:color="auto" w:fill="auto"/>
          </w:tcPr>
          <w:p w:rsidR="0038372A" w:rsidRPr="0038372A" w:rsidRDefault="0038372A" w:rsidP="0038372A">
            <w:pPr>
              <w:pStyle w:val="211"/>
              <w:tabs>
                <w:tab w:val="clear" w:pos="643"/>
                <w:tab w:val="left" w:pos="708"/>
              </w:tabs>
              <w:ind w:left="0" w:right="210" w:firstLine="0"/>
              <w:jc w:val="both"/>
              <w:rPr>
                <w:color w:val="000000"/>
                <w:sz w:val="22"/>
                <w:szCs w:val="22"/>
              </w:rPr>
            </w:pPr>
            <w:r w:rsidRPr="0038372A">
              <w:rPr>
                <w:color w:val="000000"/>
                <w:sz w:val="22"/>
                <w:szCs w:val="22"/>
              </w:rPr>
              <w:t>Покіс трав</w:t>
            </w:r>
          </w:p>
        </w:tc>
        <w:tc>
          <w:tcPr>
            <w:tcW w:w="612" w:type="pct"/>
            <w:tcBorders>
              <w:left w:val="single" w:sz="4" w:space="0" w:color="auto"/>
              <w:right w:val="single" w:sz="4" w:space="0" w:color="auto"/>
            </w:tcBorders>
            <w:shd w:val="clear" w:color="auto" w:fill="auto"/>
          </w:tcPr>
          <w:p w:rsidR="0038372A" w:rsidRPr="0038372A" w:rsidRDefault="0038372A" w:rsidP="0038372A">
            <w:pPr>
              <w:ind w:left="-108" w:right="-108"/>
              <w:jc w:val="both"/>
              <w:rPr>
                <w:color w:val="000000"/>
                <w:sz w:val="22"/>
                <w:szCs w:val="22"/>
                <w:lang w:val="uk-UA"/>
              </w:rPr>
            </w:pPr>
            <w:r w:rsidRPr="0038372A">
              <w:rPr>
                <w:color w:val="000000"/>
                <w:sz w:val="22"/>
                <w:szCs w:val="22"/>
                <w:lang w:val="uk-UA"/>
              </w:rPr>
              <w:t>Житлово-</w:t>
            </w:r>
            <w:r w:rsidRPr="0038372A">
              <w:rPr>
                <w:color w:val="000000"/>
                <w:sz w:val="22"/>
                <w:szCs w:val="22"/>
                <w:lang w:val="uk-UA"/>
              </w:rPr>
              <w:lastRenderedPageBreak/>
              <w:t>експлуатаційні підприємства, управлінські компанії</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lastRenderedPageBreak/>
              <w:t>1610,348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1370,290</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38372A" w:rsidRPr="00686774" w:rsidRDefault="0038372A" w:rsidP="0038372A">
            <w:pPr>
              <w:jc w:val="center"/>
              <w:rPr>
                <w:color w:val="000000"/>
                <w:sz w:val="22"/>
                <w:szCs w:val="22"/>
                <w:lang w:val="uk-UA"/>
              </w:rPr>
            </w:pPr>
            <w:r w:rsidRPr="0038372A">
              <w:rPr>
                <w:color w:val="000000"/>
                <w:sz w:val="22"/>
                <w:szCs w:val="22"/>
                <w:lang w:val="uk-UA"/>
              </w:rPr>
              <w:t>-</w:t>
            </w:r>
          </w:p>
        </w:tc>
        <w:tc>
          <w:tcPr>
            <w:tcW w:w="1366" w:type="pct"/>
            <w:gridSpan w:val="4"/>
            <w:vMerge/>
            <w:tcBorders>
              <w:left w:val="single" w:sz="4" w:space="0" w:color="auto"/>
              <w:right w:val="single" w:sz="4" w:space="0" w:color="auto"/>
            </w:tcBorders>
            <w:shd w:val="clear" w:color="auto" w:fill="auto"/>
            <w:vAlign w:val="center"/>
          </w:tcPr>
          <w:p w:rsidR="0038372A" w:rsidRPr="00686774" w:rsidRDefault="0038372A" w:rsidP="0038372A">
            <w:pPr>
              <w:jc w:val="center"/>
              <w:rPr>
                <w:b/>
                <w:color w:val="000000"/>
                <w:lang w:val="uk-UA"/>
              </w:rPr>
            </w:pPr>
          </w:p>
        </w:tc>
        <w:tc>
          <w:tcPr>
            <w:tcW w:w="465" w:type="pct"/>
            <w:gridSpan w:val="3"/>
            <w:tcBorders>
              <w:left w:val="single" w:sz="4" w:space="0" w:color="auto"/>
              <w:right w:val="single" w:sz="4" w:space="0" w:color="auto"/>
            </w:tcBorders>
            <w:shd w:val="clear" w:color="auto" w:fill="auto"/>
            <w:vAlign w:val="center"/>
          </w:tcPr>
          <w:p w:rsidR="0038372A" w:rsidRPr="00686774" w:rsidRDefault="0038372A" w:rsidP="0038372A">
            <w:pPr>
              <w:jc w:val="center"/>
              <w:rPr>
                <w:b/>
                <w:color w:val="000000"/>
                <w:lang w:val="uk-UA"/>
              </w:rPr>
            </w:pPr>
          </w:p>
        </w:tc>
      </w:tr>
      <w:tr w:rsidR="00124868" w:rsidRPr="00686774" w:rsidTr="00F966B8">
        <w:trPr>
          <w:trHeight w:val="20"/>
        </w:trPr>
        <w:tc>
          <w:tcPr>
            <w:tcW w:w="142" w:type="pct"/>
            <w:tcBorders>
              <w:left w:val="single" w:sz="4" w:space="0" w:color="auto"/>
              <w:right w:val="single" w:sz="4" w:space="0" w:color="auto"/>
            </w:tcBorders>
          </w:tcPr>
          <w:p w:rsidR="00124868" w:rsidRPr="00686774" w:rsidRDefault="00124868" w:rsidP="00850D23">
            <w:pPr>
              <w:ind w:left="-114" w:right="-78"/>
              <w:jc w:val="center"/>
              <w:rPr>
                <w:b/>
                <w:color w:val="000000"/>
                <w:sz w:val="28"/>
                <w:szCs w:val="28"/>
                <w:lang w:val="uk-UA"/>
              </w:rPr>
            </w:pPr>
            <w:r w:rsidRPr="00686774">
              <w:rPr>
                <w:b/>
                <w:color w:val="000000"/>
                <w:sz w:val="28"/>
                <w:szCs w:val="28"/>
                <w:lang w:val="uk-UA"/>
              </w:rPr>
              <w:lastRenderedPageBreak/>
              <w:t>8.</w:t>
            </w:r>
          </w:p>
        </w:tc>
        <w:tc>
          <w:tcPr>
            <w:tcW w:w="4858" w:type="pct"/>
            <w:gridSpan w:val="18"/>
            <w:tcBorders>
              <w:left w:val="single" w:sz="4" w:space="0" w:color="auto"/>
              <w:right w:val="single" w:sz="4" w:space="0" w:color="auto"/>
            </w:tcBorders>
          </w:tcPr>
          <w:p w:rsidR="00124868" w:rsidRPr="00686774" w:rsidRDefault="00124868" w:rsidP="00F966B8">
            <w:pPr>
              <w:jc w:val="both"/>
              <w:rPr>
                <w:b/>
                <w:color w:val="000000"/>
                <w:sz w:val="28"/>
                <w:szCs w:val="28"/>
                <w:lang w:val="uk-UA"/>
              </w:rPr>
            </w:pPr>
            <w:r w:rsidRPr="00686774">
              <w:rPr>
                <w:b/>
                <w:color w:val="000000"/>
                <w:sz w:val="28"/>
                <w:szCs w:val="28"/>
                <w:lang w:val="uk-UA"/>
              </w:rPr>
              <w:t>Запобігання підтопленню територій</w:t>
            </w:r>
          </w:p>
        </w:tc>
      </w:tr>
      <w:tr w:rsidR="0038372A" w:rsidRPr="00686774" w:rsidTr="0038372A">
        <w:trPr>
          <w:trHeight w:val="20"/>
        </w:trPr>
        <w:tc>
          <w:tcPr>
            <w:tcW w:w="142" w:type="pct"/>
            <w:tcBorders>
              <w:left w:val="single" w:sz="4" w:space="0" w:color="auto"/>
              <w:right w:val="single" w:sz="4" w:space="0" w:color="auto"/>
            </w:tcBorders>
          </w:tcPr>
          <w:p w:rsidR="0038372A" w:rsidRPr="00686774" w:rsidRDefault="0038372A" w:rsidP="0038372A">
            <w:pPr>
              <w:ind w:left="-114" w:right="-78"/>
              <w:jc w:val="center"/>
              <w:rPr>
                <w:color w:val="000000"/>
                <w:lang w:val="uk-UA"/>
              </w:rPr>
            </w:pPr>
            <w:r w:rsidRPr="00686774">
              <w:rPr>
                <w:color w:val="000000"/>
                <w:lang w:val="uk-UA"/>
              </w:rPr>
              <w:t>8.1</w:t>
            </w:r>
          </w:p>
        </w:tc>
        <w:tc>
          <w:tcPr>
            <w:tcW w:w="750" w:type="pct"/>
            <w:tcBorders>
              <w:left w:val="single" w:sz="4" w:space="0" w:color="auto"/>
              <w:right w:val="single" w:sz="4" w:space="0" w:color="auto"/>
            </w:tcBorders>
          </w:tcPr>
          <w:p w:rsidR="0038372A" w:rsidRPr="00686774" w:rsidRDefault="0038372A" w:rsidP="0038372A">
            <w:pPr>
              <w:pStyle w:val="211"/>
              <w:tabs>
                <w:tab w:val="clear" w:pos="643"/>
                <w:tab w:val="left" w:pos="0"/>
              </w:tabs>
              <w:ind w:left="0" w:firstLine="0"/>
              <w:jc w:val="both"/>
              <w:rPr>
                <w:color w:val="000000"/>
                <w:sz w:val="22"/>
                <w:szCs w:val="22"/>
              </w:rPr>
            </w:pPr>
            <w:r w:rsidRPr="00686774">
              <w:rPr>
                <w:color w:val="000000"/>
                <w:sz w:val="22"/>
                <w:szCs w:val="22"/>
              </w:rPr>
              <w:t xml:space="preserve">Розчистка русел та берегів      </w:t>
            </w:r>
          </w:p>
          <w:p w:rsidR="0038372A" w:rsidRPr="00686774" w:rsidRDefault="0038372A" w:rsidP="0038372A">
            <w:pPr>
              <w:pStyle w:val="211"/>
              <w:tabs>
                <w:tab w:val="clear" w:pos="643"/>
                <w:tab w:val="left" w:pos="0"/>
              </w:tabs>
              <w:ind w:left="0" w:firstLine="0"/>
              <w:jc w:val="both"/>
              <w:rPr>
                <w:color w:val="000000"/>
                <w:sz w:val="22"/>
                <w:szCs w:val="22"/>
              </w:rPr>
            </w:pPr>
            <w:r w:rsidRPr="00686774">
              <w:rPr>
                <w:color w:val="000000"/>
                <w:sz w:val="22"/>
                <w:szCs w:val="22"/>
              </w:rPr>
              <w:t xml:space="preserve"> малих річок.</w:t>
            </w:r>
          </w:p>
          <w:p w:rsidR="0038372A" w:rsidRPr="00686774" w:rsidRDefault="0038372A" w:rsidP="0038372A">
            <w:pPr>
              <w:jc w:val="both"/>
              <w:rPr>
                <w:b/>
                <w:color w:val="000000"/>
                <w:sz w:val="22"/>
                <w:szCs w:val="22"/>
                <w:lang w:val="uk-UA"/>
              </w:rPr>
            </w:pPr>
          </w:p>
        </w:tc>
        <w:tc>
          <w:tcPr>
            <w:tcW w:w="612" w:type="pct"/>
            <w:tcBorders>
              <w:left w:val="single" w:sz="4" w:space="0" w:color="auto"/>
              <w:right w:val="single" w:sz="4" w:space="0" w:color="auto"/>
            </w:tcBorders>
          </w:tcPr>
          <w:p w:rsidR="0038372A" w:rsidRPr="00686774" w:rsidRDefault="0038372A" w:rsidP="0038372A">
            <w:pPr>
              <w:ind w:left="-108" w:right="-108"/>
              <w:jc w:val="both"/>
              <w:rPr>
                <w:color w:val="000000"/>
                <w:sz w:val="22"/>
                <w:szCs w:val="22"/>
                <w:lang w:val="uk-UA"/>
              </w:rPr>
            </w:pPr>
            <w:r w:rsidRPr="00686774">
              <w:rPr>
                <w:color w:val="000000"/>
                <w:sz w:val="22"/>
                <w:szCs w:val="22"/>
                <w:lang w:val="uk-UA"/>
              </w:rPr>
              <w:t>КП «Чернівецький трест зеленого господарства і протизсувних робіт»</w:t>
            </w:r>
          </w:p>
          <w:p w:rsidR="0038372A" w:rsidRPr="00686774" w:rsidRDefault="0038372A" w:rsidP="0038372A">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1205,5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38372A" w:rsidRPr="0038372A" w:rsidRDefault="0038372A" w:rsidP="0038372A">
            <w:pPr>
              <w:jc w:val="center"/>
              <w:rPr>
                <w:color w:val="000000"/>
                <w:sz w:val="22"/>
                <w:szCs w:val="22"/>
                <w:lang w:val="uk-UA"/>
              </w:rPr>
            </w:pPr>
            <w:r w:rsidRPr="0038372A">
              <w:rPr>
                <w:color w:val="000000"/>
                <w:sz w:val="22"/>
                <w:szCs w:val="22"/>
                <w:lang w:val="uk-UA"/>
              </w:rPr>
              <w:t>1205,5</w:t>
            </w:r>
          </w:p>
        </w:tc>
        <w:tc>
          <w:tcPr>
            <w:tcW w:w="402" w:type="pct"/>
            <w:gridSpan w:val="4"/>
            <w:tcBorders>
              <w:top w:val="single" w:sz="4" w:space="0" w:color="auto"/>
              <w:left w:val="single" w:sz="4" w:space="0" w:color="auto"/>
              <w:bottom w:val="single" w:sz="4" w:space="0" w:color="auto"/>
              <w:right w:val="single" w:sz="4" w:space="0" w:color="auto"/>
            </w:tcBorders>
          </w:tcPr>
          <w:p w:rsidR="0038372A" w:rsidRPr="00686774" w:rsidRDefault="0038372A" w:rsidP="003837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38372A" w:rsidRPr="00686774" w:rsidRDefault="0038372A" w:rsidP="0038372A">
            <w:pPr>
              <w:jc w:val="both"/>
              <w:rPr>
                <w:color w:val="000000"/>
                <w:sz w:val="22"/>
                <w:szCs w:val="22"/>
                <w:lang w:val="uk-UA"/>
              </w:rPr>
            </w:pPr>
            <w:r w:rsidRPr="00686774">
              <w:rPr>
                <w:color w:val="000000"/>
                <w:sz w:val="22"/>
                <w:szCs w:val="22"/>
                <w:lang w:val="uk-UA"/>
              </w:rPr>
              <w:t>Проведено розчистку русел  річок Мошків,  Мольниця та  Клокучка .</w:t>
            </w:r>
          </w:p>
          <w:p w:rsidR="0038372A" w:rsidRPr="00686774" w:rsidRDefault="0038372A" w:rsidP="0038372A">
            <w:pPr>
              <w:jc w:val="both"/>
              <w:rPr>
                <w:b/>
                <w:color w:val="000000"/>
                <w:lang w:val="uk-UA"/>
              </w:rPr>
            </w:pPr>
          </w:p>
        </w:tc>
        <w:tc>
          <w:tcPr>
            <w:tcW w:w="465" w:type="pct"/>
            <w:gridSpan w:val="3"/>
            <w:tcBorders>
              <w:left w:val="single" w:sz="4" w:space="0" w:color="auto"/>
              <w:right w:val="single" w:sz="4" w:space="0" w:color="auto"/>
            </w:tcBorders>
            <w:vAlign w:val="center"/>
          </w:tcPr>
          <w:p w:rsidR="0038372A" w:rsidRPr="00686774" w:rsidRDefault="0038372A" w:rsidP="0038372A">
            <w:pPr>
              <w:jc w:val="center"/>
              <w:rPr>
                <w:b/>
                <w:color w:val="000000"/>
                <w:lang w:val="uk-UA"/>
              </w:rPr>
            </w:pPr>
          </w:p>
        </w:tc>
      </w:tr>
      <w:tr w:rsidR="00124868" w:rsidRPr="00686774" w:rsidTr="00AA1667">
        <w:trPr>
          <w:trHeight w:val="20"/>
        </w:trPr>
        <w:tc>
          <w:tcPr>
            <w:tcW w:w="142" w:type="pct"/>
            <w:tcBorders>
              <w:left w:val="single" w:sz="4" w:space="0" w:color="auto"/>
              <w:right w:val="single" w:sz="4" w:space="0" w:color="auto"/>
            </w:tcBorders>
          </w:tcPr>
          <w:p w:rsidR="00124868" w:rsidRPr="0001636A" w:rsidRDefault="00124868" w:rsidP="00850D23">
            <w:pPr>
              <w:ind w:left="-114" w:right="-78"/>
              <w:jc w:val="center"/>
              <w:rPr>
                <w:b/>
                <w:color w:val="000000"/>
                <w:sz w:val="28"/>
                <w:szCs w:val="28"/>
                <w:lang w:val="uk-UA"/>
              </w:rPr>
            </w:pPr>
            <w:r w:rsidRPr="0001636A">
              <w:rPr>
                <w:b/>
                <w:color w:val="000000"/>
                <w:sz w:val="28"/>
                <w:szCs w:val="28"/>
                <w:lang w:val="uk-UA"/>
              </w:rPr>
              <w:t>9.</w:t>
            </w:r>
          </w:p>
        </w:tc>
        <w:tc>
          <w:tcPr>
            <w:tcW w:w="4858" w:type="pct"/>
            <w:gridSpan w:val="18"/>
            <w:tcBorders>
              <w:left w:val="single" w:sz="4" w:space="0" w:color="auto"/>
              <w:right w:val="single" w:sz="4" w:space="0" w:color="auto"/>
            </w:tcBorders>
          </w:tcPr>
          <w:p w:rsidR="00124868" w:rsidRPr="0001636A" w:rsidRDefault="00124868" w:rsidP="00AA1667">
            <w:pPr>
              <w:jc w:val="both"/>
              <w:rPr>
                <w:b/>
                <w:color w:val="000000"/>
                <w:sz w:val="28"/>
                <w:szCs w:val="28"/>
                <w:lang w:val="uk-UA"/>
              </w:rPr>
            </w:pPr>
            <w:r w:rsidRPr="0001636A">
              <w:rPr>
                <w:b/>
                <w:color w:val="000000"/>
                <w:sz w:val="28"/>
                <w:szCs w:val="28"/>
                <w:lang w:val="uk-UA"/>
              </w:rPr>
              <w:t>Організація робіт з благоустрою при проведенні державних, релігійних та місцевих свят</w:t>
            </w:r>
          </w:p>
        </w:tc>
      </w:tr>
      <w:tr w:rsidR="00597D2A" w:rsidRPr="00686774" w:rsidTr="00597D2A">
        <w:trPr>
          <w:trHeight w:val="20"/>
        </w:trPr>
        <w:tc>
          <w:tcPr>
            <w:tcW w:w="142" w:type="pct"/>
            <w:tcBorders>
              <w:left w:val="single" w:sz="4" w:space="0" w:color="auto"/>
              <w:right w:val="single" w:sz="4" w:space="0" w:color="auto"/>
            </w:tcBorders>
          </w:tcPr>
          <w:p w:rsidR="00597D2A" w:rsidRPr="0001636A" w:rsidRDefault="00597D2A" w:rsidP="00597D2A">
            <w:pPr>
              <w:ind w:left="-114" w:right="-78"/>
              <w:jc w:val="center"/>
              <w:rPr>
                <w:color w:val="000000"/>
                <w:lang w:val="uk-UA"/>
              </w:rPr>
            </w:pPr>
            <w:r w:rsidRPr="0001636A">
              <w:rPr>
                <w:color w:val="000000"/>
                <w:lang w:val="uk-UA"/>
              </w:rPr>
              <w:t>9.1</w:t>
            </w:r>
          </w:p>
        </w:tc>
        <w:tc>
          <w:tcPr>
            <w:tcW w:w="750" w:type="pct"/>
            <w:tcBorders>
              <w:left w:val="single" w:sz="4" w:space="0" w:color="auto"/>
              <w:right w:val="single" w:sz="4" w:space="0" w:color="auto"/>
            </w:tcBorders>
          </w:tcPr>
          <w:p w:rsidR="00597D2A" w:rsidRPr="0001636A" w:rsidRDefault="00597D2A" w:rsidP="00597D2A">
            <w:pPr>
              <w:jc w:val="both"/>
              <w:rPr>
                <w:b/>
                <w:color w:val="000000"/>
                <w:sz w:val="22"/>
                <w:szCs w:val="22"/>
                <w:lang w:val="uk-UA"/>
              </w:rPr>
            </w:pPr>
            <w:r w:rsidRPr="0001636A">
              <w:rPr>
                <w:color w:val="000000"/>
                <w:sz w:val="22"/>
                <w:szCs w:val="22"/>
              </w:rPr>
              <w:t>Придбання, вивішування та зняття прапорців</w:t>
            </w:r>
          </w:p>
        </w:tc>
        <w:tc>
          <w:tcPr>
            <w:tcW w:w="612" w:type="pct"/>
            <w:tcBorders>
              <w:left w:val="single" w:sz="4" w:space="0" w:color="auto"/>
              <w:right w:val="single" w:sz="4" w:space="0" w:color="auto"/>
            </w:tcBorders>
          </w:tcPr>
          <w:p w:rsidR="00597D2A" w:rsidRPr="0001636A" w:rsidRDefault="00597D2A" w:rsidP="00597D2A">
            <w:pPr>
              <w:ind w:left="-108" w:right="-108"/>
              <w:jc w:val="both"/>
              <w:rPr>
                <w:color w:val="000000"/>
                <w:lang w:val="uk-UA"/>
              </w:rPr>
            </w:pPr>
            <w:r w:rsidRPr="0001636A">
              <w:rPr>
                <w:color w:val="000000"/>
                <w:lang w:val="uk-UA"/>
              </w:rPr>
              <w:t>Департамент житлово-комунального господарства Чернівецької міської ради,</w:t>
            </w:r>
          </w:p>
          <w:p w:rsidR="00597D2A" w:rsidRPr="0001636A" w:rsidRDefault="00597D2A" w:rsidP="00597D2A">
            <w:pPr>
              <w:ind w:left="-108" w:right="-108"/>
              <w:jc w:val="both"/>
              <w:rPr>
                <w:color w:val="000000"/>
                <w:sz w:val="22"/>
                <w:szCs w:val="22"/>
                <w:lang w:val="uk-UA"/>
              </w:rPr>
            </w:pPr>
            <w:r w:rsidRPr="0001636A">
              <w:rPr>
                <w:color w:val="000000"/>
                <w:lang w:val="uk-UA"/>
              </w:rPr>
              <w:t>житлово-експлуатаційні підприємства, управлінські компаніїї</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193,530</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192,796</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w:t>
            </w:r>
          </w:p>
        </w:tc>
        <w:tc>
          <w:tcPr>
            <w:tcW w:w="1366" w:type="pct"/>
            <w:gridSpan w:val="4"/>
            <w:tcBorders>
              <w:left w:val="single" w:sz="4" w:space="0" w:color="auto"/>
              <w:right w:val="single" w:sz="4" w:space="0" w:color="auto"/>
            </w:tcBorders>
          </w:tcPr>
          <w:p w:rsidR="00597D2A" w:rsidRPr="0001636A" w:rsidRDefault="00597D2A" w:rsidP="00597D2A">
            <w:pPr>
              <w:jc w:val="both"/>
              <w:rPr>
                <w:b/>
                <w:color w:val="000000"/>
                <w:sz w:val="22"/>
                <w:szCs w:val="22"/>
                <w:lang w:val="uk-UA"/>
              </w:rPr>
            </w:pPr>
            <w:r w:rsidRPr="0001636A">
              <w:rPr>
                <w:color w:val="000000"/>
                <w:sz w:val="22"/>
                <w:szCs w:val="22"/>
                <w:lang w:val="uk-UA"/>
              </w:rPr>
              <w:t>Протягом 2019 року до проведення державних, релігійних та місцевих свят проводилось придбання, вивішування та зняття прапорців</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01636A" w:rsidRDefault="00597D2A" w:rsidP="00597D2A">
            <w:pPr>
              <w:ind w:left="-114" w:right="-78"/>
              <w:jc w:val="center"/>
              <w:rPr>
                <w:color w:val="000000"/>
                <w:lang w:val="uk-UA"/>
              </w:rPr>
            </w:pPr>
            <w:r w:rsidRPr="0001636A">
              <w:rPr>
                <w:color w:val="000000"/>
                <w:lang w:val="uk-UA"/>
              </w:rPr>
              <w:t>9.2</w:t>
            </w:r>
          </w:p>
        </w:tc>
        <w:tc>
          <w:tcPr>
            <w:tcW w:w="750" w:type="pct"/>
            <w:tcBorders>
              <w:left w:val="single" w:sz="4" w:space="0" w:color="auto"/>
              <w:right w:val="single" w:sz="4" w:space="0" w:color="auto"/>
            </w:tcBorders>
          </w:tcPr>
          <w:p w:rsidR="00597D2A" w:rsidRPr="0001636A" w:rsidRDefault="00597D2A" w:rsidP="00597D2A">
            <w:pPr>
              <w:pStyle w:val="211"/>
              <w:tabs>
                <w:tab w:val="clear" w:pos="643"/>
                <w:tab w:val="left" w:pos="708"/>
              </w:tabs>
              <w:ind w:left="0" w:firstLine="0"/>
              <w:jc w:val="both"/>
              <w:rPr>
                <w:color w:val="000000"/>
                <w:sz w:val="22"/>
                <w:szCs w:val="22"/>
              </w:rPr>
            </w:pPr>
            <w:r w:rsidRPr="0001636A">
              <w:rPr>
                <w:color w:val="000000"/>
                <w:sz w:val="22"/>
                <w:szCs w:val="22"/>
              </w:rPr>
              <w:t>Придбання та встановлення аншлагів</w:t>
            </w:r>
          </w:p>
        </w:tc>
        <w:tc>
          <w:tcPr>
            <w:tcW w:w="612" w:type="pct"/>
            <w:tcBorders>
              <w:left w:val="single" w:sz="4" w:space="0" w:color="auto"/>
              <w:right w:val="single" w:sz="4" w:space="0" w:color="auto"/>
            </w:tcBorders>
          </w:tcPr>
          <w:p w:rsidR="00597D2A" w:rsidRPr="0001636A" w:rsidRDefault="00597D2A" w:rsidP="00597D2A">
            <w:pPr>
              <w:ind w:left="-108" w:right="-108"/>
              <w:jc w:val="both"/>
              <w:rPr>
                <w:b/>
                <w:color w:val="000000"/>
                <w:sz w:val="22"/>
                <w:szCs w:val="22"/>
                <w:lang w:val="uk-UA"/>
              </w:rPr>
            </w:pPr>
            <w:r w:rsidRPr="0001636A">
              <w:rPr>
                <w:color w:val="000000"/>
                <w:lang w:val="uk-UA"/>
              </w:rPr>
              <w:t>Житлово-експлуатаційні підприємства</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200,0</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199,3</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w:t>
            </w:r>
          </w:p>
        </w:tc>
        <w:tc>
          <w:tcPr>
            <w:tcW w:w="1366" w:type="pct"/>
            <w:gridSpan w:val="4"/>
            <w:tcBorders>
              <w:left w:val="single" w:sz="4" w:space="0" w:color="auto"/>
              <w:right w:val="single" w:sz="4" w:space="0" w:color="auto"/>
            </w:tcBorders>
          </w:tcPr>
          <w:p w:rsidR="00597D2A" w:rsidRPr="0001636A" w:rsidRDefault="00597D2A" w:rsidP="00597D2A">
            <w:pPr>
              <w:jc w:val="both"/>
              <w:rPr>
                <w:color w:val="000000"/>
                <w:sz w:val="22"/>
                <w:szCs w:val="22"/>
                <w:lang w:val="uk-UA"/>
              </w:rPr>
            </w:pPr>
            <w:r w:rsidRPr="0001636A">
              <w:rPr>
                <w:color w:val="000000"/>
                <w:sz w:val="22"/>
                <w:szCs w:val="22"/>
                <w:lang w:val="uk-UA"/>
              </w:rPr>
              <w:t>Встановлювались  аншлагів на центральних вулицях міста.</w:t>
            </w:r>
          </w:p>
          <w:p w:rsidR="00597D2A" w:rsidRPr="0001636A" w:rsidRDefault="00597D2A" w:rsidP="00597D2A">
            <w:pPr>
              <w:jc w:val="both"/>
              <w:rPr>
                <w:b/>
                <w:color w:val="000000"/>
                <w:sz w:val="22"/>
                <w:szCs w:val="22"/>
                <w:lang w:val="uk-UA"/>
              </w:rPr>
            </w:pP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01636A" w:rsidRDefault="00597D2A" w:rsidP="00597D2A">
            <w:pPr>
              <w:ind w:left="-114" w:right="-78"/>
              <w:jc w:val="center"/>
              <w:rPr>
                <w:color w:val="000000"/>
                <w:lang w:val="uk-UA"/>
              </w:rPr>
            </w:pPr>
            <w:r w:rsidRPr="0001636A">
              <w:rPr>
                <w:color w:val="000000"/>
                <w:lang w:val="uk-UA"/>
              </w:rPr>
              <w:t>9.3</w:t>
            </w:r>
          </w:p>
        </w:tc>
        <w:tc>
          <w:tcPr>
            <w:tcW w:w="750" w:type="pct"/>
            <w:tcBorders>
              <w:left w:val="single" w:sz="4" w:space="0" w:color="auto"/>
              <w:right w:val="single" w:sz="4" w:space="0" w:color="auto"/>
            </w:tcBorders>
          </w:tcPr>
          <w:p w:rsidR="00597D2A" w:rsidRPr="0001636A" w:rsidRDefault="00597D2A" w:rsidP="00597D2A">
            <w:pPr>
              <w:pStyle w:val="211"/>
              <w:tabs>
                <w:tab w:val="left" w:pos="165"/>
              </w:tabs>
              <w:ind w:left="0" w:right="-50" w:firstLine="0"/>
              <w:jc w:val="both"/>
              <w:rPr>
                <w:color w:val="000000"/>
                <w:sz w:val="22"/>
                <w:szCs w:val="22"/>
              </w:rPr>
            </w:pPr>
            <w:r w:rsidRPr="0001636A">
              <w:rPr>
                <w:color w:val="000000"/>
                <w:sz w:val="22"/>
                <w:szCs w:val="22"/>
              </w:rPr>
              <w:t xml:space="preserve">Забезпечення електро   </w:t>
            </w:r>
          </w:p>
          <w:p w:rsidR="00597D2A" w:rsidRPr="0001636A" w:rsidRDefault="00597D2A" w:rsidP="00597D2A">
            <w:pPr>
              <w:pStyle w:val="211"/>
              <w:tabs>
                <w:tab w:val="left" w:pos="165"/>
              </w:tabs>
              <w:ind w:left="0" w:right="-50" w:firstLine="0"/>
              <w:jc w:val="both"/>
              <w:rPr>
                <w:color w:val="000000"/>
                <w:sz w:val="22"/>
                <w:szCs w:val="22"/>
              </w:rPr>
            </w:pPr>
            <w:r w:rsidRPr="0001636A">
              <w:rPr>
                <w:color w:val="000000"/>
                <w:sz w:val="22"/>
                <w:szCs w:val="22"/>
              </w:rPr>
              <w:t xml:space="preserve">живлення, </w:t>
            </w:r>
          </w:p>
          <w:p w:rsidR="00597D2A" w:rsidRPr="0001636A" w:rsidRDefault="00597D2A" w:rsidP="00597D2A">
            <w:pPr>
              <w:pStyle w:val="211"/>
              <w:tabs>
                <w:tab w:val="clear" w:pos="643"/>
                <w:tab w:val="left" w:pos="708"/>
              </w:tabs>
              <w:ind w:left="0" w:right="-50" w:firstLine="0"/>
              <w:jc w:val="both"/>
              <w:rPr>
                <w:color w:val="000000"/>
                <w:sz w:val="22"/>
                <w:szCs w:val="22"/>
              </w:rPr>
            </w:pPr>
            <w:r w:rsidRPr="0001636A">
              <w:rPr>
                <w:color w:val="000000"/>
                <w:sz w:val="22"/>
                <w:szCs w:val="22"/>
              </w:rPr>
              <w:t>рибирання на міські святкові заходи.</w:t>
            </w:r>
          </w:p>
        </w:tc>
        <w:tc>
          <w:tcPr>
            <w:tcW w:w="612" w:type="pct"/>
            <w:tcBorders>
              <w:left w:val="single" w:sz="4" w:space="0" w:color="auto"/>
              <w:right w:val="single" w:sz="4" w:space="0" w:color="auto"/>
            </w:tcBorders>
          </w:tcPr>
          <w:p w:rsidR="00597D2A" w:rsidRPr="0001636A" w:rsidRDefault="00597D2A" w:rsidP="00597D2A">
            <w:pPr>
              <w:ind w:left="-108" w:right="-108"/>
              <w:jc w:val="both"/>
              <w:rPr>
                <w:color w:val="000000"/>
                <w:sz w:val="22"/>
                <w:szCs w:val="22"/>
                <w:lang w:val="uk-UA"/>
              </w:rPr>
            </w:pPr>
            <w:r w:rsidRPr="0001636A">
              <w:rPr>
                <w:color w:val="000000"/>
                <w:sz w:val="22"/>
                <w:szCs w:val="22"/>
                <w:lang w:val="uk-UA"/>
              </w:rPr>
              <w:t>МКП «Міськсвітло»</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99,927</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97,548</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w:t>
            </w:r>
          </w:p>
        </w:tc>
        <w:tc>
          <w:tcPr>
            <w:tcW w:w="1366" w:type="pct"/>
            <w:gridSpan w:val="4"/>
            <w:tcBorders>
              <w:left w:val="single" w:sz="4" w:space="0" w:color="auto"/>
              <w:right w:val="single" w:sz="4" w:space="0" w:color="auto"/>
            </w:tcBorders>
          </w:tcPr>
          <w:p w:rsidR="00597D2A" w:rsidRPr="0001636A" w:rsidRDefault="00597D2A" w:rsidP="00597D2A">
            <w:pPr>
              <w:jc w:val="both"/>
              <w:rPr>
                <w:b/>
                <w:color w:val="000000"/>
                <w:sz w:val="22"/>
                <w:szCs w:val="22"/>
                <w:lang w:val="uk-UA"/>
              </w:rPr>
            </w:pPr>
            <w:r w:rsidRPr="0001636A">
              <w:rPr>
                <w:color w:val="000000"/>
                <w:sz w:val="22"/>
                <w:szCs w:val="22"/>
                <w:lang w:val="uk-UA"/>
              </w:rPr>
              <w:t>Проводилось забезпечення електроживлення для проведення міських святкових заходів.</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124868" w:rsidRPr="00686774" w:rsidTr="00AA1667">
        <w:trPr>
          <w:trHeight w:val="20"/>
        </w:trPr>
        <w:tc>
          <w:tcPr>
            <w:tcW w:w="142" w:type="pct"/>
            <w:tcBorders>
              <w:left w:val="single" w:sz="4" w:space="0" w:color="auto"/>
              <w:right w:val="single" w:sz="4" w:space="0" w:color="auto"/>
            </w:tcBorders>
          </w:tcPr>
          <w:p w:rsidR="00124868" w:rsidRPr="0001636A" w:rsidRDefault="00124868" w:rsidP="00850D23">
            <w:pPr>
              <w:ind w:left="-114" w:right="-78"/>
              <w:jc w:val="center"/>
              <w:rPr>
                <w:b/>
                <w:color w:val="000000"/>
                <w:sz w:val="28"/>
                <w:szCs w:val="28"/>
                <w:lang w:val="uk-UA"/>
              </w:rPr>
            </w:pPr>
            <w:r w:rsidRPr="0001636A">
              <w:rPr>
                <w:b/>
                <w:color w:val="000000"/>
                <w:sz w:val="28"/>
                <w:szCs w:val="28"/>
                <w:lang w:val="uk-UA"/>
              </w:rPr>
              <w:t>10</w:t>
            </w:r>
          </w:p>
        </w:tc>
        <w:tc>
          <w:tcPr>
            <w:tcW w:w="4858" w:type="pct"/>
            <w:gridSpan w:val="18"/>
            <w:tcBorders>
              <w:left w:val="single" w:sz="4" w:space="0" w:color="auto"/>
              <w:right w:val="single" w:sz="4" w:space="0" w:color="auto"/>
            </w:tcBorders>
          </w:tcPr>
          <w:p w:rsidR="00124868" w:rsidRPr="0001636A" w:rsidRDefault="00124868" w:rsidP="00AA1667">
            <w:pPr>
              <w:rPr>
                <w:b/>
                <w:color w:val="000000"/>
                <w:sz w:val="28"/>
                <w:szCs w:val="28"/>
                <w:lang w:val="uk-UA"/>
              </w:rPr>
            </w:pPr>
            <w:r w:rsidRPr="0001636A">
              <w:rPr>
                <w:b/>
                <w:color w:val="000000"/>
                <w:sz w:val="28"/>
                <w:szCs w:val="28"/>
                <w:lang w:val="uk-UA"/>
              </w:rPr>
              <w:t>Проведення природоохоронних заходів</w:t>
            </w:r>
          </w:p>
        </w:tc>
      </w:tr>
      <w:tr w:rsidR="00597D2A" w:rsidRPr="00686774" w:rsidTr="0001636A">
        <w:trPr>
          <w:trHeight w:val="20"/>
        </w:trPr>
        <w:tc>
          <w:tcPr>
            <w:tcW w:w="142" w:type="pct"/>
            <w:tcBorders>
              <w:left w:val="single" w:sz="4" w:space="0" w:color="auto"/>
              <w:right w:val="single" w:sz="4" w:space="0" w:color="auto"/>
            </w:tcBorders>
          </w:tcPr>
          <w:p w:rsidR="00597D2A" w:rsidRPr="0001636A" w:rsidRDefault="00597D2A" w:rsidP="00597D2A">
            <w:pPr>
              <w:ind w:left="-114" w:right="-78"/>
              <w:jc w:val="center"/>
              <w:rPr>
                <w:color w:val="000000"/>
                <w:sz w:val="22"/>
                <w:szCs w:val="22"/>
                <w:lang w:val="uk-UA"/>
              </w:rPr>
            </w:pPr>
            <w:r w:rsidRPr="0001636A">
              <w:rPr>
                <w:color w:val="000000"/>
                <w:sz w:val="22"/>
                <w:szCs w:val="22"/>
                <w:lang w:val="uk-UA"/>
              </w:rPr>
              <w:t>10.1</w:t>
            </w:r>
          </w:p>
        </w:tc>
        <w:tc>
          <w:tcPr>
            <w:tcW w:w="750" w:type="pct"/>
            <w:tcBorders>
              <w:left w:val="single" w:sz="4" w:space="0" w:color="auto"/>
              <w:right w:val="single" w:sz="4" w:space="0" w:color="auto"/>
            </w:tcBorders>
          </w:tcPr>
          <w:p w:rsidR="00597D2A" w:rsidRPr="0001636A" w:rsidRDefault="00597D2A" w:rsidP="00597D2A">
            <w:pPr>
              <w:jc w:val="both"/>
              <w:rPr>
                <w:color w:val="000000"/>
                <w:sz w:val="22"/>
                <w:szCs w:val="22"/>
                <w:lang w:val="uk-UA"/>
              </w:rPr>
            </w:pPr>
            <w:r w:rsidRPr="0001636A">
              <w:rPr>
                <w:color w:val="000000"/>
                <w:sz w:val="22"/>
                <w:szCs w:val="22"/>
                <w:lang w:val="uk-UA"/>
              </w:rPr>
              <w:t>Природоохоронні завходи</w:t>
            </w:r>
          </w:p>
        </w:tc>
        <w:tc>
          <w:tcPr>
            <w:tcW w:w="612" w:type="pct"/>
            <w:tcBorders>
              <w:left w:val="single" w:sz="4" w:space="0" w:color="auto"/>
              <w:right w:val="single" w:sz="4" w:space="0" w:color="auto"/>
            </w:tcBorders>
            <w:shd w:val="clear" w:color="auto" w:fill="auto"/>
          </w:tcPr>
          <w:p w:rsidR="00597D2A" w:rsidRPr="0001636A" w:rsidRDefault="00597D2A" w:rsidP="00597D2A">
            <w:pPr>
              <w:ind w:left="-108" w:right="-108"/>
              <w:jc w:val="both"/>
              <w:rPr>
                <w:b/>
                <w:color w:val="000000"/>
                <w:sz w:val="22"/>
                <w:szCs w:val="22"/>
                <w:lang w:val="uk-UA"/>
              </w:rPr>
            </w:pPr>
            <w:r w:rsidRPr="0001636A">
              <w:rPr>
                <w:color w:val="000000"/>
                <w:sz w:val="22"/>
                <w:szCs w:val="22"/>
                <w:lang w:val="uk-UA"/>
              </w:rPr>
              <w:t xml:space="preserve">Департамент житлово-комунального господарства Чернівецької міської ради, управління освіти </w:t>
            </w:r>
            <w:r w:rsidRPr="0001636A">
              <w:rPr>
                <w:color w:val="000000"/>
                <w:sz w:val="22"/>
                <w:szCs w:val="22"/>
                <w:lang w:val="uk-UA"/>
              </w:rPr>
              <w:lastRenderedPageBreak/>
              <w:t>Чернівецької міської ради, управління культури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01636A" w:rsidRDefault="00597D2A" w:rsidP="00597D2A">
            <w:pPr>
              <w:jc w:val="center"/>
              <w:rPr>
                <w:color w:val="000000"/>
                <w:sz w:val="22"/>
                <w:szCs w:val="22"/>
                <w:lang w:val="uk-UA"/>
              </w:rPr>
            </w:pPr>
            <w:r w:rsidRPr="0001636A">
              <w:rPr>
                <w:color w:val="000000"/>
                <w:sz w:val="22"/>
                <w:szCs w:val="22"/>
                <w:lang w:val="uk-UA"/>
              </w:rPr>
              <w:lastRenderedPageBreak/>
              <w:t>3008,470</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01636A" w:rsidRDefault="00597D2A" w:rsidP="00597D2A">
            <w:pPr>
              <w:jc w:val="center"/>
              <w:rPr>
                <w:color w:val="000000"/>
                <w:sz w:val="22"/>
                <w:szCs w:val="22"/>
                <w:lang w:val="uk-UA"/>
              </w:rPr>
            </w:pPr>
            <w:r w:rsidRPr="0001636A">
              <w:rPr>
                <w:color w:val="000000"/>
                <w:sz w:val="22"/>
                <w:szCs w:val="22"/>
                <w:lang w:val="uk-UA"/>
              </w:rPr>
              <w:t>2349,344</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01636A" w:rsidRDefault="00597D2A" w:rsidP="00597D2A">
            <w:pPr>
              <w:jc w:val="center"/>
              <w:rPr>
                <w:color w:val="000000"/>
                <w:sz w:val="22"/>
                <w:szCs w:val="22"/>
                <w:lang w:val="uk-UA"/>
              </w:rPr>
            </w:pPr>
            <w:r w:rsidRPr="0001636A">
              <w:rPr>
                <w:color w:val="000000"/>
                <w:sz w:val="22"/>
                <w:szCs w:val="22"/>
                <w:lang w:val="uk-UA"/>
              </w:rPr>
              <w:t>-</w:t>
            </w:r>
          </w:p>
        </w:tc>
        <w:tc>
          <w:tcPr>
            <w:tcW w:w="1366" w:type="pct"/>
            <w:gridSpan w:val="4"/>
            <w:tcBorders>
              <w:left w:val="single" w:sz="4" w:space="0" w:color="auto"/>
              <w:right w:val="single" w:sz="4" w:space="0" w:color="auto"/>
            </w:tcBorders>
          </w:tcPr>
          <w:p w:rsidR="00597D2A" w:rsidRPr="0001636A" w:rsidRDefault="00597D2A" w:rsidP="00597D2A">
            <w:pPr>
              <w:jc w:val="both"/>
              <w:rPr>
                <w:color w:val="000000"/>
                <w:sz w:val="22"/>
                <w:szCs w:val="22"/>
              </w:rPr>
            </w:pPr>
            <w:r w:rsidRPr="0001636A">
              <w:rPr>
                <w:color w:val="000000"/>
                <w:sz w:val="22"/>
                <w:szCs w:val="22"/>
              </w:rPr>
              <w:t>Розчистка від самосійних дерев на території по вул. Руській</w:t>
            </w:r>
            <w:r w:rsidRPr="0001636A">
              <w:rPr>
                <w:color w:val="000000"/>
                <w:sz w:val="22"/>
                <w:szCs w:val="22"/>
                <w:lang w:val="uk-UA"/>
              </w:rPr>
              <w:t>.</w:t>
            </w:r>
            <w:r w:rsidRPr="0001636A">
              <w:rPr>
                <w:color w:val="000000"/>
                <w:sz w:val="22"/>
                <w:szCs w:val="22"/>
              </w:rPr>
              <w:t xml:space="preserve"> </w:t>
            </w:r>
          </w:p>
          <w:p w:rsidR="00597D2A" w:rsidRPr="0001636A" w:rsidRDefault="00597D2A" w:rsidP="00597D2A">
            <w:pPr>
              <w:jc w:val="both"/>
              <w:rPr>
                <w:color w:val="000000"/>
                <w:sz w:val="22"/>
                <w:szCs w:val="22"/>
              </w:rPr>
            </w:pPr>
            <w:r w:rsidRPr="0001636A">
              <w:rPr>
                <w:color w:val="000000"/>
                <w:sz w:val="22"/>
                <w:szCs w:val="22"/>
              </w:rPr>
              <w:t>Розчистка від аварійних дерев та самосійних чагарників парку ім. Ф.Шіллера</w:t>
            </w:r>
            <w:r w:rsidRPr="0001636A">
              <w:rPr>
                <w:color w:val="000000"/>
                <w:sz w:val="22"/>
                <w:szCs w:val="22"/>
                <w:lang w:val="uk-UA"/>
              </w:rPr>
              <w:t>.</w:t>
            </w:r>
            <w:r w:rsidRPr="0001636A">
              <w:rPr>
                <w:color w:val="000000"/>
                <w:sz w:val="22"/>
                <w:szCs w:val="22"/>
              </w:rPr>
              <w:tab/>
            </w:r>
          </w:p>
          <w:p w:rsidR="00597D2A" w:rsidRPr="0001636A" w:rsidRDefault="00597D2A" w:rsidP="00597D2A">
            <w:pPr>
              <w:jc w:val="both"/>
              <w:rPr>
                <w:color w:val="000000"/>
                <w:sz w:val="22"/>
                <w:szCs w:val="22"/>
                <w:lang w:val="uk-UA"/>
              </w:rPr>
            </w:pPr>
            <w:r w:rsidRPr="0001636A">
              <w:rPr>
                <w:color w:val="000000"/>
                <w:sz w:val="22"/>
                <w:szCs w:val="22"/>
              </w:rPr>
              <w:t xml:space="preserve">Розчистка від аварійних дерев та самосійних чагарників парку ім. </w:t>
            </w:r>
            <w:r w:rsidRPr="0001636A">
              <w:rPr>
                <w:color w:val="000000"/>
                <w:sz w:val="22"/>
                <w:szCs w:val="22"/>
              </w:rPr>
              <w:lastRenderedPageBreak/>
              <w:t>Ю.Федьковича</w:t>
            </w:r>
            <w:r w:rsidRPr="0001636A">
              <w:rPr>
                <w:color w:val="000000"/>
                <w:sz w:val="22"/>
                <w:szCs w:val="22"/>
                <w:lang w:val="uk-UA"/>
              </w:rPr>
              <w:t>.</w:t>
            </w:r>
            <w:r w:rsidRPr="0001636A">
              <w:rPr>
                <w:color w:val="000000"/>
                <w:sz w:val="22"/>
                <w:szCs w:val="22"/>
              </w:rPr>
              <w:t xml:space="preserve">     </w:t>
            </w:r>
          </w:p>
          <w:p w:rsidR="00597D2A" w:rsidRPr="0001636A" w:rsidRDefault="00597D2A" w:rsidP="00597D2A">
            <w:pPr>
              <w:jc w:val="both"/>
              <w:rPr>
                <w:color w:val="000000"/>
                <w:sz w:val="22"/>
                <w:szCs w:val="22"/>
                <w:lang w:val="uk-UA"/>
              </w:rPr>
            </w:pPr>
            <w:r w:rsidRPr="0001636A">
              <w:rPr>
                <w:color w:val="000000"/>
                <w:sz w:val="22"/>
                <w:szCs w:val="22"/>
              </w:rPr>
              <w:t>Розчистка від зелених насаджень берегів р.Поті</w:t>
            </w:r>
            <w:r w:rsidRPr="0001636A">
              <w:rPr>
                <w:color w:val="000000"/>
                <w:sz w:val="22"/>
                <w:szCs w:val="22"/>
                <w:lang w:val="uk-UA"/>
              </w:rPr>
              <w:t>к</w:t>
            </w:r>
            <w:r w:rsidRPr="0001636A">
              <w:rPr>
                <w:color w:val="000000"/>
                <w:sz w:val="22"/>
                <w:szCs w:val="22"/>
              </w:rPr>
              <w:t xml:space="preserve"> зі сторони КП МТК «Калинівський ринок»</w:t>
            </w:r>
            <w:r w:rsidRPr="0001636A">
              <w:rPr>
                <w:color w:val="000000"/>
                <w:sz w:val="22"/>
                <w:szCs w:val="22"/>
                <w:lang w:val="uk-UA"/>
              </w:rPr>
              <w:t>.</w:t>
            </w:r>
          </w:p>
          <w:p w:rsidR="00597D2A" w:rsidRPr="0001636A" w:rsidRDefault="00597D2A" w:rsidP="00597D2A">
            <w:pPr>
              <w:jc w:val="both"/>
              <w:rPr>
                <w:color w:val="000000"/>
                <w:sz w:val="22"/>
                <w:szCs w:val="22"/>
                <w:lang w:val="uk-UA"/>
              </w:rPr>
            </w:pPr>
            <w:r w:rsidRPr="0001636A">
              <w:rPr>
                <w:color w:val="000000"/>
                <w:sz w:val="22"/>
                <w:szCs w:val="22"/>
              </w:rPr>
              <w:t>Розчистка лівого берега р.Прут в районі автомобільного мост</w:t>
            </w:r>
            <w:r w:rsidRPr="0001636A">
              <w:rPr>
                <w:color w:val="000000"/>
                <w:sz w:val="22"/>
                <w:szCs w:val="22"/>
                <w:lang w:val="uk-UA"/>
              </w:rPr>
              <w:t>у</w:t>
            </w:r>
            <w:r w:rsidRPr="0001636A">
              <w:rPr>
                <w:color w:val="000000"/>
                <w:sz w:val="22"/>
                <w:szCs w:val="22"/>
              </w:rPr>
              <w:t xml:space="preserve"> по  вул. Хотинській</w:t>
            </w:r>
            <w:r w:rsidRPr="0001636A">
              <w:rPr>
                <w:color w:val="000000"/>
                <w:sz w:val="22"/>
                <w:szCs w:val="22"/>
                <w:lang w:val="uk-UA"/>
              </w:rPr>
              <w:t>.</w:t>
            </w:r>
            <w:r w:rsidRPr="0001636A">
              <w:rPr>
                <w:color w:val="000000"/>
                <w:sz w:val="22"/>
                <w:szCs w:val="22"/>
              </w:rPr>
              <w:t xml:space="preserve">  </w:t>
            </w:r>
          </w:p>
          <w:p w:rsidR="00597D2A" w:rsidRPr="0001636A" w:rsidRDefault="00597D2A" w:rsidP="00597D2A">
            <w:pPr>
              <w:jc w:val="both"/>
              <w:rPr>
                <w:color w:val="000000"/>
                <w:sz w:val="22"/>
                <w:szCs w:val="22"/>
                <w:lang w:val="uk-UA"/>
              </w:rPr>
            </w:pPr>
            <w:r w:rsidRPr="0001636A">
              <w:rPr>
                <w:color w:val="000000"/>
                <w:sz w:val="22"/>
                <w:szCs w:val="22"/>
              </w:rPr>
              <w:t>Розчиска русл</w:t>
            </w:r>
            <w:r w:rsidRPr="0001636A">
              <w:rPr>
                <w:color w:val="000000"/>
                <w:sz w:val="22"/>
                <w:szCs w:val="22"/>
                <w:lang w:val="uk-UA"/>
              </w:rPr>
              <w:t>а</w:t>
            </w:r>
            <w:r w:rsidRPr="0001636A">
              <w:rPr>
                <w:color w:val="000000"/>
                <w:sz w:val="22"/>
                <w:szCs w:val="22"/>
              </w:rPr>
              <w:t xml:space="preserve"> р.Кися в районі вул. Проектної</w:t>
            </w:r>
            <w:r w:rsidRPr="0001636A">
              <w:rPr>
                <w:b/>
                <w:color w:val="000000"/>
                <w:sz w:val="22"/>
                <w:szCs w:val="22"/>
                <w:lang w:val="uk-UA"/>
              </w:rPr>
              <w:t>.</w:t>
            </w:r>
          </w:p>
          <w:p w:rsidR="00597D2A" w:rsidRPr="0001636A" w:rsidRDefault="00597D2A" w:rsidP="00597D2A">
            <w:pPr>
              <w:ind w:left="64"/>
              <w:jc w:val="both"/>
              <w:rPr>
                <w:color w:val="000000"/>
                <w:sz w:val="22"/>
                <w:szCs w:val="22"/>
                <w:lang w:val="uk-UA"/>
              </w:rPr>
            </w:pPr>
            <w:r w:rsidRPr="0001636A">
              <w:rPr>
                <w:color w:val="000000"/>
                <w:sz w:val="22"/>
                <w:szCs w:val="22"/>
                <w:lang w:val="uk-UA"/>
              </w:rPr>
              <w:t>Знесення дерев у закладах освіти, Акарицидна обробка зелених зон, Ліквідація стихійних сміттєзвалищ, Прокачування свердловин на полігоні ТПВ.</w:t>
            </w:r>
          </w:p>
          <w:p w:rsidR="00597D2A" w:rsidRPr="0001636A" w:rsidRDefault="00597D2A" w:rsidP="00597D2A">
            <w:pPr>
              <w:jc w:val="both"/>
              <w:rPr>
                <w:b/>
                <w:color w:val="000000"/>
                <w:lang w:val="uk-UA"/>
              </w:rPr>
            </w:pPr>
            <w:r w:rsidRPr="0001636A">
              <w:rPr>
                <w:color w:val="000000"/>
                <w:sz w:val="22"/>
                <w:szCs w:val="22"/>
                <w:lang w:val="uk-UA"/>
              </w:rPr>
              <w:t>Збирання від населення та утилізація елементів живлення та ртутних ламп</w:t>
            </w:r>
            <w:r w:rsidRPr="0001636A">
              <w:rPr>
                <w:color w:val="000000"/>
                <w:lang w:val="uk-UA"/>
              </w:rPr>
              <w:t>.</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B1BEE">
        <w:trPr>
          <w:trHeight w:val="20"/>
        </w:trPr>
        <w:tc>
          <w:tcPr>
            <w:tcW w:w="142" w:type="pct"/>
            <w:tcBorders>
              <w:left w:val="single" w:sz="4" w:space="0" w:color="auto"/>
              <w:right w:val="single" w:sz="4" w:space="0" w:color="auto"/>
            </w:tcBorders>
            <w:vAlign w:val="center"/>
          </w:tcPr>
          <w:p w:rsidR="00597D2A" w:rsidRPr="00686774" w:rsidRDefault="00597D2A" w:rsidP="00273214">
            <w:pPr>
              <w:ind w:left="-114" w:right="-78"/>
              <w:jc w:val="center"/>
              <w:rPr>
                <w:b/>
                <w:color w:val="000000"/>
                <w:sz w:val="28"/>
                <w:szCs w:val="28"/>
                <w:lang w:val="uk-UA"/>
              </w:rPr>
            </w:pPr>
          </w:p>
        </w:tc>
        <w:tc>
          <w:tcPr>
            <w:tcW w:w="750" w:type="pct"/>
            <w:tcBorders>
              <w:left w:val="single" w:sz="4" w:space="0" w:color="auto"/>
              <w:right w:val="single" w:sz="4" w:space="0" w:color="auto"/>
            </w:tcBorders>
            <w:vAlign w:val="center"/>
          </w:tcPr>
          <w:p w:rsidR="00597D2A" w:rsidRPr="00686774" w:rsidRDefault="00597D2A" w:rsidP="00273214">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right w:val="single" w:sz="4" w:space="0" w:color="auto"/>
            </w:tcBorders>
            <w:vAlign w:val="center"/>
          </w:tcPr>
          <w:p w:rsidR="00597D2A" w:rsidRPr="00686774" w:rsidRDefault="00597D2A" w:rsidP="00273214">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597D2A" w:rsidRPr="008358B5" w:rsidRDefault="00597D2A" w:rsidP="00597D2A">
            <w:pPr>
              <w:ind w:left="-33" w:right="-118"/>
              <w:jc w:val="center"/>
              <w:rPr>
                <w:color w:val="000000"/>
                <w:sz w:val="22"/>
                <w:szCs w:val="22"/>
                <w:lang w:val="uk-UA"/>
              </w:rPr>
            </w:pPr>
            <w:r w:rsidRPr="008358B5">
              <w:rPr>
                <w:color w:val="000000"/>
                <w:sz w:val="22"/>
                <w:szCs w:val="22"/>
                <w:lang w:val="uk-UA"/>
              </w:rPr>
              <w:t>176642,928</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350753" w:rsidRDefault="00597D2A" w:rsidP="00597D2A">
            <w:pPr>
              <w:jc w:val="center"/>
              <w:rPr>
                <w:b/>
                <w:color w:val="000000"/>
                <w:sz w:val="22"/>
                <w:szCs w:val="22"/>
                <w:lang w:val="uk-UA"/>
              </w:rPr>
            </w:pPr>
            <w:r w:rsidRPr="00350753">
              <w:rPr>
                <w:b/>
                <w:color w:val="000000"/>
                <w:sz w:val="22"/>
                <w:szCs w:val="22"/>
                <w:lang w:val="uk-UA"/>
              </w:rPr>
              <w:t>3233,98</w:t>
            </w:r>
          </w:p>
        </w:tc>
        <w:tc>
          <w:tcPr>
            <w:tcW w:w="464" w:type="pct"/>
            <w:gridSpan w:val="2"/>
            <w:tcBorders>
              <w:top w:val="single" w:sz="4" w:space="0" w:color="auto"/>
              <w:left w:val="single" w:sz="4" w:space="0" w:color="auto"/>
              <w:bottom w:val="single" w:sz="4" w:space="0" w:color="auto"/>
              <w:right w:val="single" w:sz="4" w:space="0" w:color="auto"/>
            </w:tcBorders>
          </w:tcPr>
          <w:p w:rsidR="00597D2A" w:rsidRPr="00350753" w:rsidRDefault="00597D2A" w:rsidP="00597D2A">
            <w:pPr>
              <w:jc w:val="center"/>
              <w:rPr>
                <w:b/>
                <w:color w:val="000000"/>
                <w:sz w:val="22"/>
                <w:szCs w:val="22"/>
                <w:lang w:val="uk-UA"/>
              </w:rPr>
            </w:pPr>
            <w:r w:rsidRPr="00350753">
              <w:rPr>
                <w:b/>
                <w:color w:val="000000"/>
                <w:sz w:val="22"/>
                <w:szCs w:val="22"/>
                <w:lang w:val="uk-UA"/>
              </w:rPr>
              <w:t>174585,233</w:t>
            </w:r>
          </w:p>
        </w:tc>
        <w:tc>
          <w:tcPr>
            <w:tcW w:w="403" w:type="pct"/>
            <w:gridSpan w:val="4"/>
            <w:tcBorders>
              <w:top w:val="single" w:sz="4" w:space="0" w:color="auto"/>
              <w:left w:val="single" w:sz="4" w:space="0" w:color="auto"/>
              <w:bottom w:val="single" w:sz="4" w:space="0" w:color="auto"/>
              <w:right w:val="single" w:sz="4" w:space="0" w:color="auto"/>
            </w:tcBorders>
          </w:tcPr>
          <w:p w:rsidR="00597D2A" w:rsidRPr="00350753" w:rsidRDefault="00597D2A" w:rsidP="00597D2A">
            <w:pPr>
              <w:jc w:val="center"/>
              <w:rPr>
                <w:color w:val="000000"/>
                <w:sz w:val="22"/>
                <w:szCs w:val="22"/>
                <w:lang w:val="uk-UA"/>
              </w:rPr>
            </w:pPr>
            <w:r w:rsidRPr="00350753">
              <w:rPr>
                <w:b/>
                <w:color w:val="000000"/>
                <w:sz w:val="22"/>
                <w:szCs w:val="22"/>
                <w:lang w:val="uk-UA"/>
              </w:rPr>
              <w:t>3048,47</w:t>
            </w:r>
            <w:r>
              <w:rPr>
                <w:b/>
                <w:color w:val="000000"/>
                <w:sz w:val="22"/>
                <w:szCs w:val="22"/>
                <w:lang w:val="uk-UA"/>
              </w:rPr>
              <w:t>3</w:t>
            </w:r>
          </w:p>
        </w:tc>
        <w:tc>
          <w:tcPr>
            <w:tcW w:w="1368" w:type="pct"/>
            <w:gridSpan w:val="5"/>
            <w:tcBorders>
              <w:left w:val="single" w:sz="4" w:space="0" w:color="auto"/>
              <w:right w:val="single" w:sz="4" w:space="0" w:color="auto"/>
            </w:tcBorders>
            <w:vAlign w:val="center"/>
          </w:tcPr>
          <w:p w:rsidR="00597D2A" w:rsidRPr="00686774" w:rsidRDefault="00597D2A" w:rsidP="00273214">
            <w:pPr>
              <w:jc w:val="center"/>
              <w:rPr>
                <w:b/>
                <w:color w:val="000000"/>
                <w:sz w:val="28"/>
                <w:szCs w:val="28"/>
                <w:lang w:val="uk-UA"/>
              </w:rPr>
            </w:pPr>
          </w:p>
        </w:tc>
        <w:tc>
          <w:tcPr>
            <w:tcW w:w="460" w:type="pct"/>
            <w:tcBorders>
              <w:left w:val="single" w:sz="4" w:space="0" w:color="auto"/>
              <w:right w:val="single" w:sz="4" w:space="0" w:color="auto"/>
            </w:tcBorders>
            <w:vAlign w:val="center"/>
          </w:tcPr>
          <w:p w:rsidR="00597D2A" w:rsidRPr="00686774" w:rsidRDefault="00597D2A" w:rsidP="00273214">
            <w:pPr>
              <w:jc w:val="center"/>
              <w:rPr>
                <w:b/>
                <w:color w:val="000000"/>
                <w:sz w:val="28"/>
                <w:szCs w:val="28"/>
                <w:lang w:val="uk-UA"/>
              </w:rPr>
            </w:pPr>
          </w:p>
        </w:tc>
      </w:tr>
      <w:tr w:rsidR="00124868" w:rsidRPr="00686774" w:rsidTr="003C2E68">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273214">
            <w:pPr>
              <w:jc w:val="center"/>
              <w:rPr>
                <w:b/>
                <w:color w:val="000000"/>
                <w:sz w:val="28"/>
                <w:szCs w:val="28"/>
                <w:lang w:val="uk-UA"/>
              </w:rPr>
            </w:pPr>
          </w:p>
        </w:tc>
      </w:tr>
      <w:tr w:rsidR="00124868" w:rsidRPr="00686774" w:rsidTr="00273214">
        <w:trPr>
          <w:trHeight w:val="20"/>
        </w:trPr>
        <w:tc>
          <w:tcPr>
            <w:tcW w:w="5000" w:type="pct"/>
            <w:gridSpan w:val="19"/>
            <w:tcBorders>
              <w:left w:val="single" w:sz="4" w:space="0" w:color="auto"/>
              <w:right w:val="single" w:sz="4" w:space="0" w:color="auto"/>
            </w:tcBorders>
            <w:vAlign w:val="center"/>
          </w:tcPr>
          <w:p w:rsidR="00124868" w:rsidRPr="00686774" w:rsidRDefault="00124868" w:rsidP="00236E5B">
            <w:pPr>
              <w:jc w:val="center"/>
              <w:rPr>
                <w:b/>
                <w:bCs/>
                <w:color w:val="000000"/>
                <w:sz w:val="32"/>
                <w:szCs w:val="32"/>
                <w:lang w:val="uk-UA"/>
              </w:rPr>
            </w:pPr>
            <w:r w:rsidRPr="00686774">
              <w:rPr>
                <w:b/>
                <w:color w:val="000000"/>
                <w:sz w:val="32"/>
                <w:szCs w:val="32"/>
                <w:lang w:val="uk-UA"/>
              </w:rPr>
              <w:t>22.</w:t>
            </w:r>
            <w:r w:rsidRPr="00686774">
              <w:rPr>
                <w:b/>
                <w:bCs/>
                <w:color w:val="000000"/>
                <w:sz w:val="32"/>
                <w:szCs w:val="32"/>
                <w:lang w:val="uk-UA"/>
              </w:rPr>
              <w:t xml:space="preserve">Програма розвитку освіти міста Чернівців на 2017-2020 роки </w:t>
            </w:r>
          </w:p>
          <w:p w:rsidR="00124868" w:rsidRPr="00686774" w:rsidRDefault="00124868" w:rsidP="00273214">
            <w:pPr>
              <w:jc w:val="center"/>
              <w:rPr>
                <w:b/>
                <w:color w:val="000000"/>
                <w:sz w:val="32"/>
                <w:szCs w:val="32"/>
                <w:lang w:val="uk-UA"/>
              </w:rPr>
            </w:pPr>
            <w:r w:rsidRPr="00686774">
              <w:rPr>
                <w:bCs/>
                <w:color w:val="000000"/>
                <w:lang w:val="uk-UA"/>
              </w:rPr>
              <w:t>(затверджена в новій редакції рішенням Чернівецької міської ради від 18.02.2019р. № 1626)</w:t>
            </w:r>
          </w:p>
        </w:tc>
      </w:tr>
      <w:tr w:rsidR="00124868" w:rsidRPr="00686774" w:rsidTr="00236E5B">
        <w:trPr>
          <w:trHeight w:val="20"/>
        </w:trPr>
        <w:tc>
          <w:tcPr>
            <w:tcW w:w="5000" w:type="pct"/>
            <w:gridSpan w:val="19"/>
            <w:tcBorders>
              <w:left w:val="single" w:sz="4" w:space="0" w:color="auto"/>
              <w:right w:val="single" w:sz="4" w:space="0" w:color="auto"/>
            </w:tcBorders>
            <w:vAlign w:val="center"/>
          </w:tcPr>
          <w:p w:rsidR="00124868" w:rsidRPr="00686774" w:rsidRDefault="00124868" w:rsidP="00273214">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273214">
            <w:pPr>
              <w:jc w:val="center"/>
              <w:rPr>
                <w:b/>
                <w:color w:val="000000"/>
                <w:sz w:val="32"/>
                <w:szCs w:val="32"/>
                <w:lang w:val="uk-UA"/>
              </w:rPr>
            </w:pPr>
            <w:r w:rsidRPr="00686774">
              <w:rPr>
                <w:b/>
                <w:color w:val="000000"/>
                <w:sz w:val="32"/>
                <w:szCs w:val="32"/>
                <w:lang w:val="uk-UA"/>
              </w:rPr>
              <w:t>Управління освіти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 xml:space="preserve">Обсяги фінансування </w:t>
            </w:r>
          </w:p>
          <w:p w:rsidR="00124868" w:rsidRPr="00686774" w:rsidRDefault="00124868" w:rsidP="00273214">
            <w:pPr>
              <w:jc w:val="center"/>
              <w:rPr>
                <w:b/>
                <w:color w:val="000000"/>
                <w:lang w:val="uk-UA"/>
              </w:rPr>
            </w:pPr>
            <w:r w:rsidRPr="00686774">
              <w:rPr>
                <w:b/>
                <w:color w:val="000000"/>
                <w:lang w:val="uk-UA"/>
              </w:rPr>
              <w:t>на 2019 рік</w:t>
            </w:r>
          </w:p>
          <w:p w:rsidR="00124868" w:rsidRPr="00686774" w:rsidRDefault="00124868" w:rsidP="00273214">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273214">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9</w:t>
            </w:r>
          </w:p>
        </w:tc>
      </w:tr>
      <w:tr w:rsidR="00124868" w:rsidRPr="00686774" w:rsidTr="00236E5B">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236E5B">
            <w:pPr>
              <w:jc w:val="both"/>
              <w:rPr>
                <w:b/>
                <w:color w:val="000000"/>
                <w:sz w:val="28"/>
                <w:szCs w:val="28"/>
                <w:lang w:val="uk-UA"/>
              </w:rPr>
            </w:pPr>
            <w:r w:rsidRPr="00686774">
              <w:rPr>
                <w:b/>
                <w:color w:val="000000"/>
                <w:sz w:val="28"/>
                <w:szCs w:val="28"/>
                <w:lang w:val="uk-UA"/>
              </w:rPr>
              <w:t>Утримання закладів освіти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6E5B">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236E5B">
            <w:pPr>
              <w:jc w:val="both"/>
              <w:rPr>
                <w:color w:val="000000"/>
                <w:sz w:val="22"/>
                <w:szCs w:val="22"/>
              </w:rPr>
            </w:pPr>
            <w:r w:rsidRPr="00686774">
              <w:rPr>
                <w:color w:val="000000"/>
                <w:sz w:val="22"/>
                <w:szCs w:val="22"/>
              </w:rPr>
              <w:t>Витрати на проведення поточних ремонтів</w:t>
            </w:r>
          </w:p>
        </w:tc>
        <w:tc>
          <w:tcPr>
            <w:tcW w:w="612" w:type="pct"/>
            <w:tcBorders>
              <w:left w:val="single" w:sz="4" w:space="0" w:color="auto"/>
              <w:right w:val="single" w:sz="4" w:space="0" w:color="auto"/>
            </w:tcBorders>
          </w:tcPr>
          <w:p w:rsidR="00124868" w:rsidRPr="00686774" w:rsidRDefault="00124868" w:rsidP="00236E5B">
            <w:pPr>
              <w:jc w:val="both"/>
              <w:rPr>
                <w:color w:val="000000"/>
                <w:sz w:val="22"/>
                <w:szCs w:val="22"/>
                <w:lang w:val="uk-UA"/>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36E5B">
            <w:pPr>
              <w:jc w:val="center"/>
              <w:rPr>
                <w:color w:val="000000"/>
                <w:sz w:val="22"/>
                <w:szCs w:val="22"/>
              </w:rPr>
            </w:pPr>
            <w:r w:rsidRPr="00686774">
              <w:rPr>
                <w:color w:val="000000"/>
                <w:sz w:val="22"/>
                <w:szCs w:val="22"/>
              </w:rPr>
              <w:t>10762,5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36E5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36E5B">
            <w:pPr>
              <w:jc w:val="center"/>
              <w:rPr>
                <w:color w:val="000000"/>
                <w:sz w:val="22"/>
                <w:szCs w:val="22"/>
              </w:rPr>
            </w:pPr>
            <w:r w:rsidRPr="00686774">
              <w:rPr>
                <w:color w:val="000000"/>
                <w:sz w:val="22"/>
                <w:szCs w:val="22"/>
              </w:rPr>
              <w:t>10762,5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36E5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236E5B">
            <w:pPr>
              <w:jc w:val="both"/>
              <w:rPr>
                <w:color w:val="000000"/>
                <w:sz w:val="22"/>
                <w:szCs w:val="22"/>
              </w:rPr>
            </w:pPr>
            <w:r w:rsidRPr="00686774">
              <w:rPr>
                <w:color w:val="000000"/>
                <w:sz w:val="22"/>
                <w:szCs w:val="22"/>
                <w:lang w:val="uk-UA"/>
              </w:rPr>
              <w:t>З</w:t>
            </w:r>
            <w:r w:rsidRPr="00686774">
              <w:rPr>
                <w:color w:val="000000"/>
                <w:sz w:val="22"/>
                <w:szCs w:val="22"/>
              </w:rPr>
              <w:t>дійснено поточних ремонтів в закладах освіти на суму 10762,5тис.грн.</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36E5B">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124868" w:rsidRPr="00686774" w:rsidRDefault="00124868" w:rsidP="00236E5B">
            <w:pPr>
              <w:jc w:val="both"/>
              <w:rPr>
                <w:color w:val="000000"/>
                <w:sz w:val="22"/>
                <w:szCs w:val="22"/>
              </w:rPr>
            </w:pPr>
            <w:r w:rsidRPr="00686774">
              <w:rPr>
                <w:color w:val="000000"/>
                <w:sz w:val="22"/>
                <w:szCs w:val="22"/>
              </w:rPr>
              <w:t>Інші обсяги фінансування на утримання закладів освіти</w:t>
            </w:r>
          </w:p>
        </w:tc>
        <w:tc>
          <w:tcPr>
            <w:tcW w:w="612" w:type="pct"/>
            <w:tcBorders>
              <w:left w:val="single" w:sz="4" w:space="0" w:color="auto"/>
              <w:right w:val="single" w:sz="4" w:space="0" w:color="auto"/>
            </w:tcBorders>
          </w:tcPr>
          <w:p w:rsidR="00124868" w:rsidRPr="00686774" w:rsidRDefault="00124868" w:rsidP="00236E5B">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36E5B">
            <w:pPr>
              <w:jc w:val="center"/>
              <w:rPr>
                <w:color w:val="000000"/>
                <w:sz w:val="22"/>
                <w:szCs w:val="22"/>
              </w:rPr>
            </w:pPr>
            <w:r w:rsidRPr="00686774">
              <w:rPr>
                <w:color w:val="000000"/>
                <w:sz w:val="22"/>
                <w:szCs w:val="22"/>
              </w:rPr>
              <w:t>7645,2</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36E5B">
            <w:pPr>
              <w:jc w:val="center"/>
              <w:rPr>
                <w:color w:val="000000"/>
                <w:sz w:val="22"/>
                <w:szCs w:val="22"/>
              </w:rPr>
            </w:pPr>
            <w:r w:rsidRPr="00686774">
              <w:rPr>
                <w:color w:val="000000"/>
                <w:sz w:val="22"/>
                <w:szCs w:val="22"/>
              </w:rPr>
              <w:t>1894,2</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36E5B">
            <w:pPr>
              <w:jc w:val="center"/>
              <w:rPr>
                <w:color w:val="000000"/>
                <w:sz w:val="22"/>
                <w:szCs w:val="22"/>
              </w:rPr>
            </w:pPr>
            <w:r w:rsidRPr="00686774">
              <w:rPr>
                <w:color w:val="000000"/>
                <w:sz w:val="22"/>
                <w:szCs w:val="22"/>
              </w:rPr>
              <w:t>7645,2</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36E5B">
            <w:pPr>
              <w:jc w:val="center"/>
              <w:rPr>
                <w:color w:val="000000"/>
                <w:sz w:val="22"/>
                <w:szCs w:val="22"/>
              </w:rPr>
            </w:pPr>
            <w:r w:rsidRPr="00686774">
              <w:rPr>
                <w:color w:val="000000"/>
                <w:sz w:val="22"/>
                <w:szCs w:val="22"/>
              </w:rPr>
              <w:t>1644,2</w:t>
            </w:r>
          </w:p>
        </w:tc>
        <w:tc>
          <w:tcPr>
            <w:tcW w:w="1368" w:type="pct"/>
            <w:gridSpan w:val="5"/>
            <w:tcBorders>
              <w:left w:val="single" w:sz="4" w:space="0" w:color="auto"/>
              <w:right w:val="single" w:sz="4" w:space="0" w:color="auto"/>
            </w:tcBorders>
          </w:tcPr>
          <w:p w:rsidR="00124868" w:rsidRPr="00686774" w:rsidRDefault="00124868" w:rsidP="00236E5B">
            <w:pPr>
              <w:jc w:val="both"/>
              <w:rPr>
                <w:color w:val="000000"/>
                <w:sz w:val="22"/>
                <w:szCs w:val="22"/>
              </w:rPr>
            </w:pPr>
            <w:r w:rsidRPr="00686774">
              <w:rPr>
                <w:color w:val="000000"/>
                <w:sz w:val="22"/>
                <w:szCs w:val="22"/>
              </w:rPr>
              <w:t xml:space="preserve">Проведення мережі інтернет, придбання  дидактичних матеріалів </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48313A">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8"/>
                <w:szCs w:val="28"/>
                <w:lang w:val="uk-UA"/>
              </w:rPr>
            </w:pPr>
            <w:r w:rsidRPr="00686774">
              <w:rPr>
                <w:b/>
                <w:color w:val="000000"/>
                <w:sz w:val="28"/>
                <w:szCs w:val="28"/>
                <w:lang w:val="uk-UA"/>
              </w:rPr>
              <w:lastRenderedPageBreak/>
              <w:t>2.</w:t>
            </w:r>
          </w:p>
        </w:tc>
        <w:tc>
          <w:tcPr>
            <w:tcW w:w="4858" w:type="pct"/>
            <w:gridSpan w:val="18"/>
            <w:tcBorders>
              <w:left w:val="single" w:sz="4" w:space="0" w:color="auto"/>
              <w:right w:val="single" w:sz="4" w:space="0" w:color="auto"/>
            </w:tcBorders>
          </w:tcPr>
          <w:p w:rsidR="00124868" w:rsidRPr="00686774" w:rsidRDefault="00124868" w:rsidP="0048313A">
            <w:pPr>
              <w:jc w:val="both"/>
              <w:rPr>
                <w:b/>
                <w:color w:val="000000"/>
                <w:sz w:val="28"/>
                <w:szCs w:val="28"/>
                <w:lang w:val="uk-UA"/>
              </w:rPr>
            </w:pPr>
            <w:r w:rsidRPr="00686774">
              <w:rPr>
                <w:b/>
                <w:color w:val="000000"/>
                <w:sz w:val="28"/>
                <w:szCs w:val="28"/>
              </w:rPr>
              <w:t>Забезпечення виконання закладами освіти основних функцій по наданню освітніх послуг</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2.1</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Компютеризація закладів</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lang w:val="uk-UA"/>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2932,7</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706,3</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2932,7</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706,3</w:t>
            </w:r>
          </w:p>
        </w:tc>
        <w:tc>
          <w:tcPr>
            <w:tcW w:w="1368" w:type="pct"/>
            <w:gridSpan w:val="5"/>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Закуплені телевізори ноутбуки, мультимедійні дошки, пристрої техніки для друку</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2.2</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Придбання спеціалізованого обладнання для кабінетів</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594,7</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600</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594,7</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600</w:t>
            </w:r>
          </w:p>
        </w:tc>
        <w:tc>
          <w:tcPr>
            <w:tcW w:w="1368" w:type="pct"/>
            <w:gridSpan w:val="5"/>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Придбано обладнання для кабінетів фізики та хімії</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2.3</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Медичне забезпечення закладів освіти</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lang w:val="uk-UA"/>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532,8</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532,8</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Забезпечено заклади медикаментами, перев"язувальними матеріалами т а деззасобами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2.4</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Оснащення інвентарем спортивних залів, тирів</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157,6</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157,6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 xml:space="preserve">Придбаноінвентар для спортивних залів </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2.5</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Облаштування в ЗДО майданчиків</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lang w:val="uk-UA"/>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285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282,1</w:t>
            </w:r>
          </w:p>
        </w:tc>
        <w:tc>
          <w:tcPr>
            <w:tcW w:w="1368" w:type="pct"/>
            <w:gridSpan w:val="5"/>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 xml:space="preserve">Придбано обладнання для спортивних майданчиків ЗДО </w:t>
            </w:r>
            <w:r w:rsidR="008E762D">
              <w:rPr>
                <w:color w:val="000000"/>
                <w:sz w:val="22"/>
                <w:szCs w:val="22"/>
                <w:lang w:val="uk-UA"/>
              </w:rPr>
              <w:t xml:space="preserve">№ </w:t>
            </w:r>
            <w:r w:rsidRPr="00686774">
              <w:rPr>
                <w:color w:val="000000"/>
                <w:sz w:val="22"/>
                <w:szCs w:val="22"/>
              </w:rPr>
              <w:t>8,21,24</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2.6</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Забезпечення меблями закладів освіти</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2800,2</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2179,7</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2800,2</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2179,7</w:t>
            </w:r>
          </w:p>
        </w:tc>
        <w:tc>
          <w:tcPr>
            <w:tcW w:w="1368" w:type="pct"/>
            <w:gridSpan w:val="5"/>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lang w:val="uk-UA"/>
              </w:rPr>
              <w:t>З</w:t>
            </w:r>
            <w:r w:rsidRPr="00686774">
              <w:rPr>
                <w:color w:val="000000"/>
                <w:sz w:val="22"/>
                <w:szCs w:val="22"/>
              </w:rPr>
              <w:t>міцнення матеріально-технічної бази закладів освіти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2.7</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Забезпечення мяким інвентарем закладів освіти</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lang w:val="uk-UA"/>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721,1</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721,1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lang w:val="uk-UA"/>
              </w:rPr>
              <w:t>П</w:t>
            </w:r>
            <w:r w:rsidRPr="00686774">
              <w:rPr>
                <w:color w:val="000000"/>
                <w:sz w:val="22"/>
                <w:szCs w:val="22"/>
              </w:rPr>
              <w:t>ридбано інвентар для дошкільних навчальних закладів</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2.8</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Придбання електротоварів</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192,8</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rPr>
            </w:pPr>
            <w:r w:rsidRPr="00686774">
              <w:rPr>
                <w:color w:val="000000"/>
                <w:sz w:val="22"/>
                <w:szCs w:val="22"/>
              </w:rPr>
              <w:t>192,8</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8313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lang w:val="uk-UA"/>
              </w:rPr>
              <w:t>П</w:t>
            </w:r>
            <w:r w:rsidRPr="00686774">
              <w:rPr>
                <w:color w:val="000000"/>
                <w:sz w:val="22"/>
                <w:szCs w:val="22"/>
              </w:rPr>
              <w:t>ридбання електроламп, світильників</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2.9</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Придбання миючих засобів</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356,5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356,5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color w:val="000000"/>
                <w:sz w:val="22"/>
                <w:szCs w:val="22"/>
              </w:rPr>
            </w:pPr>
            <w:r w:rsidRPr="00686774">
              <w:rPr>
                <w:color w:val="000000"/>
                <w:sz w:val="22"/>
                <w:szCs w:val="22"/>
                <w:lang w:val="uk-UA"/>
              </w:rPr>
              <w:t>П</w:t>
            </w:r>
            <w:r w:rsidRPr="00686774">
              <w:rPr>
                <w:color w:val="000000"/>
                <w:sz w:val="22"/>
                <w:szCs w:val="22"/>
              </w:rPr>
              <w:t>ридбано миючі засоби</w:t>
            </w:r>
          </w:p>
          <w:p w:rsidR="00124868" w:rsidRPr="00686774" w:rsidRDefault="00124868" w:rsidP="007505EF">
            <w:pPr>
              <w:jc w:val="both"/>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2.10</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Придбання будівельних матеріалів</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lang w:val="uk-UA"/>
              </w:rPr>
            </w:pPr>
            <w:r w:rsidRPr="00686774">
              <w:rPr>
                <w:color w:val="000000"/>
                <w:sz w:val="22"/>
                <w:szCs w:val="22"/>
              </w:rPr>
              <w:t>Управління освіти</w:t>
            </w:r>
            <w:r w:rsidRPr="00686774">
              <w:rPr>
                <w:color w:val="000000"/>
                <w:sz w:val="22"/>
                <w:szCs w:val="22"/>
                <w:lang w:val="uk-UA"/>
              </w:rPr>
              <w:t xml:space="preserve"> Чернівецької </w:t>
            </w:r>
            <w:r w:rsidRPr="00686774">
              <w:rPr>
                <w:color w:val="000000"/>
                <w:sz w:val="22"/>
                <w:szCs w:val="22"/>
                <w:lang w:val="uk-UA"/>
              </w:rPr>
              <w:lastRenderedPageBreak/>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lastRenderedPageBreak/>
              <w:t>858,7</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858,7</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color w:val="000000"/>
                <w:sz w:val="22"/>
                <w:szCs w:val="22"/>
                <w:lang w:val="uk-UA"/>
              </w:rPr>
            </w:pPr>
            <w:r w:rsidRPr="00686774">
              <w:rPr>
                <w:color w:val="000000"/>
                <w:sz w:val="22"/>
                <w:szCs w:val="22"/>
                <w:lang w:val="uk-UA"/>
              </w:rPr>
              <w:t>Зміцнення матеріально-технічної бази закладів освіти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lastRenderedPageBreak/>
              <w:t>2.11</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Придбання господарських товарів</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204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204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b/>
                <w:color w:val="000000"/>
                <w:lang w:val="uk-UA"/>
              </w:rPr>
            </w:pPr>
            <w:r w:rsidRPr="00686774">
              <w:rPr>
                <w:color w:val="000000"/>
                <w:sz w:val="22"/>
                <w:szCs w:val="22"/>
                <w:lang w:val="uk-UA"/>
              </w:rPr>
              <w:t>Зміцнення матеріально-технічної бази закладів освіти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2.12</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Придбання та встановлення бойлерів, електросушок, дозаторів для мила</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110,1</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110,1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b/>
                <w:color w:val="000000"/>
                <w:lang w:val="uk-UA"/>
              </w:rPr>
            </w:pPr>
            <w:r w:rsidRPr="00686774">
              <w:rPr>
                <w:color w:val="000000"/>
                <w:sz w:val="22"/>
                <w:szCs w:val="22"/>
                <w:lang w:val="uk-UA"/>
              </w:rPr>
              <w:t>Зміцнення матеріально-технічної бази закладів освіти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2.13</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Придбання та встановлення фільтрів для очистки води</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lang w:val="uk-UA"/>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2.14</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Обслуговування фільтрів для очистки води</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6,5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6,5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b/>
                <w:color w:val="000000"/>
                <w:lang w:val="uk-UA"/>
              </w:rPr>
            </w:pPr>
            <w:r w:rsidRPr="00686774">
              <w:rPr>
                <w:color w:val="000000"/>
                <w:sz w:val="22"/>
                <w:szCs w:val="22"/>
                <w:lang w:val="uk-UA"/>
              </w:rPr>
              <w:t>Зміцнення матеріально-технічної бази закладів освіти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2.15</w:t>
            </w:r>
          </w:p>
        </w:tc>
        <w:tc>
          <w:tcPr>
            <w:tcW w:w="750" w:type="pct"/>
            <w:tcBorders>
              <w:left w:val="single" w:sz="4" w:space="0" w:color="auto"/>
              <w:right w:val="single" w:sz="4" w:space="0" w:color="auto"/>
            </w:tcBorders>
          </w:tcPr>
          <w:p w:rsidR="00124868" w:rsidRPr="00686774" w:rsidRDefault="00124868" w:rsidP="0048313A">
            <w:pPr>
              <w:jc w:val="both"/>
              <w:rPr>
                <w:color w:val="000000"/>
                <w:sz w:val="22"/>
                <w:szCs w:val="22"/>
              </w:rPr>
            </w:pPr>
            <w:r w:rsidRPr="00686774">
              <w:rPr>
                <w:color w:val="000000"/>
                <w:sz w:val="22"/>
                <w:szCs w:val="22"/>
              </w:rPr>
              <w:t>Придбання обладнання для харчблоків</w:t>
            </w:r>
          </w:p>
        </w:tc>
        <w:tc>
          <w:tcPr>
            <w:tcW w:w="612" w:type="pct"/>
            <w:tcBorders>
              <w:left w:val="single" w:sz="4" w:space="0" w:color="auto"/>
              <w:right w:val="single" w:sz="4" w:space="0" w:color="auto"/>
            </w:tcBorders>
          </w:tcPr>
          <w:p w:rsidR="00124868" w:rsidRPr="00686774" w:rsidRDefault="00124868" w:rsidP="007505E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288,2</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288,2</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b/>
                <w:color w:val="000000"/>
                <w:lang w:val="uk-UA"/>
              </w:rPr>
            </w:pPr>
            <w:r w:rsidRPr="00686774">
              <w:rPr>
                <w:color w:val="000000"/>
                <w:sz w:val="22"/>
                <w:szCs w:val="22"/>
                <w:lang w:val="uk-UA"/>
              </w:rPr>
              <w:t>Зміцнення матеріально-технічної бази закладів освіти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2.16</w:t>
            </w:r>
          </w:p>
        </w:tc>
        <w:tc>
          <w:tcPr>
            <w:tcW w:w="750" w:type="pct"/>
            <w:tcBorders>
              <w:left w:val="single" w:sz="4" w:space="0" w:color="auto"/>
              <w:right w:val="single" w:sz="4" w:space="0" w:color="auto"/>
            </w:tcBorders>
          </w:tcPr>
          <w:p w:rsidR="00124868" w:rsidRPr="00686774" w:rsidRDefault="00124868" w:rsidP="007505EF">
            <w:pPr>
              <w:jc w:val="both"/>
              <w:rPr>
                <w:color w:val="000000"/>
                <w:sz w:val="22"/>
                <w:szCs w:val="22"/>
              </w:rPr>
            </w:pPr>
            <w:r w:rsidRPr="00686774">
              <w:rPr>
                <w:color w:val="000000"/>
                <w:sz w:val="22"/>
                <w:szCs w:val="22"/>
              </w:rPr>
              <w:t>Придбання обладнання та інвентарю для облаштування новостворених ЗДО</w:t>
            </w:r>
          </w:p>
        </w:tc>
        <w:tc>
          <w:tcPr>
            <w:tcW w:w="612" w:type="pct"/>
            <w:tcBorders>
              <w:left w:val="single" w:sz="4" w:space="0" w:color="auto"/>
              <w:right w:val="single" w:sz="4" w:space="0" w:color="auto"/>
            </w:tcBorders>
          </w:tcPr>
          <w:p w:rsidR="00124868" w:rsidRPr="00686774" w:rsidRDefault="00124868" w:rsidP="007505EF">
            <w:pPr>
              <w:jc w:val="both"/>
              <w:rPr>
                <w:color w:val="000000"/>
                <w:sz w:val="22"/>
                <w:szCs w:val="22"/>
                <w:lang w:val="uk-UA"/>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rPr>
              <w:t>218</w:t>
            </w:r>
            <w:r w:rsidRPr="00686774">
              <w:rPr>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rPr>
              <w:t>218</w:t>
            </w:r>
            <w:r w:rsidRPr="00686774">
              <w:rPr>
                <w:color w:val="000000"/>
                <w:sz w:val="22"/>
                <w:szCs w:val="22"/>
                <w:lang w:val="uk-UA"/>
              </w:rPr>
              <w:t>,0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b/>
                <w:color w:val="000000"/>
                <w:lang w:val="uk-UA"/>
              </w:rPr>
            </w:pPr>
            <w:r w:rsidRPr="00686774">
              <w:rPr>
                <w:color w:val="000000"/>
                <w:sz w:val="22"/>
                <w:szCs w:val="22"/>
                <w:lang w:val="uk-UA"/>
              </w:rPr>
              <w:t>Зміцнення матеріально-технічної бази закладів освіти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2.17</w:t>
            </w:r>
          </w:p>
        </w:tc>
        <w:tc>
          <w:tcPr>
            <w:tcW w:w="750" w:type="pct"/>
            <w:tcBorders>
              <w:left w:val="single" w:sz="4" w:space="0" w:color="auto"/>
              <w:right w:val="single" w:sz="4" w:space="0" w:color="auto"/>
            </w:tcBorders>
          </w:tcPr>
          <w:p w:rsidR="00124868" w:rsidRPr="00686774" w:rsidRDefault="00124868" w:rsidP="007505EF">
            <w:pPr>
              <w:jc w:val="both"/>
              <w:rPr>
                <w:color w:val="000000"/>
                <w:sz w:val="22"/>
                <w:szCs w:val="22"/>
              </w:rPr>
            </w:pPr>
            <w:r w:rsidRPr="00686774">
              <w:rPr>
                <w:color w:val="000000"/>
                <w:sz w:val="22"/>
                <w:szCs w:val="22"/>
              </w:rPr>
              <w:t>Зовнішнє відеоспостереження</w:t>
            </w:r>
          </w:p>
        </w:tc>
        <w:tc>
          <w:tcPr>
            <w:tcW w:w="612" w:type="pct"/>
            <w:tcBorders>
              <w:left w:val="single" w:sz="4" w:space="0" w:color="auto"/>
              <w:right w:val="single" w:sz="4" w:space="0" w:color="auto"/>
            </w:tcBorders>
          </w:tcPr>
          <w:p w:rsidR="00124868" w:rsidRPr="00686774" w:rsidRDefault="00124868" w:rsidP="007505E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101,4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101,4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b/>
                <w:color w:val="000000"/>
                <w:lang w:val="uk-UA"/>
              </w:rPr>
            </w:pPr>
            <w:r w:rsidRPr="00686774">
              <w:rPr>
                <w:color w:val="000000"/>
                <w:sz w:val="22"/>
                <w:szCs w:val="22"/>
                <w:lang w:val="uk-UA"/>
              </w:rPr>
              <w:t>Зміцнення матеріально-технічної бази закладів освіти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48313A">
            <w:pPr>
              <w:ind w:left="-114" w:right="-78"/>
              <w:jc w:val="center"/>
              <w:rPr>
                <w:color w:val="000000"/>
                <w:sz w:val="22"/>
                <w:szCs w:val="22"/>
                <w:lang w:val="uk-UA"/>
              </w:rPr>
            </w:pPr>
            <w:r w:rsidRPr="00686774">
              <w:rPr>
                <w:color w:val="000000"/>
                <w:sz w:val="22"/>
                <w:szCs w:val="22"/>
                <w:lang w:val="uk-UA"/>
              </w:rPr>
              <w:t>2.18</w:t>
            </w:r>
          </w:p>
        </w:tc>
        <w:tc>
          <w:tcPr>
            <w:tcW w:w="750" w:type="pct"/>
            <w:tcBorders>
              <w:left w:val="single" w:sz="4" w:space="0" w:color="auto"/>
              <w:right w:val="single" w:sz="4" w:space="0" w:color="auto"/>
            </w:tcBorders>
          </w:tcPr>
          <w:p w:rsidR="00124868" w:rsidRPr="00686774" w:rsidRDefault="00124868" w:rsidP="007505EF">
            <w:pPr>
              <w:jc w:val="both"/>
              <w:rPr>
                <w:color w:val="000000"/>
                <w:sz w:val="22"/>
                <w:szCs w:val="22"/>
              </w:rPr>
            </w:pPr>
            <w:r w:rsidRPr="00686774">
              <w:rPr>
                <w:color w:val="000000"/>
                <w:sz w:val="22"/>
                <w:szCs w:val="22"/>
              </w:rPr>
              <w:t>Технічне обслуговування електричного обладнання</w:t>
            </w:r>
          </w:p>
        </w:tc>
        <w:tc>
          <w:tcPr>
            <w:tcW w:w="612" w:type="pct"/>
            <w:tcBorders>
              <w:left w:val="single" w:sz="4" w:space="0" w:color="auto"/>
              <w:right w:val="single" w:sz="4" w:space="0" w:color="auto"/>
            </w:tcBorders>
          </w:tcPr>
          <w:p w:rsidR="00124868" w:rsidRPr="00686774" w:rsidRDefault="00124868" w:rsidP="007505E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3,5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rPr>
            </w:pPr>
            <w:r w:rsidRPr="00686774">
              <w:rPr>
                <w:color w:val="000000"/>
                <w:sz w:val="22"/>
                <w:szCs w:val="22"/>
              </w:rPr>
              <w:t>3,5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505E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505EF">
            <w:pPr>
              <w:jc w:val="both"/>
              <w:rPr>
                <w:b/>
                <w:color w:val="000000"/>
                <w:lang w:val="uk-UA"/>
              </w:rPr>
            </w:pPr>
            <w:r w:rsidRPr="00686774">
              <w:rPr>
                <w:color w:val="000000"/>
                <w:sz w:val="22"/>
                <w:szCs w:val="22"/>
                <w:lang w:val="uk-UA"/>
              </w:rPr>
              <w:t>Зміцнення матеріально-технічної бази закладів освіти</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8435DF">
        <w:trPr>
          <w:trHeight w:val="20"/>
        </w:trPr>
        <w:tc>
          <w:tcPr>
            <w:tcW w:w="142" w:type="pct"/>
            <w:tcBorders>
              <w:left w:val="single" w:sz="4" w:space="0" w:color="auto"/>
              <w:right w:val="single" w:sz="4" w:space="0" w:color="auto"/>
            </w:tcBorders>
          </w:tcPr>
          <w:p w:rsidR="00124868" w:rsidRPr="00686774" w:rsidRDefault="00124868" w:rsidP="008435DF">
            <w:pPr>
              <w:ind w:left="-114" w:right="-78"/>
              <w:jc w:val="center"/>
              <w:rPr>
                <w:b/>
                <w:color w:val="000000"/>
                <w:sz w:val="28"/>
                <w:szCs w:val="28"/>
                <w:lang w:val="uk-UA"/>
              </w:rPr>
            </w:pPr>
            <w:r w:rsidRPr="00686774">
              <w:rPr>
                <w:b/>
                <w:color w:val="000000"/>
                <w:sz w:val="28"/>
                <w:szCs w:val="28"/>
                <w:lang w:val="uk-UA"/>
              </w:rPr>
              <w:t>3.</w:t>
            </w:r>
          </w:p>
        </w:tc>
        <w:tc>
          <w:tcPr>
            <w:tcW w:w="4858" w:type="pct"/>
            <w:gridSpan w:val="18"/>
            <w:tcBorders>
              <w:left w:val="single" w:sz="4" w:space="0" w:color="auto"/>
              <w:right w:val="single" w:sz="4" w:space="0" w:color="auto"/>
            </w:tcBorders>
          </w:tcPr>
          <w:p w:rsidR="00124868" w:rsidRPr="00686774" w:rsidRDefault="00124868" w:rsidP="00FA7D7E">
            <w:pPr>
              <w:jc w:val="both"/>
              <w:rPr>
                <w:b/>
                <w:color w:val="000000"/>
                <w:sz w:val="28"/>
                <w:szCs w:val="28"/>
                <w:lang w:val="uk-UA"/>
              </w:rPr>
            </w:pPr>
            <w:r w:rsidRPr="00686774">
              <w:rPr>
                <w:b/>
                <w:color w:val="000000"/>
                <w:sz w:val="28"/>
                <w:szCs w:val="28"/>
              </w:rPr>
              <w:t>Забезпечення дотримання належних санітарно-гігієнічних вимог та виконання протипожежних заходів у закладах освіти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A7D7E">
            <w:pPr>
              <w:ind w:right="-78"/>
              <w:rPr>
                <w:color w:val="000000"/>
                <w:sz w:val="22"/>
                <w:szCs w:val="22"/>
                <w:lang w:val="uk-UA"/>
              </w:rPr>
            </w:pPr>
            <w:r w:rsidRPr="00686774">
              <w:rPr>
                <w:color w:val="000000"/>
                <w:sz w:val="22"/>
                <w:szCs w:val="22"/>
                <w:lang w:val="uk-UA"/>
              </w:rPr>
              <w:t>3.1</w:t>
            </w:r>
          </w:p>
        </w:tc>
        <w:tc>
          <w:tcPr>
            <w:tcW w:w="750" w:type="pct"/>
            <w:tcBorders>
              <w:left w:val="single" w:sz="4" w:space="0" w:color="auto"/>
              <w:right w:val="single" w:sz="4" w:space="0" w:color="auto"/>
            </w:tcBorders>
          </w:tcPr>
          <w:p w:rsidR="00124868" w:rsidRPr="00686774" w:rsidRDefault="00124868" w:rsidP="00FA7D7E">
            <w:pPr>
              <w:jc w:val="both"/>
              <w:rPr>
                <w:color w:val="000000"/>
                <w:sz w:val="22"/>
                <w:szCs w:val="22"/>
                <w:lang w:val="uk-UA"/>
              </w:rPr>
            </w:pPr>
            <w:r w:rsidRPr="00686774">
              <w:rPr>
                <w:color w:val="000000"/>
                <w:sz w:val="22"/>
                <w:szCs w:val="22"/>
                <w:lang w:val="uk-UA"/>
              </w:rPr>
              <w:t xml:space="preserve">Навчання відповідальних працівників з ОП, ТБ, </w:t>
            </w:r>
            <w:r w:rsidRPr="00686774">
              <w:rPr>
                <w:color w:val="000000"/>
                <w:sz w:val="22"/>
                <w:szCs w:val="22"/>
                <w:lang w:val="uk-UA"/>
              </w:rPr>
              <w:lastRenderedPageBreak/>
              <w:t>ЦЗ, придбання таперезарядка вогнегасників, встановлення та ослуговування пожежної сигналізації, обробка горищ вогнетривкою рідиною, проведення вимірювань опору заземлення, придбання пожежних щитів, утилізація відпрацьованих ламп</w:t>
            </w:r>
          </w:p>
        </w:tc>
        <w:tc>
          <w:tcPr>
            <w:tcW w:w="612" w:type="pct"/>
            <w:tcBorders>
              <w:left w:val="single" w:sz="4" w:space="0" w:color="auto"/>
              <w:right w:val="single" w:sz="4" w:space="0" w:color="auto"/>
            </w:tcBorders>
          </w:tcPr>
          <w:p w:rsidR="00124868" w:rsidRPr="00686774" w:rsidRDefault="00124868" w:rsidP="00FA7D7E">
            <w:pPr>
              <w:jc w:val="both"/>
              <w:rPr>
                <w:color w:val="000000"/>
                <w:sz w:val="22"/>
                <w:szCs w:val="22"/>
              </w:rPr>
            </w:pPr>
            <w:r w:rsidRPr="00686774">
              <w:rPr>
                <w:color w:val="000000"/>
                <w:sz w:val="22"/>
                <w:szCs w:val="22"/>
              </w:rPr>
              <w:lastRenderedPageBreak/>
              <w:t>Управління освіти</w:t>
            </w:r>
            <w:r w:rsidRPr="00686774">
              <w:rPr>
                <w:color w:val="000000"/>
                <w:sz w:val="22"/>
                <w:szCs w:val="22"/>
                <w:lang w:val="uk-UA"/>
              </w:rPr>
              <w:t xml:space="preserve"> Чернівецької </w:t>
            </w:r>
            <w:r w:rsidRPr="00686774">
              <w:rPr>
                <w:color w:val="000000"/>
                <w:sz w:val="22"/>
                <w:szCs w:val="22"/>
                <w:lang w:val="uk-UA"/>
              </w:rPr>
              <w:lastRenderedPageBreak/>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FA7D7E">
            <w:pPr>
              <w:jc w:val="center"/>
              <w:rPr>
                <w:color w:val="000000"/>
                <w:sz w:val="22"/>
                <w:szCs w:val="22"/>
                <w:lang w:val="uk-UA"/>
              </w:rPr>
            </w:pPr>
            <w:r w:rsidRPr="0001636A">
              <w:rPr>
                <w:color w:val="000000"/>
                <w:sz w:val="22"/>
                <w:szCs w:val="22"/>
                <w:lang w:val="uk-UA"/>
              </w:rPr>
              <w:lastRenderedPageBreak/>
              <w:t>11496,9</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FA7D7E">
            <w:pPr>
              <w:jc w:val="center"/>
              <w:rPr>
                <w:color w:val="000000"/>
                <w:sz w:val="22"/>
                <w:szCs w:val="22"/>
                <w:lang w:val="uk-UA"/>
              </w:rPr>
            </w:pPr>
            <w:r w:rsidRPr="0001636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A7D7E">
            <w:pPr>
              <w:jc w:val="center"/>
              <w:rPr>
                <w:color w:val="000000"/>
                <w:sz w:val="22"/>
                <w:szCs w:val="22"/>
              </w:rPr>
            </w:pPr>
            <w:r w:rsidRPr="00686774">
              <w:rPr>
                <w:color w:val="000000"/>
                <w:sz w:val="22"/>
                <w:szCs w:val="22"/>
              </w:rPr>
              <w:t>11146,6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A7D7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8E762D" w:rsidRDefault="00124868" w:rsidP="008E762D">
            <w:pPr>
              <w:jc w:val="both"/>
              <w:rPr>
                <w:color w:val="000000"/>
                <w:sz w:val="22"/>
                <w:szCs w:val="22"/>
                <w:lang w:val="uk-UA"/>
              </w:rPr>
            </w:pPr>
            <w:r w:rsidRPr="008E762D">
              <w:rPr>
                <w:color w:val="000000"/>
                <w:sz w:val="22"/>
                <w:szCs w:val="22"/>
                <w:lang w:val="uk-UA"/>
              </w:rPr>
              <w:t>Встано</w:t>
            </w:r>
            <w:r w:rsidR="008E762D" w:rsidRPr="008E762D">
              <w:rPr>
                <w:color w:val="000000"/>
                <w:sz w:val="22"/>
                <w:szCs w:val="22"/>
                <w:lang w:val="uk-UA"/>
              </w:rPr>
              <w:t>влено протипожежну сигналізацію</w:t>
            </w:r>
            <w:r w:rsidR="008E762D">
              <w:rPr>
                <w:color w:val="000000"/>
                <w:sz w:val="22"/>
                <w:szCs w:val="22"/>
                <w:lang w:val="uk-UA"/>
              </w:rPr>
              <w:t xml:space="preserve"> – 9019,6 тис. грн.., </w:t>
            </w:r>
            <w:r w:rsidRPr="008E762D">
              <w:rPr>
                <w:color w:val="000000"/>
                <w:sz w:val="22"/>
                <w:szCs w:val="22"/>
                <w:lang w:val="uk-UA"/>
              </w:rPr>
              <w:t xml:space="preserve"> здійснено обробку горищ</w:t>
            </w:r>
            <w:r w:rsidR="008E762D">
              <w:rPr>
                <w:color w:val="000000"/>
                <w:sz w:val="22"/>
                <w:szCs w:val="22"/>
                <w:lang w:val="uk-UA"/>
              </w:rPr>
              <w:t xml:space="preserve"> – 477,0 тис. грн..,</w:t>
            </w:r>
            <w:r w:rsidRPr="008E762D">
              <w:rPr>
                <w:color w:val="000000"/>
                <w:sz w:val="22"/>
                <w:szCs w:val="22"/>
                <w:lang w:val="uk-UA"/>
              </w:rPr>
              <w:t xml:space="preserve"> проведенно </w:t>
            </w:r>
            <w:r w:rsidRPr="008E762D">
              <w:rPr>
                <w:color w:val="000000"/>
                <w:sz w:val="22"/>
                <w:szCs w:val="22"/>
                <w:lang w:val="uk-UA"/>
              </w:rPr>
              <w:lastRenderedPageBreak/>
              <w:t>навчання з ТБ та ОП працівників закладів</w:t>
            </w:r>
            <w:r w:rsidR="008E762D">
              <w:rPr>
                <w:color w:val="000000"/>
                <w:sz w:val="22"/>
                <w:szCs w:val="22"/>
                <w:lang w:val="uk-UA"/>
              </w:rPr>
              <w:t xml:space="preserve"> – 44,8 тис. грн..</w:t>
            </w:r>
            <w:r w:rsidRPr="008E762D">
              <w:rPr>
                <w:color w:val="000000"/>
                <w:sz w:val="22"/>
                <w:szCs w:val="22"/>
                <w:lang w:val="uk-UA"/>
              </w:rPr>
              <w:t>, закуплено та здійснено ТО вогнегасників</w:t>
            </w:r>
            <w:r w:rsidR="008E762D">
              <w:rPr>
                <w:color w:val="000000"/>
                <w:sz w:val="22"/>
                <w:szCs w:val="22"/>
                <w:lang w:val="uk-UA"/>
              </w:rPr>
              <w:t xml:space="preserve"> – 233,2 тис. грн.</w:t>
            </w:r>
            <w:r w:rsidRPr="008E762D">
              <w:rPr>
                <w:color w:val="000000"/>
                <w:sz w:val="22"/>
                <w:szCs w:val="22"/>
                <w:lang w:val="uk-UA"/>
              </w:rPr>
              <w:t>, проведено утилізацію ламп, встановлено протипожежні люки та двері</w:t>
            </w:r>
            <w:r w:rsidR="008E762D">
              <w:rPr>
                <w:color w:val="000000"/>
                <w:sz w:val="22"/>
                <w:szCs w:val="22"/>
                <w:lang w:val="uk-UA"/>
              </w:rPr>
              <w:t xml:space="preserve"> – 909,6 тис. грн., проведено утилізацію ламп, придбано пожежних щитів, проведено вимірювання опору заземлення та інше – 462,4 тис. грн..</w:t>
            </w:r>
          </w:p>
        </w:tc>
        <w:tc>
          <w:tcPr>
            <w:tcW w:w="460" w:type="pct"/>
            <w:tcBorders>
              <w:left w:val="single" w:sz="4" w:space="0" w:color="auto"/>
              <w:right w:val="single" w:sz="4" w:space="0" w:color="auto"/>
            </w:tcBorders>
          </w:tcPr>
          <w:p w:rsidR="00124868" w:rsidRPr="008E762D" w:rsidRDefault="00124868" w:rsidP="00FA7D7E">
            <w:pPr>
              <w:jc w:val="both"/>
              <w:rPr>
                <w:color w:val="000000"/>
                <w:sz w:val="22"/>
                <w:szCs w:val="22"/>
                <w:lang w:val="uk-UA"/>
              </w:rPr>
            </w:pPr>
            <w:r w:rsidRPr="008E762D">
              <w:rPr>
                <w:color w:val="000000"/>
                <w:sz w:val="22"/>
                <w:szCs w:val="22"/>
                <w:lang w:val="uk-UA"/>
              </w:rPr>
              <w:lastRenderedPageBreak/>
              <w:t xml:space="preserve">Економія за рахунок системи </w:t>
            </w:r>
            <w:r w:rsidRPr="00686774">
              <w:rPr>
                <w:color w:val="000000"/>
                <w:sz w:val="22"/>
                <w:szCs w:val="22"/>
              </w:rPr>
              <w:lastRenderedPageBreak/>
              <w:t>ProZorro</w:t>
            </w:r>
          </w:p>
        </w:tc>
      </w:tr>
      <w:tr w:rsidR="00124868" w:rsidRPr="00686774" w:rsidTr="00FA7D7E">
        <w:trPr>
          <w:trHeight w:val="20"/>
        </w:trPr>
        <w:tc>
          <w:tcPr>
            <w:tcW w:w="142" w:type="pct"/>
            <w:tcBorders>
              <w:left w:val="single" w:sz="4" w:space="0" w:color="auto"/>
              <w:right w:val="single" w:sz="4" w:space="0" w:color="auto"/>
            </w:tcBorders>
          </w:tcPr>
          <w:p w:rsidR="00124868" w:rsidRPr="00686774" w:rsidRDefault="00124868" w:rsidP="00FA7D7E">
            <w:pPr>
              <w:ind w:left="-114" w:right="-78"/>
              <w:jc w:val="center"/>
              <w:rPr>
                <w:b/>
                <w:color w:val="000000"/>
                <w:sz w:val="28"/>
                <w:szCs w:val="28"/>
                <w:lang w:val="uk-UA"/>
              </w:rPr>
            </w:pPr>
            <w:r w:rsidRPr="00686774">
              <w:rPr>
                <w:b/>
                <w:color w:val="000000"/>
                <w:sz w:val="28"/>
                <w:szCs w:val="28"/>
                <w:lang w:val="uk-UA"/>
              </w:rPr>
              <w:lastRenderedPageBreak/>
              <w:t>4.</w:t>
            </w:r>
          </w:p>
        </w:tc>
        <w:tc>
          <w:tcPr>
            <w:tcW w:w="4858" w:type="pct"/>
            <w:gridSpan w:val="18"/>
            <w:tcBorders>
              <w:left w:val="single" w:sz="4" w:space="0" w:color="auto"/>
              <w:right w:val="single" w:sz="4" w:space="0" w:color="auto"/>
            </w:tcBorders>
          </w:tcPr>
          <w:p w:rsidR="00124868" w:rsidRPr="008E762D" w:rsidRDefault="00124868" w:rsidP="00FA7D7E">
            <w:pPr>
              <w:rPr>
                <w:b/>
                <w:color w:val="000000"/>
                <w:sz w:val="28"/>
                <w:szCs w:val="28"/>
                <w:lang w:val="uk-UA"/>
              </w:rPr>
            </w:pPr>
            <w:r w:rsidRPr="008E762D">
              <w:rPr>
                <w:b/>
                <w:color w:val="000000"/>
                <w:sz w:val="28"/>
                <w:szCs w:val="28"/>
                <w:lang w:val="uk-UA"/>
              </w:rPr>
              <w:t>Забезпечення якісної та доступної освіти для осіб з особливими освітніми потребами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A7D7E">
            <w:pPr>
              <w:ind w:left="-114" w:right="-78"/>
              <w:jc w:val="center"/>
              <w:rPr>
                <w:color w:val="000000"/>
                <w:sz w:val="22"/>
                <w:szCs w:val="22"/>
                <w:lang w:val="uk-UA"/>
              </w:rPr>
            </w:pPr>
            <w:r w:rsidRPr="00686774">
              <w:rPr>
                <w:color w:val="000000"/>
                <w:sz w:val="22"/>
                <w:szCs w:val="22"/>
                <w:lang w:val="uk-UA"/>
              </w:rPr>
              <w:t>4.1</w:t>
            </w:r>
          </w:p>
        </w:tc>
        <w:tc>
          <w:tcPr>
            <w:tcW w:w="750" w:type="pct"/>
            <w:tcBorders>
              <w:left w:val="single" w:sz="4" w:space="0" w:color="auto"/>
              <w:right w:val="single" w:sz="4" w:space="0" w:color="auto"/>
            </w:tcBorders>
          </w:tcPr>
          <w:p w:rsidR="00124868" w:rsidRPr="00686774" w:rsidRDefault="00124868" w:rsidP="00FA7D7E">
            <w:pPr>
              <w:jc w:val="both"/>
              <w:rPr>
                <w:color w:val="000000"/>
                <w:sz w:val="22"/>
                <w:szCs w:val="22"/>
              </w:rPr>
            </w:pPr>
            <w:r w:rsidRPr="00686774">
              <w:rPr>
                <w:color w:val="000000"/>
                <w:sz w:val="22"/>
                <w:szCs w:val="22"/>
              </w:rPr>
              <w:t>Створення в закладах освіти безбарєрного освітнього середовища</w:t>
            </w:r>
          </w:p>
        </w:tc>
        <w:tc>
          <w:tcPr>
            <w:tcW w:w="612" w:type="pct"/>
            <w:tcBorders>
              <w:left w:val="single" w:sz="4" w:space="0" w:color="auto"/>
              <w:right w:val="single" w:sz="4" w:space="0" w:color="auto"/>
            </w:tcBorders>
          </w:tcPr>
          <w:p w:rsidR="00124868" w:rsidRPr="00686774" w:rsidRDefault="00124868" w:rsidP="00FA7D7E">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A7D7E">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A7D7E">
            <w:pPr>
              <w:jc w:val="center"/>
              <w:rPr>
                <w:color w:val="000000"/>
                <w:sz w:val="22"/>
                <w:szCs w:val="22"/>
              </w:rPr>
            </w:pPr>
            <w:r w:rsidRPr="00686774">
              <w:rPr>
                <w:color w:val="000000"/>
                <w:sz w:val="22"/>
                <w:szCs w:val="22"/>
              </w:rPr>
              <w:t>113,9</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A7D7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A7D7E">
            <w:pPr>
              <w:jc w:val="center"/>
              <w:rPr>
                <w:color w:val="000000"/>
                <w:sz w:val="22"/>
                <w:szCs w:val="22"/>
              </w:rPr>
            </w:pPr>
            <w:r w:rsidRPr="00686774">
              <w:rPr>
                <w:color w:val="000000"/>
                <w:sz w:val="22"/>
                <w:szCs w:val="22"/>
              </w:rPr>
              <w:t>112</w:t>
            </w:r>
          </w:p>
        </w:tc>
        <w:tc>
          <w:tcPr>
            <w:tcW w:w="1368" w:type="pct"/>
            <w:gridSpan w:val="5"/>
            <w:tcBorders>
              <w:left w:val="single" w:sz="4" w:space="0" w:color="auto"/>
              <w:right w:val="single" w:sz="4" w:space="0" w:color="auto"/>
            </w:tcBorders>
          </w:tcPr>
          <w:p w:rsidR="008E762D" w:rsidRPr="008E762D" w:rsidRDefault="00124868" w:rsidP="00FA7D7E">
            <w:pPr>
              <w:jc w:val="both"/>
              <w:rPr>
                <w:color w:val="000000"/>
                <w:sz w:val="22"/>
                <w:szCs w:val="22"/>
                <w:lang w:val="uk-UA"/>
              </w:rPr>
            </w:pPr>
            <w:r w:rsidRPr="00686774">
              <w:rPr>
                <w:color w:val="000000"/>
                <w:sz w:val="22"/>
                <w:szCs w:val="22"/>
              </w:rPr>
              <w:t xml:space="preserve">Облаштовано 1 ресурсну кімнату </w:t>
            </w:r>
            <w:r w:rsidR="008E762D">
              <w:rPr>
                <w:color w:val="000000"/>
                <w:sz w:val="22"/>
                <w:szCs w:val="22"/>
                <w:lang w:val="uk-UA"/>
              </w:rPr>
              <w:t>в ЗЗСО №27</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FA7D7E">
        <w:trPr>
          <w:trHeight w:val="20"/>
        </w:trPr>
        <w:tc>
          <w:tcPr>
            <w:tcW w:w="142" w:type="pct"/>
            <w:tcBorders>
              <w:left w:val="single" w:sz="4" w:space="0" w:color="auto"/>
              <w:right w:val="single" w:sz="4" w:space="0" w:color="auto"/>
            </w:tcBorders>
          </w:tcPr>
          <w:p w:rsidR="00124868" w:rsidRPr="00686774" w:rsidRDefault="00124868" w:rsidP="00FA7D7E">
            <w:pPr>
              <w:ind w:left="-114" w:right="-78"/>
              <w:jc w:val="center"/>
              <w:rPr>
                <w:b/>
                <w:color w:val="000000"/>
                <w:sz w:val="28"/>
                <w:szCs w:val="28"/>
                <w:lang w:val="uk-UA"/>
              </w:rPr>
            </w:pPr>
            <w:r w:rsidRPr="00686774">
              <w:rPr>
                <w:b/>
                <w:color w:val="000000"/>
                <w:sz w:val="28"/>
                <w:szCs w:val="28"/>
                <w:lang w:val="uk-UA"/>
              </w:rPr>
              <w:t>5.</w:t>
            </w:r>
          </w:p>
        </w:tc>
        <w:tc>
          <w:tcPr>
            <w:tcW w:w="4858" w:type="pct"/>
            <w:gridSpan w:val="18"/>
            <w:tcBorders>
              <w:left w:val="single" w:sz="4" w:space="0" w:color="auto"/>
              <w:right w:val="single" w:sz="4" w:space="0" w:color="auto"/>
            </w:tcBorders>
          </w:tcPr>
          <w:p w:rsidR="00124868" w:rsidRPr="00686774" w:rsidRDefault="00124868" w:rsidP="00FA7D7E">
            <w:pPr>
              <w:rPr>
                <w:b/>
                <w:color w:val="000000"/>
                <w:sz w:val="28"/>
                <w:szCs w:val="28"/>
                <w:lang w:val="uk-UA"/>
              </w:rPr>
            </w:pPr>
            <w:r w:rsidRPr="00686774">
              <w:rPr>
                <w:b/>
                <w:color w:val="000000"/>
                <w:sz w:val="28"/>
                <w:szCs w:val="28"/>
              </w:rPr>
              <w:t>Соціальний захист дітей пільгових категорій</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A7D7E">
            <w:pPr>
              <w:ind w:left="-114" w:right="-78"/>
              <w:jc w:val="center"/>
              <w:rPr>
                <w:color w:val="000000"/>
                <w:sz w:val="22"/>
                <w:szCs w:val="22"/>
                <w:lang w:val="uk-UA"/>
              </w:rPr>
            </w:pPr>
            <w:r w:rsidRPr="00686774">
              <w:rPr>
                <w:color w:val="000000"/>
                <w:sz w:val="22"/>
                <w:szCs w:val="22"/>
                <w:lang w:val="uk-UA"/>
              </w:rPr>
              <w:t>5.1</w:t>
            </w:r>
          </w:p>
        </w:tc>
        <w:tc>
          <w:tcPr>
            <w:tcW w:w="750" w:type="pct"/>
            <w:tcBorders>
              <w:left w:val="single" w:sz="4" w:space="0" w:color="auto"/>
              <w:right w:val="single" w:sz="4" w:space="0" w:color="auto"/>
            </w:tcBorders>
          </w:tcPr>
          <w:p w:rsidR="00124868" w:rsidRPr="00686774" w:rsidRDefault="00124868" w:rsidP="00081C55">
            <w:pPr>
              <w:jc w:val="both"/>
              <w:rPr>
                <w:color w:val="000000"/>
                <w:sz w:val="22"/>
                <w:szCs w:val="22"/>
                <w:lang w:val="uk-UA"/>
              </w:rPr>
            </w:pPr>
            <w:r w:rsidRPr="00686774">
              <w:rPr>
                <w:color w:val="000000"/>
                <w:sz w:val="22"/>
                <w:szCs w:val="22"/>
                <w:lang w:val="uk-UA"/>
              </w:rPr>
              <w:t xml:space="preserve">Звільнення від батьківської плати за харчування у закладах дошкільної освіти міста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w:t>
            </w:r>
            <w:r w:rsidRPr="00686774">
              <w:rPr>
                <w:color w:val="000000"/>
                <w:sz w:val="22"/>
                <w:szCs w:val="22"/>
                <w:lang w:val="uk-UA"/>
              </w:rPr>
              <w:lastRenderedPageBreak/>
              <w:t>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 які мають відповідні підтверджуючі документи.</w:t>
            </w:r>
          </w:p>
        </w:tc>
        <w:tc>
          <w:tcPr>
            <w:tcW w:w="612" w:type="pct"/>
            <w:tcBorders>
              <w:left w:val="single" w:sz="4" w:space="0" w:color="auto"/>
              <w:right w:val="single" w:sz="4" w:space="0" w:color="auto"/>
            </w:tcBorders>
          </w:tcPr>
          <w:p w:rsidR="00124868" w:rsidRPr="00686774" w:rsidRDefault="00124868" w:rsidP="00081C55">
            <w:pPr>
              <w:jc w:val="both"/>
              <w:rPr>
                <w:color w:val="000000"/>
                <w:sz w:val="22"/>
                <w:szCs w:val="22"/>
              </w:rPr>
            </w:pPr>
            <w:r w:rsidRPr="00686774">
              <w:rPr>
                <w:color w:val="000000"/>
                <w:sz w:val="22"/>
                <w:szCs w:val="22"/>
              </w:rPr>
              <w:lastRenderedPageBreak/>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1330,5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1330,5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81C55">
            <w:pPr>
              <w:jc w:val="both"/>
              <w:rPr>
                <w:color w:val="000000"/>
                <w:sz w:val="22"/>
                <w:szCs w:val="22"/>
                <w:lang w:val="uk-UA"/>
              </w:rPr>
            </w:pPr>
            <w:r w:rsidRPr="00686774">
              <w:rPr>
                <w:color w:val="000000"/>
                <w:sz w:val="22"/>
                <w:szCs w:val="22"/>
                <w:lang w:val="uk-UA"/>
              </w:rPr>
              <w:t>Забезпечення харчуванням дітей пільгових категорій</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A7D7E">
            <w:pPr>
              <w:ind w:left="-114" w:right="-78"/>
              <w:jc w:val="center"/>
              <w:rPr>
                <w:color w:val="000000"/>
                <w:sz w:val="22"/>
                <w:szCs w:val="22"/>
                <w:lang w:val="uk-UA"/>
              </w:rPr>
            </w:pPr>
            <w:r w:rsidRPr="00686774">
              <w:rPr>
                <w:color w:val="000000"/>
                <w:sz w:val="22"/>
                <w:szCs w:val="22"/>
                <w:lang w:val="uk-UA"/>
              </w:rPr>
              <w:lastRenderedPageBreak/>
              <w:t>5.2</w:t>
            </w:r>
          </w:p>
        </w:tc>
        <w:tc>
          <w:tcPr>
            <w:tcW w:w="750" w:type="pct"/>
            <w:tcBorders>
              <w:left w:val="single" w:sz="4" w:space="0" w:color="auto"/>
              <w:right w:val="single" w:sz="4" w:space="0" w:color="auto"/>
            </w:tcBorders>
          </w:tcPr>
          <w:p w:rsidR="00124868" w:rsidRPr="00686774" w:rsidRDefault="00124868" w:rsidP="00081C55">
            <w:pPr>
              <w:jc w:val="both"/>
              <w:rPr>
                <w:color w:val="000000"/>
                <w:sz w:val="22"/>
                <w:szCs w:val="22"/>
                <w:lang w:val="uk-UA"/>
              </w:rPr>
            </w:pPr>
            <w:r w:rsidRPr="00686774">
              <w:rPr>
                <w:color w:val="000000"/>
                <w:sz w:val="22"/>
                <w:szCs w:val="22"/>
                <w:lang w:val="uk-UA"/>
              </w:rPr>
              <w:t xml:space="preserve">Забезпечення безкоштовним харчуванням у закладах загальної середньої освіти міста учнів, батьки яких є учасниками військових  дій у східних регіонах України та учасниками бойових дій, загиблими (померлими) під час участі у військових діях в  східних регіонах України або організації надання допомоги учасникам військових дій в </w:t>
            </w:r>
            <w:r w:rsidRPr="00686774">
              <w:rPr>
                <w:color w:val="000000"/>
                <w:sz w:val="22"/>
                <w:szCs w:val="22"/>
                <w:lang w:val="uk-UA"/>
              </w:rPr>
              <w:lastRenderedPageBreak/>
              <w:t>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 які мають відповідні підтверджуючі документи.</w:t>
            </w:r>
          </w:p>
        </w:tc>
        <w:tc>
          <w:tcPr>
            <w:tcW w:w="612" w:type="pct"/>
            <w:tcBorders>
              <w:left w:val="single" w:sz="4" w:space="0" w:color="auto"/>
              <w:right w:val="single" w:sz="4" w:space="0" w:color="auto"/>
            </w:tcBorders>
          </w:tcPr>
          <w:p w:rsidR="00124868" w:rsidRPr="00686774" w:rsidRDefault="00124868" w:rsidP="00081C55">
            <w:pPr>
              <w:jc w:val="both"/>
              <w:rPr>
                <w:color w:val="000000"/>
                <w:sz w:val="22"/>
                <w:szCs w:val="22"/>
              </w:rPr>
            </w:pPr>
            <w:r w:rsidRPr="00686774">
              <w:rPr>
                <w:color w:val="000000"/>
                <w:sz w:val="22"/>
                <w:szCs w:val="22"/>
              </w:rPr>
              <w:lastRenderedPageBreak/>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4169,2</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3087,9</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p>
        </w:tc>
        <w:tc>
          <w:tcPr>
            <w:tcW w:w="1368" w:type="pct"/>
            <w:gridSpan w:val="5"/>
            <w:tcBorders>
              <w:left w:val="single" w:sz="4" w:space="0" w:color="auto"/>
              <w:right w:val="single" w:sz="4" w:space="0" w:color="auto"/>
            </w:tcBorders>
          </w:tcPr>
          <w:p w:rsidR="00124868" w:rsidRPr="00686774" w:rsidRDefault="00124868" w:rsidP="00081C55">
            <w:pPr>
              <w:jc w:val="both"/>
              <w:rPr>
                <w:b/>
                <w:color w:val="000000"/>
                <w:lang w:val="uk-UA"/>
              </w:rPr>
            </w:pPr>
            <w:r w:rsidRPr="00686774">
              <w:rPr>
                <w:color w:val="000000"/>
                <w:sz w:val="22"/>
                <w:szCs w:val="22"/>
                <w:lang w:val="uk-UA"/>
              </w:rPr>
              <w:t>Забезпечення харчуванням дітей пільгових категорій</w:t>
            </w:r>
          </w:p>
        </w:tc>
        <w:tc>
          <w:tcPr>
            <w:tcW w:w="460" w:type="pct"/>
            <w:tcBorders>
              <w:left w:val="single" w:sz="4" w:space="0" w:color="auto"/>
              <w:right w:val="single" w:sz="4" w:space="0" w:color="auto"/>
            </w:tcBorders>
          </w:tcPr>
          <w:p w:rsidR="00124868" w:rsidRPr="00686774" w:rsidRDefault="00124868" w:rsidP="00081C55">
            <w:pPr>
              <w:jc w:val="both"/>
              <w:rPr>
                <w:color w:val="000000"/>
                <w:sz w:val="22"/>
                <w:szCs w:val="22"/>
                <w:lang w:val="uk-UA"/>
              </w:rPr>
            </w:pPr>
            <w:r w:rsidRPr="00686774">
              <w:rPr>
                <w:color w:val="000000"/>
                <w:sz w:val="22"/>
                <w:szCs w:val="22"/>
                <w:lang w:val="uk-UA"/>
              </w:rPr>
              <w:t>За рахунок зменшення кількості діто-днів відвідування учнями ЗЗСО</w:t>
            </w:r>
          </w:p>
          <w:p w:rsidR="00124868" w:rsidRPr="00686774" w:rsidRDefault="00124868" w:rsidP="00081C55">
            <w:pPr>
              <w:jc w:val="both"/>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A7D7E">
            <w:pPr>
              <w:ind w:left="-114" w:right="-78"/>
              <w:jc w:val="center"/>
              <w:rPr>
                <w:color w:val="000000"/>
                <w:sz w:val="22"/>
                <w:szCs w:val="22"/>
                <w:lang w:val="uk-UA"/>
              </w:rPr>
            </w:pPr>
            <w:r w:rsidRPr="00686774">
              <w:rPr>
                <w:color w:val="000000"/>
                <w:sz w:val="22"/>
                <w:szCs w:val="22"/>
                <w:lang w:val="uk-UA"/>
              </w:rPr>
              <w:lastRenderedPageBreak/>
              <w:t>5.3</w:t>
            </w:r>
          </w:p>
        </w:tc>
        <w:tc>
          <w:tcPr>
            <w:tcW w:w="750" w:type="pct"/>
            <w:tcBorders>
              <w:left w:val="single" w:sz="4" w:space="0" w:color="auto"/>
              <w:right w:val="single" w:sz="4" w:space="0" w:color="auto"/>
            </w:tcBorders>
          </w:tcPr>
          <w:p w:rsidR="00124868" w:rsidRPr="00686774" w:rsidRDefault="00124868" w:rsidP="00081C55">
            <w:pPr>
              <w:rPr>
                <w:color w:val="000000"/>
                <w:sz w:val="22"/>
                <w:szCs w:val="22"/>
                <w:lang w:val="uk-UA"/>
              </w:rPr>
            </w:pPr>
            <w:r w:rsidRPr="00686774">
              <w:rPr>
                <w:color w:val="000000"/>
                <w:sz w:val="22"/>
                <w:szCs w:val="22"/>
                <w:lang w:val="uk-UA"/>
              </w:rPr>
              <w:t>Оздоровлення та відпочинок дітей (відповідно внесених змін до статті 1 Закону України "Про оздоровлення та відпочинок дітей" щодо розширення категорій дітей, які потребують особливої соціальної уваги та підтримки)</w:t>
            </w:r>
          </w:p>
        </w:tc>
        <w:tc>
          <w:tcPr>
            <w:tcW w:w="612" w:type="pct"/>
            <w:tcBorders>
              <w:left w:val="single" w:sz="4" w:space="0" w:color="auto"/>
              <w:right w:val="single" w:sz="4" w:space="0" w:color="auto"/>
            </w:tcBorders>
          </w:tcPr>
          <w:p w:rsidR="00124868" w:rsidRPr="00686774" w:rsidRDefault="00124868" w:rsidP="00081C55">
            <w:pPr>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4858,6</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4835,8</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8E762D" w:rsidRDefault="00124868" w:rsidP="00081C55">
            <w:pPr>
              <w:jc w:val="both"/>
              <w:rPr>
                <w:color w:val="000000"/>
                <w:sz w:val="22"/>
                <w:szCs w:val="22"/>
                <w:lang w:val="uk-UA"/>
              </w:rPr>
            </w:pPr>
            <w:r w:rsidRPr="00686774">
              <w:rPr>
                <w:color w:val="000000"/>
                <w:sz w:val="22"/>
                <w:szCs w:val="22"/>
              </w:rPr>
              <w:t>Оздоровлено 933 дитини</w:t>
            </w:r>
            <w:r w:rsidR="008E762D">
              <w:rPr>
                <w:color w:val="000000"/>
                <w:sz w:val="22"/>
                <w:szCs w:val="22"/>
                <w:lang w:val="uk-UA"/>
              </w:rPr>
              <w:t xml:space="preserve"> в таборах «Юність» та «Вербиченька».</w:t>
            </w:r>
          </w:p>
        </w:tc>
        <w:tc>
          <w:tcPr>
            <w:tcW w:w="460" w:type="pct"/>
            <w:tcBorders>
              <w:left w:val="single" w:sz="4" w:space="0" w:color="auto"/>
              <w:right w:val="single" w:sz="4" w:space="0" w:color="auto"/>
            </w:tcBorders>
            <w:vAlign w:val="center"/>
          </w:tcPr>
          <w:p w:rsidR="00124868" w:rsidRPr="00686774" w:rsidRDefault="00124868">
            <w:pPr>
              <w:jc w:val="center"/>
              <w:rPr>
                <w:color w:val="000000"/>
                <w:sz w:val="22"/>
                <w:szCs w:val="22"/>
              </w:rPr>
            </w:pPr>
            <w:r w:rsidRPr="00686774">
              <w:rPr>
                <w:color w:val="000000"/>
                <w:sz w:val="22"/>
                <w:szCs w:val="22"/>
              </w:rPr>
              <w:t>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A7D7E">
            <w:pPr>
              <w:ind w:left="-114" w:right="-78"/>
              <w:jc w:val="center"/>
              <w:rPr>
                <w:color w:val="000000"/>
                <w:sz w:val="22"/>
                <w:szCs w:val="22"/>
                <w:lang w:val="uk-UA"/>
              </w:rPr>
            </w:pPr>
            <w:r w:rsidRPr="00686774">
              <w:rPr>
                <w:color w:val="000000"/>
                <w:sz w:val="22"/>
                <w:szCs w:val="22"/>
                <w:lang w:val="uk-UA"/>
              </w:rPr>
              <w:t>5.4</w:t>
            </w:r>
          </w:p>
        </w:tc>
        <w:tc>
          <w:tcPr>
            <w:tcW w:w="750" w:type="pct"/>
            <w:tcBorders>
              <w:left w:val="single" w:sz="4" w:space="0" w:color="auto"/>
              <w:right w:val="single" w:sz="4" w:space="0" w:color="auto"/>
            </w:tcBorders>
          </w:tcPr>
          <w:p w:rsidR="00124868" w:rsidRPr="00686774" w:rsidRDefault="00124868" w:rsidP="00081C55">
            <w:pPr>
              <w:rPr>
                <w:color w:val="000000"/>
                <w:sz w:val="22"/>
                <w:szCs w:val="22"/>
              </w:rPr>
            </w:pPr>
            <w:r w:rsidRPr="00686774">
              <w:rPr>
                <w:color w:val="000000"/>
                <w:sz w:val="22"/>
                <w:szCs w:val="22"/>
              </w:rPr>
              <w:t>Забезпечення безкоштовним харчуванням (сніданки) учнів 1 – 4 класів.</w:t>
            </w:r>
          </w:p>
        </w:tc>
        <w:tc>
          <w:tcPr>
            <w:tcW w:w="612" w:type="pct"/>
            <w:tcBorders>
              <w:left w:val="single" w:sz="4" w:space="0" w:color="auto"/>
              <w:right w:val="single" w:sz="4" w:space="0" w:color="auto"/>
            </w:tcBorders>
          </w:tcPr>
          <w:p w:rsidR="00124868" w:rsidRPr="00686774" w:rsidRDefault="00124868" w:rsidP="00081C55">
            <w:pPr>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15568,8</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13057,4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81C55">
            <w:pPr>
              <w:jc w:val="both"/>
              <w:rPr>
                <w:color w:val="000000"/>
                <w:sz w:val="22"/>
                <w:szCs w:val="22"/>
                <w:lang w:val="uk-UA"/>
              </w:rPr>
            </w:pPr>
            <w:r w:rsidRPr="00686774">
              <w:rPr>
                <w:color w:val="000000"/>
                <w:sz w:val="22"/>
                <w:szCs w:val="22"/>
              </w:rPr>
              <w:t>Забезпечено харуванням дітей 1-4 кл</w:t>
            </w:r>
            <w:r w:rsidRPr="00686774">
              <w:rPr>
                <w:color w:val="000000"/>
                <w:sz w:val="22"/>
                <w:szCs w:val="22"/>
                <w:lang w:val="uk-UA"/>
              </w:rPr>
              <w:t>асів</w:t>
            </w:r>
          </w:p>
        </w:tc>
        <w:tc>
          <w:tcPr>
            <w:tcW w:w="460" w:type="pct"/>
            <w:tcBorders>
              <w:left w:val="single" w:sz="4" w:space="0" w:color="auto"/>
              <w:right w:val="single" w:sz="4" w:space="0" w:color="auto"/>
            </w:tcBorders>
          </w:tcPr>
          <w:p w:rsidR="00124868" w:rsidRPr="00B70D6F" w:rsidRDefault="00124868" w:rsidP="00081C55">
            <w:pPr>
              <w:jc w:val="both"/>
              <w:rPr>
                <w:color w:val="000000"/>
                <w:sz w:val="22"/>
                <w:szCs w:val="22"/>
                <w:lang w:val="uk-UA"/>
              </w:rPr>
            </w:pPr>
            <w:r w:rsidRPr="00B70D6F">
              <w:rPr>
                <w:color w:val="000000"/>
                <w:sz w:val="22"/>
                <w:szCs w:val="22"/>
                <w:lang w:val="uk-UA"/>
              </w:rPr>
              <w:t xml:space="preserve">за рахунок зменшення кількості діто-днів відвідування учнями </w:t>
            </w:r>
            <w:r w:rsidRPr="00B70D6F">
              <w:rPr>
                <w:color w:val="000000"/>
                <w:sz w:val="22"/>
                <w:szCs w:val="22"/>
                <w:lang w:val="uk-UA"/>
              </w:rPr>
              <w:lastRenderedPageBreak/>
              <w:t>ЗЗСО</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435DF">
            <w:pPr>
              <w:ind w:left="-114" w:right="-78"/>
              <w:jc w:val="center"/>
              <w:rPr>
                <w:color w:val="000000"/>
                <w:lang w:val="uk-UA"/>
              </w:rPr>
            </w:pPr>
            <w:r w:rsidRPr="00686774">
              <w:rPr>
                <w:color w:val="000000"/>
                <w:lang w:val="uk-UA"/>
              </w:rPr>
              <w:lastRenderedPageBreak/>
              <w:t>5.5</w:t>
            </w:r>
          </w:p>
        </w:tc>
        <w:tc>
          <w:tcPr>
            <w:tcW w:w="750" w:type="pct"/>
            <w:tcBorders>
              <w:left w:val="single" w:sz="4" w:space="0" w:color="auto"/>
              <w:right w:val="single" w:sz="4" w:space="0" w:color="auto"/>
            </w:tcBorders>
          </w:tcPr>
          <w:p w:rsidR="00124868" w:rsidRPr="00686774" w:rsidRDefault="00124868" w:rsidP="00081C55">
            <w:pPr>
              <w:jc w:val="both"/>
              <w:rPr>
                <w:color w:val="000000"/>
                <w:sz w:val="22"/>
                <w:szCs w:val="22"/>
              </w:rPr>
            </w:pPr>
            <w:r w:rsidRPr="00686774">
              <w:rPr>
                <w:color w:val="000000"/>
                <w:sz w:val="22"/>
                <w:szCs w:val="22"/>
              </w:rPr>
              <w:t>Забезпечення харчування дітей в пришкільних таборах</w:t>
            </w:r>
          </w:p>
        </w:tc>
        <w:tc>
          <w:tcPr>
            <w:tcW w:w="612" w:type="pct"/>
            <w:tcBorders>
              <w:left w:val="single" w:sz="4" w:space="0" w:color="auto"/>
              <w:right w:val="single" w:sz="4" w:space="0" w:color="auto"/>
            </w:tcBorders>
          </w:tcPr>
          <w:p w:rsidR="00124868" w:rsidRPr="00686774" w:rsidRDefault="00124868" w:rsidP="00081C55">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1163,4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964,5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81C55">
            <w:pPr>
              <w:jc w:val="both"/>
              <w:rPr>
                <w:color w:val="000000"/>
                <w:sz w:val="22"/>
                <w:szCs w:val="22"/>
              </w:rPr>
            </w:pPr>
            <w:r w:rsidRPr="00686774">
              <w:rPr>
                <w:color w:val="000000"/>
                <w:sz w:val="22"/>
                <w:szCs w:val="22"/>
              </w:rPr>
              <w:t>Забезпечено харуванням дітей</w:t>
            </w:r>
          </w:p>
        </w:tc>
        <w:tc>
          <w:tcPr>
            <w:tcW w:w="460" w:type="pct"/>
            <w:tcBorders>
              <w:left w:val="single" w:sz="4" w:space="0" w:color="auto"/>
              <w:right w:val="single" w:sz="4" w:space="0" w:color="auto"/>
            </w:tcBorders>
          </w:tcPr>
          <w:p w:rsidR="00124868" w:rsidRPr="00686774" w:rsidRDefault="00124868" w:rsidP="00081C55">
            <w:pPr>
              <w:jc w:val="both"/>
              <w:rPr>
                <w:color w:val="000000"/>
                <w:sz w:val="22"/>
                <w:szCs w:val="22"/>
              </w:rPr>
            </w:pPr>
            <w:r w:rsidRPr="00686774">
              <w:rPr>
                <w:color w:val="000000"/>
                <w:sz w:val="22"/>
                <w:szCs w:val="22"/>
              </w:rPr>
              <w:t>за рахунок зменшення кількості діто-днів відвідування учнями ЗЗСО</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435DF">
            <w:pPr>
              <w:ind w:left="-114" w:right="-78"/>
              <w:jc w:val="center"/>
              <w:rPr>
                <w:color w:val="000000"/>
                <w:lang w:val="uk-UA"/>
              </w:rPr>
            </w:pPr>
            <w:r w:rsidRPr="00686774">
              <w:rPr>
                <w:color w:val="000000"/>
                <w:lang w:val="uk-UA"/>
              </w:rPr>
              <w:t>5.6</w:t>
            </w:r>
          </w:p>
        </w:tc>
        <w:tc>
          <w:tcPr>
            <w:tcW w:w="750" w:type="pct"/>
            <w:tcBorders>
              <w:left w:val="single" w:sz="4" w:space="0" w:color="auto"/>
              <w:right w:val="single" w:sz="4" w:space="0" w:color="auto"/>
            </w:tcBorders>
          </w:tcPr>
          <w:p w:rsidR="00124868" w:rsidRPr="00686774" w:rsidRDefault="00124868" w:rsidP="00081C55">
            <w:pPr>
              <w:jc w:val="both"/>
              <w:rPr>
                <w:color w:val="000000"/>
                <w:sz w:val="22"/>
                <w:szCs w:val="22"/>
                <w:lang w:val="uk-UA"/>
              </w:rPr>
            </w:pPr>
            <w:r w:rsidRPr="00686774">
              <w:rPr>
                <w:color w:val="000000"/>
                <w:sz w:val="22"/>
                <w:szCs w:val="22"/>
                <w:lang w:val="uk-UA"/>
              </w:rPr>
              <w:t>Забезпечення новорічними подарунками дітей закладів дошкільної освіти та учнів 1 – 4 класів закладів загальної середньої освіти</w:t>
            </w:r>
          </w:p>
        </w:tc>
        <w:tc>
          <w:tcPr>
            <w:tcW w:w="612" w:type="pct"/>
            <w:tcBorders>
              <w:left w:val="single" w:sz="4" w:space="0" w:color="auto"/>
              <w:right w:val="single" w:sz="4" w:space="0" w:color="auto"/>
            </w:tcBorders>
          </w:tcPr>
          <w:p w:rsidR="00124868" w:rsidRPr="00686774" w:rsidRDefault="00124868" w:rsidP="00081C55">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1766,6</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rPr>
            </w:pPr>
            <w:r w:rsidRPr="00686774">
              <w:rPr>
                <w:color w:val="000000"/>
                <w:sz w:val="22"/>
                <w:szCs w:val="22"/>
              </w:rPr>
              <w:t>1698,3</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81C5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81C55">
            <w:pPr>
              <w:jc w:val="both"/>
              <w:rPr>
                <w:color w:val="000000"/>
                <w:sz w:val="22"/>
                <w:szCs w:val="22"/>
              </w:rPr>
            </w:pPr>
            <w:r w:rsidRPr="00686774">
              <w:rPr>
                <w:color w:val="000000"/>
                <w:sz w:val="22"/>
                <w:szCs w:val="22"/>
              </w:rPr>
              <w:t xml:space="preserve">Придбано новорічні подарунки для </w:t>
            </w:r>
            <w:r w:rsidR="008E762D">
              <w:rPr>
                <w:color w:val="000000"/>
                <w:sz w:val="22"/>
                <w:szCs w:val="22"/>
                <w:lang w:val="uk-UA"/>
              </w:rPr>
              <w:t xml:space="preserve">22540 </w:t>
            </w:r>
            <w:r w:rsidRPr="00686774">
              <w:rPr>
                <w:color w:val="000000"/>
                <w:sz w:val="22"/>
                <w:szCs w:val="22"/>
              </w:rPr>
              <w:t>дітей</w:t>
            </w:r>
          </w:p>
        </w:tc>
        <w:tc>
          <w:tcPr>
            <w:tcW w:w="460" w:type="pct"/>
            <w:tcBorders>
              <w:left w:val="single" w:sz="4" w:space="0" w:color="auto"/>
              <w:right w:val="single" w:sz="4" w:space="0" w:color="auto"/>
            </w:tcBorders>
          </w:tcPr>
          <w:p w:rsidR="00124868" w:rsidRPr="00686774" w:rsidRDefault="00124868" w:rsidP="00081C55">
            <w:pPr>
              <w:jc w:val="both"/>
              <w:rPr>
                <w:color w:val="000000"/>
                <w:sz w:val="22"/>
                <w:szCs w:val="22"/>
              </w:rPr>
            </w:pPr>
            <w:r w:rsidRPr="00686774">
              <w:rPr>
                <w:color w:val="000000"/>
                <w:sz w:val="22"/>
                <w:szCs w:val="22"/>
              </w:rPr>
              <w:t>Економія за рахунок системи ProZorro</w:t>
            </w:r>
          </w:p>
        </w:tc>
      </w:tr>
      <w:tr w:rsidR="00124868" w:rsidRPr="00686774" w:rsidTr="008435DF">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8"/>
                <w:szCs w:val="28"/>
                <w:lang w:val="uk-UA"/>
              </w:rPr>
            </w:pPr>
            <w:r w:rsidRPr="00686774">
              <w:rPr>
                <w:b/>
                <w:color w:val="000000"/>
                <w:sz w:val="28"/>
                <w:szCs w:val="28"/>
                <w:lang w:val="uk-UA"/>
              </w:rPr>
              <w:t>6.</w:t>
            </w:r>
          </w:p>
        </w:tc>
        <w:tc>
          <w:tcPr>
            <w:tcW w:w="4858" w:type="pct"/>
            <w:gridSpan w:val="18"/>
            <w:tcBorders>
              <w:left w:val="single" w:sz="4" w:space="0" w:color="auto"/>
              <w:right w:val="single" w:sz="4" w:space="0" w:color="auto"/>
            </w:tcBorders>
          </w:tcPr>
          <w:p w:rsidR="00124868" w:rsidRPr="00686774" w:rsidRDefault="00124868" w:rsidP="008435DF">
            <w:pPr>
              <w:jc w:val="both"/>
              <w:rPr>
                <w:b/>
                <w:color w:val="000000"/>
                <w:sz w:val="28"/>
                <w:szCs w:val="28"/>
              </w:rPr>
            </w:pPr>
            <w:r w:rsidRPr="00686774">
              <w:rPr>
                <w:b/>
                <w:color w:val="000000"/>
                <w:sz w:val="28"/>
                <w:szCs w:val="28"/>
              </w:rPr>
              <w:t>Заходи щодо розвитку системи, виявлення та підтримки обдарованих і талановитих дітей та молоді</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435DF">
            <w:pPr>
              <w:ind w:left="-114" w:right="-78"/>
              <w:jc w:val="center"/>
              <w:rPr>
                <w:color w:val="000000"/>
                <w:lang w:val="uk-UA"/>
              </w:rPr>
            </w:pPr>
            <w:r w:rsidRPr="00686774">
              <w:rPr>
                <w:color w:val="000000"/>
                <w:lang w:val="uk-UA"/>
              </w:rPr>
              <w:t>6.1</w:t>
            </w:r>
          </w:p>
        </w:tc>
        <w:tc>
          <w:tcPr>
            <w:tcW w:w="750" w:type="pct"/>
            <w:tcBorders>
              <w:left w:val="single" w:sz="4" w:space="0" w:color="auto"/>
              <w:right w:val="single" w:sz="4" w:space="0" w:color="auto"/>
            </w:tcBorders>
          </w:tcPr>
          <w:p w:rsidR="00124868" w:rsidRPr="00686774" w:rsidRDefault="00124868" w:rsidP="008435DF">
            <w:pPr>
              <w:jc w:val="both"/>
              <w:rPr>
                <w:color w:val="000000"/>
                <w:sz w:val="22"/>
                <w:szCs w:val="22"/>
                <w:lang w:val="uk-UA"/>
              </w:rPr>
            </w:pPr>
            <w:r w:rsidRPr="00686774">
              <w:rPr>
                <w:color w:val="000000"/>
                <w:sz w:val="22"/>
                <w:szCs w:val="22"/>
                <w:lang w:val="uk-UA"/>
              </w:rPr>
              <w:t>Відзначення грошовою винагородою учнів навчальних закладів міста  Чернівців – переможців Міжнародних, ІІ – І</w:t>
            </w:r>
            <w:r w:rsidRPr="00686774">
              <w:rPr>
                <w:color w:val="000000"/>
                <w:sz w:val="22"/>
                <w:szCs w:val="22"/>
              </w:rPr>
              <w:t>V</w:t>
            </w:r>
            <w:r w:rsidRPr="00686774">
              <w:rPr>
                <w:color w:val="000000"/>
                <w:sz w:val="22"/>
                <w:szCs w:val="22"/>
                <w:lang w:val="uk-UA"/>
              </w:rPr>
              <w:t xml:space="preserve"> етапів Всеукраїнських учнівських олімпіад із базових дисциплін, ІІ – ІІІ етапів Всеукраїнського конкурсу-захисту науково-дослідницьких робіт, Міжнародних та Всеукраїнських учнівських конкурсів та турнірів.</w:t>
            </w:r>
          </w:p>
        </w:tc>
        <w:tc>
          <w:tcPr>
            <w:tcW w:w="612" w:type="pct"/>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435DF">
            <w:pPr>
              <w:jc w:val="center"/>
              <w:rPr>
                <w:color w:val="000000"/>
                <w:sz w:val="22"/>
                <w:szCs w:val="22"/>
                <w:lang w:val="uk-UA"/>
              </w:rPr>
            </w:pPr>
            <w:r w:rsidRPr="00686774">
              <w:rPr>
                <w:color w:val="000000"/>
                <w:sz w:val="22"/>
                <w:szCs w:val="22"/>
              </w:rPr>
              <w:t>400</w:t>
            </w:r>
            <w:r w:rsidRPr="00686774">
              <w:rPr>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435D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435DF">
            <w:pPr>
              <w:jc w:val="center"/>
              <w:rPr>
                <w:color w:val="000000"/>
                <w:sz w:val="22"/>
                <w:szCs w:val="22"/>
              </w:rPr>
            </w:pPr>
            <w:r w:rsidRPr="00686774">
              <w:rPr>
                <w:color w:val="000000"/>
                <w:sz w:val="22"/>
                <w:szCs w:val="22"/>
              </w:rPr>
              <w:t>379,1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435D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435DF">
            <w:pPr>
              <w:jc w:val="both"/>
              <w:rPr>
                <w:color w:val="000000"/>
                <w:sz w:val="22"/>
                <w:szCs w:val="22"/>
              </w:rPr>
            </w:pPr>
            <w:r w:rsidRPr="00686774">
              <w:rPr>
                <w:color w:val="000000"/>
                <w:sz w:val="22"/>
                <w:szCs w:val="22"/>
                <w:lang w:val="uk-UA"/>
              </w:rPr>
              <w:t>В</w:t>
            </w:r>
            <w:r w:rsidRPr="00686774">
              <w:rPr>
                <w:color w:val="000000"/>
                <w:sz w:val="22"/>
                <w:szCs w:val="22"/>
              </w:rPr>
              <w:t>ідзначено грошовою винагородою учнів навчальних закладів</w:t>
            </w:r>
            <w:r w:rsidR="008E762D">
              <w:rPr>
                <w:color w:val="000000"/>
                <w:sz w:val="22"/>
                <w:szCs w:val="22"/>
                <w:lang w:val="uk-UA"/>
              </w:rPr>
              <w:t xml:space="preserve"> </w:t>
            </w:r>
            <w:r w:rsidRPr="00686774">
              <w:rPr>
                <w:color w:val="000000"/>
                <w:sz w:val="22"/>
                <w:szCs w:val="22"/>
              </w:rPr>
              <w:t>(переможців олімпіад)</w:t>
            </w:r>
            <w:r w:rsidR="008E762D">
              <w:rPr>
                <w:color w:val="000000"/>
                <w:sz w:val="22"/>
                <w:szCs w:val="22"/>
                <w:lang w:val="uk-UA"/>
              </w:rPr>
              <w:t xml:space="preserve"> </w:t>
            </w:r>
            <w:r w:rsidRPr="00686774">
              <w:rPr>
                <w:color w:val="000000"/>
                <w:sz w:val="22"/>
                <w:szCs w:val="22"/>
              </w:rPr>
              <w:t>297 дітей</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8"/>
                <w:szCs w:val="28"/>
                <w:lang w:val="uk-UA"/>
              </w:rPr>
            </w:pPr>
          </w:p>
        </w:tc>
        <w:tc>
          <w:tcPr>
            <w:tcW w:w="750" w:type="pct"/>
            <w:tcBorders>
              <w:left w:val="single" w:sz="4" w:space="0" w:color="auto"/>
              <w:right w:val="single" w:sz="4" w:space="0" w:color="auto"/>
            </w:tcBorders>
            <w:vAlign w:val="center"/>
          </w:tcPr>
          <w:p w:rsidR="00124868" w:rsidRPr="00686774" w:rsidRDefault="00124868" w:rsidP="00273214">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right w:val="single" w:sz="4" w:space="0" w:color="auto"/>
            </w:tcBorders>
            <w:vAlign w:val="center"/>
          </w:tcPr>
          <w:p w:rsidR="00124868" w:rsidRPr="00686774" w:rsidRDefault="00124868" w:rsidP="00273214">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E1378E">
            <w:pPr>
              <w:jc w:val="center"/>
              <w:rPr>
                <w:b/>
                <w:color w:val="000000"/>
                <w:sz w:val="28"/>
                <w:szCs w:val="28"/>
              </w:rPr>
            </w:pPr>
            <w:r w:rsidRPr="0001636A">
              <w:rPr>
                <w:b/>
                <w:color w:val="000000"/>
                <w:sz w:val="28"/>
                <w:szCs w:val="28"/>
              </w:rPr>
              <w:t>6924</w:t>
            </w:r>
            <w:r w:rsidRPr="0001636A">
              <w:rPr>
                <w:b/>
                <w:color w:val="000000"/>
                <w:sz w:val="28"/>
                <w:szCs w:val="28"/>
                <w:lang w:val="uk-UA"/>
              </w:rPr>
              <w:t>0</w:t>
            </w:r>
            <w:r w:rsidRPr="0001636A">
              <w:rPr>
                <w:b/>
                <w:color w:val="000000"/>
                <w:sz w:val="28"/>
                <w:szCs w:val="28"/>
              </w:rPr>
              <w:t>,5</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pPr>
              <w:jc w:val="center"/>
              <w:rPr>
                <w:b/>
                <w:color w:val="000000"/>
                <w:sz w:val="28"/>
                <w:szCs w:val="28"/>
              </w:rPr>
            </w:pPr>
            <w:r w:rsidRPr="00686774">
              <w:rPr>
                <w:b/>
                <w:color w:val="000000"/>
                <w:sz w:val="28"/>
                <w:szCs w:val="28"/>
              </w:rPr>
              <w:t>5779,1</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pPr>
              <w:jc w:val="center"/>
              <w:rPr>
                <w:b/>
                <w:color w:val="000000"/>
                <w:sz w:val="28"/>
                <w:szCs w:val="28"/>
              </w:rPr>
            </w:pPr>
            <w:r w:rsidRPr="00686774">
              <w:rPr>
                <w:b/>
                <w:color w:val="000000"/>
                <w:sz w:val="28"/>
                <w:szCs w:val="28"/>
              </w:rPr>
              <w:t>64986,6</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pPr>
              <w:jc w:val="center"/>
              <w:rPr>
                <w:b/>
                <w:color w:val="000000"/>
                <w:sz w:val="28"/>
                <w:szCs w:val="28"/>
              </w:rPr>
            </w:pPr>
            <w:r w:rsidRPr="00686774">
              <w:rPr>
                <w:b/>
                <w:color w:val="000000"/>
                <w:sz w:val="28"/>
                <w:szCs w:val="28"/>
              </w:rPr>
              <w:t>5524,3</w:t>
            </w:r>
          </w:p>
        </w:tc>
        <w:tc>
          <w:tcPr>
            <w:tcW w:w="1368" w:type="pct"/>
            <w:gridSpan w:val="5"/>
            <w:tcBorders>
              <w:left w:val="single" w:sz="4" w:space="0" w:color="auto"/>
              <w:right w:val="single" w:sz="4" w:space="0" w:color="auto"/>
            </w:tcBorders>
            <w:vAlign w:val="center"/>
          </w:tcPr>
          <w:p w:rsidR="00124868" w:rsidRPr="00686774" w:rsidRDefault="00124868" w:rsidP="00273214">
            <w:pPr>
              <w:jc w:val="center"/>
              <w:rPr>
                <w:b/>
                <w:color w:val="000000"/>
                <w:sz w:val="28"/>
                <w:szCs w:val="28"/>
                <w:lang w:val="uk-UA"/>
              </w:rPr>
            </w:pP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sz w:val="28"/>
                <w:szCs w:val="28"/>
                <w:lang w:val="uk-UA"/>
              </w:rPr>
            </w:pPr>
          </w:p>
        </w:tc>
      </w:tr>
      <w:tr w:rsidR="00124868" w:rsidRPr="00686774" w:rsidTr="008435DF">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273214">
            <w:pPr>
              <w:jc w:val="center"/>
              <w:rPr>
                <w:b/>
                <w:color w:val="000000"/>
                <w:sz w:val="28"/>
                <w:szCs w:val="28"/>
                <w:lang w:val="uk-UA"/>
              </w:rPr>
            </w:pPr>
          </w:p>
        </w:tc>
      </w:tr>
      <w:tr w:rsidR="00124868" w:rsidRPr="00686774" w:rsidTr="00273214">
        <w:trPr>
          <w:trHeight w:val="20"/>
        </w:trPr>
        <w:tc>
          <w:tcPr>
            <w:tcW w:w="5000" w:type="pct"/>
            <w:gridSpan w:val="19"/>
            <w:tcBorders>
              <w:left w:val="single" w:sz="4" w:space="0" w:color="auto"/>
              <w:right w:val="single" w:sz="4" w:space="0" w:color="auto"/>
            </w:tcBorders>
            <w:vAlign w:val="center"/>
          </w:tcPr>
          <w:p w:rsidR="00124868" w:rsidRPr="00686774" w:rsidRDefault="00124868" w:rsidP="00273214">
            <w:pPr>
              <w:jc w:val="center"/>
              <w:rPr>
                <w:b/>
                <w:color w:val="000000"/>
                <w:sz w:val="32"/>
                <w:szCs w:val="32"/>
                <w:lang w:val="uk-UA"/>
              </w:rPr>
            </w:pPr>
            <w:r w:rsidRPr="00686774">
              <w:rPr>
                <w:b/>
                <w:color w:val="000000"/>
                <w:sz w:val="32"/>
                <w:szCs w:val="32"/>
                <w:lang w:val="uk-UA"/>
              </w:rPr>
              <w:lastRenderedPageBreak/>
              <w:t>23.Програма вивчення та популяризації  англійської мови в закладах  освіти</w:t>
            </w:r>
          </w:p>
          <w:p w:rsidR="00124868" w:rsidRPr="00686774" w:rsidRDefault="00124868" w:rsidP="00273214">
            <w:pPr>
              <w:jc w:val="center"/>
              <w:rPr>
                <w:b/>
                <w:color w:val="000000"/>
                <w:sz w:val="28"/>
                <w:szCs w:val="28"/>
                <w:lang w:val="uk-UA"/>
              </w:rPr>
            </w:pPr>
            <w:r w:rsidRPr="00686774">
              <w:rPr>
                <w:b/>
                <w:color w:val="000000"/>
                <w:sz w:val="32"/>
                <w:szCs w:val="32"/>
                <w:lang w:val="uk-UA"/>
              </w:rPr>
              <w:t xml:space="preserve"> м.Чернівців на 2016-2020 роки</w:t>
            </w:r>
            <w:r w:rsidRPr="00686774">
              <w:rPr>
                <w:b/>
                <w:color w:val="000000"/>
                <w:sz w:val="28"/>
                <w:szCs w:val="28"/>
                <w:lang w:val="uk-UA"/>
              </w:rPr>
              <w:t xml:space="preserve"> </w:t>
            </w:r>
          </w:p>
          <w:p w:rsidR="00124868" w:rsidRPr="00686774" w:rsidRDefault="00124868" w:rsidP="00273214">
            <w:pPr>
              <w:jc w:val="center"/>
              <w:rPr>
                <w:b/>
                <w:color w:val="000000"/>
                <w:sz w:val="32"/>
                <w:szCs w:val="32"/>
                <w:lang w:val="uk-UA"/>
              </w:rPr>
            </w:pPr>
            <w:r w:rsidRPr="00686774">
              <w:rPr>
                <w:color w:val="000000"/>
                <w:lang w:val="uk-UA"/>
              </w:rPr>
              <w:t xml:space="preserve">(затверджена </w:t>
            </w:r>
            <w:r w:rsidRPr="00686774">
              <w:rPr>
                <w:rFonts w:eastAsia="Calibri"/>
                <w:bCs/>
                <w:color w:val="000000"/>
                <w:lang w:val="uk-UA"/>
              </w:rPr>
              <w:t>рішенням</w:t>
            </w:r>
            <w:r w:rsidRPr="00686774">
              <w:rPr>
                <w:rFonts w:eastAsia="Calibri"/>
                <w:color w:val="000000"/>
                <w:lang w:val="uk-UA"/>
              </w:rPr>
              <w:t xml:space="preserve"> Чернівецької </w:t>
            </w:r>
            <w:r w:rsidRPr="00686774">
              <w:rPr>
                <w:rFonts w:eastAsia="Calibri"/>
                <w:bCs/>
                <w:color w:val="000000"/>
                <w:lang w:val="uk-UA"/>
              </w:rPr>
              <w:t>міської ради від 24.12.2015р. № 48)</w:t>
            </w:r>
          </w:p>
        </w:tc>
      </w:tr>
      <w:tr w:rsidR="00124868" w:rsidRPr="00686774" w:rsidTr="007A138D">
        <w:trPr>
          <w:trHeight w:val="20"/>
        </w:trPr>
        <w:tc>
          <w:tcPr>
            <w:tcW w:w="5000" w:type="pct"/>
            <w:gridSpan w:val="19"/>
            <w:tcBorders>
              <w:left w:val="single" w:sz="4" w:space="0" w:color="auto"/>
              <w:right w:val="single" w:sz="4" w:space="0" w:color="auto"/>
            </w:tcBorders>
            <w:vAlign w:val="center"/>
          </w:tcPr>
          <w:p w:rsidR="00124868" w:rsidRPr="00686774" w:rsidRDefault="00124868" w:rsidP="00273214">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273214">
            <w:pPr>
              <w:jc w:val="center"/>
              <w:rPr>
                <w:b/>
                <w:color w:val="000000"/>
                <w:sz w:val="32"/>
                <w:szCs w:val="32"/>
                <w:lang w:val="uk-UA"/>
              </w:rPr>
            </w:pPr>
            <w:r w:rsidRPr="00686774">
              <w:rPr>
                <w:b/>
                <w:color w:val="000000"/>
                <w:sz w:val="32"/>
                <w:szCs w:val="32"/>
                <w:lang w:val="uk-UA"/>
              </w:rPr>
              <w:t>Управління освіти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 xml:space="preserve">Обсяги фінансування </w:t>
            </w:r>
          </w:p>
          <w:p w:rsidR="00124868" w:rsidRPr="00686774" w:rsidRDefault="00124868" w:rsidP="00273214">
            <w:pPr>
              <w:jc w:val="center"/>
              <w:rPr>
                <w:b/>
                <w:color w:val="000000"/>
                <w:lang w:val="uk-UA"/>
              </w:rPr>
            </w:pPr>
            <w:r w:rsidRPr="00686774">
              <w:rPr>
                <w:b/>
                <w:color w:val="000000"/>
                <w:lang w:val="uk-UA"/>
              </w:rPr>
              <w:t>на 2019 рік</w:t>
            </w:r>
          </w:p>
          <w:p w:rsidR="00124868" w:rsidRPr="00686774" w:rsidRDefault="00124868" w:rsidP="00273214">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273214">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9</w:t>
            </w:r>
          </w:p>
        </w:tc>
      </w:tr>
      <w:tr w:rsidR="00124868" w:rsidRPr="00686774" w:rsidTr="007A138D">
        <w:trPr>
          <w:trHeight w:val="20"/>
        </w:trPr>
        <w:tc>
          <w:tcPr>
            <w:tcW w:w="142" w:type="pct"/>
            <w:tcBorders>
              <w:left w:val="single" w:sz="4" w:space="0" w:color="auto"/>
              <w:right w:val="single" w:sz="4" w:space="0" w:color="auto"/>
            </w:tcBorders>
          </w:tcPr>
          <w:p w:rsidR="00124868" w:rsidRPr="00686774" w:rsidRDefault="00124868" w:rsidP="007A138D">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vAlign w:val="center"/>
          </w:tcPr>
          <w:p w:rsidR="00124868" w:rsidRPr="00686774" w:rsidRDefault="00124868" w:rsidP="007A138D">
            <w:pPr>
              <w:rPr>
                <w:b/>
                <w:color w:val="000000"/>
                <w:sz w:val="28"/>
                <w:szCs w:val="28"/>
                <w:lang w:val="uk-UA"/>
              </w:rPr>
            </w:pPr>
            <w:r w:rsidRPr="00686774">
              <w:rPr>
                <w:b/>
                <w:color w:val="000000"/>
                <w:sz w:val="28"/>
                <w:szCs w:val="28"/>
                <w:lang w:val="uk-UA"/>
              </w:rPr>
              <w:t xml:space="preserve">Забезпеченні  умов доступного та якісного викладання англійської мови в усіх закладах освіти міста для розширення сфери освітніх можливостей учнів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A138D">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Преміювання учнів за результатами міжнародних іспитів</w:t>
            </w:r>
          </w:p>
        </w:tc>
        <w:tc>
          <w:tcPr>
            <w:tcW w:w="612" w:type="pct"/>
            <w:tcBorders>
              <w:left w:val="single" w:sz="4" w:space="0" w:color="auto"/>
              <w:right w:val="single" w:sz="4" w:space="0" w:color="auto"/>
            </w:tcBorders>
          </w:tcPr>
          <w:p w:rsidR="00124868" w:rsidRPr="00686774" w:rsidRDefault="00124868" w:rsidP="00356734">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47,5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47,5</w:t>
            </w:r>
          </w:p>
          <w:p w:rsidR="00124868" w:rsidRPr="00686774" w:rsidRDefault="00124868" w:rsidP="00FF36BE">
            <w:pPr>
              <w:jc w:val="center"/>
              <w:rPr>
                <w:color w:val="000000"/>
                <w:sz w:val="22"/>
                <w:szCs w:val="22"/>
                <w:lang w:val="uk-UA"/>
              </w:rPr>
            </w:pP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 xml:space="preserve">Відзначено грошовою винагородою 314 учнів </w:t>
            </w:r>
          </w:p>
        </w:tc>
        <w:tc>
          <w:tcPr>
            <w:tcW w:w="460" w:type="pct"/>
            <w:tcBorders>
              <w:left w:val="single" w:sz="4" w:space="0" w:color="auto"/>
              <w:right w:val="single" w:sz="4" w:space="0" w:color="auto"/>
            </w:tcBorders>
            <w:vAlign w:val="center"/>
          </w:tcPr>
          <w:p w:rsidR="00124868" w:rsidRPr="00686774" w:rsidRDefault="00124868" w:rsidP="00FF36BE">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A138D">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Преміювання вчителів за результатами підготовки до міжнародних іспитів, участі у тренінгах, літніх/зимових школах професійного розвитку, фахових міжнародних асоціаціях, конференціях, програм обміну, стажуванні за кордоном, складання вчителями міжнародних професійних іспитів з фаху</w:t>
            </w:r>
          </w:p>
        </w:tc>
        <w:tc>
          <w:tcPr>
            <w:tcW w:w="612" w:type="pct"/>
            <w:tcBorders>
              <w:left w:val="single" w:sz="4" w:space="0" w:color="auto"/>
              <w:right w:val="single" w:sz="4" w:space="0" w:color="auto"/>
            </w:tcBorders>
          </w:tcPr>
          <w:p w:rsidR="00124868" w:rsidRPr="00686774" w:rsidRDefault="00124868" w:rsidP="00356734">
            <w:pPr>
              <w:jc w:val="both"/>
              <w:rPr>
                <w:color w:val="000000"/>
                <w:sz w:val="22"/>
                <w:szCs w:val="22"/>
              </w:rPr>
            </w:pPr>
            <w:r w:rsidRPr="00686774">
              <w:rPr>
                <w:color w:val="000000"/>
                <w:sz w:val="22"/>
                <w:szCs w:val="22"/>
              </w:rPr>
              <w:t>Управління освіти</w:t>
            </w:r>
            <w:r w:rsidRPr="00686774">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147,3</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147,3</w:t>
            </w:r>
          </w:p>
          <w:p w:rsidR="00124868" w:rsidRPr="00686774" w:rsidRDefault="00124868" w:rsidP="00FF36BE">
            <w:pPr>
              <w:jc w:val="center"/>
              <w:rPr>
                <w:color w:val="000000"/>
                <w:sz w:val="22"/>
                <w:szCs w:val="22"/>
                <w:lang w:val="uk-UA"/>
              </w:rPr>
            </w:pP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Відзначено грошовою винагородою 87 вчителів</w:t>
            </w:r>
          </w:p>
        </w:tc>
        <w:tc>
          <w:tcPr>
            <w:tcW w:w="46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A138D">
            <w:pPr>
              <w:ind w:left="-114" w:right="-78"/>
              <w:jc w:val="center"/>
              <w:rPr>
                <w:color w:val="000000"/>
                <w:lang w:val="uk-UA"/>
              </w:rPr>
            </w:pPr>
            <w:r w:rsidRPr="00686774">
              <w:rPr>
                <w:color w:val="000000"/>
                <w:lang w:val="uk-UA"/>
              </w:rPr>
              <w:t>1.3</w:t>
            </w:r>
          </w:p>
        </w:tc>
        <w:tc>
          <w:tcPr>
            <w:tcW w:w="75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 xml:space="preserve">Організація </w:t>
            </w:r>
            <w:r w:rsidRPr="00686774">
              <w:rPr>
                <w:color w:val="000000"/>
                <w:sz w:val="22"/>
                <w:szCs w:val="22"/>
                <w:lang w:val="uk-UA"/>
              </w:rPr>
              <w:lastRenderedPageBreak/>
              <w:t>проведення культурно-масових заходів, конкурсів, вікторин, інтелектуальних ігор, проектів англійською мовою для учнів</w:t>
            </w:r>
          </w:p>
        </w:tc>
        <w:tc>
          <w:tcPr>
            <w:tcW w:w="612" w:type="pct"/>
            <w:tcBorders>
              <w:left w:val="single" w:sz="4" w:space="0" w:color="auto"/>
              <w:right w:val="single" w:sz="4" w:space="0" w:color="auto"/>
            </w:tcBorders>
          </w:tcPr>
          <w:p w:rsidR="00124868" w:rsidRPr="0001636A" w:rsidRDefault="00124868" w:rsidP="00356734">
            <w:pPr>
              <w:jc w:val="both"/>
              <w:rPr>
                <w:color w:val="000000"/>
                <w:sz w:val="22"/>
                <w:szCs w:val="22"/>
              </w:rPr>
            </w:pPr>
            <w:r w:rsidRPr="0001636A">
              <w:rPr>
                <w:color w:val="000000"/>
                <w:sz w:val="22"/>
                <w:szCs w:val="22"/>
              </w:rPr>
              <w:lastRenderedPageBreak/>
              <w:t xml:space="preserve">Управління </w:t>
            </w:r>
            <w:r w:rsidRPr="0001636A">
              <w:rPr>
                <w:color w:val="000000"/>
                <w:sz w:val="22"/>
                <w:szCs w:val="22"/>
              </w:rPr>
              <w:lastRenderedPageBreak/>
              <w:t>освіти</w:t>
            </w:r>
            <w:r w:rsidRPr="0001636A">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FF36BE">
            <w:pPr>
              <w:jc w:val="center"/>
              <w:rPr>
                <w:color w:val="000000"/>
                <w:sz w:val="22"/>
                <w:szCs w:val="22"/>
                <w:lang w:val="uk-UA"/>
              </w:rPr>
            </w:pPr>
            <w:r w:rsidRPr="0001636A">
              <w:rPr>
                <w:color w:val="000000"/>
                <w:sz w:val="22"/>
                <w:szCs w:val="22"/>
                <w:lang w:val="uk-UA"/>
              </w:rPr>
              <w:lastRenderedPageBreak/>
              <w:t>39,3</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FF36BE">
            <w:pPr>
              <w:jc w:val="center"/>
              <w:rPr>
                <w:color w:val="000000"/>
                <w:sz w:val="22"/>
                <w:szCs w:val="22"/>
                <w:lang w:val="uk-UA"/>
              </w:rPr>
            </w:pPr>
            <w:r w:rsidRPr="0001636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39,3</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 xml:space="preserve">Проведені заходи по організації  </w:t>
            </w:r>
            <w:r w:rsidRPr="00686774">
              <w:rPr>
                <w:color w:val="000000"/>
                <w:sz w:val="22"/>
                <w:szCs w:val="22"/>
                <w:lang w:val="uk-UA"/>
              </w:rPr>
              <w:lastRenderedPageBreak/>
              <w:t>конкурсів</w:t>
            </w:r>
          </w:p>
        </w:tc>
        <w:tc>
          <w:tcPr>
            <w:tcW w:w="46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A138D">
            <w:pPr>
              <w:ind w:left="-114" w:right="-78"/>
              <w:jc w:val="center"/>
              <w:rPr>
                <w:color w:val="000000"/>
                <w:lang w:val="uk-UA"/>
              </w:rPr>
            </w:pPr>
            <w:r w:rsidRPr="00686774">
              <w:rPr>
                <w:color w:val="000000"/>
                <w:lang w:val="uk-UA"/>
              </w:rPr>
              <w:lastRenderedPageBreak/>
              <w:t>1.4</w:t>
            </w:r>
          </w:p>
        </w:tc>
        <w:tc>
          <w:tcPr>
            <w:tcW w:w="75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Матеріально-технічне забезпечення навчальних кабінетів</w:t>
            </w:r>
          </w:p>
        </w:tc>
        <w:tc>
          <w:tcPr>
            <w:tcW w:w="612" w:type="pct"/>
            <w:tcBorders>
              <w:left w:val="single" w:sz="4" w:space="0" w:color="auto"/>
              <w:right w:val="single" w:sz="4" w:space="0" w:color="auto"/>
            </w:tcBorders>
          </w:tcPr>
          <w:p w:rsidR="00124868" w:rsidRPr="0001636A" w:rsidRDefault="00124868" w:rsidP="00356734">
            <w:pPr>
              <w:jc w:val="both"/>
              <w:rPr>
                <w:color w:val="000000"/>
                <w:sz w:val="22"/>
                <w:szCs w:val="22"/>
              </w:rPr>
            </w:pPr>
            <w:r w:rsidRPr="0001636A">
              <w:rPr>
                <w:color w:val="000000"/>
                <w:sz w:val="22"/>
                <w:szCs w:val="22"/>
              </w:rPr>
              <w:t>Управління освіти</w:t>
            </w:r>
            <w:r w:rsidRPr="0001636A">
              <w:rPr>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01636A" w:rsidRDefault="0001636A" w:rsidP="00FF36BE">
            <w:pPr>
              <w:jc w:val="center"/>
              <w:rPr>
                <w:color w:val="000000"/>
                <w:sz w:val="22"/>
                <w:szCs w:val="22"/>
                <w:lang w:val="uk-UA"/>
              </w:rPr>
            </w:pPr>
            <w:r w:rsidRPr="0001636A">
              <w:rPr>
                <w:color w:val="000000"/>
                <w:sz w:val="22"/>
                <w:szCs w:val="22"/>
                <w:lang w:val="en-US"/>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FF36BE">
            <w:pPr>
              <w:jc w:val="center"/>
              <w:rPr>
                <w:color w:val="000000"/>
                <w:sz w:val="22"/>
                <w:szCs w:val="22"/>
                <w:lang w:val="uk-UA"/>
              </w:rPr>
            </w:pPr>
            <w:r w:rsidRPr="0001636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2E7955">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color w:val="000000"/>
                <w:sz w:val="28"/>
                <w:szCs w:val="28"/>
                <w:lang w:val="uk-UA"/>
              </w:rPr>
            </w:pPr>
          </w:p>
        </w:tc>
        <w:tc>
          <w:tcPr>
            <w:tcW w:w="750" w:type="pct"/>
            <w:tcBorders>
              <w:left w:val="single" w:sz="4" w:space="0" w:color="auto"/>
              <w:right w:val="single" w:sz="4" w:space="0" w:color="auto"/>
            </w:tcBorders>
            <w:vAlign w:val="center"/>
          </w:tcPr>
          <w:p w:rsidR="00124868" w:rsidRPr="00686774" w:rsidRDefault="00124868" w:rsidP="00273214">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right w:val="single" w:sz="4" w:space="0" w:color="auto"/>
            </w:tcBorders>
            <w:vAlign w:val="center"/>
          </w:tcPr>
          <w:p w:rsidR="00124868" w:rsidRPr="00686774" w:rsidRDefault="00124868" w:rsidP="00273214">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4F244D">
            <w:pPr>
              <w:jc w:val="center"/>
              <w:rPr>
                <w:b/>
                <w:color w:val="000000"/>
                <w:sz w:val="28"/>
                <w:szCs w:val="28"/>
                <w:lang w:val="uk-UA"/>
              </w:rPr>
            </w:pPr>
            <w:r w:rsidRPr="0001636A">
              <w:rPr>
                <w:b/>
                <w:color w:val="000000"/>
                <w:sz w:val="28"/>
                <w:szCs w:val="28"/>
                <w:lang w:val="uk-UA"/>
              </w:rPr>
              <w:t>234,1</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FF36BE">
            <w:pPr>
              <w:jc w:val="center"/>
              <w:rPr>
                <w:b/>
                <w:color w:val="000000"/>
                <w:sz w:val="28"/>
                <w:szCs w:val="28"/>
                <w:lang w:val="uk-UA"/>
              </w:rPr>
            </w:pPr>
            <w:r w:rsidRPr="0001636A">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b/>
                <w:color w:val="000000"/>
                <w:sz w:val="28"/>
                <w:szCs w:val="28"/>
                <w:lang w:val="uk-UA"/>
              </w:rPr>
            </w:pPr>
            <w:r w:rsidRPr="00686774">
              <w:rPr>
                <w:b/>
                <w:color w:val="000000"/>
                <w:sz w:val="28"/>
                <w:szCs w:val="28"/>
                <w:lang w:val="uk-UA"/>
              </w:rPr>
              <w:t>234,1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right w:val="single" w:sz="4" w:space="0" w:color="auto"/>
            </w:tcBorders>
            <w:vAlign w:val="center"/>
          </w:tcPr>
          <w:p w:rsidR="00124868" w:rsidRPr="00686774" w:rsidRDefault="00124868" w:rsidP="00273214">
            <w:pPr>
              <w:jc w:val="center"/>
              <w:rPr>
                <w:b/>
                <w:color w:val="000000"/>
                <w:sz w:val="28"/>
                <w:szCs w:val="28"/>
                <w:lang w:val="uk-UA"/>
              </w:rPr>
            </w:pP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sz w:val="28"/>
                <w:szCs w:val="28"/>
                <w:lang w:val="uk-UA"/>
              </w:rPr>
            </w:pPr>
          </w:p>
        </w:tc>
      </w:tr>
      <w:tr w:rsidR="00124868" w:rsidRPr="00686774" w:rsidTr="007A138D">
        <w:trPr>
          <w:trHeight w:val="20"/>
        </w:trPr>
        <w:tc>
          <w:tcPr>
            <w:tcW w:w="5000" w:type="pct"/>
            <w:gridSpan w:val="19"/>
            <w:tcBorders>
              <w:left w:val="single" w:sz="4" w:space="0" w:color="auto"/>
              <w:bottom w:val="single" w:sz="4" w:space="0" w:color="auto"/>
              <w:right w:val="single" w:sz="4" w:space="0" w:color="auto"/>
            </w:tcBorders>
            <w:vAlign w:val="center"/>
          </w:tcPr>
          <w:p w:rsidR="00124868" w:rsidRPr="0001636A" w:rsidRDefault="00124868" w:rsidP="00273214">
            <w:pPr>
              <w:jc w:val="center"/>
              <w:rPr>
                <w:b/>
                <w:color w:val="000000"/>
                <w:sz w:val="28"/>
                <w:szCs w:val="28"/>
                <w:lang w:val="uk-UA"/>
              </w:rPr>
            </w:pPr>
          </w:p>
        </w:tc>
      </w:tr>
      <w:tr w:rsidR="00124868" w:rsidRPr="00686774" w:rsidTr="00273214">
        <w:trPr>
          <w:trHeight w:val="20"/>
        </w:trPr>
        <w:tc>
          <w:tcPr>
            <w:tcW w:w="5000" w:type="pct"/>
            <w:gridSpan w:val="19"/>
            <w:tcBorders>
              <w:left w:val="single" w:sz="4" w:space="0" w:color="auto"/>
              <w:right w:val="single" w:sz="4" w:space="0" w:color="auto"/>
            </w:tcBorders>
            <w:vAlign w:val="center"/>
          </w:tcPr>
          <w:p w:rsidR="00124868" w:rsidRPr="00686774" w:rsidRDefault="00124868" w:rsidP="007A138D">
            <w:pPr>
              <w:contextualSpacing/>
              <w:jc w:val="center"/>
              <w:rPr>
                <w:rFonts w:eastAsia="Calibri"/>
                <w:b/>
                <w:color w:val="000000"/>
                <w:sz w:val="32"/>
                <w:szCs w:val="32"/>
                <w:lang w:val="uk-UA"/>
              </w:rPr>
            </w:pPr>
            <w:r w:rsidRPr="00686774">
              <w:rPr>
                <w:b/>
                <w:color w:val="000000"/>
                <w:sz w:val="32"/>
                <w:szCs w:val="32"/>
                <w:lang w:val="uk-UA"/>
              </w:rPr>
              <w:t xml:space="preserve">24.Програма </w:t>
            </w:r>
            <w:r w:rsidRPr="00686774">
              <w:rPr>
                <w:rFonts w:eastAsia="Calibri"/>
                <w:b/>
                <w:color w:val="000000"/>
                <w:sz w:val="32"/>
                <w:szCs w:val="32"/>
                <w:lang w:val="uk-UA"/>
              </w:rPr>
              <w:t xml:space="preserve">з навчання плаванню в загальноосвітніх навчальних закладах </w:t>
            </w:r>
          </w:p>
          <w:p w:rsidR="00124868" w:rsidRPr="00686774" w:rsidRDefault="00124868" w:rsidP="00273214">
            <w:pPr>
              <w:jc w:val="center"/>
              <w:rPr>
                <w:rFonts w:eastAsia="Calibri"/>
                <w:b/>
                <w:color w:val="000000"/>
                <w:sz w:val="32"/>
                <w:szCs w:val="32"/>
                <w:lang w:val="uk-UA"/>
              </w:rPr>
            </w:pPr>
            <w:r w:rsidRPr="00686774">
              <w:rPr>
                <w:rFonts w:eastAsia="Calibri"/>
                <w:b/>
                <w:color w:val="000000"/>
                <w:sz w:val="32"/>
                <w:szCs w:val="32"/>
                <w:lang w:val="uk-UA"/>
              </w:rPr>
              <w:t xml:space="preserve">м.Чернівців на 2016 -2020 роки </w:t>
            </w:r>
          </w:p>
          <w:p w:rsidR="00124868" w:rsidRPr="00686774" w:rsidRDefault="00124868" w:rsidP="00273214">
            <w:pPr>
              <w:jc w:val="center"/>
              <w:rPr>
                <w:color w:val="000000"/>
                <w:lang w:val="uk-UA"/>
              </w:rPr>
            </w:pPr>
            <w:r w:rsidRPr="00686774">
              <w:rPr>
                <w:color w:val="000000"/>
                <w:lang w:val="uk-UA"/>
              </w:rPr>
              <w:t xml:space="preserve">(затверджена </w:t>
            </w:r>
            <w:r w:rsidRPr="00686774">
              <w:rPr>
                <w:rFonts w:eastAsia="Calibri"/>
                <w:bCs/>
                <w:color w:val="000000"/>
                <w:lang w:val="uk-UA"/>
              </w:rPr>
              <w:t>рішенням</w:t>
            </w:r>
            <w:r w:rsidRPr="00686774">
              <w:rPr>
                <w:rFonts w:eastAsia="Calibri"/>
                <w:color w:val="000000"/>
                <w:lang w:val="uk-UA"/>
              </w:rPr>
              <w:t xml:space="preserve"> Чернівецької </w:t>
            </w:r>
            <w:r w:rsidRPr="00686774">
              <w:rPr>
                <w:rFonts w:eastAsia="Calibri"/>
                <w:bCs/>
                <w:color w:val="000000"/>
                <w:lang w:val="uk-UA"/>
              </w:rPr>
              <w:t>міської ради від 24.12.2015р. № 49 зі змінами)</w:t>
            </w:r>
          </w:p>
        </w:tc>
      </w:tr>
      <w:tr w:rsidR="00124868" w:rsidRPr="00686774" w:rsidTr="007A138D">
        <w:trPr>
          <w:trHeight w:val="20"/>
        </w:trPr>
        <w:tc>
          <w:tcPr>
            <w:tcW w:w="5000" w:type="pct"/>
            <w:gridSpan w:val="19"/>
            <w:tcBorders>
              <w:left w:val="single" w:sz="4" w:space="0" w:color="auto"/>
              <w:right w:val="single" w:sz="4" w:space="0" w:color="auto"/>
            </w:tcBorders>
            <w:vAlign w:val="center"/>
          </w:tcPr>
          <w:p w:rsidR="00124868" w:rsidRPr="00686774" w:rsidRDefault="00124868" w:rsidP="00273214">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273214">
            <w:pPr>
              <w:jc w:val="center"/>
              <w:rPr>
                <w:b/>
                <w:color w:val="000000"/>
                <w:sz w:val="32"/>
                <w:szCs w:val="32"/>
                <w:lang w:val="uk-UA"/>
              </w:rPr>
            </w:pPr>
            <w:r w:rsidRPr="00686774">
              <w:rPr>
                <w:b/>
                <w:color w:val="000000"/>
                <w:sz w:val="32"/>
                <w:szCs w:val="32"/>
                <w:lang w:val="uk-UA"/>
              </w:rPr>
              <w:t>Управління освіти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 xml:space="preserve">Обсяги фінансування </w:t>
            </w:r>
          </w:p>
          <w:p w:rsidR="00124868" w:rsidRPr="00686774" w:rsidRDefault="00124868" w:rsidP="00273214">
            <w:pPr>
              <w:jc w:val="center"/>
              <w:rPr>
                <w:b/>
                <w:color w:val="000000"/>
                <w:lang w:val="uk-UA"/>
              </w:rPr>
            </w:pPr>
            <w:r w:rsidRPr="00686774">
              <w:rPr>
                <w:b/>
                <w:color w:val="000000"/>
                <w:lang w:val="uk-UA"/>
              </w:rPr>
              <w:t>на 2019 рік</w:t>
            </w:r>
          </w:p>
          <w:p w:rsidR="00124868" w:rsidRPr="00686774" w:rsidRDefault="00124868" w:rsidP="00273214">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273214">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9</w:t>
            </w:r>
          </w:p>
        </w:tc>
      </w:tr>
      <w:tr w:rsidR="00124868" w:rsidRPr="00686774" w:rsidTr="00356734">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tcPr>
          <w:p w:rsidR="00124868" w:rsidRPr="00686774" w:rsidRDefault="00124868" w:rsidP="00356734">
            <w:pPr>
              <w:jc w:val="both"/>
              <w:rPr>
                <w:b/>
                <w:color w:val="000000"/>
                <w:lang w:val="uk-UA"/>
              </w:rPr>
            </w:pPr>
            <w:r w:rsidRPr="00686774">
              <w:rPr>
                <w:b/>
                <w:color w:val="000000"/>
                <w:sz w:val="28"/>
                <w:szCs w:val="28"/>
                <w:lang w:val="uk-UA"/>
              </w:rPr>
              <w:t xml:space="preserve">Навчання плавання в загальноосвітніх навчальних закладах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56734">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Навчання дітей навичкам плавання та безпечному перебуванні у воді</w:t>
            </w:r>
          </w:p>
        </w:tc>
        <w:tc>
          <w:tcPr>
            <w:tcW w:w="612" w:type="pct"/>
            <w:tcBorders>
              <w:left w:val="single" w:sz="4" w:space="0" w:color="auto"/>
              <w:right w:val="single" w:sz="4" w:space="0" w:color="auto"/>
            </w:tcBorders>
          </w:tcPr>
          <w:p w:rsidR="00124868" w:rsidRPr="00686774" w:rsidRDefault="00124868" w:rsidP="002E7955">
            <w:pPr>
              <w:ind w:left="-108" w:right="-108"/>
              <w:jc w:val="both"/>
              <w:rPr>
                <w:color w:val="000000"/>
                <w:sz w:val="22"/>
                <w:szCs w:val="22"/>
                <w:lang w:val="uk-UA"/>
              </w:rPr>
            </w:pPr>
            <w:r w:rsidRPr="00686774">
              <w:rPr>
                <w:color w:val="000000"/>
                <w:sz w:val="22"/>
                <w:szCs w:val="22"/>
                <w:lang w:val="uk-UA"/>
              </w:rPr>
              <w:t>Управління освіти Чернівецької міської ради,  Федерація плавання України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FF36BE">
            <w:pPr>
              <w:jc w:val="center"/>
              <w:rPr>
                <w:color w:val="000000"/>
                <w:sz w:val="22"/>
                <w:szCs w:val="22"/>
                <w:lang w:val="uk-UA"/>
              </w:rPr>
            </w:pPr>
            <w:r w:rsidRPr="0001636A">
              <w:rPr>
                <w:color w:val="000000"/>
                <w:sz w:val="22"/>
                <w:szCs w:val="22"/>
                <w:lang w:val="uk-UA"/>
              </w:rPr>
              <w:t>608,0</w:t>
            </w:r>
          </w:p>
          <w:p w:rsidR="00124868" w:rsidRPr="0001636A" w:rsidRDefault="00124868" w:rsidP="00FF36BE">
            <w:pPr>
              <w:jc w:val="center"/>
              <w:rPr>
                <w:color w:val="000000"/>
                <w:sz w:val="22"/>
                <w:szCs w:val="22"/>
                <w:lang w:val="uk-UA"/>
              </w:rPr>
            </w:pPr>
          </w:p>
        </w:tc>
        <w:tc>
          <w:tcPr>
            <w:tcW w:w="375"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FF36BE">
            <w:pPr>
              <w:jc w:val="center"/>
              <w:rPr>
                <w:color w:val="000000"/>
                <w:sz w:val="22"/>
                <w:szCs w:val="22"/>
                <w:lang w:val="uk-UA"/>
              </w:rPr>
            </w:pPr>
            <w:r w:rsidRPr="0001636A">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608,0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01636A" w:rsidRDefault="00124868" w:rsidP="00FF36BE">
            <w:pPr>
              <w:jc w:val="center"/>
              <w:rPr>
                <w:color w:val="000000"/>
                <w:sz w:val="22"/>
                <w:szCs w:val="22"/>
                <w:lang w:val="uk-UA"/>
              </w:rPr>
            </w:pPr>
            <w:r w:rsidRPr="0001636A">
              <w:rPr>
                <w:color w:val="000000"/>
                <w:sz w:val="22"/>
                <w:szCs w:val="22"/>
                <w:lang w:val="uk-UA"/>
              </w:rPr>
              <w:t>-</w:t>
            </w:r>
          </w:p>
        </w:tc>
        <w:tc>
          <w:tcPr>
            <w:tcW w:w="1368" w:type="pct"/>
            <w:gridSpan w:val="5"/>
            <w:tcBorders>
              <w:left w:val="single" w:sz="4" w:space="0" w:color="auto"/>
              <w:right w:val="single" w:sz="4" w:space="0" w:color="auto"/>
            </w:tcBorders>
          </w:tcPr>
          <w:p w:rsidR="00124868" w:rsidRPr="0001636A" w:rsidRDefault="00124868" w:rsidP="002E7955">
            <w:pPr>
              <w:jc w:val="both"/>
              <w:rPr>
                <w:color w:val="000000"/>
                <w:sz w:val="22"/>
                <w:szCs w:val="22"/>
                <w:lang w:val="uk-UA"/>
              </w:rPr>
            </w:pPr>
            <w:r w:rsidRPr="0001636A">
              <w:rPr>
                <w:color w:val="000000"/>
                <w:sz w:val="22"/>
                <w:szCs w:val="22"/>
                <w:lang w:val="uk-UA"/>
              </w:rPr>
              <w:t>Охоплено програмою 690 дітей, з них пройшли повний курс 580 дітей, засвоєно життєво необхідних навиків поведінки на воді</w:t>
            </w:r>
          </w:p>
          <w:p w:rsidR="00124868" w:rsidRPr="0001636A" w:rsidRDefault="00124868" w:rsidP="002E7955">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56734">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Оздоровлення та підвищення рівня фізичної підготовки дітей</w:t>
            </w:r>
          </w:p>
        </w:tc>
        <w:tc>
          <w:tcPr>
            <w:tcW w:w="612" w:type="pct"/>
            <w:tcBorders>
              <w:left w:val="single" w:sz="4" w:space="0" w:color="auto"/>
              <w:right w:val="single" w:sz="4" w:space="0" w:color="auto"/>
            </w:tcBorders>
          </w:tcPr>
          <w:p w:rsidR="00124868" w:rsidRPr="00686774" w:rsidRDefault="00124868" w:rsidP="002E7955">
            <w:pPr>
              <w:ind w:left="-108" w:right="-108"/>
              <w:jc w:val="both"/>
              <w:rPr>
                <w:color w:val="000000"/>
                <w:sz w:val="22"/>
                <w:szCs w:val="22"/>
                <w:lang w:val="uk-UA"/>
              </w:rPr>
            </w:pPr>
            <w:r w:rsidRPr="00686774">
              <w:rPr>
                <w:color w:val="000000"/>
                <w:sz w:val="22"/>
                <w:szCs w:val="22"/>
                <w:lang w:val="uk-UA"/>
              </w:rPr>
              <w:t>Управління освіти Чернівецької міської ради,  Федерація плавання України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01636A" w:rsidRDefault="00124868" w:rsidP="00FF36BE">
            <w:pPr>
              <w:jc w:val="center"/>
              <w:rPr>
                <w:color w:val="000000"/>
                <w:sz w:val="22"/>
                <w:szCs w:val="22"/>
                <w:lang w:val="uk-UA"/>
              </w:rPr>
            </w:pPr>
            <w:r w:rsidRPr="0001636A">
              <w:rPr>
                <w:color w:val="000000"/>
                <w:sz w:val="22"/>
                <w:szCs w:val="22"/>
                <w:lang w:val="uk-UA"/>
              </w:rPr>
              <w:t>-</w:t>
            </w:r>
          </w:p>
        </w:tc>
        <w:tc>
          <w:tcPr>
            <w:tcW w:w="1368" w:type="pct"/>
            <w:gridSpan w:val="5"/>
            <w:tcBorders>
              <w:left w:val="single" w:sz="4" w:space="0" w:color="auto"/>
              <w:right w:val="single" w:sz="4" w:space="0" w:color="auto"/>
            </w:tcBorders>
          </w:tcPr>
          <w:p w:rsidR="00124868" w:rsidRPr="0001636A" w:rsidRDefault="00124868" w:rsidP="002E7955">
            <w:pPr>
              <w:jc w:val="both"/>
              <w:rPr>
                <w:color w:val="000000"/>
                <w:sz w:val="22"/>
                <w:szCs w:val="22"/>
                <w:lang w:val="uk-UA"/>
              </w:rPr>
            </w:pPr>
            <w:r w:rsidRPr="0001636A">
              <w:rPr>
                <w:color w:val="000000"/>
                <w:sz w:val="22"/>
                <w:szCs w:val="22"/>
                <w:lang w:val="uk-UA"/>
              </w:rPr>
              <w:t>Підвищено рівень фізичної підготовки дітей</w:t>
            </w:r>
          </w:p>
        </w:tc>
        <w:tc>
          <w:tcPr>
            <w:tcW w:w="46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356734">
            <w:pPr>
              <w:ind w:left="-114" w:right="-78"/>
              <w:jc w:val="center"/>
              <w:rPr>
                <w:color w:val="000000"/>
                <w:lang w:val="uk-UA"/>
              </w:rPr>
            </w:pPr>
            <w:r w:rsidRPr="00686774">
              <w:rPr>
                <w:color w:val="000000"/>
                <w:lang w:val="uk-UA"/>
              </w:rPr>
              <w:t>1.3</w:t>
            </w:r>
          </w:p>
        </w:tc>
        <w:tc>
          <w:tcPr>
            <w:tcW w:w="75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r w:rsidRPr="00686774">
              <w:rPr>
                <w:color w:val="000000"/>
                <w:sz w:val="22"/>
                <w:szCs w:val="22"/>
                <w:lang w:val="uk-UA"/>
              </w:rPr>
              <w:t xml:space="preserve">Оволодіння навикам здорового способу </w:t>
            </w:r>
            <w:r w:rsidRPr="00686774">
              <w:rPr>
                <w:color w:val="000000"/>
                <w:sz w:val="22"/>
                <w:szCs w:val="22"/>
                <w:lang w:val="uk-UA"/>
              </w:rPr>
              <w:lastRenderedPageBreak/>
              <w:t>життя, активної життєвої позиції</w:t>
            </w:r>
          </w:p>
        </w:tc>
        <w:tc>
          <w:tcPr>
            <w:tcW w:w="612" w:type="pct"/>
            <w:tcBorders>
              <w:left w:val="single" w:sz="4" w:space="0" w:color="auto"/>
              <w:right w:val="single" w:sz="4" w:space="0" w:color="auto"/>
            </w:tcBorders>
          </w:tcPr>
          <w:p w:rsidR="00124868" w:rsidRPr="00686774" w:rsidRDefault="00124868" w:rsidP="002E7955">
            <w:pPr>
              <w:ind w:left="-56" w:right="-108"/>
              <w:jc w:val="both"/>
              <w:rPr>
                <w:color w:val="000000"/>
                <w:sz w:val="22"/>
                <w:szCs w:val="22"/>
                <w:lang w:val="uk-UA"/>
              </w:rPr>
            </w:pPr>
            <w:r w:rsidRPr="00686774">
              <w:rPr>
                <w:color w:val="000000"/>
                <w:sz w:val="22"/>
                <w:szCs w:val="22"/>
                <w:lang w:val="uk-UA"/>
              </w:rPr>
              <w:lastRenderedPageBreak/>
              <w:t xml:space="preserve">Управління освіти Чернівецької </w:t>
            </w:r>
            <w:r w:rsidRPr="00686774">
              <w:rPr>
                <w:color w:val="000000"/>
                <w:sz w:val="22"/>
                <w:szCs w:val="22"/>
                <w:lang w:val="uk-UA"/>
              </w:rPr>
              <w:lastRenderedPageBreak/>
              <w:t>міської ради,  Федерація плавання України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01636A" w:rsidRDefault="00124868" w:rsidP="00FF36BE">
            <w:pPr>
              <w:jc w:val="center"/>
              <w:rPr>
                <w:color w:val="000000"/>
                <w:sz w:val="22"/>
                <w:szCs w:val="22"/>
                <w:lang w:val="uk-UA"/>
              </w:rPr>
            </w:pPr>
            <w:r w:rsidRPr="0001636A">
              <w:rPr>
                <w:color w:val="000000"/>
                <w:sz w:val="22"/>
                <w:szCs w:val="22"/>
                <w:lang w:val="uk-UA"/>
              </w:rPr>
              <w:t>-</w:t>
            </w:r>
          </w:p>
        </w:tc>
        <w:tc>
          <w:tcPr>
            <w:tcW w:w="1368" w:type="pct"/>
            <w:gridSpan w:val="5"/>
            <w:tcBorders>
              <w:left w:val="single" w:sz="4" w:space="0" w:color="auto"/>
              <w:right w:val="single" w:sz="4" w:space="0" w:color="auto"/>
            </w:tcBorders>
          </w:tcPr>
          <w:p w:rsidR="00124868" w:rsidRPr="0001636A" w:rsidRDefault="00124868" w:rsidP="002E7955">
            <w:pPr>
              <w:jc w:val="both"/>
              <w:rPr>
                <w:color w:val="000000"/>
                <w:sz w:val="22"/>
                <w:szCs w:val="22"/>
                <w:lang w:val="uk-UA"/>
              </w:rPr>
            </w:pPr>
            <w:r w:rsidRPr="0001636A">
              <w:rPr>
                <w:color w:val="000000"/>
                <w:sz w:val="22"/>
                <w:szCs w:val="22"/>
                <w:lang w:val="uk-UA"/>
              </w:rPr>
              <w:t>Засвоєно основних способів плавання</w:t>
            </w:r>
          </w:p>
        </w:tc>
        <w:tc>
          <w:tcPr>
            <w:tcW w:w="460" w:type="pct"/>
            <w:tcBorders>
              <w:left w:val="single" w:sz="4" w:space="0" w:color="auto"/>
              <w:right w:val="single" w:sz="4" w:space="0" w:color="auto"/>
            </w:tcBorders>
          </w:tcPr>
          <w:p w:rsidR="00124868" w:rsidRPr="00686774" w:rsidRDefault="00124868" w:rsidP="002E7955">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8"/>
                <w:szCs w:val="28"/>
                <w:lang w:val="uk-UA"/>
              </w:rPr>
            </w:pPr>
          </w:p>
        </w:tc>
        <w:tc>
          <w:tcPr>
            <w:tcW w:w="750" w:type="pct"/>
            <w:tcBorders>
              <w:left w:val="single" w:sz="4" w:space="0" w:color="auto"/>
              <w:right w:val="single" w:sz="4" w:space="0" w:color="auto"/>
            </w:tcBorders>
            <w:vAlign w:val="center"/>
          </w:tcPr>
          <w:p w:rsidR="00124868" w:rsidRPr="00686774" w:rsidRDefault="00124868" w:rsidP="00273214">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right w:val="single" w:sz="4" w:space="0" w:color="auto"/>
            </w:tcBorders>
            <w:vAlign w:val="center"/>
          </w:tcPr>
          <w:p w:rsidR="00124868" w:rsidRPr="00686774" w:rsidRDefault="00124868" w:rsidP="00273214">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01636A" w:rsidRDefault="00124868" w:rsidP="004F244D">
            <w:pPr>
              <w:jc w:val="center"/>
              <w:rPr>
                <w:b/>
                <w:color w:val="000000"/>
                <w:sz w:val="28"/>
                <w:szCs w:val="28"/>
                <w:lang w:val="uk-UA"/>
              </w:rPr>
            </w:pPr>
            <w:r w:rsidRPr="0001636A">
              <w:rPr>
                <w:b/>
                <w:color w:val="000000"/>
                <w:sz w:val="28"/>
                <w:szCs w:val="28"/>
                <w:lang w:val="uk-UA"/>
              </w:rPr>
              <w:t>608,0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b/>
                <w:color w:val="000000"/>
                <w:sz w:val="28"/>
                <w:szCs w:val="28"/>
                <w:lang w:val="uk-UA"/>
              </w:rPr>
            </w:pP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b/>
                <w:color w:val="000000"/>
                <w:sz w:val="28"/>
                <w:szCs w:val="28"/>
                <w:lang w:val="uk-UA"/>
              </w:rPr>
            </w:pPr>
            <w:r w:rsidRPr="00686774">
              <w:rPr>
                <w:b/>
                <w:color w:val="000000"/>
                <w:sz w:val="28"/>
                <w:szCs w:val="28"/>
                <w:lang w:val="uk-UA"/>
              </w:rPr>
              <w:t>608,0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F36BE">
            <w:pPr>
              <w:jc w:val="center"/>
              <w:rPr>
                <w:b/>
                <w:color w:val="000000"/>
                <w:sz w:val="28"/>
                <w:szCs w:val="28"/>
                <w:lang w:val="uk-UA"/>
              </w:rPr>
            </w:pPr>
          </w:p>
        </w:tc>
        <w:tc>
          <w:tcPr>
            <w:tcW w:w="1368" w:type="pct"/>
            <w:gridSpan w:val="5"/>
            <w:tcBorders>
              <w:left w:val="single" w:sz="4" w:space="0" w:color="auto"/>
              <w:right w:val="single" w:sz="4" w:space="0" w:color="auto"/>
            </w:tcBorders>
            <w:vAlign w:val="center"/>
          </w:tcPr>
          <w:p w:rsidR="00124868" w:rsidRPr="00686774" w:rsidRDefault="00124868" w:rsidP="00273214">
            <w:pPr>
              <w:jc w:val="center"/>
              <w:rPr>
                <w:b/>
                <w:color w:val="000000"/>
                <w:sz w:val="28"/>
                <w:szCs w:val="28"/>
                <w:lang w:val="uk-UA"/>
              </w:rPr>
            </w:pP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sz w:val="28"/>
                <w:szCs w:val="28"/>
                <w:lang w:val="uk-UA"/>
              </w:rPr>
            </w:pPr>
          </w:p>
        </w:tc>
      </w:tr>
      <w:tr w:rsidR="00124868" w:rsidRPr="00686774" w:rsidTr="00356734">
        <w:trPr>
          <w:trHeight w:val="20"/>
        </w:trPr>
        <w:tc>
          <w:tcPr>
            <w:tcW w:w="5000" w:type="pct"/>
            <w:gridSpan w:val="19"/>
            <w:tcBorders>
              <w:left w:val="single" w:sz="4" w:space="0" w:color="auto"/>
              <w:bottom w:val="single" w:sz="4" w:space="0" w:color="auto"/>
              <w:right w:val="single" w:sz="4" w:space="0" w:color="auto"/>
            </w:tcBorders>
            <w:vAlign w:val="center"/>
          </w:tcPr>
          <w:p w:rsidR="00124868" w:rsidRPr="0001636A" w:rsidRDefault="00124868" w:rsidP="00273214">
            <w:pPr>
              <w:jc w:val="center"/>
              <w:rPr>
                <w:b/>
                <w:color w:val="000000"/>
                <w:sz w:val="28"/>
                <w:szCs w:val="28"/>
                <w:lang w:val="uk-UA"/>
              </w:rPr>
            </w:pPr>
          </w:p>
        </w:tc>
      </w:tr>
      <w:tr w:rsidR="00124868" w:rsidRPr="00686774" w:rsidTr="00273214">
        <w:trPr>
          <w:trHeight w:val="20"/>
        </w:trPr>
        <w:tc>
          <w:tcPr>
            <w:tcW w:w="5000" w:type="pct"/>
            <w:gridSpan w:val="19"/>
            <w:tcBorders>
              <w:left w:val="single" w:sz="4" w:space="0" w:color="auto"/>
              <w:right w:val="single" w:sz="4" w:space="0" w:color="auto"/>
            </w:tcBorders>
            <w:vAlign w:val="center"/>
          </w:tcPr>
          <w:p w:rsidR="00124868" w:rsidRPr="00686774" w:rsidRDefault="00124868" w:rsidP="00BE7377">
            <w:pPr>
              <w:jc w:val="center"/>
              <w:rPr>
                <w:b/>
                <w:color w:val="000000"/>
                <w:sz w:val="32"/>
                <w:szCs w:val="32"/>
                <w:lang w:val="uk-UA"/>
              </w:rPr>
            </w:pPr>
            <w:r w:rsidRPr="00686774">
              <w:rPr>
                <w:b/>
                <w:color w:val="000000"/>
                <w:sz w:val="32"/>
                <w:szCs w:val="32"/>
                <w:lang w:val="uk-UA"/>
              </w:rPr>
              <w:t>25.Програма розвитку туризму в місті Чернівцях на 2017-2020 роки</w:t>
            </w:r>
          </w:p>
          <w:p w:rsidR="00124868" w:rsidRPr="00686774" w:rsidRDefault="00124868" w:rsidP="00273214">
            <w:pPr>
              <w:jc w:val="center"/>
              <w:rPr>
                <w:color w:val="000000"/>
                <w:lang w:val="uk-UA"/>
              </w:rPr>
            </w:pPr>
            <w:r w:rsidRPr="00686774">
              <w:rPr>
                <w:color w:val="000000"/>
                <w:lang w:val="uk-UA"/>
              </w:rPr>
              <w:t>(затверджена в новій редакції рішенням міської ради від 26.09.2019р. №1849)</w:t>
            </w:r>
          </w:p>
        </w:tc>
      </w:tr>
      <w:tr w:rsidR="00124868" w:rsidRPr="00686774" w:rsidTr="00BE7377">
        <w:trPr>
          <w:trHeight w:val="20"/>
        </w:trPr>
        <w:tc>
          <w:tcPr>
            <w:tcW w:w="5000" w:type="pct"/>
            <w:gridSpan w:val="19"/>
            <w:tcBorders>
              <w:left w:val="single" w:sz="4" w:space="0" w:color="auto"/>
              <w:right w:val="single" w:sz="4" w:space="0" w:color="auto"/>
            </w:tcBorders>
            <w:vAlign w:val="center"/>
          </w:tcPr>
          <w:p w:rsidR="00124868" w:rsidRPr="00686774" w:rsidRDefault="00124868" w:rsidP="00273214">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273214">
            <w:pPr>
              <w:jc w:val="center"/>
              <w:rPr>
                <w:b/>
                <w:color w:val="000000"/>
                <w:sz w:val="32"/>
                <w:szCs w:val="32"/>
                <w:lang w:val="uk-UA"/>
              </w:rPr>
            </w:pPr>
            <w:r w:rsidRPr="00686774">
              <w:rPr>
                <w:b/>
                <w:color w:val="000000"/>
                <w:sz w:val="32"/>
                <w:szCs w:val="32"/>
                <w:lang w:val="uk-UA"/>
              </w:rPr>
              <w:t>Департамент розвитку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 xml:space="preserve">Обсяги фінансування </w:t>
            </w:r>
          </w:p>
          <w:p w:rsidR="00124868" w:rsidRPr="00686774" w:rsidRDefault="00124868" w:rsidP="00273214">
            <w:pPr>
              <w:jc w:val="center"/>
              <w:rPr>
                <w:b/>
                <w:color w:val="000000"/>
                <w:lang w:val="uk-UA"/>
              </w:rPr>
            </w:pPr>
            <w:r w:rsidRPr="00686774">
              <w:rPr>
                <w:b/>
                <w:color w:val="000000"/>
                <w:lang w:val="uk-UA"/>
              </w:rPr>
              <w:t>на 2019 рік</w:t>
            </w:r>
          </w:p>
          <w:p w:rsidR="00124868" w:rsidRPr="00686774" w:rsidRDefault="00124868" w:rsidP="00273214">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273214">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273214">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273214">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273214">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273214">
            <w:pPr>
              <w:jc w:val="center"/>
              <w:rPr>
                <w:b/>
                <w:color w:val="000000"/>
                <w:sz w:val="20"/>
                <w:szCs w:val="20"/>
                <w:lang w:val="uk-UA"/>
              </w:rPr>
            </w:pPr>
            <w:r w:rsidRPr="00686774">
              <w:rPr>
                <w:b/>
                <w:color w:val="000000"/>
                <w:sz w:val="20"/>
                <w:szCs w:val="20"/>
                <w:lang w:val="uk-UA"/>
              </w:rPr>
              <w:t>9</w:t>
            </w:r>
          </w:p>
        </w:tc>
      </w:tr>
      <w:tr w:rsidR="00124868" w:rsidRPr="00686774" w:rsidTr="00BE7377">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BE7377">
            <w:pPr>
              <w:jc w:val="both"/>
              <w:rPr>
                <w:b/>
                <w:color w:val="000000"/>
                <w:sz w:val="28"/>
                <w:szCs w:val="28"/>
                <w:lang w:val="uk-UA"/>
              </w:rPr>
            </w:pPr>
            <w:r w:rsidRPr="00686774">
              <w:rPr>
                <w:b/>
                <w:color w:val="000000"/>
                <w:sz w:val="28"/>
                <w:szCs w:val="28"/>
              </w:rPr>
              <w:t>Популяризація туристично-рекреаційного потенціалу Чернівців</w:t>
            </w:r>
            <w:r w:rsidRPr="00686774">
              <w:rPr>
                <w:b/>
                <w:color w:val="000000"/>
                <w:sz w:val="28"/>
                <w:szCs w:val="28"/>
                <w:lang w:val="uk-UA"/>
              </w:rPr>
              <w:t xml:space="preserve"> </w:t>
            </w: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Розробка та виготовлення презентаційних і інформаційних матеріалів про місто Чернівці</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Департамент розвитку Чернівецької міської ради, відділ економічного розвитку громади  при виконавчому комітеті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F47EFA" w:rsidRDefault="00597D2A" w:rsidP="00597D2A">
            <w:pPr>
              <w:jc w:val="center"/>
              <w:rPr>
                <w:color w:val="000000"/>
                <w:sz w:val="22"/>
                <w:szCs w:val="22"/>
                <w:lang w:val="uk-UA"/>
              </w:rPr>
            </w:pPr>
            <w:r>
              <w:rPr>
                <w:color w:val="000000"/>
                <w:sz w:val="22"/>
                <w:szCs w:val="22"/>
                <w:lang w:val="uk-UA"/>
              </w:rPr>
              <w:t>109,1</w:t>
            </w:r>
          </w:p>
          <w:p w:rsidR="00597D2A" w:rsidRPr="00686774" w:rsidRDefault="00597D2A" w:rsidP="00597D2A">
            <w:pPr>
              <w:jc w:val="center"/>
              <w:rPr>
                <w:color w:val="000000"/>
                <w:sz w:val="22"/>
                <w:szCs w:val="22"/>
                <w:lang w:val="uk-UA"/>
              </w:rPr>
            </w:pP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109,1</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vAlign w:val="center"/>
          </w:tcPr>
          <w:p w:rsidR="00597D2A" w:rsidRPr="00686774" w:rsidRDefault="00597D2A" w:rsidP="00597D2A">
            <w:pPr>
              <w:ind w:firstLine="56"/>
              <w:jc w:val="both"/>
              <w:rPr>
                <w:b/>
                <w:color w:val="000000"/>
                <w:sz w:val="22"/>
                <w:szCs w:val="22"/>
                <w:lang w:val="uk-UA"/>
              </w:rPr>
            </w:pPr>
            <w:r w:rsidRPr="00686774">
              <w:rPr>
                <w:color w:val="000000"/>
                <w:sz w:val="22"/>
                <w:szCs w:val="22"/>
                <w:lang w:val="uk-UA"/>
              </w:rPr>
              <w:t>З</w:t>
            </w:r>
            <w:r w:rsidRPr="00686774">
              <w:rPr>
                <w:color w:val="000000"/>
                <w:sz w:val="22"/>
                <w:szCs w:val="22"/>
              </w:rPr>
              <w:t xml:space="preserve">абезпечено виготовлення рекламно - інформаційної продукції, зокрема: путівники "Чернівці. В ритмі міжкультурної гармонії", туристичні мапи </w:t>
            </w:r>
            <w:r w:rsidRPr="00686774">
              <w:rPr>
                <w:color w:val="000000"/>
                <w:sz w:val="22"/>
                <w:szCs w:val="22"/>
                <w:lang w:val="uk-UA"/>
              </w:rPr>
              <w:t>м</w:t>
            </w:r>
            <w:r w:rsidRPr="00686774">
              <w:rPr>
                <w:color w:val="000000"/>
                <w:sz w:val="22"/>
                <w:szCs w:val="22"/>
              </w:rPr>
              <w:t>.Чернівці, каталоги "На перехресті епох і культурних традицій" на п'яти мовах та  мапа маршруту "Відкрий для себе Чернівці", календар подій на 2020 рік</w:t>
            </w:r>
            <w:r w:rsidRPr="00686774">
              <w:rPr>
                <w:color w:val="000000"/>
                <w:sz w:val="22"/>
                <w:szCs w:val="22"/>
                <w:lang w:val="uk-UA"/>
              </w:rPr>
              <w:t>. Ві</w:t>
            </w:r>
            <w:r w:rsidRPr="00686774">
              <w:rPr>
                <w:color w:val="000000"/>
                <w:sz w:val="22"/>
                <w:szCs w:val="22"/>
              </w:rPr>
              <w:t>дзнято новий відеоролик про місто Чернівці, який розміщено в соціальних мережах  та презентується на  різних туристичних виставках і заходах де представлено місто</w:t>
            </w:r>
            <w:r w:rsidRPr="00686774">
              <w:rPr>
                <w:color w:val="000000"/>
                <w:sz w:val="22"/>
                <w:szCs w:val="22"/>
                <w:lang w:val="uk-UA"/>
              </w:rPr>
              <w:t>.</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sz w:val="22"/>
                <w:szCs w:val="22"/>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Придбання, розробка та виготовлення сувенірної, брендової продукції про місто Чернівці</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rPr>
              <w:t xml:space="preserve">Департамент розвитку </w:t>
            </w:r>
            <w:r w:rsidRPr="00686774">
              <w:rPr>
                <w:color w:val="000000"/>
                <w:sz w:val="22"/>
                <w:szCs w:val="22"/>
                <w:lang w:val="uk-UA"/>
              </w:rPr>
              <w:t xml:space="preserve">Чернівецької </w:t>
            </w:r>
            <w:r w:rsidRPr="00686774">
              <w:rPr>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11,0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11,0</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Придбано</w:t>
            </w:r>
            <w:r w:rsidRPr="00686774">
              <w:rPr>
                <w:color w:val="000000"/>
                <w:sz w:val="22"/>
                <w:szCs w:val="22"/>
              </w:rPr>
              <w:t xml:space="preserve"> сувенірну продукцію з місцевою символікою</w:t>
            </w:r>
            <w:r w:rsidRPr="00686774">
              <w:rPr>
                <w:color w:val="000000"/>
                <w:sz w:val="22"/>
                <w:szCs w:val="22"/>
                <w:lang w:val="uk-UA"/>
              </w:rPr>
              <w:t xml:space="preserve"> (пано колаж "Чернівці", тарілка Чернівці колаж, сувенір шоколад, тощо).</w:t>
            </w:r>
          </w:p>
          <w:p w:rsidR="00597D2A" w:rsidRPr="00686774" w:rsidRDefault="00597D2A" w:rsidP="00597D2A">
            <w:pPr>
              <w:jc w:val="both"/>
              <w:rPr>
                <w:color w:val="000000"/>
                <w:sz w:val="22"/>
                <w:szCs w:val="22"/>
                <w:lang w:val="uk-UA"/>
              </w:rPr>
            </w:pPr>
          </w:p>
          <w:p w:rsidR="00597D2A" w:rsidRPr="00686774" w:rsidRDefault="00597D2A" w:rsidP="00597D2A">
            <w:pPr>
              <w:jc w:val="both"/>
              <w:rPr>
                <w:b/>
                <w:color w:val="000000"/>
                <w:sz w:val="22"/>
                <w:szCs w:val="22"/>
                <w:lang w:val="uk-UA"/>
              </w:rPr>
            </w:pP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sz w:val="22"/>
                <w:szCs w:val="22"/>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1.3</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 xml:space="preserve">Поширення промоційної </w:t>
            </w:r>
            <w:r w:rsidRPr="00686774">
              <w:rPr>
                <w:color w:val="000000"/>
                <w:sz w:val="22"/>
                <w:szCs w:val="22"/>
                <w:lang w:val="uk-UA"/>
              </w:rPr>
              <w:lastRenderedPageBreak/>
              <w:t>інформації про туристичний потенціал Чернівців через засоби масової інформації, Інтернет-ресурси, соціальні мережі, путівники, рекламно-інформаційні площини, створення та просування туристичного бренду</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lastRenderedPageBreak/>
              <w:t xml:space="preserve">Департамент розвитку </w:t>
            </w:r>
            <w:r w:rsidRPr="00686774">
              <w:rPr>
                <w:color w:val="000000"/>
                <w:sz w:val="22"/>
                <w:szCs w:val="22"/>
                <w:lang w:val="uk-UA"/>
              </w:rPr>
              <w:lastRenderedPageBreak/>
              <w:t xml:space="preserve">Чернівецької міської ради, відділ інформації та зв'язків з громадськістю Чернівецької міської ради, відділ економічного розвитку громади   при виконавчому комітеті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Pr>
                <w:color w:val="000000"/>
                <w:sz w:val="22"/>
                <w:szCs w:val="22"/>
                <w:lang w:val="uk-UA"/>
              </w:rPr>
              <w:lastRenderedPageBreak/>
              <w:t>15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15,0</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pStyle w:val="1"/>
              <w:ind w:hanging="68"/>
              <w:jc w:val="both"/>
              <w:rPr>
                <w:color w:val="000000"/>
                <w:sz w:val="22"/>
                <w:szCs w:val="22"/>
              </w:rPr>
            </w:pPr>
            <w:r w:rsidRPr="00686774">
              <w:rPr>
                <w:color w:val="000000"/>
                <w:sz w:val="22"/>
                <w:szCs w:val="22"/>
              </w:rPr>
              <w:t xml:space="preserve"> Інформація про туристичний потенціал Чернівців поширюється через засоби </w:t>
            </w:r>
            <w:r w:rsidRPr="00686774">
              <w:rPr>
                <w:color w:val="000000"/>
                <w:sz w:val="22"/>
                <w:szCs w:val="22"/>
              </w:rPr>
              <w:lastRenderedPageBreak/>
              <w:t>масової інформації та інтернет-ресурси. Отримано комплексні послуги з супроводження сторінок  в соцмережах F</w:t>
            </w:r>
            <w:r w:rsidRPr="00686774">
              <w:rPr>
                <w:color w:val="000000"/>
                <w:sz w:val="22"/>
                <w:szCs w:val="22"/>
                <w:lang w:val="en-US"/>
              </w:rPr>
              <w:t>ecebbok</w:t>
            </w:r>
            <w:r w:rsidRPr="00686774">
              <w:rPr>
                <w:color w:val="000000"/>
                <w:sz w:val="22"/>
                <w:szCs w:val="22"/>
              </w:rPr>
              <w:t xml:space="preserve"> та  Ins</w:t>
            </w:r>
            <w:r w:rsidRPr="00686774">
              <w:rPr>
                <w:color w:val="000000"/>
                <w:sz w:val="22"/>
                <w:szCs w:val="22"/>
                <w:lang w:val="en-US"/>
              </w:rPr>
              <w:t>tagram</w:t>
            </w:r>
            <w:r w:rsidRPr="00686774">
              <w:rPr>
                <w:color w:val="000000"/>
                <w:sz w:val="22"/>
                <w:szCs w:val="22"/>
              </w:rPr>
              <w:t>, які постійно поновлюються новим контентом.</w:t>
            </w:r>
          </w:p>
          <w:p w:rsidR="00597D2A" w:rsidRPr="00686774" w:rsidRDefault="00597D2A" w:rsidP="00597D2A">
            <w:pPr>
              <w:jc w:val="both"/>
              <w:rPr>
                <w:color w:val="000000"/>
                <w:sz w:val="22"/>
                <w:szCs w:val="22"/>
                <w:lang w:val="uk-UA"/>
              </w:rPr>
            </w:pPr>
          </w:p>
          <w:p w:rsidR="00597D2A" w:rsidRPr="00686774" w:rsidRDefault="00597D2A" w:rsidP="00597D2A">
            <w:pPr>
              <w:rPr>
                <w:color w:val="000000"/>
                <w:sz w:val="22"/>
                <w:szCs w:val="22"/>
                <w:lang w:val="uk-UA"/>
              </w:rPr>
            </w:pP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sz w:val="22"/>
                <w:szCs w:val="22"/>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lastRenderedPageBreak/>
              <w:t>1.4</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Забезпечення участі міста у міжнародних, національних та регіональних спеціалізованих  туристичних виставках, форумах тощо                      </w:t>
            </w:r>
          </w:p>
        </w:tc>
        <w:tc>
          <w:tcPr>
            <w:tcW w:w="612" w:type="pct"/>
            <w:tcBorders>
              <w:left w:val="single" w:sz="4" w:space="0" w:color="auto"/>
              <w:right w:val="single" w:sz="4" w:space="0" w:color="auto"/>
            </w:tcBorders>
          </w:tcPr>
          <w:p w:rsidR="00597D2A" w:rsidRPr="00686774" w:rsidRDefault="00597D2A" w:rsidP="00597D2A">
            <w:pPr>
              <w:ind w:left="-108" w:right="-108"/>
              <w:jc w:val="both"/>
              <w:rPr>
                <w:color w:val="000000"/>
                <w:sz w:val="22"/>
                <w:szCs w:val="22"/>
                <w:lang w:val="uk-UA"/>
              </w:rPr>
            </w:pPr>
            <w:r w:rsidRPr="00686774">
              <w:rPr>
                <w:color w:val="000000"/>
                <w:sz w:val="22"/>
                <w:szCs w:val="22"/>
                <w:lang w:val="uk-UA"/>
              </w:rPr>
              <w:t xml:space="preserve">Департамент розвитку Чернівецької міської ради, відділ економічного розвитку громади при виконавчому комітеті Чернівецької міської ради, відділ  міжнародних відносин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Pr>
                <w:color w:val="000000"/>
                <w:sz w:val="22"/>
                <w:szCs w:val="22"/>
                <w:lang w:val="uk-UA"/>
              </w:rPr>
              <w:t>218,2</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218,</w:t>
            </w:r>
            <w:r>
              <w:rPr>
                <w:color w:val="000000"/>
                <w:sz w:val="22"/>
                <w:szCs w:val="22"/>
                <w:lang w:val="uk-UA"/>
              </w:rPr>
              <w:t>2</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Виготовлено  виставкове обладнання (промостіл, ролло) для участі у виставкових заходах. Взято участь у   11-ти туристичних виставках,  як національного так і міжнародного значення.</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sz w:val="22"/>
                <w:szCs w:val="22"/>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1.5</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rPr>
            </w:pPr>
            <w:r w:rsidRPr="00686774">
              <w:rPr>
                <w:color w:val="000000"/>
                <w:sz w:val="22"/>
                <w:szCs w:val="22"/>
              </w:rPr>
              <w:t xml:space="preserve">Проведення рекламних кампаній та  прес-турів, промо-турів                     </w:t>
            </w:r>
          </w:p>
        </w:tc>
        <w:tc>
          <w:tcPr>
            <w:tcW w:w="612" w:type="pct"/>
            <w:tcBorders>
              <w:left w:val="single" w:sz="4" w:space="0" w:color="auto"/>
              <w:right w:val="single" w:sz="4" w:space="0" w:color="auto"/>
            </w:tcBorders>
          </w:tcPr>
          <w:p w:rsidR="00597D2A" w:rsidRPr="00686774" w:rsidRDefault="00597D2A" w:rsidP="00597D2A">
            <w:pPr>
              <w:ind w:left="-108" w:right="-108"/>
              <w:jc w:val="both"/>
              <w:rPr>
                <w:color w:val="000000"/>
                <w:sz w:val="22"/>
                <w:szCs w:val="22"/>
                <w:lang w:val="uk-UA"/>
              </w:rPr>
            </w:pPr>
            <w:r w:rsidRPr="00686774">
              <w:rPr>
                <w:color w:val="000000"/>
                <w:sz w:val="22"/>
                <w:szCs w:val="22"/>
              </w:rPr>
              <w:t xml:space="preserve">Департамент розвитку </w:t>
            </w:r>
            <w:r w:rsidRPr="00686774">
              <w:rPr>
                <w:color w:val="000000"/>
                <w:sz w:val="22"/>
                <w:szCs w:val="22"/>
                <w:lang w:val="uk-UA"/>
              </w:rPr>
              <w:t xml:space="preserve">Чернівецької </w:t>
            </w:r>
            <w:r w:rsidRPr="00686774">
              <w:rPr>
                <w:color w:val="000000"/>
                <w:sz w:val="22"/>
                <w:szCs w:val="22"/>
              </w:rPr>
              <w:t xml:space="preserve">міської ради, відділ інформації та зв'язків з громадськістю </w:t>
            </w:r>
            <w:r w:rsidRPr="00686774">
              <w:rPr>
                <w:color w:val="000000"/>
                <w:sz w:val="22"/>
                <w:szCs w:val="22"/>
                <w:lang w:val="uk-UA"/>
              </w:rPr>
              <w:t xml:space="preserve">Чернівецької </w:t>
            </w:r>
            <w:r w:rsidRPr="00686774">
              <w:rPr>
                <w:color w:val="000000"/>
                <w:sz w:val="22"/>
                <w:szCs w:val="22"/>
              </w:rPr>
              <w:t xml:space="preserve">міської ради, відділ економічного розвитку громади при виконавчому комітеті </w:t>
            </w:r>
            <w:r w:rsidRPr="00686774">
              <w:rPr>
                <w:color w:val="000000"/>
                <w:sz w:val="22"/>
                <w:szCs w:val="22"/>
                <w:lang w:val="uk-UA"/>
              </w:rPr>
              <w:t>Чернівецької</w:t>
            </w:r>
            <w:r w:rsidRPr="00686774">
              <w:rPr>
                <w:color w:val="000000"/>
                <w:sz w:val="22"/>
                <w:szCs w:val="22"/>
              </w:rPr>
              <w:t xml:space="preserve"> </w:t>
            </w:r>
            <w:r w:rsidRPr="00686774">
              <w:rPr>
                <w:color w:val="000000"/>
                <w:sz w:val="22"/>
                <w:szCs w:val="22"/>
              </w:rPr>
              <w:lastRenderedPageBreak/>
              <w:t xml:space="preserve">міської ради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Pr>
                <w:color w:val="000000"/>
                <w:sz w:val="22"/>
                <w:szCs w:val="22"/>
                <w:lang w:val="uk-UA"/>
              </w:rPr>
              <w:lastRenderedPageBreak/>
              <w:t>29</w:t>
            </w:r>
            <w:r w:rsidRPr="00686774">
              <w:rPr>
                <w:color w:val="000000"/>
                <w:sz w:val="22"/>
                <w:szCs w:val="22"/>
                <w:lang w:val="uk-UA"/>
              </w:rPr>
              <w:t>,0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29,0</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ind w:hanging="67"/>
              <w:jc w:val="both"/>
              <w:rPr>
                <w:color w:val="000000"/>
                <w:sz w:val="22"/>
                <w:szCs w:val="22"/>
              </w:rPr>
            </w:pPr>
            <w:r w:rsidRPr="00686774">
              <w:rPr>
                <w:color w:val="000000"/>
                <w:sz w:val="22"/>
                <w:szCs w:val="22"/>
                <w:lang w:val="uk-UA"/>
              </w:rPr>
              <w:t xml:space="preserve"> Організовано та проведено прес-тур по місту Чернівці для представників всеукраїнських засобів масової інформації і блогерів. </w:t>
            </w:r>
            <w:r w:rsidRPr="00686774">
              <w:rPr>
                <w:color w:val="000000"/>
                <w:sz w:val="22"/>
                <w:szCs w:val="22"/>
              </w:rPr>
              <w:t xml:space="preserve">В результаті отримано ряд рекламних публікацій про туристичний потенціал міста Чернівці в друкованих виданнях та Інтернет </w:t>
            </w:r>
            <w:r w:rsidRPr="00686774">
              <w:rPr>
                <w:color w:val="000000"/>
                <w:sz w:val="22"/>
                <w:szCs w:val="22"/>
                <w:lang w:val="uk-UA"/>
              </w:rPr>
              <w:t>-</w:t>
            </w:r>
            <w:r w:rsidRPr="00686774">
              <w:rPr>
                <w:color w:val="000000"/>
                <w:sz w:val="22"/>
                <w:szCs w:val="22"/>
              </w:rPr>
              <w:t>ресурсах.</w:t>
            </w:r>
          </w:p>
          <w:p w:rsidR="00597D2A" w:rsidRPr="00686774" w:rsidRDefault="00597D2A" w:rsidP="00597D2A">
            <w:pPr>
              <w:rPr>
                <w:b/>
                <w:color w:val="000000"/>
                <w:sz w:val="22"/>
                <w:szCs w:val="22"/>
              </w:rPr>
            </w:pP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sz w:val="22"/>
                <w:szCs w:val="22"/>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lastRenderedPageBreak/>
              <w:t>1.6</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 xml:space="preserve">Здійснення співпраці зі всеукраїнськими та міжнародними організаціями, з меріями сусідніх міст та іноземних міст-партнерів шляхом проведення спільних турів та підписання угод про співпрацю          </w:t>
            </w:r>
          </w:p>
        </w:tc>
        <w:tc>
          <w:tcPr>
            <w:tcW w:w="612" w:type="pct"/>
            <w:tcBorders>
              <w:left w:val="single" w:sz="4" w:space="0" w:color="auto"/>
              <w:right w:val="single" w:sz="4" w:space="0" w:color="auto"/>
            </w:tcBorders>
          </w:tcPr>
          <w:p w:rsidR="00597D2A" w:rsidRPr="00686774" w:rsidRDefault="00597D2A" w:rsidP="00597D2A">
            <w:pPr>
              <w:ind w:left="-108" w:right="-108"/>
              <w:jc w:val="both"/>
              <w:rPr>
                <w:color w:val="000000"/>
                <w:sz w:val="22"/>
                <w:szCs w:val="22"/>
                <w:lang w:val="uk-UA"/>
              </w:rPr>
            </w:pPr>
            <w:r w:rsidRPr="00686774">
              <w:rPr>
                <w:color w:val="000000"/>
                <w:sz w:val="22"/>
                <w:szCs w:val="22"/>
                <w:lang w:val="uk-UA"/>
              </w:rPr>
              <w:t xml:space="preserve">Департамент розвитку Чернівецької міської ради, відділ міжнародних відносин Чернівецької міської ради, відділ економічного розвитку громади  при виконавчому комітеті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center"/>
              <w:rPr>
                <w:b/>
                <w:color w:val="000000"/>
                <w:sz w:val="22"/>
                <w:szCs w:val="22"/>
                <w:lang w:val="uk-UA"/>
              </w:rPr>
            </w:pPr>
            <w:r w:rsidRPr="00686774">
              <w:rPr>
                <w:b/>
                <w:color w:val="000000"/>
                <w:sz w:val="22"/>
                <w:szCs w:val="22"/>
                <w:lang w:val="uk-UA"/>
              </w:rPr>
              <w:t>-</w:t>
            </w:r>
          </w:p>
        </w:tc>
        <w:tc>
          <w:tcPr>
            <w:tcW w:w="465" w:type="pct"/>
            <w:gridSpan w:val="3"/>
            <w:tcBorders>
              <w:left w:val="single" w:sz="4" w:space="0" w:color="auto"/>
              <w:right w:val="single" w:sz="4" w:space="0" w:color="auto"/>
            </w:tcBorders>
          </w:tcPr>
          <w:p w:rsidR="00597D2A" w:rsidRPr="00686774" w:rsidRDefault="00597D2A" w:rsidP="00597D2A">
            <w:pPr>
              <w:jc w:val="both"/>
              <w:rPr>
                <w:color w:val="000000"/>
                <w:sz w:val="20"/>
                <w:szCs w:val="20"/>
                <w:lang w:val="uk-UA"/>
              </w:rPr>
            </w:pPr>
            <w:r w:rsidRPr="00686774">
              <w:rPr>
                <w:color w:val="000000"/>
                <w:sz w:val="20"/>
                <w:szCs w:val="20"/>
                <w:lang w:val="uk-UA"/>
              </w:rPr>
              <w:t>Програмою не передбачено фінансування на 2019 рік</w:t>
            </w: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1.7</w:t>
            </w:r>
          </w:p>
        </w:tc>
        <w:tc>
          <w:tcPr>
            <w:tcW w:w="750" w:type="pct"/>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rPr>
              <w:t>Перевидання книги</w:t>
            </w:r>
            <w:r w:rsidRPr="00686774">
              <w:rPr>
                <w:color w:val="000000"/>
                <w:sz w:val="22"/>
                <w:szCs w:val="22"/>
                <w:lang w:val="uk-UA"/>
              </w:rPr>
              <w:t xml:space="preserve"> </w:t>
            </w:r>
            <w:r w:rsidRPr="00686774">
              <w:rPr>
                <w:color w:val="000000"/>
                <w:sz w:val="22"/>
                <w:szCs w:val="22"/>
              </w:rPr>
              <w:t>«Взори вишивок домашнього промислу</w:t>
            </w:r>
          </w:p>
          <w:p w:rsidR="00597D2A" w:rsidRPr="00686774" w:rsidRDefault="00597D2A" w:rsidP="00597D2A">
            <w:pPr>
              <w:jc w:val="both"/>
              <w:rPr>
                <w:color w:val="000000"/>
                <w:sz w:val="22"/>
                <w:szCs w:val="22"/>
                <w:lang w:val="uk-UA"/>
              </w:rPr>
            </w:pPr>
            <w:r w:rsidRPr="00686774">
              <w:rPr>
                <w:color w:val="000000"/>
                <w:sz w:val="22"/>
                <w:szCs w:val="22"/>
              </w:rPr>
              <w:t>на Буковині»</w:t>
            </w:r>
          </w:p>
          <w:p w:rsidR="00597D2A" w:rsidRPr="00686774" w:rsidRDefault="00597D2A" w:rsidP="00597D2A">
            <w:pPr>
              <w:jc w:val="both"/>
              <w:rPr>
                <w:color w:val="000000"/>
                <w:sz w:val="22"/>
                <w:szCs w:val="22"/>
                <w:lang w:val="uk-UA"/>
              </w:rPr>
            </w:pPr>
            <w:r w:rsidRPr="00686774">
              <w:rPr>
                <w:color w:val="000000"/>
                <w:sz w:val="22"/>
                <w:szCs w:val="22"/>
              </w:rPr>
              <w:t>1912 року автор</w:t>
            </w:r>
          </w:p>
          <w:p w:rsidR="00597D2A" w:rsidRPr="00686774" w:rsidRDefault="00597D2A" w:rsidP="00597D2A">
            <w:pPr>
              <w:jc w:val="both"/>
              <w:rPr>
                <w:color w:val="000000"/>
                <w:sz w:val="22"/>
                <w:szCs w:val="22"/>
              </w:rPr>
            </w:pPr>
            <w:r w:rsidRPr="00686774">
              <w:rPr>
                <w:color w:val="000000"/>
                <w:sz w:val="22"/>
                <w:szCs w:val="22"/>
              </w:rPr>
              <w:t>Е. Кольбенгаєр</w:t>
            </w:r>
          </w:p>
        </w:tc>
        <w:tc>
          <w:tcPr>
            <w:tcW w:w="612" w:type="pct"/>
            <w:tcBorders>
              <w:left w:val="single" w:sz="4" w:space="0" w:color="auto"/>
              <w:right w:val="single" w:sz="4" w:space="0" w:color="auto"/>
            </w:tcBorders>
          </w:tcPr>
          <w:p w:rsidR="00597D2A" w:rsidRPr="00686774" w:rsidRDefault="00597D2A" w:rsidP="00597D2A">
            <w:pPr>
              <w:ind w:left="-108" w:right="-108"/>
              <w:jc w:val="both"/>
              <w:rPr>
                <w:color w:val="000000"/>
                <w:sz w:val="22"/>
                <w:szCs w:val="22"/>
                <w:lang w:val="uk-UA"/>
              </w:rPr>
            </w:pPr>
            <w:r w:rsidRPr="00686774">
              <w:rPr>
                <w:color w:val="000000"/>
                <w:sz w:val="22"/>
                <w:szCs w:val="22"/>
              </w:rPr>
              <w:t xml:space="preserve">Департамент розвитку </w:t>
            </w:r>
            <w:r w:rsidRPr="00686774">
              <w:rPr>
                <w:color w:val="000000"/>
                <w:sz w:val="22"/>
                <w:szCs w:val="22"/>
                <w:lang w:val="uk-UA"/>
              </w:rPr>
              <w:t xml:space="preserve">Чернівецької </w:t>
            </w:r>
            <w:r w:rsidRPr="00686774">
              <w:rPr>
                <w:color w:val="000000"/>
                <w:sz w:val="22"/>
                <w:szCs w:val="22"/>
              </w:rPr>
              <w:t>міської ради,                 громадська організація «Вишиваний дивотвір»</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center"/>
              <w:rPr>
                <w:b/>
                <w:color w:val="000000"/>
                <w:sz w:val="22"/>
                <w:szCs w:val="22"/>
                <w:lang w:val="uk-UA"/>
              </w:rPr>
            </w:pPr>
            <w:r w:rsidRPr="00686774">
              <w:rPr>
                <w:b/>
                <w:color w:val="000000"/>
                <w:sz w:val="22"/>
                <w:szCs w:val="22"/>
                <w:lang w:val="uk-UA"/>
              </w:rPr>
              <w:t>-</w:t>
            </w:r>
          </w:p>
        </w:tc>
        <w:tc>
          <w:tcPr>
            <w:tcW w:w="465" w:type="pct"/>
            <w:gridSpan w:val="3"/>
            <w:tcBorders>
              <w:left w:val="single" w:sz="4" w:space="0" w:color="auto"/>
              <w:right w:val="single" w:sz="4" w:space="0" w:color="auto"/>
            </w:tcBorders>
          </w:tcPr>
          <w:p w:rsidR="00597D2A" w:rsidRPr="00686774" w:rsidRDefault="00597D2A" w:rsidP="00597D2A">
            <w:pPr>
              <w:jc w:val="both"/>
              <w:rPr>
                <w:b/>
                <w:color w:val="000000"/>
                <w:sz w:val="20"/>
                <w:szCs w:val="20"/>
                <w:lang w:val="uk-UA"/>
              </w:rPr>
            </w:pPr>
            <w:r w:rsidRPr="00686774">
              <w:rPr>
                <w:color w:val="000000"/>
                <w:sz w:val="20"/>
                <w:szCs w:val="20"/>
                <w:lang w:val="uk-UA"/>
              </w:rPr>
              <w:t>Програмою не передбачено фінансування на 2019 рік</w:t>
            </w: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1.8</w:t>
            </w:r>
          </w:p>
        </w:tc>
        <w:tc>
          <w:tcPr>
            <w:tcW w:w="750" w:type="pct"/>
            <w:tcBorders>
              <w:left w:val="single" w:sz="4" w:space="0" w:color="auto"/>
              <w:right w:val="single" w:sz="4" w:space="0" w:color="auto"/>
            </w:tcBorders>
          </w:tcPr>
          <w:p w:rsidR="00597D2A" w:rsidRPr="00686774" w:rsidRDefault="00597D2A" w:rsidP="00597D2A">
            <w:pPr>
              <w:jc w:val="both"/>
              <w:rPr>
                <w:color w:val="000000"/>
                <w:sz w:val="22"/>
                <w:szCs w:val="22"/>
              </w:rPr>
            </w:pPr>
            <w:r w:rsidRPr="00686774">
              <w:rPr>
                <w:color w:val="000000"/>
                <w:sz w:val="22"/>
                <w:szCs w:val="22"/>
              </w:rPr>
              <w:t xml:space="preserve">Розробка вебсайту туристично -інформаційного порталу  та мобільного додатку про шляхи активного туризму в </w:t>
            </w:r>
            <w:r w:rsidRPr="00686774">
              <w:rPr>
                <w:color w:val="000000"/>
                <w:sz w:val="22"/>
                <w:szCs w:val="22"/>
                <w:lang w:val="uk-UA"/>
              </w:rPr>
              <w:t xml:space="preserve">           </w:t>
            </w:r>
            <w:r w:rsidRPr="00686774">
              <w:rPr>
                <w:color w:val="000000"/>
                <w:sz w:val="22"/>
                <w:szCs w:val="22"/>
              </w:rPr>
              <w:t xml:space="preserve">м.Чернівцях    </w:t>
            </w:r>
          </w:p>
        </w:tc>
        <w:tc>
          <w:tcPr>
            <w:tcW w:w="612" w:type="pct"/>
            <w:tcBorders>
              <w:left w:val="single" w:sz="4" w:space="0" w:color="auto"/>
              <w:right w:val="single" w:sz="4" w:space="0" w:color="auto"/>
            </w:tcBorders>
          </w:tcPr>
          <w:p w:rsidR="00597D2A" w:rsidRPr="00686774" w:rsidRDefault="00597D2A" w:rsidP="00597D2A">
            <w:pPr>
              <w:ind w:left="-108" w:right="-108"/>
              <w:jc w:val="both"/>
              <w:rPr>
                <w:color w:val="000000"/>
                <w:sz w:val="22"/>
                <w:szCs w:val="22"/>
                <w:lang w:val="uk-UA"/>
              </w:rPr>
            </w:pPr>
            <w:r w:rsidRPr="00686774">
              <w:rPr>
                <w:color w:val="000000"/>
                <w:sz w:val="22"/>
                <w:szCs w:val="22"/>
              </w:rPr>
              <w:t xml:space="preserve">Департамент розвитку </w:t>
            </w:r>
            <w:r w:rsidRPr="00686774">
              <w:rPr>
                <w:color w:val="000000"/>
                <w:sz w:val="22"/>
                <w:szCs w:val="22"/>
                <w:lang w:val="uk-UA"/>
              </w:rPr>
              <w:t xml:space="preserve">Чернівецької </w:t>
            </w:r>
            <w:r w:rsidRPr="00686774">
              <w:rPr>
                <w:color w:val="000000"/>
                <w:sz w:val="22"/>
                <w:szCs w:val="22"/>
              </w:rPr>
              <w:t xml:space="preserve">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У 2019 році проводились консультації з фахівцями щодо розробки туристично- інформаційного порталу.</w:t>
            </w:r>
          </w:p>
        </w:tc>
        <w:tc>
          <w:tcPr>
            <w:tcW w:w="465" w:type="pct"/>
            <w:gridSpan w:val="3"/>
            <w:tcBorders>
              <w:left w:val="single" w:sz="4" w:space="0" w:color="auto"/>
              <w:right w:val="single" w:sz="4" w:space="0" w:color="auto"/>
            </w:tcBorders>
          </w:tcPr>
          <w:p w:rsidR="00597D2A" w:rsidRPr="00686774" w:rsidRDefault="00597D2A" w:rsidP="00597D2A">
            <w:pPr>
              <w:jc w:val="both"/>
              <w:rPr>
                <w:b/>
                <w:color w:val="000000"/>
                <w:sz w:val="20"/>
                <w:szCs w:val="20"/>
                <w:lang w:val="uk-UA"/>
              </w:rPr>
            </w:pPr>
            <w:r w:rsidRPr="00686774">
              <w:rPr>
                <w:color w:val="000000"/>
                <w:sz w:val="20"/>
                <w:szCs w:val="20"/>
                <w:lang w:val="uk-UA"/>
              </w:rPr>
              <w:t>Програмою не передбачено фінансування на 2019 рік</w:t>
            </w:r>
          </w:p>
        </w:tc>
      </w:tr>
      <w:tr w:rsidR="00124868" w:rsidRPr="00686774" w:rsidTr="00C956E4">
        <w:trPr>
          <w:trHeight w:val="20"/>
        </w:trPr>
        <w:tc>
          <w:tcPr>
            <w:tcW w:w="142" w:type="pct"/>
            <w:tcBorders>
              <w:left w:val="single" w:sz="4" w:space="0" w:color="auto"/>
              <w:right w:val="single" w:sz="4" w:space="0" w:color="auto"/>
            </w:tcBorders>
            <w:vAlign w:val="center"/>
          </w:tcPr>
          <w:p w:rsidR="00124868" w:rsidRPr="00686774" w:rsidRDefault="00124868" w:rsidP="00273214">
            <w:pPr>
              <w:ind w:left="-114" w:right="-78"/>
              <w:jc w:val="center"/>
              <w:rPr>
                <w:b/>
                <w:color w:val="000000"/>
                <w:sz w:val="28"/>
                <w:szCs w:val="28"/>
                <w:lang w:val="uk-UA"/>
              </w:rPr>
            </w:pPr>
            <w:r w:rsidRPr="00686774">
              <w:rPr>
                <w:b/>
                <w:color w:val="000000"/>
                <w:sz w:val="28"/>
                <w:szCs w:val="28"/>
                <w:lang w:val="uk-UA"/>
              </w:rPr>
              <w:t>2.</w:t>
            </w:r>
          </w:p>
        </w:tc>
        <w:tc>
          <w:tcPr>
            <w:tcW w:w="4858" w:type="pct"/>
            <w:gridSpan w:val="18"/>
            <w:tcBorders>
              <w:left w:val="single" w:sz="4" w:space="0" w:color="auto"/>
              <w:right w:val="single" w:sz="4" w:space="0" w:color="auto"/>
            </w:tcBorders>
          </w:tcPr>
          <w:p w:rsidR="00124868" w:rsidRPr="00686774" w:rsidRDefault="00124868" w:rsidP="00C956E4">
            <w:pPr>
              <w:jc w:val="both"/>
              <w:rPr>
                <w:b/>
                <w:color w:val="000000"/>
                <w:sz w:val="28"/>
                <w:szCs w:val="28"/>
                <w:lang w:val="uk-UA"/>
              </w:rPr>
            </w:pPr>
            <w:r w:rsidRPr="00686774">
              <w:rPr>
                <w:b/>
                <w:color w:val="000000"/>
                <w:sz w:val="28"/>
                <w:szCs w:val="28"/>
              </w:rPr>
              <w:t>Розвиток та вдосконалення туристично-рекреаційної інфраструктури</w:t>
            </w:r>
            <w:r w:rsidRPr="00686774">
              <w:rPr>
                <w:b/>
                <w:color w:val="000000"/>
                <w:sz w:val="28"/>
                <w:szCs w:val="28"/>
                <w:lang w:val="uk-UA"/>
              </w:rPr>
              <w:t xml:space="preserve"> </w:t>
            </w: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Визначення та облаштування додаткових місць для стоянок туристичного автотранспорту біля основних туристично-</w:t>
            </w:r>
            <w:r w:rsidRPr="00686774">
              <w:rPr>
                <w:color w:val="000000"/>
                <w:sz w:val="22"/>
                <w:szCs w:val="22"/>
              </w:rPr>
              <w:lastRenderedPageBreak/>
              <w:t>екскурсійних об’єктів</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lastRenderedPageBreak/>
              <w:t xml:space="preserve">Департамент житлово-комунального господарства  Чернівецької міської ради, департамент містобудівного </w:t>
            </w:r>
            <w:r w:rsidRPr="00686774">
              <w:rPr>
                <w:color w:val="000000"/>
                <w:sz w:val="22"/>
                <w:szCs w:val="22"/>
                <w:lang w:val="uk-UA"/>
              </w:rPr>
              <w:lastRenderedPageBreak/>
              <w:t>комплексу та земельних відносин Чернівецької міської ради, департамент розвитку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rPr>
                <w:color w:val="000000"/>
                <w:sz w:val="22"/>
                <w:szCs w:val="22"/>
                <w:lang w:val="uk-UA"/>
              </w:rPr>
            </w:pPr>
            <w:r w:rsidRPr="00686774">
              <w:rPr>
                <w:color w:val="000000"/>
                <w:sz w:val="22"/>
                <w:szCs w:val="22"/>
              </w:rPr>
              <w:lastRenderedPageBreak/>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 xml:space="preserve">Комунальним підприємством "МіськШЕП" облаштовано відповідною  дорожньою розміткою додаткові місця для стоянок туристичного автотранспорту біля основних туристично-екскурсійних об'єктів на  вул.Горького (в районі пам'ятника Ференца Ліста), вул. Шиллера (р-н </w:t>
            </w:r>
            <w:r w:rsidRPr="00686774">
              <w:rPr>
                <w:color w:val="000000"/>
                <w:sz w:val="22"/>
                <w:szCs w:val="22"/>
                <w:lang w:val="uk-UA"/>
              </w:rPr>
              <w:lastRenderedPageBreak/>
              <w:t>Театральної площі), вул.Митрополита Гакмана (р-н Соборної площі).</w:t>
            </w:r>
          </w:p>
          <w:p w:rsidR="00597D2A" w:rsidRPr="00686774" w:rsidRDefault="00597D2A" w:rsidP="00597D2A">
            <w:pPr>
              <w:jc w:val="both"/>
              <w:rPr>
                <w:b/>
                <w:color w:val="000000"/>
                <w:sz w:val="22"/>
                <w:szCs w:val="22"/>
                <w:lang w:val="uk-UA"/>
              </w:rPr>
            </w:pP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lastRenderedPageBreak/>
              <w:t>2.2</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Покращення стану автомобільних доріг, які з’єднують об’єкти екскурсійного огляду міста</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 xml:space="preserve">Департамент житлово-комунального господарства  Чернівецької міської ради, департамент містобудівного комплексу та земельних відносин Чернівецької міської ради, департамент розвитку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rPr>
                <w:color w:val="000000"/>
                <w:sz w:val="22"/>
                <w:szCs w:val="22"/>
                <w:lang w:val="uk-UA"/>
              </w:rPr>
            </w:pPr>
            <w:r w:rsidRPr="00686774">
              <w:rPr>
                <w:color w:val="000000"/>
                <w:sz w:val="22"/>
                <w:szCs w:val="22"/>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Постійно проводиться покращення стану автомобільних доріг, які з'єднують об'єкти екскурсійного огляду міста</w:t>
            </w:r>
            <w:r w:rsidRPr="00686774">
              <w:rPr>
                <w:color w:val="000000"/>
                <w:sz w:val="22"/>
                <w:szCs w:val="22"/>
                <w:lang w:val="uk-UA"/>
              </w:rPr>
              <w:t>.</w:t>
            </w:r>
          </w:p>
        </w:tc>
        <w:tc>
          <w:tcPr>
            <w:tcW w:w="465" w:type="pct"/>
            <w:gridSpan w:val="3"/>
            <w:tcBorders>
              <w:left w:val="single" w:sz="4" w:space="0" w:color="auto"/>
              <w:right w:val="single" w:sz="4" w:space="0" w:color="auto"/>
            </w:tcBorders>
          </w:tcPr>
          <w:p w:rsidR="00597D2A" w:rsidRPr="00686774" w:rsidRDefault="00597D2A" w:rsidP="00597D2A">
            <w:pPr>
              <w:jc w:val="both"/>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2.3</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 xml:space="preserve">Здійснення організаційних заходів щодо визначення та облаштування місць оглядових майданчиків з панорамними видами міста         </w:t>
            </w:r>
          </w:p>
        </w:tc>
        <w:tc>
          <w:tcPr>
            <w:tcW w:w="612" w:type="pct"/>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 xml:space="preserve">Департамент містобудівного комплексу та земельних відносин Чернівецької міської ради, департамент житлово-комунального господарства  Чернівецької міської ради, департамент розвитку </w:t>
            </w:r>
            <w:r w:rsidRPr="00686774">
              <w:rPr>
                <w:color w:val="000000"/>
                <w:sz w:val="22"/>
                <w:szCs w:val="22"/>
                <w:lang w:val="uk-UA"/>
              </w:rPr>
              <w:lastRenderedPageBreak/>
              <w:t>Чернівецької міської ради</w:t>
            </w:r>
          </w:p>
          <w:p w:rsidR="00597D2A" w:rsidRPr="00686774" w:rsidRDefault="00597D2A" w:rsidP="00597D2A">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Визначено  місце для облаштування оглядового майданчика в місті, в районі                    вул.Декабристів.</w:t>
            </w:r>
          </w:p>
          <w:p w:rsidR="00597D2A" w:rsidRPr="00686774" w:rsidRDefault="00597D2A" w:rsidP="00597D2A">
            <w:pPr>
              <w:jc w:val="both"/>
              <w:rPr>
                <w:b/>
                <w:color w:val="000000"/>
                <w:sz w:val="22"/>
                <w:szCs w:val="22"/>
                <w:lang w:val="uk-UA"/>
              </w:rPr>
            </w:pPr>
          </w:p>
        </w:tc>
        <w:tc>
          <w:tcPr>
            <w:tcW w:w="465" w:type="pct"/>
            <w:gridSpan w:val="3"/>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Не передбачено фінансування заходу у 2019 році</w:t>
            </w: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lastRenderedPageBreak/>
              <w:t>2.4</w:t>
            </w:r>
          </w:p>
        </w:tc>
        <w:tc>
          <w:tcPr>
            <w:tcW w:w="750" w:type="pct"/>
            <w:tcBorders>
              <w:left w:val="single" w:sz="4" w:space="0" w:color="auto"/>
              <w:right w:val="single" w:sz="4" w:space="0" w:color="auto"/>
            </w:tcBorders>
          </w:tcPr>
          <w:p w:rsidR="00597D2A" w:rsidRPr="00686774" w:rsidRDefault="00597D2A" w:rsidP="00597D2A">
            <w:pPr>
              <w:jc w:val="both"/>
              <w:rPr>
                <w:color w:val="000000"/>
                <w:sz w:val="22"/>
                <w:szCs w:val="22"/>
              </w:rPr>
            </w:pPr>
            <w:r w:rsidRPr="00686774">
              <w:rPr>
                <w:color w:val="000000"/>
                <w:sz w:val="22"/>
                <w:szCs w:val="22"/>
              </w:rPr>
              <w:t>Впровадження заходів щодо створення на об’єктах туристичної інфраструктури безпечних та сприятливих умов особам з обмеженими</w:t>
            </w:r>
          </w:p>
          <w:p w:rsidR="00597D2A" w:rsidRPr="00686774" w:rsidRDefault="00597D2A" w:rsidP="00597D2A">
            <w:pPr>
              <w:jc w:val="both"/>
              <w:rPr>
                <w:b/>
                <w:color w:val="000000"/>
                <w:sz w:val="22"/>
                <w:szCs w:val="22"/>
                <w:lang w:val="uk-UA"/>
              </w:rPr>
            </w:pPr>
            <w:r w:rsidRPr="00686774">
              <w:rPr>
                <w:color w:val="000000"/>
                <w:sz w:val="22"/>
                <w:szCs w:val="22"/>
              </w:rPr>
              <w:t xml:space="preserve">фізичними можливостями     </w:t>
            </w:r>
          </w:p>
        </w:tc>
        <w:tc>
          <w:tcPr>
            <w:tcW w:w="612" w:type="pct"/>
            <w:tcBorders>
              <w:left w:val="single" w:sz="4" w:space="0" w:color="auto"/>
              <w:right w:val="single" w:sz="4" w:space="0" w:color="auto"/>
            </w:tcBorders>
          </w:tcPr>
          <w:p w:rsidR="00597D2A" w:rsidRPr="00686774" w:rsidRDefault="00597D2A" w:rsidP="00597D2A">
            <w:pPr>
              <w:jc w:val="both"/>
              <w:rPr>
                <w:color w:val="000000"/>
                <w:sz w:val="22"/>
                <w:szCs w:val="22"/>
              </w:rPr>
            </w:pPr>
            <w:r w:rsidRPr="00686774">
              <w:rPr>
                <w:color w:val="000000"/>
                <w:sz w:val="22"/>
                <w:szCs w:val="22"/>
              </w:rPr>
              <w:t>Департамент містобудівного комплексу та земельних відносин міської ради, департамент праці та</w:t>
            </w:r>
          </w:p>
          <w:p w:rsidR="00597D2A" w:rsidRPr="00686774" w:rsidRDefault="00597D2A" w:rsidP="00597D2A">
            <w:pPr>
              <w:jc w:val="both"/>
              <w:rPr>
                <w:color w:val="000000"/>
                <w:sz w:val="22"/>
                <w:szCs w:val="22"/>
              </w:rPr>
            </w:pPr>
            <w:r w:rsidRPr="00686774">
              <w:rPr>
                <w:color w:val="000000"/>
                <w:sz w:val="22"/>
                <w:szCs w:val="22"/>
              </w:rPr>
              <w:t>соціального захисту населення міської ради</w:t>
            </w:r>
          </w:p>
          <w:p w:rsidR="00597D2A" w:rsidRPr="00686774" w:rsidRDefault="00597D2A" w:rsidP="00597D2A">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Питання щодо створення в м.Чернівцях сприятливих умов особам з обмеженими фізичними можливостями розглядається  комітетом забезпечення доступності людей з інвалідністю та інших маломобільних груп населення до об'єктів соціальної та інженерно-транспортної  інфраструктури міста при виконавчому комітеті Чернівецької міської ради.</w:t>
            </w:r>
          </w:p>
        </w:tc>
        <w:tc>
          <w:tcPr>
            <w:tcW w:w="465" w:type="pct"/>
            <w:gridSpan w:val="3"/>
            <w:tcBorders>
              <w:left w:val="single" w:sz="4" w:space="0" w:color="auto"/>
              <w:right w:val="single" w:sz="4" w:space="0" w:color="auto"/>
            </w:tcBorders>
          </w:tcPr>
          <w:p w:rsidR="00597D2A" w:rsidRPr="00686774" w:rsidRDefault="00597D2A" w:rsidP="00597D2A">
            <w:pPr>
              <w:jc w:val="both"/>
              <w:rPr>
                <w:b/>
                <w:color w:val="000000"/>
                <w:sz w:val="22"/>
                <w:szCs w:val="22"/>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2.5</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Наповнення та оновлення електронних сенсорних туристично-інформаційних кіосків (боксів)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rPr>
              <w:t xml:space="preserve">Департамент розвитку </w:t>
            </w:r>
            <w:r w:rsidRPr="00686774">
              <w:rPr>
                <w:color w:val="000000"/>
                <w:sz w:val="22"/>
                <w:szCs w:val="22"/>
                <w:lang w:val="uk-UA"/>
              </w:rPr>
              <w:t xml:space="preserve">Чернівецької </w:t>
            </w:r>
            <w:r w:rsidRPr="00686774">
              <w:rPr>
                <w:color w:val="000000"/>
                <w:sz w:val="22"/>
                <w:szCs w:val="22"/>
              </w:rPr>
              <w:t>міської ради, Чернівецький Бізнес-центр</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 xml:space="preserve">Проводилась відповідна робота щодо передачі на баланс департаменту розвитку Чернівецької міської ради туристично-інформаційних кіосків (боксів).  </w:t>
            </w:r>
          </w:p>
        </w:tc>
        <w:tc>
          <w:tcPr>
            <w:tcW w:w="465" w:type="pct"/>
            <w:gridSpan w:val="3"/>
            <w:tcBorders>
              <w:left w:val="single" w:sz="4" w:space="0" w:color="auto"/>
              <w:right w:val="single" w:sz="4" w:space="0" w:color="auto"/>
            </w:tcBorders>
          </w:tcPr>
          <w:p w:rsidR="00597D2A" w:rsidRPr="00686774" w:rsidRDefault="00597D2A" w:rsidP="00597D2A">
            <w:pPr>
              <w:jc w:val="both"/>
              <w:rPr>
                <w:color w:val="000000"/>
                <w:sz w:val="20"/>
                <w:szCs w:val="20"/>
                <w:lang w:val="uk-UA"/>
              </w:rPr>
            </w:pPr>
            <w:r w:rsidRPr="00686774">
              <w:rPr>
                <w:color w:val="000000"/>
                <w:sz w:val="20"/>
                <w:szCs w:val="20"/>
                <w:lang w:val="uk-UA"/>
              </w:rPr>
              <w:t>Не передбачено фінансування заходу у 2019 році</w:t>
            </w: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2.6</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 xml:space="preserve">Сприяння будівництву та облаштуванню кемпінгу для розміщення неорганізованих туристів у лісосмузі (зеленій зоні) на в’їзді у місто Чернівці             </w:t>
            </w:r>
          </w:p>
        </w:tc>
        <w:tc>
          <w:tcPr>
            <w:tcW w:w="612"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 xml:space="preserve">Департамент містобудівного комплексу та земельних відносин Чернівецької міської ради, департамент розвитку Чернівецької міської ради, відділ охорони культурної спадщини Чернівецької міської ради, відділ економічного </w:t>
            </w:r>
            <w:r w:rsidRPr="00686774">
              <w:rPr>
                <w:color w:val="000000"/>
                <w:sz w:val="22"/>
                <w:szCs w:val="22"/>
                <w:lang w:val="uk-UA"/>
              </w:rPr>
              <w:lastRenderedPageBreak/>
              <w:t xml:space="preserve">розвитку громади при виконавчому комітеті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center"/>
              <w:rPr>
                <w:b/>
                <w:color w:val="000000"/>
                <w:sz w:val="22"/>
                <w:szCs w:val="22"/>
                <w:lang w:val="uk-UA"/>
              </w:rPr>
            </w:pPr>
            <w:r w:rsidRPr="00686774">
              <w:rPr>
                <w:b/>
                <w:color w:val="000000"/>
                <w:sz w:val="22"/>
                <w:szCs w:val="22"/>
                <w:lang w:val="uk-UA"/>
              </w:rPr>
              <w:t>-</w:t>
            </w:r>
          </w:p>
        </w:tc>
        <w:tc>
          <w:tcPr>
            <w:tcW w:w="465" w:type="pct"/>
            <w:gridSpan w:val="3"/>
            <w:tcBorders>
              <w:left w:val="single" w:sz="4" w:space="0" w:color="auto"/>
              <w:right w:val="single" w:sz="4" w:space="0" w:color="auto"/>
            </w:tcBorders>
          </w:tcPr>
          <w:p w:rsidR="00597D2A" w:rsidRPr="00686774" w:rsidRDefault="00597D2A" w:rsidP="00597D2A">
            <w:pPr>
              <w:jc w:val="both"/>
              <w:rPr>
                <w:color w:val="000000"/>
                <w:sz w:val="20"/>
                <w:szCs w:val="20"/>
                <w:lang w:val="uk-UA"/>
              </w:rPr>
            </w:pPr>
            <w:r w:rsidRPr="00686774">
              <w:rPr>
                <w:color w:val="000000"/>
                <w:sz w:val="20"/>
                <w:szCs w:val="20"/>
                <w:lang w:val="uk-UA"/>
              </w:rPr>
              <w:t>Відсутнє фінансування даного заходу у 2019 році</w:t>
            </w: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lastRenderedPageBreak/>
              <w:t>2.7</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Сприяння відкриттю нових авіасполучень з іншими містами України та іноземними країнами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rPr>
              <w:t xml:space="preserve">Департамент житлово-комунального господарства </w:t>
            </w:r>
            <w:r w:rsidRPr="00686774">
              <w:rPr>
                <w:color w:val="000000"/>
                <w:sz w:val="22"/>
                <w:szCs w:val="22"/>
                <w:lang w:val="uk-UA"/>
              </w:rPr>
              <w:t xml:space="preserve"> Чернівецької </w:t>
            </w:r>
            <w:r w:rsidRPr="00686774">
              <w:rPr>
                <w:color w:val="000000"/>
                <w:sz w:val="22"/>
                <w:szCs w:val="22"/>
              </w:rPr>
              <w:t xml:space="preserve">міської ради,                  КП «Міжнародний аеропорт «Чернівці» імені Леоніда Каденюка»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rPr>
                <w:color w:val="000000"/>
                <w:sz w:val="22"/>
                <w:szCs w:val="22"/>
                <w:lang w:val="uk-UA"/>
              </w:rPr>
            </w:pPr>
            <w:r w:rsidRPr="00686774">
              <w:rPr>
                <w:color w:val="000000"/>
                <w:sz w:val="22"/>
                <w:szCs w:val="22"/>
                <w:lang w:val="uk-UA"/>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ind w:hanging="68"/>
              <w:jc w:val="both"/>
              <w:rPr>
                <w:color w:val="000000"/>
                <w:sz w:val="22"/>
                <w:szCs w:val="22"/>
                <w:lang w:val="uk-UA"/>
              </w:rPr>
            </w:pPr>
            <w:r w:rsidRPr="00686774">
              <w:rPr>
                <w:color w:val="000000"/>
                <w:sz w:val="22"/>
                <w:szCs w:val="22"/>
                <w:lang w:val="uk-UA"/>
              </w:rPr>
              <w:t xml:space="preserve"> Впродовж 2019 року функціонували щоденні авіарейси авіакомпанії МАУ "Чернівці - Київ - Чернівці", регулярні авіарейси до Італії «Чернівці-Бергамо» та до Туреччини авіарейси «Чернівці- Анталія».</w:t>
            </w:r>
          </w:p>
          <w:p w:rsidR="00597D2A" w:rsidRPr="00686774" w:rsidRDefault="00597D2A" w:rsidP="00597D2A">
            <w:pPr>
              <w:jc w:val="both"/>
              <w:rPr>
                <w:b/>
                <w:color w:val="000000"/>
                <w:sz w:val="22"/>
                <w:szCs w:val="22"/>
                <w:lang w:val="uk-UA"/>
              </w:rPr>
            </w:pP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2.8</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Налагодження співпраці з культурно-історичним центром Чернівецького національного університету                  ім. Ю.Федьковича в напрямку розвитку туристичної інфраструктури та доступності до об’єкту ЮНЕСКО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 xml:space="preserve">Департамент розвитку Чернівецької міської ради, відділ охорони культурної спадщини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 xml:space="preserve">Продовжується співпраця з </w:t>
            </w:r>
            <w:r w:rsidRPr="00686774">
              <w:rPr>
                <w:color w:val="000000"/>
                <w:sz w:val="22"/>
                <w:szCs w:val="22"/>
              </w:rPr>
              <w:t>культурно-історичним центром Чернівецького національного університету                  ім. Ю.Федьковича</w:t>
            </w:r>
            <w:r w:rsidRPr="00686774">
              <w:rPr>
                <w:color w:val="000000"/>
                <w:sz w:val="22"/>
                <w:szCs w:val="22"/>
                <w:lang w:val="uk-UA"/>
              </w:rPr>
              <w:t xml:space="preserve"> щодо доступності до об'єкту ЮНЕСКО широкого кола відвідувачів та збільшення кількості екскурсантів.</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lang w:val="uk-UA"/>
              </w:rPr>
            </w:pPr>
            <w:r w:rsidRPr="00686774">
              <w:rPr>
                <w:color w:val="000000"/>
                <w:lang w:val="uk-UA"/>
              </w:rPr>
              <w:t>2.9</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Виготовлення та встановлення туристично-інформаційних стел         </w:t>
            </w:r>
          </w:p>
        </w:tc>
        <w:tc>
          <w:tcPr>
            <w:tcW w:w="612" w:type="pct"/>
            <w:tcBorders>
              <w:left w:val="single" w:sz="4" w:space="0" w:color="auto"/>
              <w:right w:val="single" w:sz="4" w:space="0" w:color="auto"/>
            </w:tcBorders>
          </w:tcPr>
          <w:p w:rsidR="00597D2A" w:rsidRPr="00686774" w:rsidRDefault="00597D2A" w:rsidP="00597D2A">
            <w:pPr>
              <w:ind w:left="-108" w:right="-108"/>
              <w:jc w:val="both"/>
              <w:rPr>
                <w:color w:val="000000"/>
                <w:sz w:val="22"/>
                <w:szCs w:val="22"/>
                <w:lang w:val="uk-UA"/>
              </w:rPr>
            </w:pPr>
            <w:r w:rsidRPr="00686774">
              <w:rPr>
                <w:color w:val="000000"/>
                <w:sz w:val="22"/>
                <w:szCs w:val="22"/>
                <w:lang w:val="uk-UA"/>
              </w:rPr>
              <w:t xml:space="preserve">Департамент розвитку Чернівецької міської ради, департамент містобудівного комплексу та земельних відносин Чернівецької міської ради, </w:t>
            </w:r>
          </w:p>
          <w:p w:rsidR="00597D2A" w:rsidRPr="00686774" w:rsidRDefault="00597D2A" w:rsidP="00597D2A">
            <w:pPr>
              <w:ind w:left="-108" w:right="-108"/>
              <w:jc w:val="both"/>
              <w:rPr>
                <w:b/>
                <w:color w:val="000000"/>
                <w:sz w:val="22"/>
                <w:szCs w:val="22"/>
                <w:lang w:val="uk-UA"/>
              </w:rPr>
            </w:pPr>
            <w:r w:rsidRPr="00686774">
              <w:rPr>
                <w:color w:val="000000"/>
                <w:sz w:val="22"/>
                <w:szCs w:val="22"/>
                <w:lang w:val="uk-UA"/>
              </w:rPr>
              <w:t xml:space="preserve">МКП «Реклама», </w:t>
            </w:r>
            <w:r w:rsidRPr="00686774">
              <w:rPr>
                <w:color w:val="000000"/>
                <w:sz w:val="22"/>
                <w:szCs w:val="22"/>
                <w:lang w:val="uk-UA"/>
              </w:rPr>
              <w:lastRenderedPageBreak/>
              <w:t xml:space="preserve">громадські організації в сфері туризму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Pr>
                <w:color w:val="000000"/>
                <w:sz w:val="22"/>
                <w:szCs w:val="22"/>
                <w:lang w:val="uk-UA"/>
              </w:rPr>
              <w:lastRenderedPageBreak/>
              <w:t>52,8</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52,8</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 xml:space="preserve">Для забезпечення інформаційних потреб  гостей міста виготовлено та встановлено  </w:t>
            </w:r>
            <w:r w:rsidRPr="00686774">
              <w:rPr>
                <w:color w:val="000000"/>
                <w:sz w:val="22"/>
                <w:szCs w:val="22"/>
              </w:rPr>
              <w:t>на пл</w:t>
            </w:r>
            <w:r w:rsidRPr="00686774">
              <w:rPr>
                <w:color w:val="000000"/>
                <w:sz w:val="22"/>
                <w:szCs w:val="22"/>
                <w:lang w:val="uk-UA"/>
              </w:rPr>
              <w:t>.</w:t>
            </w:r>
            <w:r w:rsidRPr="00686774">
              <w:rPr>
                <w:color w:val="000000"/>
                <w:sz w:val="22"/>
                <w:szCs w:val="22"/>
              </w:rPr>
              <w:t>Театральній</w:t>
            </w:r>
            <w:r w:rsidRPr="00686774">
              <w:rPr>
                <w:color w:val="000000"/>
                <w:sz w:val="22"/>
                <w:szCs w:val="22"/>
                <w:lang w:val="uk-UA"/>
              </w:rPr>
              <w:t xml:space="preserve"> інформаційно-туристичну стелу, яка є зручною туристичною навігацією та допомагає туристам зорієнтуватися, як дістатися до цікавих туристичних атракцій. </w:t>
            </w:r>
          </w:p>
          <w:p w:rsidR="00597D2A" w:rsidRPr="00686774" w:rsidRDefault="00597D2A" w:rsidP="00597D2A">
            <w:pPr>
              <w:rPr>
                <w:color w:val="000000"/>
                <w:sz w:val="22"/>
                <w:szCs w:val="22"/>
                <w:lang w:val="uk-UA"/>
              </w:rPr>
            </w:pPr>
          </w:p>
          <w:p w:rsidR="00597D2A" w:rsidRPr="00686774" w:rsidRDefault="00597D2A" w:rsidP="00597D2A">
            <w:pPr>
              <w:rPr>
                <w:color w:val="000000"/>
                <w:sz w:val="22"/>
                <w:szCs w:val="22"/>
                <w:lang w:val="uk-UA"/>
              </w:rPr>
            </w:pPr>
          </w:p>
          <w:p w:rsidR="00597D2A" w:rsidRPr="00686774" w:rsidRDefault="00597D2A" w:rsidP="00597D2A">
            <w:pPr>
              <w:rPr>
                <w:color w:val="000000"/>
                <w:sz w:val="22"/>
                <w:szCs w:val="22"/>
                <w:lang w:val="uk-UA"/>
              </w:rPr>
            </w:pPr>
          </w:p>
          <w:p w:rsidR="00597D2A" w:rsidRPr="00686774" w:rsidRDefault="00597D2A" w:rsidP="00597D2A">
            <w:pPr>
              <w:rPr>
                <w:color w:val="000000"/>
                <w:sz w:val="22"/>
                <w:szCs w:val="22"/>
                <w:lang w:val="uk-UA"/>
              </w:rPr>
            </w:pPr>
          </w:p>
          <w:p w:rsidR="00597D2A" w:rsidRPr="00686774" w:rsidRDefault="00597D2A" w:rsidP="00597D2A">
            <w:pPr>
              <w:rPr>
                <w:color w:val="000000"/>
                <w:sz w:val="22"/>
                <w:szCs w:val="22"/>
                <w:lang w:val="uk-UA"/>
              </w:rPr>
            </w:pPr>
          </w:p>
          <w:p w:rsidR="00597D2A" w:rsidRPr="00686774" w:rsidRDefault="00597D2A" w:rsidP="00597D2A">
            <w:pPr>
              <w:rPr>
                <w:color w:val="000000"/>
                <w:sz w:val="22"/>
                <w:szCs w:val="22"/>
                <w:lang w:val="uk-UA"/>
              </w:rPr>
            </w:pP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124868" w:rsidRPr="00686774" w:rsidTr="001C35D1">
        <w:trPr>
          <w:trHeight w:val="20"/>
        </w:trPr>
        <w:tc>
          <w:tcPr>
            <w:tcW w:w="142" w:type="pct"/>
            <w:tcBorders>
              <w:left w:val="single" w:sz="4" w:space="0" w:color="auto"/>
              <w:right w:val="single" w:sz="4" w:space="0" w:color="auto"/>
            </w:tcBorders>
          </w:tcPr>
          <w:p w:rsidR="00124868" w:rsidRPr="00686774" w:rsidRDefault="00124868" w:rsidP="001C35D1">
            <w:pPr>
              <w:ind w:left="-114" w:right="-78"/>
              <w:jc w:val="center"/>
              <w:rPr>
                <w:b/>
                <w:color w:val="000000"/>
                <w:sz w:val="28"/>
                <w:szCs w:val="28"/>
                <w:lang w:val="uk-UA"/>
              </w:rPr>
            </w:pPr>
            <w:r w:rsidRPr="00686774">
              <w:rPr>
                <w:b/>
                <w:color w:val="000000"/>
                <w:sz w:val="28"/>
                <w:szCs w:val="28"/>
                <w:lang w:val="uk-UA"/>
              </w:rPr>
              <w:lastRenderedPageBreak/>
              <w:t>3.</w:t>
            </w:r>
          </w:p>
        </w:tc>
        <w:tc>
          <w:tcPr>
            <w:tcW w:w="4858" w:type="pct"/>
            <w:gridSpan w:val="18"/>
            <w:tcBorders>
              <w:left w:val="single" w:sz="4" w:space="0" w:color="auto"/>
              <w:right w:val="single" w:sz="4" w:space="0" w:color="auto"/>
            </w:tcBorders>
          </w:tcPr>
          <w:p w:rsidR="00124868" w:rsidRPr="00686774" w:rsidRDefault="00124868" w:rsidP="001C35D1">
            <w:pPr>
              <w:jc w:val="both"/>
              <w:rPr>
                <w:b/>
                <w:color w:val="000000"/>
                <w:sz w:val="28"/>
                <w:szCs w:val="28"/>
                <w:lang w:val="uk-UA"/>
              </w:rPr>
            </w:pPr>
            <w:r w:rsidRPr="00686774">
              <w:rPr>
                <w:b/>
                <w:color w:val="000000"/>
                <w:sz w:val="28"/>
                <w:szCs w:val="28"/>
              </w:rPr>
              <w:t xml:space="preserve">Підвищення конкуренто-спроможності туристичних продуктів міста                        </w:t>
            </w: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3.1</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Сприяння розвитку перспективних для міста видів туризму: культурно-пізнавальний, науково-освітній, релігійний, етнічний, спортивно-оздоровчий, діловий, відпочинково-розважальний, екскурсійний, медичний, весільний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 xml:space="preserve">Департамент розвитку Чернівецької міської ради, відділ економічного розвитку громади при виконавчому комітеті Чернівецької міської ради, громадські організації в сфері туризму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bCs/>
                <w:color w:val="000000"/>
                <w:sz w:val="22"/>
                <w:szCs w:val="22"/>
                <w:lang w:val="uk-UA"/>
              </w:rPr>
              <w:t xml:space="preserve">Сформовано Календар туристично-привабливих подій (культурно-пізнавальних, спортивно-оздоровчих, відпочинково-розважальних, екскурсійних, ділових)  на 2019-2020 роки, які розміщено на офіційному вебпорталі </w:t>
            </w:r>
            <w:r w:rsidRPr="00686774">
              <w:rPr>
                <w:color w:val="000000"/>
                <w:sz w:val="22"/>
                <w:szCs w:val="22"/>
                <w:lang w:val="uk-UA"/>
              </w:rPr>
              <w:t xml:space="preserve"> Чернівецької міської ради  в розділі "Туристу" та соцмережі Facebook. </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3.2</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 xml:space="preserve">Удосконалення існуючих, впровадження нових тематичних екскурсій та туристичних маршрутів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 xml:space="preserve">Департамент розвитку Чернівецької міської ради, відділ економічного розвитку громади при виконавчому комітеті Чернівецької міської ради, громадські організації в сфері туризму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Pr>
                <w:color w:val="000000"/>
                <w:sz w:val="22"/>
                <w:szCs w:val="22"/>
                <w:lang w:val="uk-UA"/>
              </w:rPr>
              <w:t>8,4</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8,4</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 xml:space="preserve">Проведено 10 </w:t>
            </w:r>
            <w:r w:rsidRPr="00686774">
              <w:rPr>
                <w:rStyle w:val="FontStyle12"/>
                <w:color w:val="000000"/>
                <w:sz w:val="22"/>
                <w:szCs w:val="22"/>
                <w:lang w:val="uk-UA" w:eastAsia="uk-UA"/>
              </w:rPr>
              <w:t xml:space="preserve"> безкоштовних екскурсій для гостей у складі делегацій з інших міст, представників ЗМІ, учасників міських заходів тощо.  </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3.3</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Забезпечення проведення якісних спортивно-масових заходів, у тому числі змагань міжнародного рівня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rPr>
              <w:t xml:space="preserve">Управління по фізичній культурі та спорту </w:t>
            </w:r>
            <w:r w:rsidRPr="00686774">
              <w:rPr>
                <w:color w:val="000000"/>
                <w:sz w:val="22"/>
                <w:szCs w:val="22"/>
                <w:lang w:val="uk-UA"/>
              </w:rPr>
              <w:t xml:space="preserve">Чернівецької </w:t>
            </w:r>
            <w:r w:rsidRPr="00686774">
              <w:rPr>
                <w:color w:val="000000"/>
                <w:sz w:val="22"/>
                <w:szCs w:val="22"/>
              </w:rPr>
              <w:t xml:space="preserve">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rPr>
                <w:color w:val="000000"/>
                <w:sz w:val="22"/>
                <w:szCs w:val="22"/>
                <w:lang w:val="uk-UA"/>
              </w:rPr>
            </w:pPr>
            <w:r w:rsidRPr="00686774">
              <w:rPr>
                <w:color w:val="000000"/>
                <w:sz w:val="22"/>
                <w:szCs w:val="22"/>
                <w:lang w:val="uk-UA"/>
              </w:rPr>
              <w:t>В межах кошторису виконавця</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vAlign w:val="center"/>
          </w:tcPr>
          <w:p w:rsidR="00597D2A" w:rsidRPr="00686774" w:rsidRDefault="00597D2A" w:rsidP="00597D2A">
            <w:pPr>
              <w:tabs>
                <w:tab w:val="left" w:pos="851"/>
              </w:tabs>
              <w:jc w:val="both"/>
              <w:rPr>
                <w:b/>
                <w:color w:val="000000"/>
                <w:sz w:val="22"/>
                <w:szCs w:val="22"/>
                <w:lang w:val="uk-UA"/>
              </w:rPr>
            </w:pPr>
            <w:r w:rsidRPr="00686774">
              <w:rPr>
                <w:color w:val="000000"/>
                <w:sz w:val="22"/>
                <w:szCs w:val="22"/>
                <w:lang w:val="uk-UA"/>
              </w:rPr>
              <w:t xml:space="preserve">Проведено 237 спортивно - масових та комплексних  заходів, в тому числі  чемпіонатів, першостей, турнірів та матчевих зустрічей з олімпійських та неолімпійських видів спорту; спартакіади серед школярів, учнів професійно-технічних закладів освіти, вищих навчальних закладів, працівників підприємств та організацій, осіб з інвалідністю. На території міста у 2019 </w:t>
            </w:r>
            <w:r w:rsidRPr="00686774">
              <w:rPr>
                <w:color w:val="000000"/>
                <w:sz w:val="22"/>
                <w:szCs w:val="22"/>
                <w:lang w:val="uk-UA"/>
              </w:rPr>
              <w:lastRenderedPageBreak/>
              <w:t>році проводились змагання міського, обласного, всеукраїнського та міжнародного рівнів. Відбулися традиційні масові забіги "Біг Миру" та Чернівецький півмарафон 2019.</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lastRenderedPageBreak/>
              <w:t>3.4</w:t>
            </w:r>
          </w:p>
        </w:tc>
        <w:tc>
          <w:tcPr>
            <w:tcW w:w="750" w:type="pct"/>
            <w:tcBorders>
              <w:left w:val="single" w:sz="4" w:space="0" w:color="auto"/>
              <w:right w:val="single" w:sz="4" w:space="0" w:color="auto"/>
            </w:tcBorders>
          </w:tcPr>
          <w:p w:rsidR="00597D2A" w:rsidRPr="00686774" w:rsidRDefault="00597D2A" w:rsidP="00597D2A">
            <w:pPr>
              <w:rPr>
                <w:color w:val="000000"/>
                <w:sz w:val="22"/>
                <w:szCs w:val="22"/>
                <w:lang w:val="uk-UA"/>
              </w:rPr>
            </w:pPr>
            <w:r w:rsidRPr="00686774">
              <w:rPr>
                <w:color w:val="000000"/>
                <w:sz w:val="22"/>
                <w:szCs w:val="22"/>
                <w:lang w:val="uk-UA"/>
              </w:rPr>
              <w:t>Організація та проведення конкурсів спрямованих на:</w:t>
            </w:r>
          </w:p>
          <w:p w:rsidR="00597D2A" w:rsidRPr="00686774" w:rsidRDefault="00597D2A" w:rsidP="00597D2A">
            <w:pPr>
              <w:rPr>
                <w:color w:val="000000"/>
                <w:sz w:val="22"/>
                <w:szCs w:val="22"/>
                <w:lang w:val="uk-UA"/>
              </w:rPr>
            </w:pPr>
            <w:r w:rsidRPr="00686774">
              <w:rPr>
                <w:color w:val="000000"/>
                <w:sz w:val="22"/>
                <w:szCs w:val="22"/>
                <w:lang w:val="uk-UA"/>
              </w:rPr>
              <w:t xml:space="preserve"> - підвищення фахового рівня працівників туристичної галузі;</w:t>
            </w:r>
          </w:p>
          <w:p w:rsidR="00597D2A" w:rsidRPr="00686774" w:rsidRDefault="00597D2A" w:rsidP="00597D2A">
            <w:pPr>
              <w:rPr>
                <w:b/>
                <w:color w:val="000000"/>
                <w:sz w:val="22"/>
                <w:szCs w:val="22"/>
                <w:lang w:val="uk-UA"/>
              </w:rPr>
            </w:pPr>
            <w:r w:rsidRPr="00686774">
              <w:rPr>
                <w:color w:val="000000"/>
                <w:sz w:val="22"/>
                <w:szCs w:val="22"/>
                <w:lang w:val="uk-UA"/>
              </w:rPr>
              <w:t xml:space="preserve"> - визна</w:t>
            </w:r>
            <w:r w:rsidRPr="00686774">
              <w:rPr>
                <w:color w:val="000000"/>
                <w:sz w:val="22"/>
                <w:szCs w:val="22"/>
              </w:rPr>
              <w:t xml:space="preserve">чення і відзначення найкращих закладів та працівників туристичної сфери міста                     </w:t>
            </w:r>
          </w:p>
        </w:tc>
        <w:tc>
          <w:tcPr>
            <w:tcW w:w="612" w:type="pct"/>
            <w:tcBorders>
              <w:left w:val="single" w:sz="4" w:space="0" w:color="auto"/>
              <w:right w:val="single" w:sz="4" w:space="0" w:color="auto"/>
            </w:tcBorders>
          </w:tcPr>
          <w:p w:rsidR="00597D2A" w:rsidRPr="00686774" w:rsidRDefault="00597D2A" w:rsidP="00597D2A">
            <w:pPr>
              <w:ind w:left="-108" w:right="-108"/>
              <w:rPr>
                <w:b/>
                <w:color w:val="000000"/>
                <w:sz w:val="22"/>
                <w:szCs w:val="22"/>
                <w:lang w:val="uk-UA"/>
              </w:rPr>
            </w:pPr>
            <w:r w:rsidRPr="00686774">
              <w:rPr>
                <w:color w:val="000000"/>
                <w:sz w:val="22"/>
                <w:szCs w:val="22"/>
              </w:rPr>
              <w:t xml:space="preserve">Департамент розвитку </w:t>
            </w:r>
            <w:r w:rsidRPr="00686774">
              <w:rPr>
                <w:color w:val="000000"/>
                <w:sz w:val="22"/>
                <w:szCs w:val="22"/>
                <w:lang w:val="uk-UA"/>
              </w:rPr>
              <w:t xml:space="preserve">Чернівецької </w:t>
            </w:r>
            <w:r w:rsidRPr="00686774">
              <w:rPr>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center"/>
              <w:rPr>
                <w:b/>
                <w:color w:val="000000"/>
                <w:sz w:val="22"/>
                <w:szCs w:val="22"/>
                <w:lang w:val="uk-UA"/>
              </w:rPr>
            </w:pPr>
            <w:r w:rsidRPr="00686774">
              <w:rPr>
                <w:b/>
                <w:color w:val="000000"/>
                <w:sz w:val="22"/>
                <w:szCs w:val="22"/>
                <w:lang w:val="uk-UA"/>
              </w:rPr>
              <w:t>-</w:t>
            </w: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tc>
        <w:tc>
          <w:tcPr>
            <w:tcW w:w="465" w:type="pct"/>
            <w:gridSpan w:val="3"/>
            <w:tcBorders>
              <w:left w:val="single" w:sz="4" w:space="0" w:color="auto"/>
              <w:right w:val="single" w:sz="4" w:space="0" w:color="auto"/>
            </w:tcBorders>
          </w:tcPr>
          <w:p w:rsidR="00597D2A" w:rsidRPr="00686774" w:rsidRDefault="00597D2A" w:rsidP="00597D2A">
            <w:pPr>
              <w:rPr>
                <w:color w:val="000000"/>
                <w:sz w:val="20"/>
                <w:szCs w:val="20"/>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3.5</w:t>
            </w:r>
          </w:p>
        </w:tc>
        <w:tc>
          <w:tcPr>
            <w:tcW w:w="750" w:type="pct"/>
            <w:tcBorders>
              <w:left w:val="single" w:sz="4" w:space="0" w:color="auto"/>
              <w:right w:val="single" w:sz="4" w:space="0" w:color="auto"/>
            </w:tcBorders>
          </w:tcPr>
          <w:p w:rsidR="00597D2A" w:rsidRPr="00686774" w:rsidRDefault="00597D2A" w:rsidP="00597D2A">
            <w:pPr>
              <w:rPr>
                <w:b/>
                <w:color w:val="000000"/>
                <w:sz w:val="22"/>
                <w:szCs w:val="22"/>
                <w:lang w:val="uk-UA"/>
              </w:rPr>
            </w:pPr>
            <w:r w:rsidRPr="00686774">
              <w:rPr>
                <w:color w:val="000000"/>
                <w:sz w:val="22"/>
                <w:szCs w:val="22"/>
              </w:rPr>
              <w:t xml:space="preserve">Забезпечення проведення недільних екскурсій для туристів та відвідувачів міста       </w:t>
            </w:r>
          </w:p>
        </w:tc>
        <w:tc>
          <w:tcPr>
            <w:tcW w:w="612" w:type="pct"/>
            <w:tcBorders>
              <w:left w:val="single" w:sz="4" w:space="0" w:color="auto"/>
              <w:right w:val="single" w:sz="4" w:space="0" w:color="auto"/>
            </w:tcBorders>
          </w:tcPr>
          <w:p w:rsidR="00597D2A" w:rsidRPr="00686774" w:rsidRDefault="00597D2A" w:rsidP="00597D2A">
            <w:pPr>
              <w:ind w:left="-108" w:right="-108"/>
              <w:rPr>
                <w:b/>
                <w:color w:val="000000"/>
                <w:sz w:val="22"/>
                <w:szCs w:val="22"/>
                <w:lang w:val="uk-UA"/>
              </w:rPr>
            </w:pPr>
            <w:r w:rsidRPr="00686774">
              <w:rPr>
                <w:color w:val="000000"/>
                <w:sz w:val="22"/>
                <w:szCs w:val="22"/>
                <w:lang w:val="uk-UA"/>
              </w:rPr>
              <w:t xml:space="preserve">Департамент розвитку Чернівецької міської ради, відділ економічного розвитку громади  при виконавчому комітеті Чернівецької міської ради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21,0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21,0</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Проведено 42 недільні екскурсії центральною частиною міста для туристів та відвідувачів міста, які беруть свій початок біля Ратуші о 12</w:t>
            </w:r>
            <w:r w:rsidRPr="00686774">
              <w:rPr>
                <w:color w:val="000000"/>
                <w:sz w:val="22"/>
                <w:szCs w:val="22"/>
                <w:vertAlign w:val="superscript"/>
                <w:lang w:val="uk-UA"/>
              </w:rPr>
              <w:t xml:space="preserve">00 </w:t>
            </w:r>
            <w:r w:rsidRPr="00686774">
              <w:rPr>
                <w:color w:val="000000"/>
                <w:sz w:val="22"/>
                <w:szCs w:val="22"/>
                <w:lang w:val="uk-UA"/>
              </w:rPr>
              <w:t>.</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sz w:val="22"/>
                <w:szCs w:val="22"/>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3.6</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Сприяння у підготовці та підвищенні фахового рівня суб’єктів туристичної сфери (проведення тренінгів, семінарів, консультативних навчань тощо)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 xml:space="preserve">Департамент розвитку Чернівецької міської ради, відділ економічного розвитку громади при виконавчому комітеті Чернівецької </w:t>
            </w:r>
            <w:r w:rsidRPr="00686774">
              <w:rPr>
                <w:color w:val="000000"/>
                <w:sz w:val="22"/>
                <w:szCs w:val="22"/>
                <w:lang w:val="uk-UA"/>
              </w:rPr>
              <w:lastRenderedPageBreak/>
              <w:t xml:space="preserve">міської ради, громадські організації в сфері туризму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center"/>
              <w:rPr>
                <w:b/>
                <w:color w:val="000000"/>
                <w:sz w:val="22"/>
                <w:szCs w:val="22"/>
                <w:lang w:val="uk-UA"/>
              </w:rPr>
            </w:pPr>
            <w:r w:rsidRPr="00686774">
              <w:rPr>
                <w:b/>
                <w:color w:val="000000"/>
                <w:sz w:val="22"/>
                <w:szCs w:val="22"/>
                <w:lang w:val="uk-UA"/>
              </w:rPr>
              <w:t>-</w:t>
            </w:r>
          </w:p>
        </w:tc>
        <w:tc>
          <w:tcPr>
            <w:tcW w:w="465" w:type="pct"/>
            <w:gridSpan w:val="3"/>
            <w:tcBorders>
              <w:left w:val="single" w:sz="4" w:space="0" w:color="auto"/>
              <w:right w:val="single" w:sz="4" w:space="0" w:color="auto"/>
            </w:tcBorders>
          </w:tcPr>
          <w:p w:rsidR="00597D2A" w:rsidRPr="00686774" w:rsidRDefault="00597D2A" w:rsidP="00597D2A">
            <w:pPr>
              <w:jc w:val="both"/>
              <w:rPr>
                <w:color w:val="000000"/>
                <w:sz w:val="20"/>
                <w:szCs w:val="2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lastRenderedPageBreak/>
              <w:t>3.7</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Вдосконалення діяльності туристично-інформаційного центру           </w:t>
            </w:r>
          </w:p>
        </w:tc>
        <w:tc>
          <w:tcPr>
            <w:tcW w:w="612" w:type="pct"/>
            <w:tcBorders>
              <w:left w:val="single" w:sz="4" w:space="0" w:color="auto"/>
              <w:right w:val="single" w:sz="4" w:space="0" w:color="auto"/>
            </w:tcBorders>
          </w:tcPr>
          <w:p w:rsidR="00597D2A" w:rsidRPr="00686774" w:rsidRDefault="00597D2A" w:rsidP="00597D2A">
            <w:pPr>
              <w:ind w:left="-108" w:right="-108"/>
              <w:jc w:val="both"/>
              <w:rPr>
                <w:color w:val="000000"/>
                <w:sz w:val="22"/>
                <w:szCs w:val="22"/>
                <w:lang w:val="uk-UA"/>
              </w:rPr>
            </w:pPr>
            <w:r w:rsidRPr="00686774">
              <w:rPr>
                <w:color w:val="000000"/>
                <w:sz w:val="22"/>
                <w:szCs w:val="22"/>
                <w:lang w:val="uk-UA"/>
              </w:rPr>
              <w:t xml:space="preserve">Департамент розвитку Чернівецької міської ради, відділ економічного розвитку громади  при виконавчому комітеті Чернівецької міської ради          </w:t>
            </w:r>
          </w:p>
          <w:p w:rsidR="00597D2A" w:rsidRPr="00686774" w:rsidRDefault="00597D2A" w:rsidP="00597D2A">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center"/>
              <w:rPr>
                <w:b/>
                <w:color w:val="000000"/>
                <w:sz w:val="22"/>
                <w:szCs w:val="22"/>
                <w:lang w:val="uk-UA"/>
              </w:rPr>
            </w:pPr>
            <w:r w:rsidRPr="00686774">
              <w:rPr>
                <w:b/>
                <w:color w:val="000000"/>
                <w:sz w:val="22"/>
                <w:szCs w:val="22"/>
                <w:lang w:val="uk-UA"/>
              </w:rPr>
              <w:t>-</w:t>
            </w:r>
          </w:p>
        </w:tc>
        <w:tc>
          <w:tcPr>
            <w:tcW w:w="465" w:type="pct"/>
            <w:gridSpan w:val="3"/>
            <w:tcBorders>
              <w:left w:val="single" w:sz="4" w:space="0" w:color="auto"/>
              <w:right w:val="single" w:sz="4" w:space="0" w:color="auto"/>
            </w:tcBorders>
          </w:tcPr>
          <w:p w:rsidR="00597D2A" w:rsidRPr="00686774" w:rsidRDefault="00597D2A" w:rsidP="00597D2A">
            <w:pPr>
              <w:jc w:val="both"/>
              <w:rPr>
                <w:color w:val="000000"/>
                <w:sz w:val="20"/>
                <w:szCs w:val="20"/>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3.8</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Організація та проведення туристичного ярмарку  та впровадження нових туристично - привабливих подій, конкурсів, фестивалів, заходів в місті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Департамент розвитку Чернівецької міської ради, відділ економічного розвитку громади при виконавчому комітеті Чернівецької міської ради, громадські організації в сфері туризму</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Pr>
                <w:color w:val="000000"/>
                <w:sz w:val="22"/>
                <w:szCs w:val="22"/>
                <w:lang w:val="uk-UA"/>
              </w:rPr>
              <w:t>42,1</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42,1</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rPr>
            </w:pPr>
            <w:r w:rsidRPr="00686774">
              <w:rPr>
                <w:color w:val="000000"/>
                <w:sz w:val="22"/>
                <w:szCs w:val="22"/>
                <w:lang w:val="uk-UA"/>
              </w:rPr>
              <w:t xml:space="preserve">Організовано та проведено Буковинський туристичний ярмарок, в якому прийняли участь більше 100 учасників, екстрим фестиваль 4х4 "REC </w:t>
            </w:r>
            <w:r w:rsidRPr="00686774">
              <w:rPr>
                <w:color w:val="000000"/>
                <w:sz w:val="22"/>
                <w:szCs w:val="22"/>
                <w:lang w:val="en-US"/>
              </w:rPr>
              <w:t>West</w:t>
            </w:r>
            <w:r w:rsidRPr="00686774">
              <w:rPr>
                <w:color w:val="000000"/>
                <w:sz w:val="22"/>
                <w:szCs w:val="22"/>
                <w:lang w:val="uk-UA"/>
              </w:rPr>
              <w:t xml:space="preserve"> </w:t>
            </w:r>
            <w:r w:rsidRPr="00686774">
              <w:rPr>
                <w:color w:val="000000"/>
                <w:sz w:val="22"/>
                <w:szCs w:val="22"/>
                <w:lang w:val="en-US"/>
              </w:rPr>
              <w:t>Ukraina</w:t>
            </w:r>
            <w:r w:rsidRPr="00686774">
              <w:rPr>
                <w:color w:val="000000"/>
                <w:sz w:val="22"/>
                <w:szCs w:val="22"/>
                <w:lang w:val="uk-UA"/>
              </w:rPr>
              <w:t xml:space="preserve"> (</w:t>
            </w:r>
            <w:r w:rsidRPr="00686774">
              <w:rPr>
                <w:color w:val="000000"/>
                <w:sz w:val="22"/>
                <w:szCs w:val="22"/>
                <w:lang w:val="en-US"/>
              </w:rPr>
              <w:t>Bukovina</w:t>
            </w:r>
            <w:r w:rsidRPr="00686774">
              <w:rPr>
                <w:color w:val="000000"/>
                <w:sz w:val="22"/>
                <w:szCs w:val="22"/>
                <w:lang w:val="uk-UA"/>
              </w:rPr>
              <w:t>)  2019" Кубок українського бездоріжжя, цикл заходів  під назвою «</w:t>
            </w:r>
            <w:r w:rsidRPr="00686774">
              <w:rPr>
                <w:color w:val="000000"/>
                <w:sz w:val="22"/>
                <w:szCs w:val="22"/>
              </w:rPr>
              <w:t>Тиждень туризму в Чернівця</w:t>
            </w:r>
            <w:r w:rsidRPr="00686774">
              <w:rPr>
                <w:color w:val="000000"/>
                <w:sz w:val="22"/>
                <w:szCs w:val="22"/>
                <w:lang w:val="uk-UA"/>
              </w:rPr>
              <w:t>»".</w:t>
            </w:r>
            <w:r w:rsidRPr="00686774">
              <w:rPr>
                <w:color w:val="000000"/>
                <w:sz w:val="22"/>
                <w:szCs w:val="22"/>
                <w:shd w:val="clear" w:color="auto" w:fill="FFFFFF"/>
                <w:lang w:eastAsia="uk-UA"/>
              </w:rPr>
              <w:t xml:space="preserve"> </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3.9</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Організація та проведення Фольклорно-етнографічного фестивалю Маланок («Маланка-фест»)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rPr>
              <w:t xml:space="preserve">Департамент розвитку </w:t>
            </w:r>
            <w:r w:rsidRPr="00686774">
              <w:rPr>
                <w:color w:val="000000"/>
                <w:sz w:val="22"/>
                <w:szCs w:val="22"/>
                <w:lang w:val="uk-UA"/>
              </w:rPr>
              <w:t xml:space="preserve">Чернівецької </w:t>
            </w:r>
            <w:r w:rsidRPr="00686774">
              <w:rPr>
                <w:color w:val="000000"/>
                <w:sz w:val="22"/>
                <w:szCs w:val="22"/>
              </w:rPr>
              <w:t xml:space="preserve">міської ради, громадська організація «Палітра Буковини»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150,0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150,0</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З метою популяризації традиційних свят та фестивалів, які приваблюють туристів, перераховано ГО «Палітра Буковини» 150,0 тис.грн. для проведення VIII фольклорно-етнографічного фестивалю Маланок.</w:t>
            </w:r>
          </w:p>
          <w:p w:rsidR="00597D2A" w:rsidRPr="00686774" w:rsidRDefault="00597D2A" w:rsidP="00597D2A">
            <w:pPr>
              <w:ind w:firstLine="709"/>
              <w:jc w:val="both"/>
              <w:rPr>
                <w:color w:val="000000"/>
                <w:sz w:val="22"/>
                <w:szCs w:val="22"/>
                <w:lang w:val="uk-UA"/>
              </w:rPr>
            </w:pPr>
          </w:p>
          <w:p w:rsidR="00597D2A" w:rsidRPr="00686774" w:rsidRDefault="00597D2A" w:rsidP="00597D2A">
            <w:pPr>
              <w:jc w:val="both"/>
              <w:rPr>
                <w:color w:val="000000"/>
                <w:sz w:val="22"/>
                <w:szCs w:val="22"/>
                <w:lang w:val="uk-UA"/>
              </w:rPr>
            </w:pP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3.10</w:t>
            </w:r>
          </w:p>
        </w:tc>
        <w:tc>
          <w:tcPr>
            <w:tcW w:w="750" w:type="pct"/>
            <w:tcBorders>
              <w:left w:val="single" w:sz="4" w:space="0" w:color="auto"/>
              <w:right w:val="single" w:sz="4" w:space="0" w:color="auto"/>
            </w:tcBorders>
          </w:tcPr>
          <w:p w:rsidR="00597D2A" w:rsidRPr="00686774" w:rsidRDefault="00597D2A" w:rsidP="00597D2A">
            <w:pPr>
              <w:jc w:val="both"/>
              <w:rPr>
                <w:color w:val="000000"/>
                <w:sz w:val="22"/>
                <w:szCs w:val="22"/>
              </w:rPr>
            </w:pPr>
            <w:r w:rsidRPr="00686774">
              <w:rPr>
                <w:color w:val="000000"/>
                <w:sz w:val="22"/>
                <w:szCs w:val="22"/>
              </w:rPr>
              <w:t xml:space="preserve">Проведення традиційних ярмаркових заходів, зокрема «Петрівський </w:t>
            </w:r>
            <w:r w:rsidRPr="00686774">
              <w:rPr>
                <w:color w:val="000000"/>
                <w:sz w:val="22"/>
                <w:szCs w:val="22"/>
              </w:rPr>
              <w:lastRenderedPageBreak/>
              <w:t xml:space="preserve">ярмарок», День міста, «Різдвяний ярмарок»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rPr>
              <w:lastRenderedPageBreak/>
              <w:t xml:space="preserve">Департамент розвитку </w:t>
            </w:r>
            <w:r w:rsidRPr="00686774">
              <w:rPr>
                <w:color w:val="000000"/>
                <w:sz w:val="22"/>
                <w:szCs w:val="22"/>
                <w:lang w:val="uk-UA"/>
              </w:rPr>
              <w:t xml:space="preserve">Чернівецької </w:t>
            </w:r>
            <w:r w:rsidRPr="00686774">
              <w:rPr>
                <w:color w:val="000000"/>
                <w:sz w:val="22"/>
                <w:szCs w:val="22"/>
              </w:rPr>
              <w:t xml:space="preserve">міської ради, виконавчі органи </w:t>
            </w:r>
            <w:r w:rsidRPr="00686774">
              <w:rPr>
                <w:color w:val="000000"/>
                <w:sz w:val="22"/>
                <w:szCs w:val="22"/>
                <w:lang w:val="uk-UA"/>
              </w:rPr>
              <w:lastRenderedPageBreak/>
              <w:t xml:space="preserve">Чернівецької </w:t>
            </w:r>
            <w:r w:rsidRPr="00686774">
              <w:rPr>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rPr>
                <w:color w:val="000000"/>
                <w:sz w:val="22"/>
                <w:szCs w:val="22"/>
                <w:lang w:val="uk-UA"/>
              </w:rPr>
            </w:pPr>
            <w:r w:rsidRPr="00686774">
              <w:rPr>
                <w:color w:val="000000"/>
                <w:sz w:val="22"/>
                <w:szCs w:val="22"/>
                <w:lang w:val="uk-UA"/>
              </w:rPr>
              <w:lastRenderedPageBreak/>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Взято участь у проведені  ярмаркових заходів, а саме: «Різдвяний ярмарок», «Петрівський ярмарок», День міста.</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lastRenderedPageBreak/>
              <w:t>3.11</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Розвиток гастрономічного туризму шляхом  проведення кулінарних чемпіонатів, конкурсів, фестивалів, навчальних семінарів, майстер-класів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 xml:space="preserve">Департамент розвитку Чернівецької міської ради,                 громадські організації та профільні учбові заклади міста Чернівців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rPr>
                <w:color w:val="000000"/>
                <w:sz w:val="22"/>
                <w:szCs w:val="22"/>
                <w:lang w:val="uk-UA"/>
              </w:rPr>
            </w:pPr>
            <w:r w:rsidRPr="00686774">
              <w:rPr>
                <w:color w:val="000000"/>
                <w:sz w:val="22"/>
                <w:szCs w:val="22"/>
                <w:lang w:val="uk-UA"/>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В рамках проведення Тижня туризму в місті Чернівцях проведено кулінарний майстер - клас по ліпленню вареників та гастрофест.</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3.12</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Проведення заходів молодіжного спрямування (конкурси «Успішна пані», «Молода сім’я»,  «Міні-світ краси Буковини»,  студентські фестивалі тощо)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rPr>
              <w:t xml:space="preserve">Відділ у справах сім'ї та молоді </w:t>
            </w:r>
            <w:r w:rsidRPr="00686774">
              <w:rPr>
                <w:color w:val="000000"/>
                <w:sz w:val="22"/>
                <w:szCs w:val="22"/>
                <w:lang w:val="uk-UA"/>
              </w:rPr>
              <w:t xml:space="preserve">Чернівецької </w:t>
            </w:r>
            <w:r w:rsidRPr="00686774">
              <w:rPr>
                <w:color w:val="000000"/>
                <w:sz w:val="22"/>
                <w:szCs w:val="22"/>
              </w:rPr>
              <w:t xml:space="preserve">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В межах кошторису виконавців</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Впродовж 2019 року проведено низку заходів молодіжного спрямування. Зокрема, дитячий велопробіг, конкурс «Студент року», організовано роботу дитячого містечка на площі Філармонії до Дня міста, підтримується проведення фестивалю «Обнова-фест» та «Студреспубліки». Організовано роботу в Новорічно-різдвяному будиночку на площі Соборній. Відновлено роботу Чернівецького наметового табору «Ойкос», який приймав на відпочинок дітей з Польщі та Румунії.</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3.13</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 xml:space="preserve">Проведення та організація заходів з відзначення  Всесвітнього дня туризму, Дня туризму в Україні, </w:t>
            </w:r>
            <w:r w:rsidRPr="00686774">
              <w:rPr>
                <w:color w:val="000000"/>
                <w:sz w:val="22"/>
                <w:szCs w:val="22"/>
              </w:rPr>
              <w:t xml:space="preserve">«Тижня туризму в Чернівцях» та інших подієвих заходів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 xml:space="preserve">Департамент розвитку Чернівецької міської ради, відділ економічного розвитку громади при виконавчому комітеті Чернівецької міської ради, громадські організації в сфері туризму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20,0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20,0</w:t>
            </w:r>
          </w:p>
        </w:tc>
        <w:tc>
          <w:tcPr>
            <w:tcW w:w="402" w:type="pct"/>
            <w:gridSpan w:val="4"/>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rPr>
              <w:t>24-30 вересня</w:t>
            </w:r>
            <w:r w:rsidRPr="00686774">
              <w:rPr>
                <w:color w:val="000000"/>
                <w:sz w:val="22"/>
                <w:szCs w:val="22"/>
                <w:lang w:val="uk-UA"/>
              </w:rPr>
              <w:t xml:space="preserve"> 2019 року </w:t>
            </w:r>
            <w:r w:rsidRPr="00686774">
              <w:rPr>
                <w:color w:val="000000"/>
                <w:sz w:val="22"/>
                <w:szCs w:val="22"/>
              </w:rPr>
              <w:t xml:space="preserve">вперше організовано проведення циклу заходів з ділового, гастрономічного, подієвого, спортивного туризму під назвою </w:t>
            </w:r>
            <w:r w:rsidRPr="00686774">
              <w:rPr>
                <w:color w:val="000000"/>
                <w:sz w:val="22"/>
                <w:szCs w:val="22"/>
                <w:lang w:val="uk-UA"/>
              </w:rPr>
              <w:t>«</w:t>
            </w:r>
            <w:r w:rsidRPr="00686774">
              <w:rPr>
                <w:color w:val="000000"/>
                <w:sz w:val="22"/>
                <w:szCs w:val="22"/>
              </w:rPr>
              <w:t>Тиждень туризму в Чернівцях</w:t>
            </w:r>
            <w:r w:rsidRPr="00686774">
              <w:rPr>
                <w:color w:val="000000"/>
                <w:sz w:val="22"/>
                <w:szCs w:val="22"/>
                <w:lang w:val="uk-UA"/>
              </w:rPr>
              <w:t>»</w:t>
            </w:r>
            <w:r w:rsidRPr="00686774">
              <w:rPr>
                <w:color w:val="000000"/>
                <w:sz w:val="22"/>
                <w:szCs w:val="22"/>
              </w:rPr>
              <w:t>," в рамках якого було  проведено ряд круглих столів з фокусом на туризм, цікавих екскурсій містом, виступи та кінопоказ під відкритим небом, спортивних заходів, гастрофести і майстер класи.</w:t>
            </w:r>
          </w:p>
        </w:tc>
        <w:tc>
          <w:tcPr>
            <w:tcW w:w="465" w:type="pct"/>
            <w:gridSpan w:val="3"/>
            <w:tcBorders>
              <w:left w:val="single" w:sz="4" w:space="0" w:color="auto"/>
              <w:right w:val="single" w:sz="4" w:space="0" w:color="auto"/>
            </w:tcBorders>
          </w:tcPr>
          <w:p w:rsidR="00597D2A" w:rsidRPr="00686774" w:rsidRDefault="00597D2A" w:rsidP="00597D2A">
            <w:pPr>
              <w:jc w:val="both"/>
              <w:rPr>
                <w:b/>
                <w:color w:val="000000"/>
                <w:sz w:val="22"/>
                <w:szCs w:val="22"/>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3.14</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Проведення маркетингових, </w:t>
            </w:r>
            <w:r w:rsidRPr="00686774">
              <w:rPr>
                <w:color w:val="000000"/>
                <w:sz w:val="22"/>
                <w:szCs w:val="22"/>
              </w:rPr>
              <w:lastRenderedPageBreak/>
              <w:t xml:space="preserve">соціологічних досліджень та опитувань в галузі туризму для здійснення аналізу та оцінки її стану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lastRenderedPageBreak/>
              <w:t xml:space="preserve">Департамент розвитку </w:t>
            </w:r>
            <w:r w:rsidRPr="00686774">
              <w:rPr>
                <w:color w:val="000000"/>
                <w:sz w:val="22"/>
                <w:szCs w:val="22"/>
                <w:lang w:val="uk-UA"/>
              </w:rPr>
              <w:lastRenderedPageBreak/>
              <w:t>Чернівецької міської ради, відділ економічного розвитку громади при виконавчому комітеті Чернівецької міської ради, громадські організації в сфері туризму</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center"/>
              <w:rPr>
                <w:b/>
                <w:color w:val="000000"/>
                <w:sz w:val="22"/>
                <w:szCs w:val="22"/>
                <w:lang w:val="uk-UA"/>
              </w:rPr>
            </w:pPr>
            <w:r w:rsidRPr="00686774">
              <w:rPr>
                <w:b/>
                <w:color w:val="000000"/>
                <w:sz w:val="22"/>
                <w:szCs w:val="22"/>
                <w:lang w:val="uk-UA"/>
              </w:rPr>
              <w:t>-</w:t>
            </w: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p w:rsidR="00597D2A" w:rsidRPr="00686774" w:rsidRDefault="00597D2A" w:rsidP="00597D2A">
            <w:pPr>
              <w:jc w:val="center"/>
              <w:rPr>
                <w:b/>
                <w:color w:val="000000"/>
                <w:sz w:val="22"/>
                <w:szCs w:val="22"/>
                <w:lang w:val="uk-UA"/>
              </w:rPr>
            </w:pPr>
          </w:p>
        </w:tc>
        <w:tc>
          <w:tcPr>
            <w:tcW w:w="465" w:type="pct"/>
            <w:gridSpan w:val="3"/>
            <w:tcBorders>
              <w:left w:val="single" w:sz="4" w:space="0" w:color="auto"/>
              <w:right w:val="single" w:sz="4" w:space="0" w:color="auto"/>
            </w:tcBorders>
          </w:tcPr>
          <w:p w:rsidR="00597D2A" w:rsidRPr="00686774" w:rsidRDefault="00597D2A" w:rsidP="00597D2A">
            <w:pPr>
              <w:jc w:val="both"/>
              <w:rPr>
                <w:color w:val="000000"/>
                <w:sz w:val="20"/>
                <w:szCs w:val="20"/>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lastRenderedPageBreak/>
              <w:t>3.15</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rPr>
              <w:t xml:space="preserve">Організація та участь у конференціях, форумах, семінарах, круглих столах, нарадах з питань розвитку туризму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 xml:space="preserve">Департамент розвитку Чернівецької міської ради, відділ економічного розвитку громади при виконавчому комітеті Чернівецької міської ради, громадські організації в сфері туризму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Pr>
                <w:color w:val="000000"/>
                <w:sz w:val="22"/>
                <w:szCs w:val="22"/>
                <w:lang w:val="uk-UA"/>
              </w:rPr>
              <w:t>8,5</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8,5</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 xml:space="preserve">30 вересня 2019 року  проведено семінар-тренінг для екскурсоводів міста на тему: «Авторський стиль з екскурсійного супроводу: як бути іншим, залишаючись самим собою». </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3.16</w:t>
            </w:r>
          </w:p>
        </w:tc>
        <w:tc>
          <w:tcPr>
            <w:tcW w:w="750" w:type="pct"/>
            <w:tcBorders>
              <w:left w:val="single" w:sz="4" w:space="0" w:color="auto"/>
              <w:right w:val="single" w:sz="4" w:space="0" w:color="auto"/>
            </w:tcBorders>
          </w:tcPr>
          <w:p w:rsidR="00597D2A" w:rsidRPr="00686774" w:rsidRDefault="00597D2A" w:rsidP="00597D2A">
            <w:pPr>
              <w:jc w:val="both"/>
              <w:rPr>
                <w:b/>
                <w:color w:val="000000"/>
                <w:sz w:val="22"/>
                <w:szCs w:val="22"/>
                <w:lang w:val="uk-UA"/>
              </w:rPr>
            </w:pPr>
            <w:r w:rsidRPr="00686774">
              <w:rPr>
                <w:color w:val="000000"/>
                <w:sz w:val="22"/>
                <w:szCs w:val="22"/>
                <w:lang w:val="uk-UA"/>
              </w:rPr>
              <w:t xml:space="preserve">Надання організаційної, консультаційної та методичної підтримки суб’єктам туристичної сфери діяльності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t>Департамент розвитку Чернівецької міської ради, відділ економічного розвитку громади при  виконавчому комітеті Чернівецької міської ради, вищі навчальні заклади міста Чернівців</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0"/>
                <w:szCs w:val="20"/>
                <w:lang w:val="uk-UA"/>
              </w:rPr>
            </w:pPr>
            <w:r w:rsidRPr="00686774">
              <w:rPr>
                <w:color w:val="000000"/>
                <w:sz w:val="20"/>
                <w:szCs w:val="20"/>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Постійно надається консультативна  та методична  допомога суб'єктам туристичної  діяльності, поповнюється сайт Чернівецької міської ради актуальною інформацією.</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597D2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t>3.17</w:t>
            </w:r>
          </w:p>
        </w:tc>
        <w:tc>
          <w:tcPr>
            <w:tcW w:w="750" w:type="pct"/>
            <w:tcBorders>
              <w:left w:val="single" w:sz="4" w:space="0" w:color="auto"/>
              <w:right w:val="single" w:sz="4" w:space="0" w:color="auto"/>
            </w:tcBorders>
          </w:tcPr>
          <w:p w:rsidR="00597D2A" w:rsidRPr="00686774" w:rsidRDefault="00597D2A" w:rsidP="00597D2A">
            <w:pPr>
              <w:jc w:val="both"/>
              <w:rPr>
                <w:color w:val="000000"/>
                <w:sz w:val="22"/>
                <w:szCs w:val="22"/>
              </w:rPr>
            </w:pPr>
            <w:r w:rsidRPr="00686774">
              <w:rPr>
                <w:color w:val="000000"/>
                <w:sz w:val="22"/>
                <w:szCs w:val="22"/>
              </w:rPr>
              <w:t xml:space="preserve">Участь у міжнародних,  транскордонних проектах, спрямованих </w:t>
            </w:r>
          </w:p>
          <w:p w:rsidR="00597D2A" w:rsidRPr="00686774" w:rsidRDefault="00597D2A" w:rsidP="00597D2A">
            <w:pPr>
              <w:jc w:val="both"/>
              <w:rPr>
                <w:b/>
                <w:color w:val="000000"/>
                <w:sz w:val="22"/>
                <w:szCs w:val="22"/>
                <w:lang w:val="uk-UA"/>
              </w:rPr>
            </w:pPr>
            <w:r w:rsidRPr="00686774">
              <w:rPr>
                <w:color w:val="000000"/>
                <w:sz w:val="22"/>
                <w:szCs w:val="22"/>
              </w:rPr>
              <w:lastRenderedPageBreak/>
              <w:t xml:space="preserve">на   розвиток туристичної галузі міста                 </w:t>
            </w: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lang w:val="uk-UA"/>
              </w:rPr>
              <w:lastRenderedPageBreak/>
              <w:t xml:space="preserve">Департамент розвитку Чернівецької міської ради, відділ   міжнародних </w:t>
            </w:r>
            <w:r w:rsidRPr="00686774">
              <w:rPr>
                <w:color w:val="000000"/>
                <w:sz w:val="22"/>
                <w:szCs w:val="22"/>
                <w:lang w:val="uk-UA"/>
              </w:rPr>
              <w:lastRenderedPageBreak/>
              <w:t xml:space="preserve">відносин Чернівецької міської ради,  відділ економічного розвитку громади при виконавчому комітеті  Чернівецької міської ради, громадські організації в сфері туризму      </w:t>
            </w:r>
          </w:p>
        </w:tc>
        <w:tc>
          <w:tcPr>
            <w:tcW w:w="426"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lastRenderedPageBreak/>
              <w:t>Кошти міжнародної технічної допомоги</w:t>
            </w:r>
          </w:p>
        </w:tc>
        <w:tc>
          <w:tcPr>
            <w:tcW w:w="375" w:type="pct"/>
            <w:gridSpan w:val="2"/>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jc w:val="both"/>
              <w:rPr>
                <w:color w:val="000000"/>
                <w:sz w:val="22"/>
                <w:szCs w:val="22"/>
                <w:lang w:val="uk-UA"/>
              </w:rPr>
            </w:pPr>
            <w:r w:rsidRPr="00686774">
              <w:rPr>
                <w:color w:val="000000"/>
                <w:sz w:val="22"/>
                <w:szCs w:val="22"/>
                <w:lang w:val="uk-UA"/>
              </w:rPr>
              <w:t xml:space="preserve">Постійно поширюється інформація про туристично-привабливі, культурні та спортивні заходи, які відбуваються на території міста Чернівців протягом року містам-побратимам та містам-партнерам </w:t>
            </w:r>
            <w:r w:rsidRPr="00686774">
              <w:rPr>
                <w:color w:val="000000"/>
                <w:sz w:val="22"/>
                <w:szCs w:val="22"/>
                <w:lang w:val="uk-UA"/>
              </w:rPr>
              <w:lastRenderedPageBreak/>
              <w:t>за кордоном.</w:t>
            </w:r>
          </w:p>
          <w:p w:rsidR="00597D2A" w:rsidRPr="00686774" w:rsidRDefault="00597D2A" w:rsidP="00597D2A">
            <w:pPr>
              <w:jc w:val="both"/>
              <w:rPr>
                <w:color w:val="000000"/>
                <w:sz w:val="22"/>
                <w:szCs w:val="22"/>
                <w:lang w:val="uk-UA"/>
              </w:rPr>
            </w:pPr>
          </w:p>
          <w:p w:rsidR="00597D2A" w:rsidRPr="00686774" w:rsidRDefault="00597D2A" w:rsidP="00597D2A">
            <w:pPr>
              <w:jc w:val="both"/>
              <w:rPr>
                <w:color w:val="000000"/>
                <w:sz w:val="22"/>
                <w:szCs w:val="22"/>
                <w:lang w:val="uk-UA"/>
              </w:rPr>
            </w:pPr>
          </w:p>
          <w:p w:rsidR="00597D2A" w:rsidRPr="00686774" w:rsidRDefault="00597D2A" w:rsidP="00597D2A">
            <w:pPr>
              <w:jc w:val="both"/>
              <w:rPr>
                <w:color w:val="000000"/>
                <w:sz w:val="22"/>
                <w:szCs w:val="22"/>
                <w:lang w:val="uk-UA"/>
              </w:rPr>
            </w:pPr>
          </w:p>
          <w:p w:rsidR="00597D2A" w:rsidRPr="00686774" w:rsidRDefault="00597D2A" w:rsidP="00597D2A">
            <w:pPr>
              <w:jc w:val="both"/>
              <w:rPr>
                <w:color w:val="000000"/>
                <w:sz w:val="22"/>
                <w:szCs w:val="22"/>
                <w:lang w:val="uk-UA"/>
              </w:rPr>
            </w:pPr>
          </w:p>
          <w:p w:rsidR="00597D2A" w:rsidRPr="00686774" w:rsidRDefault="00597D2A" w:rsidP="00597D2A">
            <w:pPr>
              <w:jc w:val="both"/>
              <w:rPr>
                <w:color w:val="000000"/>
                <w:sz w:val="22"/>
                <w:szCs w:val="22"/>
                <w:lang w:val="uk-UA"/>
              </w:rPr>
            </w:pPr>
          </w:p>
          <w:p w:rsidR="00597D2A" w:rsidRPr="00686774" w:rsidRDefault="00597D2A" w:rsidP="00597D2A">
            <w:pPr>
              <w:jc w:val="both"/>
              <w:rPr>
                <w:color w:val="000000"/>
                <w:sz w:val="22"/>
                <w:szCs w:val="22"/>
                <w:lang w:val="uk-UA"/>
              </w:rPr>
            </w:pPr>
          </w:p>
          <w:p w:rsidR="00597D2A" w:rsidRPr="00686774" w:rsidRDefault="00597D2A" w:rsidP="00597D2A">
            <w:pPr>
              <w:jc w:val="both"/>
              <w:rPr>
                <w:color w:val="000000"/>
                <w:sz w:val="22"/>
                <w:szCs w:val="22"/>
                <w:lang w:val="uk-UA"/>
              </w:rPr>
            </w:pPr>
          </w:p>
          <w:p w:rsidR="00597D2A" w:rsidRPr="00686774" w:rsidRDefault="00597D2A" w:rsidP="00597D2A">
            <w:pPr>
              <w:jc w:val="both"/>
              <w:rPr>
                <w:color w:val="000000"/>
                <w:sz w:val="22"/>
                <w:szCs w:val="22"/>
                <w:lang w:val="uk-UA"/>
              </w:rPr>
            </w:pPr>
          </w:p>
          <w:p w:rsidR="00597D2A" w:rsidRPr="00686774" w:rsidRDefault="00597D2A" w:rsidP="00597D2A">
            <w:pPr>
              <w:jc w:val="both"/>
              <w:rPr>
                <w:color w:val="000000"/>
                <w:sz w:val="22"/>
                <w:szCs w:val="22"/>
                <w:lang w:val="uk-UA"/>
              </w:rPr>
            </w:pP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597D2A" w:rsidRPr="00686774" w:rsidTr="0001636A">
        <w:trPr>
          <w:trHeight w:val="20"/>
        </w:trPr>
        <w:tc>
          <w:tcPr>
            <w:tcW w:w="142" w:type="pct"/>
            <w:tcBorders>
              <w:left w:val="single" w:sz="4" w:space="0" w:color="auto"/>
              <w:right w:val="single" w:sz="4" w:space="0" w:color="auto"/>
            </w:tcBorders>
          </w:tcPr>
          <w:p w:rsidR="00597D2A" w:rsidRPr="00686774" w:rsidRDefault="00597D2A" w:rsidP="00597D2A">
            <w:pPr>
              <w:ind w:left="-114" w:right="-78"/>
              <w:jc w:val="center"/>
              <w:rPr>
                <w:color w:val="000000"/>
                <w:sz w:val="22"/>
                <w:szCs w:val="22"/>
                <w:lang w:val="uk-UA"/>
              </w:rPr>
            </w:pPr>
            <w:r w:rsidRPr="00686774">
              <w:rPr>
                <w:color w:val="000000"/>
                <w:sz w:val="22"/>
                <w:szCs w:val="22"/>
                <w:lang w:val="uk-UA"/>
              </w:rPr>
              <w:lastRenderedPageBreak/>
              <w:t>3.18</w:t>
            </w:r>
          </w:p>
        </w:tc>
        <w:tc>
          <w:tcPr>
            <w:tcW w:w="750" w:type="pct"/>
            <w:tcBorders>
              <w:left w:val="single" w:sz="4" w:space="0" w:color="auto"/>
              <w:right w:val="single" w:sz="4" w:space="0" w:color="auto"/>
            </w:tcBorders>
          </w:tcPr>
          <w:p w:rsidR="00597D2A" w:rsidRPr="00686774" w:rsidRDefault="00597D2A" w:rsidP="00597D2A">
            <w:pPr>
              <w:jc w:val="both"/>
              <w:rPr>
                <w:color w:val="000000"/>
                <w:sz w:val="22"/>
                <w:szCs w:val="22"/>
              </w:rPr>
            </w:pPr>
            <w:r w:rsidRPr="00686774">
              <w:rPr>
                <w:color w:val="000000"/>
                <w:sz w:val="22"/>
                <w:szCs w:val="22"/>
              </w:rPr>
              <w:t xml:space="preserve">Проведення моніторингу туристичної активності </w:t>
            </w:r>
          </w:p>
          <w:p w:rsidR="00597D2A" w:rsidRPr="00686774" w:rsidRDefault="00597D2A" w:rsidP="00597D2A">
            <w:pPr>
              <w:jc w:val="both"/>
              <w:rPr>
                <w:color w:val="000000"/>
                <w:sz w:val="22"/>
                <w:szCs w:val="22"/>
              </w:rPr>
            </w:pPr>
            <w:r w:rsidRPr="00686774">
              <w:rPr>
                <w:color w:val="000000"/>
                <w:sz w:val="22"/>
                <w:szCs w:val="22"/>
              </w:rPr>
              <w:t>за допомогою даних операторів мобільного зв’язку</w:t>
            </w:r>
          </w:p>
          <w:p w:rsidR="00597D2A" w:rsidRPr="00686774" w:rsidRDefault="00597D2A" w:rsidP="00597D2A">
            <w:pPr>
              <w:jc w:val="both"/>
              <w:rPr>
                <w:b/>
                <w:color w:val="000000"/>
                <w:sz w:val="22"/>
                <w:szCs w:val="22"/>
              </w:rPr>
            </w:pPr>
          </w:p>
        </w:tc>
        <w:tc>
          <w:tcPr>
            <w:tcW w:w="612" w:type="pct"/>
            <w:tcBorders>
              <w:left w:val="single" w:sz="4" w:space="0" w:color="auto"/>
              <w:right w:val="single" w:sz="4" w:space="0" w:color="auto"/>
            </w:tcBorders>
          </w:tcPr>
          <w:p w:rsidR="00597D2A" w:rsidRPr="00686774" w:rsidRDefault="00597D2A" w:rsidP="00597D2A">
            <w:pPr>
              <w:ind w:left="-108" w:right="-108"/>
              <w:jc w:val="both"/>
              <w:rPr>
                <w:b/>
                <w:color w:val="000000"/>
                <w:sz w:val="22"/>
                <w:szCs w:val="22"/>
                <w:lang w:val="uk-UA"/>
              </w:rPr>
            </w:pPr>
            <w:r w:rsidRPr="00686774">
              <w:rPr>
                <w:color w:val="000000"/>
                <w:sz w:val="22"/>
                <w:szCs w:val="22"/>
              </w:rPr>
              <w:t xml:space="preserve">Департамент розвитку </w:t>
            </w:r>
            <w:r w:rsidRPr="00686774">
              <w:rPr>
                <w:color w:val="000000"/>
                <w:sz w:val="22"/>
                <w:szCs w:val="22"/>
                <w:lang w:val="uk-UA"/>
              </w:rPr>
              <w:t xml:space="preserve">Чернівецької </w:t>
            </w:r>
            <w:r w:rsidRPr="00686774">
              <w:rPr>
                <w:color w:val="000000"/>
                <w:sz w:val="22"/>
                <w:szCs w:val="22"/>
              </w:rPr>
              <w:t xml:space="preserve">міської ради, відділ   міжнародних відносин </w:t>
            </w:r>
            <w:r w:rsidRPr="00686774">
              <w:rPr>
                <w:color w:val="000000"/>
                <w:sz w:val="22"/>
                <w:szCs w:val="22"/>
                <w:lang w:val="uk-UA"/>
              </w:rPr>
              <w:t xml:space="preserve">Чернівецької </w:t>
            </w:r>
            <w:r w:rsidRPr="00686774">
              <w:rPr>
                <w:color w:val="000000"/>
                <w:sz w:val="22"/>
                <w:szCs w:val="22"/>
              </w:rPr>
              <w:t xml:space="preserve">міської ради,  відділ економічного розвитку громади при виконавчому комітеті  </w:t>
            </w:r>
            <w:r w:rsidRPr="00686774">
              <w:rPr>
                <w:color w:val="000000"/>
                <w:sz w:val="22"/>
                <w:szCs w:val="22"/>
                <w:lang w:val="uk-UA"/>
              </w:rPr>
              <w:t xml:space="preserve">Чернівецької </w:t>
            </w:r>
            <w:r w:rsidRPr="00686774">
              <w:rPr>
                <w:color w:val="000000"/>
                <w:sz w:val="22"/>
                <w:szCs w:val="22"/>
              </w:rPr>
              <w:t xml:space="preserve">міської ради, громадські організації в сфері туризму                </w:t>
            </w:r>
          </w:p>
        </w:tc>
        <w:tc>
          <w:tcPr>
            <w:tcW w:w="426"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Pr>
                <w:color w:val="000000"/>
                <w:sz w:val="22"/>
                <w:szCs w:val="22"/>
                <w:lang w:val="uk-UA"/>
              </w:rPr>
              <w:t>1</w:t>
            </w:r>
            <w:r w:rsidRPr="00686774">
              <w:rPr>
                <w:color w:val="000000"/>
                <w:sz w:val="22"/>
                <w:szCs w:val="22"/>
                <w:lang w:val="uk-UA"/>
              </w:rPr>
              <w:t>5,0</w:t>
            </w:r>
          </w:p>
        </w:tc>
        <w:tc>
          <w:tcPr>
            <w:tcW w:w="375" w:type="pct"/>
            <w:gridSpan w:val="2"/>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462" w:type="pct"/>
            <w:tcBorders>
              <w:top w:val="single" w:sz="4" w:space="0" w:color="auto"/>
              <w:left w:val="single" w:sz="4" w:space="0" w:color="auto"/>
              <w:bottom w:val="single" w:sz="4" w:space="0" w:color="auto"/>
              <w:right w:val="single" w:sz="4" w:space="0" w:color="auto"/>
            </w:tcBorders>
            <w:shd w:val="clear" w:color="auto" w:fill="auto"/>
          </w:tcPr>
          <w:p w:rsidR="00597D2A" w:rsidRPr="00686774" w:rsidRDefault="00597D2A" w:rsidP="00597D2A">
            <w:pPr>
              <w:jc w:val="center"/>
              <w:rPr>
                <w:color w:val="000000"/>
                <w:sz w:val="22"/>
                <w:szCs w:val="22"/>
                <w:lang w:val="uk-UA"/>
              </w:rPr>
            </w:pPr>
            <w:r w:rsidRPr="00686774">
              <w:rPr>
                <w:color w:val="000000"/>
                <w:sz w:val="22"/>
                <w:szCs w:val="22"/>
                <w:lang w:val="uk-UA"/>
              </w:rPr>
              <w:t>15,0</w:t>
            </w:r>
          </w:p>
        </w:tc>
        <w:tc>
          <w:tcPr>
            <w:tcW w:w="402" w:type="pct"/>
            <w:gridSpan w:val="4"/>
            <w:tcBorders>
              <w:top w:val="single" w:sz="4" w:space="0" w:color="auto"/>
              <w:left w:val="single" w:sz="4" w:space="0" w:color="auto"/>
              <w:bottom w:val="single" w:sz="4" w:space="0" w:color="auto"/>
              <w:right w:val="single" w:sz="4" w:space="0" w:color="auto"/>
            </w:tcBorders>
          </w:tcPr>
          <w:p w:rsidR="00597D2A" w:rsidRPr="00686774" w:rsidRDefault="00597D2A" w:rsidP="00597D2A">
            <w:pPr>
              <w:jc w:val="center"/>
              <w:rPr>
                <w:color w:val="000000"/>
                <w:sz w:val="22"/>
                <w:szCs w:val="22"/>
                <w:lang w:val="uk-UA"/>
              </w:rPr>
            </w:pPr>
            <w:r w:rsidRPr="00686774">
              <w:rPr>
                <w:color w:val="000000"/>
                <w:sz w:val="22"/>
                <w:szCs w:val="22"/>
                <w:lang w:val="uk-UA"/>
              </w:rPr>
              <w:t>-</w:t>
            </w:r>
          </w:p>
        </w:tc>
        <w:tc>
          <w:tcPr>
            <w:tcW w:w="1366" w:type="pct"/>
            <w:gridSpan w:val="4"/>
            <w:tcBorders>
              <w:left w:val="single" w:sz="4" w:space="0" w:color="auto"/>
              <w:right w:val="single" w:sz="4" w:space="0" w:color="auto"/>
            </w:tcBorders>
          </w:tcPr>
          <w:p w:rsidR="00597D2A" w:rsidRPr="00686774" w:rsidRDefault="00597D2A" w:rsidP="00597D2A">
            <w:pPr>
              <w:rPr>
                <w:color w:val="000000"/>
                <w:sz w:val="22"/>
                <w:szCs w:val="22"/>
                <w:lang w:val="uk-UA"/>
              </w:rPr>
            </w:pPr>
            <w:r w:rsidRPr="00686774">
              <w:rPr>
                <w:color w:val="000000"/>
                <w:sz w:val="22"/>
                <w:szCs w:val="22"/>
                <w:lang w:val="uk-UA"/>
              </w:rPr>
              <w:t>Проведено аналіз даних наданих оператором мобільного зв'язку Київстар щодо  туристичної активності за 2019 рік, зокрема кількість туристів, що відвідали місто (вітчизняних, іноземних), вік, стать, тривалість перебування вітчизняних туристів.</w:t>
            </w:r>
          </w:p>
        </w:tc>
        <w:tc>
          <w:tcPr>
            <w:tcW w:w="465" w:type="pct"/>
            <w:gridSpan w:val="3"/>
            <w:tcBorders>
              <w:left w:val="single" w:sz="4" w:space="0" w:color="auto"/>
              <w:right w:val="single" w:sz="4" w:space="0" w:color="auto"/>
            </w:tcBorders>
            <w:vAlign w:val="center"/>
          </w:tcPr>
          <w:p w:rsidR="00597D2A" w:rsidRPr="00686774" w:rsidRDefault="00597D2A" w:rsidP="00597D2A">
            <w:pPr>
              <w:jc w:val="center"/>
              <w:rPr>
                <w:b/>
                <w:color w:val="000000"/>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273214">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273214">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273214">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597D2A" w:rsidP="00137C75">
            <w:pPr>
              <w:jc w:val="center"/>
              <w:rPr>
                <w:b/>
                <w:color w:val="000000"/>
                <w:sz w:val="28"/>
                <w:szCs w:val="28"/>
                <w:lang w:val="uk-UA"/>
              </w:rPr>
            </w:pPr>
            <w:r>
              <w:rPr>
                <w:b/>
                <w:color w:val="000000"/>
                <w:sz w:val="28"/>
                <w:szCs w:val="28"/>
                <w:lang w:val="uk-UA"/>
              </w:rPr>
              <w:t>700</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137C75">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137C75">
            <w:pPr>
              <w:jc w:val="center"/>
              <w:rPr>
                <w:b/>
                <w:color w:val="000000"/>
                <w:sz w:val="28"/>
                <w:szCs w:val="28"/>
                <w:lang w:val="uk-UA"/>
              </w:rPr>
            </w:pPr>
            <w:r w:rsidRPr="00686774">
              <w:rPr>
                <w:b/>
                <w:color w:val="000000"/>
                <w:sz w:val="28"/>
                <w:szCs w:val="28"/>
                <w:lang w:val="uk-UA"/>
              </w:rPr>
              <w:t>700</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137C75">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273214">
            <w:pPr>
              <w:jc w:val="center"/>
              <w:rPr>
                <w:b/>
                <w:color w:val="000000"/>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273214">
            <w:pPr>
              <w:jc w:val="center"/>
              <w:rPr>
                <w:b/>
                <w:color w:val="000000"/>
                <w:lang w:val="uk-UA"/>
              </w:rPr>
            </w:pPr>
          </w:p>
        </w:tc>
      </w:tr>
      <w:tr w:rsidR="00124868" w:rsidRPr="00686774" w:rsidTr="00137C75">
        <w:trPr>
          <w:trHeight w:val="20"/>
        </w:trPr>
        <w:tc>
          <w:tcPr>
            <w:tcW w:w="5000" w:type="pct"/>
            <w:gridSpan w:val="19"/>
            <w:tcBorders>
              <w:left w:val="single" w:sz="4" w:space="0" w:color="auto"/>
              <w:bottom w:val="single" w:sz="4" w:space="0" w:color="auto"/>
              <w:right w:val="single" w:sz="4" w:space="0" w:color="auto"/>
            </w:tcBorders>
            <w:vAlign w:val="center"/>
          </w:tcPr>
          <w:p w:rsidR="00124868" w:rsidRDefault="00124868" w:rsidP="00273214">
            <w:pPr>
              <w:jc w:val="center"/>
              <w:rPr>
                <w:b/>
                <w:color w:val="000000"/>
                <w:lang w:val="en-US"/>
              </w:rPr>
            </w:pPr>
          </w:p>
          <w:p w:rsidR="004C6391" w:rsidRPr="004C6391" w:rsidRDefault="004C6391" w:rsidP="00273214">
            <w:pPr>
              <w:jc w:val="center"/>
              <w:rPr>
                <w:b/>
                <w:color w:val="000000"/>
                <w:lang w:val="en-US"/>
              </w:rPr>
            </w:pPr>
          </w:p>
        </w:tc>
      </w:tr>
      <w:tr w:rsidR="00124868" w:rsidRPr="00686774" w:rsidTr="00F311BC">
        <w:trPr>
          <w:trHeight w:val="20"/>
        </w:trPr>
        <w:tc>
          <w:tcPr>
            <w:tcW w:w="5000" w:type="pct"/>
            <w:gridSpan w:val="19"/>
            <w:tcBorders>
              <w:left w:val="single" w:sz="4" w:space="0" w:color="auto"/>
              <w:right w:val="single" w:sz="4" w:space="0" w:color="auto"/>
            </w:tcBorders>
            <w:vAlign w:val="center"/>
          </w:tcPr>
          <w:p w:rsidR="00124868" w:rsidRPr="00686774" w:rsidRDefault="00124868" w:rsidP="00D150C2">
            <w:pPr>
              <w:tabs>
                <w:tab w:val="left" w:pos="851"/>
                <w:tab w:val="left" w:pos="7088"/>
                <w:tab w:val="left" w:pos="7513"/>
              </w:tabs>
              <w:ind w:firstLine="855"/>
              <w:jc w:val="center"/>
              <w:rPr>
                <w:color w:val="000000"/>
                <w:sz w:val="32"/>
                <w:szCs w:val="32"/>
                <w:lang w:val="uk-UA"/>
              </w:rPr>
            </w:pPr>
            <w:r w:rsidRPr="00686774">
              <w:rPr>
                <w:b/>
                <w:color w:val="000000"/>
                <w:sz w:val="32"/>
                <w:szCs w:val="32"/>
                <w:lang w:val="uk-UA"/>
              </w:rPr>
              <w:t>26.Програма  розвитку</w:t>
            </w:r>
            <w:r w:rsidRPr="00686774">
              <w:rPr>
                <w:b/>
                <w:color w:val="000000"/>
                <w:sz w:val="32"/>
                <w:szCs w:val="32"/>
              </w:rPr>
              <w:t xml:space="preserve"> </w:t>
            </w:r>
            <w:r w:rsidRPr="00686774">
              <w:rPr>
                <w:b/>
                <w:color w:val="000000"/>
                <w:sz w:val="32"/>
                <w:szCs w:val="32"/>
                <w:lang w:val="uk-UA"/>
              </w:rPr>
              <w:t>інфраструктури плавання в м.Чернівцях на 2016-2020 роки</w:t>
            </w:r>
          </w:p>
          <w:p w:rsidR="00124868" w:rsidRPr="00686774" w:rsidRDefault="00124868" w:rsidP="00F311BC">
            <w:pPr>
              <w:jc w:val="center"/>
              <w:rPr>
                <w:b/>
                <w:color w:val="000000"/>
                <w:sz w:val="32"/>
                <w:szCs w:val="32"/>
                <w:lang w:val="uk-UA"/>
              </w:rPr>
            </w:pPr>
            <w:r w:rsidRPr="00686774">
              <w:rPr>
                <w:color w:val="000000"/>
                <w:lang w:val="uk-UA"/>
              </w:rPr>
              <w:t>(затверджена рішенням Чернівецької міської ради від 17.12.2015р. № 12)</w:t>
            </w:r>
          </w:p>
        </w:tc>
      </w:tr>
      <w:tr w:rsidR="00124868" w:rsidRPr="00686774" w:rsidTr="00D150C2">
        <w:trPr>
          <w:trHeight w:val="20"/>
        </w:trPr>
        <w:tc>
          <w:tcPr>
            <w:tcW w:w="5000" w:type="pct"/>
            <w:gridSpan w:val="19"/>
            <w:tcBorders>
              <w:left w:val="single" w:sz="4" w:space="0" w:color="auto"/>
              <w:right w:val="single" w:sz="4" w:space="0" w:color="auto"/>
            </w:tcBorders>
            <w:vAlign w:val="center"/>
          </w:tcPr>
          <w:p w:rsidR="00124868" w:rsidRPr="00686774" w:rsidRDefault="00124868" w:rsidP="00F311BC">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F311BC">
            <w:pPr>
              <w:jc w:val="center"/>
              <w:rPr>
                <w:b/>
                <w:color w:val="000000"/>
                <w:sz w:val="32"/>
                <w:szCs w:val="32"/>
                <w:lang w:val="uk-UA"/>
              </w:rPr>
            </w:pPr>
            <w:r w:rsidRPr="00686774">
              <w:rPr>
                <w:b/>
                <w:color w:val="000000"/>
                <w:sz w:val="32"/>
                <w:szCs w:val="32"/>
                <w:lang w:val="uk-UA"/>
              </w:rPr>
              <w:t>Управління по фізичній культурі та спорту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r w:rsidRPr="00686774">
              <w:rPr>
                <w:b/>
                <w:color w:val="000000"/>
                <w:lang w:val="uk-UA"/>
              </w:rPr>
              <w:t>№</w:t>
            </w:r>
            <w:r w:rsidRPr="00686774">
              <w:rPr>
                <w:b/>
                <w:color w:val="000000"/>
                <w:lang w:val="uk-UA"/>
              </w:rPr>
              <w:br/>
            </w:r>
            <w:r w:rsidRPr="00686774">
              <w:rPr>
                <w:b/>
                <w:color w:val="000000"/>
                <w:lang w:val="uk-UA"/>
              </w:rPr>
              <w:lastRenderedPageBreak/>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lastRenderedPageBreak/>
              <w:t xml:space="preserve">Назва заходу </w:t>
            </w:r>
            <w:r w:rsidRPr="00686774">
              <w:rPr>
                <w:b/>
                <w:color w:val="000000"/>
                <w:lang w:val="uk-UA"/>
              </w:rPr>
              <w:lastRenderedPageBreak/>
              <w:t>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r w:rsidRPr="00686774">
              <w:rPr>
                <w:b/>
                <w:color w:val="000000"/>
                <w:lang w:val="uk-UA"/>
              </w:rPr>
              <w:lastRenderedPageBreak/>
              <w:t xml:space="preserve">Виконавець </w:t>
            </w:r>
            <w:r w:rsidRPr="00686774">
              <w:rPr>
                <w:b/>
                <w:color w:val="000000"/>
                <w:lang w:val="uk-UA"/>
              </w:rPr>
              <w:lastRenderedPageBreak/>
              <w:t xml:space="preserve">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lastRenderedPageBreak/>
              <w:t xml:space="preserve">Обсяги фінансування </w:t>
            </w:r>
          </w:p>
          <w:p w:rsidR="00124868" w:rsidRPr="00686774" w:rsidRDefault="00124868" w:rsidP="00F311BC">
            <w:pPr>
              <w:jc w:val="center"/>
              <w:rPr>
                <w:b/>
                <w:color w:val="000000"/>
                <w:lang w:val="uk-UA"/>
              </w:rPr>
            </w:pPr>
            <w:r w:rsidRPr="00686774">
              <w:rPr>
                <w:b/>
                <w:color w:val="000000"/>
                <w:lang w:val="uk-UA"/>
              </w:rPr>
              <w:lastRenderedPageBreak/>
              <w:t>на 2019 рік</w:t>
            </w:r>
          </w:p>
          <w:p w:rsidR="00124868" w:rsidRPr="00686774" w:rsidRDefault="00124868" w:rsidP="00F311BC">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lastRenderedPageBreak/>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 xml:space="preserve">Причини </w:t>
            </w:r>
            <w:r w:rsidRPr="00686774">
              <w:rPr>
                <w:b/>
                <w:color w:val="000000"/>
                <w:lang w:val="uk-UA"/>
              </w:rPr>
              <w:lastRenderedPageBreak/>
              <w:t xml:space="preserve">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F311BC">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F311BC">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9</w:t>
            </w:r>
          </w:p>
        </w:tc>
      </w:tr>
      <w:tr w:rsidR="00124868" w:rsidRPr="00686774" w:rsidTr="00DF08DE">
        <w:trPr>
          <w:trHeight w:val="20"/>
        </w:trPr>
        <w:tc>
          <w:tcPr>
            <w:tcW w:w="142" w:type="pct"/>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tcPr>
          <w:p w:rsidR="00124868" w:rsidRPr="00686774" w:rsidRDefault="00124868" w:rsidP="00DF08DE">
            <w:pPr>
              <w:jc w:val="both"/>
              <w:rPr>
                <w:b/>
                <w:color w:val="000000"/>
                <w:sz w:val="28"/>
                <w:szCs w:val="28"/>
                <w:lang w:val="uk-UA"/>
              </w:rPr>
            </w:pPr>
            <w:r w:rsidRPr="00686774">
              <w:rPr>
                <w:b/>
                <w:color w:val="000000"/>
                <w:sz w:val="28"/>
                <w:szCs w:val="28"/>
                <w:lang w:val="uk-UA"/>
              </w:rPr>
              <w:t>Розвиток інфраструктури плавання м. Чернівці</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Реконструкція та удосконалення діяльності плавального басейну ЗОШ №27 м.Чернівців</w:t>
            </w:r>
          </w:p>
        </w:tc>
        <w:tc>
          <w:tcPr>
            <w:tcW w:w="612"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 виконавчі органи Чернівецької міської ради, федерація плавання України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B7399">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EB7399">
            <w:pPr>
              <w:rPr>
                <w:color w:val="000000"/>
                <w:sz w:val="22"/>
                <w:szCs w:val="22"/>
                <w:lang w:val="uk-UA"/>
              </w:rPr>
            </w:pPr>
            <w:r w:rsidRPr="00686774">
              <w:rPr>
                <w:color w:val="000000"/>
                <w:sz w:val="22"/>
                <w:szCs w:val="22"/>
                <w:lang w:val="uk-UA"/>
              </w:rPr>
              <w:t>Роботи зупинені. Триває судовий процес з підрядною організацією стосовно розірвання договору підряду</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Реконструкція та удосконалення діяльності плавального басейну КСОП «Буковина»</w:t>
            </w:r>
          </w:p>
        </w:tc>
        <w:tc>
          <w:tcPr>
            <w:tcW w:w="612"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 виконавчі органи Чергнівецької міської ради, федерація плавання України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F7DE8">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F7DE8">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F7DE8">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F7DE8">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B7399">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EB7399">
            <w:pPr>
              <w:rPr>
                <w:color w:val="000000"/>
                <w:sz w:val="22"/>
                <w:szCs w:val="22"/>
                <w:lang w:val="uk-UA"/>
              </w:rPr>
            </w:pPr>
            <w:r w:rsidRPr="00686774">
              <w:rPr>
                <w:color w:val="000000"/>
                <w:sz w:val="22"/>
                <w:szCs w:val="22"/>
                <w:lang w:val="uk-UA"/>
              </w:rPr>
              <w:t>У 2019 році не відбувся архітектурний конкурс передпроєктних пропозицій на реконструкцію басейну КСОП «Буковина»</w:t>
            </w:r>
          </w:p>
        </w:tc>
      </w:tr>
      <w:tr w:rsidR="00124868" w:rsidRPr="00686774" w:rsidTr="00EB7399">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p>
        </w:tc>
        <w:tc>
          <w:tcPr>
            <w:tcW w:w="4858" w:type="pct"/>
            <w:gridSpan w:val="18"/>
            <w:tcBorders>
              <w:left w:val="single" w:sz="4" w:space="0" w:color="auto"/>
              <w:right w:val="single" w:sz="4" w:space="0" w:color="auto"/>
            </w:tcBorders>
          </w:tcPr>
          <w:p w:rsidR="00124868" w:rsidRPr="00686774" w:rsidRDefault="00124868" w:rsidP="00B2237D">
            <w:pPr>
              <w:rPr>
                <w:b/>
                <w:color w:val="000000"/>
                <w:sz w:val="20"/>
                <w:szCs w:val="20"/>
                <w:lang w:val="uk-UA"/>
              </w:rPr>
            </w:pPr>
            <w:r w:rsidRPr="00686774">
              <w:rPr>
                <w:color w:val="000000"/>
                <w:sz w:val="20"/>
                <w:szCs w:val="20"/>
                <w:lang w:val="uk-UA"/>
              </w:rPr>
              <w:t xml:space="preserve">* - в межах бюджетних асигнувань </w:t>
            </w:r>
            <w:r w:rsidRPr="00686774">
              <w:rPr>
                <w:b/>
                <w:color w:val="000000"/>
                <w:sz w:val="20"/>
                <w:szCs w:val="20"/>
                <w:lang w:val="uk-UA"/>
              </w:rPr>
              <w:t>Програми з будівництва об’єктів  житла і соціальної сфери в місті Чернівцях на  2017 -2020 роки   «Сучасне місто»</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r w:rsidRPr="00686774">
              <w:rPr>
                <w:color w:val="000000"/>
                <w:lang w:val="uk-UA"/>
              </w:rPr>
              <w:t>1.3</w:t>
            </w:r>
          </w:p>
        </w:tc>
        <w:tc>
          <w:tcPr>
            <w:tcW w:w="750"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 xml:space="preserve">Впровадження заходів з ефективного управління експлуатацією плавальними </w:t>
            </w:r>
            <w:r w:rsidRPr="00686774">
              <w:rPr>
                <w:color w:val="000000"/>
                <w:sz w:val="22"/>
                <w:szCs w:val="22"/>
                <w:lang w:val="uk-UA"/>
              </w:rPr>
              <w:lastRenderedPageBreak/>
              <w:t>басейнами</w:t>
            </w:r>
          </w:p>
        </w:tc>
        <w:tc>
          <w:tcPr>
            <w:tcW w:w="612"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lastRenderedPageBreak/>
              <w:t xml:space="preserve">Чернівецька міська рада, виконавчі органи Чернівецької міської ради, керівники </w:t>
            </w:r>
            <w:r w:rsidRPr="00686774">
              <w:rPr>
                <w:color w:val="000000"/>
                <w:sz w:val="22"/>
                <w:szCs w:val="22"/>
                <w:lang w:val="uk-UA"/>
              </w:rPr>
              <w:lastRenderedPageBreak/>
              <w:t>плавальни басейнів, федерація плавання України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lastRenderedPageBreak/>
              <w:t>100,0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B7399">
            <w:pPr>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EB7399">
            <w:pPr>
              <w:rPr>
                <w:color w:val="000000"/>
                <w:sz w:val="22"/>
                <w:szCs w:val="22"/>
                <w:lang w:val="uk-UA"/>
              </w:rPr>
            </w:pPr>
            <w:r w:rsidRPr="00686774">
              <w:rPr>
                <w:color w:val="000000"/>
                <w:sz w:val="22"/>
                <w:szCs w:val="22"/>
                <w:lang w:val="uk-UA"/>
              </w:rPr>
              <w:t xml:space="preserve">Програма передбачала відкриття басейнів ЗОШ №27 та КСОП </w:t>
            </w:r>
            <w:r w:rsidRPr="00686774">
              <w:rPr>
                <w:color w:val="000000"/>
                <w:sz w:val="22"/>
                <w:szCs w:val="22"/>
                <w:lang w:val="uk-UA"/>
              </w:rPr>
              <w:lastRenderedPageBreak/>
              <w:t>«Буковина»</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r w:rsidRPr="00686774">
              <w:rPr>
                <w:color w:val="000000"/>
                <w:lang w:val="uk-UA"/>
              </w:rPr>
              <w:lastRenderedPageBreak/>
              <w:t>1.4</w:t>
            </w:r>
          </w:p>
        </w:tc>
        <w:tc>
          <w:tcPr>
            <w:tcW w:w="750"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Підготовка тренерів</w:t>
            </w:r>
          </w:p>
          <w:p w:rsidR="00124868" w:rsidRPr="00686774" w:rsidRDefault="00124868" w:rsidP="00DF08DE">
            <w:pPr>
              <w:contextualSpacing/>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Федерація плавання України, Чернівецька міська рада, керівники плавальних басейнів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30,0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B7399">
            <w:pPr>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EB7399">
            <w:pPr>
              <w:rPr>
                <w:color w:val="000000"/>
                <w:sz w:val="22"/>
                <w:szCs w:val="22"/>
                <w:lang w:val="uk-UA"/>
              </w:rPr>
            </w:pPr>
            <w:r w:rsidRPr="00686774">
              <w:rPr>
                <w:color w:val="000000"/>
                <w:sz w:val="22"/>
                <w:szCs w:val="22"/>
                <w:lang w:val="uk-UA"/>
              </w:rPr>
              <w:t>Програма передбачала відкриття басейнів ЗОШ №27 та КСОП «Буковина»</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r w:rsidRPr="00686774">
              <w:rPr>
                <w:color w:val="000000"/>
                <w:lang w:val="uk-UA"/>
              </w:rPr>
              <w:t>1.5</w:t>
            </w:r>
          </w:p>
        </w:tc>
        <w:tc>
          <w:tcPr>
            <w:tcW w:w="750"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Навчання плаванню дітей</w:t>
            </w:r>
          </w:p>
        </w:tc>
        <w:tc>
          <w:tcPr>
            <w:tcW w:w="612"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Чернівецька міська рада, виконавчі органи Чернівецької міської ради, федерація плавання України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1200,0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EB739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EB7399">
            <w:pPr>
              <w:jc w:val="both"/>
              <w:rPr>
                <w:color w:val="000000"/>
                <w:sz w:val="22"/>
                <w:szCs w:val="22"/>
                <w:lang w:val="uk-UA"/>
              </w:rPr>
            </w:pPr>
            <w:r w:rsidRPr="00686774">
              <w:rPr>
                <w:color w:val="000000"/>
                <w:sz w:val="22"/>
                <w:szCs w:val="22"/>
                <w:lang w:val="uk-UA"/>
              </w:rPr>
              <w:t>Охоплено програмою 690 дітей з них пройшли повний курс 580 дітей, засвоєно життєво необхідних навиків поведінки на воді</w:t>
            </w:r>
          </w:p>
        </w:tc>
        <w:tc>
          <w:tcPr>
            <w:tcW w:w="460" w:type="pct"/>
            <w:tcBorders>
              <w:left w:val="single" w:sz="4" w:space="0" w:color="auto"/>
              <w:right w:val="single" w:sz="4" w:space="0" w:color="auto"/>
            </w:tcBorders>
          </w:tcPr>
          <w:p w:rsidR="00124868" w:rsidRPr="00686774" w:rsidRDefault="00124868" w:rsidP="00EB7399">
            <w:pPr>
              <w:rPr>
                <w:color w:val="000000"/>
                <w:sz w:val="22"/>
                <w:szCs w:val="22"/>
                <w:lang w:val="uk-UA"/>
              </w:rPr>
            </w:pPr>
            <w:r w:rsidRPr="00686774">
              <w:rPr>
                <w:color w:val="000000"/>
                <w:sz w:val="22"/>
                <w:szCs w:val="22"/>
                <w:lang w:val="uk-UA"/>
              </w:rPr>
              <w:t>-</w:t>
            </w:r>
          </w:p>
        </w:tc>
      </w:tr>
      <w:tr w:rsidR="00124868" w:rsidRPr="00686774" w:rsidTr="00B2237D">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p>
        </w:tc>
        <w:tc>
          <w:tcPr>
            <w:tcW w:w="4858" w:type="pct"/>
            <w:gridSpan w:val="18"/>
            <w:tcBorders>
              <w:left w:val="single" w:sz="4" w:space="0" w:color="auto"/>
              <w:right w:val="single" w:sz="4" w:space="0" w:color="auto"/>
            </w:tcBorders>
          </w:tcPr>
          <w:p w:rsidR="00124868" w:rsidRPr="00686774" w:rsidRDefault="00124868" w:rsidP="00B2237D">
            <w:pPr>
              <w:jc w:val="both"/>
              <w:rPr>
                <w:color w:val="000000"/>
                <w:sz w:val="20"/>
                <w:szCs w:val="20"/>
                <w:lang w:val="uk-UA"/>
              </w:rPr>
            </w:pPr>
            <w:r w:rsidRPr="00686774">
              <w:rPr>
                <w:color w:val="000000"/>
                <w:sz w:val="20"/>
                <w:szCs w:val="20"/>
                <w:lang w:val="uk-UA"/>
              </w:rPr>
              <w:t xml:space="preserve">** - в межах бюджетних асигнувань </w:t>
            </w:r>
            <w:r w:rsidRPr="00686774">
              <w:rPr>
                <w:b/>
                <w:color w:val="000000"/>
                <w:sz w:val="20"/>
                <w:szCs w:val="20"/>
                <w:lang w:val="uk-UA"/>
              </w:rPr>
              <w:t>Програми з навчання плаванню в загальноосвітніх навчальних закладах м.Чернівців на 2016 -2020 роки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r w:rsidRPr="00686774">
              <w:rPr>
                <w:color w:val="000000"/>
                <w:lang w:val="uk-UA"/>
              </w:rPr>
              <w:t>1.6</w:t>
            </w:r>
          </w:p>
        </w:tc>
        <w:tc>
          <w:tcPr>
            <w:tcW w:w="750"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Проведення семінару студентів-архітекторів «Методика проектування сучасних спортивних басейнів»</w:t>
            </w:r>
          </w:p>
        </w:tc>
        <w:tc>
          <w:tcPr>
            <w:tcW w:w="612"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Федерація плавання України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2237D">
            <w:pPr>
              <w:jc w:val="both"/>
              <w:rPr>
                <w:color w:val="000000"/>
                <w:sz w:val="22"/>
                <w:szCs w:val="22"/>
                <w:lang w:val="uk-UA"/>
              </w:rPr>
            </w:pPr>
            <w:r w:rsidRPr="00686774">
              <w:rPr>
                <w:color w:val="000000"/>
                <w:sz w:val="22"/>
                <w:szCs w:val="22"/>
                <w:lang w:val="uk-UA"/>
              </w:rPr>
              <w:t>проведення семінару проведено у 2019 році не передбачалось.</w:t>
            </w:r>
          </w:p>
        </w:tc>
        <w:tc>
          <w:tcPr>
            <w:tcW w:w="460" w:type="pct"/>
            <w:tcBorders>
              <w:left w:val="single" w:sz="4" w:space="0" w:color="auto"/>
              <w:right w:val="single" w:sz="4" w:space="0" w:color="auto"/>
            </w:tcBorders>
          </w:tcPr>
          <w:p w:rsidR="00124868" w:rsidRPr="00686774" w:rsidRDefault="00124868" w:rsidP="00B2237D">
            <w:pPr>
              <w:jc w:val="both"/>
              <w:rPr>
                <w:b/>
                <w:color w:val="000000"/>
                <w:lang w:val="uk-UA"/>
              </w:rPr>
            </w:pPr>
            <w:r w:rsidRPr="00686774">
              <w:rPr>
                <w:color w:val="000000"/>
                <w:sz w:val="22"/>
                <w:szCs w:val="22"/>
                <w:lang w:val="uk-UA"/>
              </w:rPr>
              <w:t>У 2019 році проведення семінару  не передбачено</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r w:rsidRPr="00686774">
              <w:rPr>
                <w:color w:val="000000"/>
                <w:lang w:val="uk-UA"/>
              </w:rPr>
              <w:t>1.7</w:t>
            </w:r>
          </w:p>
        </w:tc>
        <w:tc>
          <w:tcPr>
            <w:tcW w:w="750"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Визначення, згідно Генерального плану м.Чернівців, територій для будівництва нових плавальних басейнів</w:t>
            </w:r>
          </w:p>
        </w:tc>
        <w:tc>
          <w:tcPr>
            <w:tcW w:w="612"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Чернівецька міська рада, виконавчі органи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2237D">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9F7DE8">
            <w:pPr>
              <w:jc w:val="both"/>
              <w:rPr>
                <w:color w:val="000000"/>
                <w:sz w:val="22"/>
                <w:szCs w:val="22"/>
                <w:lang w:val="uk-UA"/>
              </w:rPr>
            </w:pPr>
            <w:r w:rsidRPr="00686774">
              <w:rPr>
                <w:color w:val="000000"/>
                <w:sz w:val="22"/>
                <w:szCs w:val="22"/>
                <w:lang w:val="uk-UA"/>
              </w:rPr>
              <w:t>ДМБК та ЗВ</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9C781F">
            <w:pPr>
              <w:ind w:left="-114" w:right="-78"/>
              <w:jc w:val="center"/>
              <w:rPr>
                <w:color w:val="000000"/>
                <w:lang w:val="uk-UA"/>
              </w:rPr>
            </w:pPr>
            <w:r w:rsidRPr="00686774">
              <w:rPr>
                <w:color w:val="000000"/>
                <w:lang w:val="uk-UA"/>
              </w:rPr>
              <w:t>1.8</w:t>
            </w:r>
          </w:p>
        </w:tc>
        <w:tc>
          <w:tcPr>
            <w:tcW w:w="750"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Плавальний басейн в Першотравневому    р-ні м. Чернівці (25х16)</w:t>
            </w:r>
          </w:p>
        </w:tc>
        <w:tc>
          <w:tcPr>
            <w:tcW w:w="612" w:type="pct"/>
            <w:tcBorders>
              <w:left w:val="single" w:sz="4" w:space="0" w:color="auto"/>
              <w:right w:val="single" w:sz="4" w:space="0" w:color="auto"/>
            </w:tcBorders>
          </w:tcPr>
          <w:p w:rsidR="00124868" w:rsidRPr="00686774" w:rsidRDefault="00124868" w:rsidP="00DF08DE">
            <w:pPr>
              <w:contextualSpacing/>
              <w:jc w:val="both"/>
              <w:rPr>
                <w:color w:val="000000"/>
                <w:sz w:val="22"/>
                <w:szCs w:val="22"/>
                <w:lang w:val="uk-UA"/>
              </w:rPr>
            </w:pPr>
            <w:r w:rsidRPr="00686774">
              <w:rPr>
                <w:color w:val="000000"/>
                <w:sz w:val="22"/>
                <w:szCs w:val="22"/>
                <w:lang w:val="uk-UA"/>
              </w:rPr>
              <w:t xml:space="preserve">Департамент містобудівного комплексу та земельних відносин Чернівецької </w:t>
            </w:r>
            <w:r w:rsidRPr="00686774">
              <w:rPr>
                <w:color w:val="000000"/>
                <w:sz w:val="22"/>
                <w:szCs w:val="22"/>
                <w:lang w:val="uk-UA"/>
              </w:rPr>
              <w:lastRenderedPageBreak/>
              <w:t>міської ради, виконавчі органи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lastRenderedPageBreak/>
              <w:t>49000,0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2237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2237D">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9F7DE8">
            <w:pPr>
              <w:jc w:val="both"/>
              <w:rPr>
                <w:color w:val="000000"/>
                <w:sz w:val="22"/>
                <w:szCs w:val="22"/>
                <w:lang w:val="uk-UA"/>
              </w:rPr>
            </w:pPr>
            <w:r w:rsidRPr="00686774">
              <w:rPr>
                <w:color w:val="000000"/>
                <w:sz w:val="22"/>
                <w:szCs w:val="22"/>
                <w:lang w:val="uk-UA"/>
              </w:rPr>
              <w:t>ДМБК та ЗВ</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237D">
            <w:pPr>
              <w:ind w:left="-114" w:right="-78"/>
              <w:jc w:val="center"/>
              <w:rPr>
                <w:color w:val="000000"/>
                <w:lang w:val="uk-UA"/>
              </w:rPr>
            </w:pPr>
            <w:r w:rsidRPr="00686774">
              <w:rPr>
                <w:color w:val="000000"/>
                <w:lang w:val="uk-UA"/>
              </w:rPr>
              <w:lastRenderedPageBreak/>
              <w:t>1.9</w:t>
            </w:r>
          </w:p>
        </w:tc>
        <w:tc>
          <w:tcPr>
            <w:tcW w:w="750" w:type="pct"/>
            <w:tcBorders>
              <w:left w:val="single" w:sz="4" w:space="0" w:color="auto"/>
              <w:right w:val="single" w:sz="4" w:space="0" w:color="auto"/>
            </w:tcBorders>
          </w:tcPr>
          <w:p w:rsidR="00124868" w:rsidRPr="00686774" w:rsidRDefault="00124868" w:rsidP="00B2237D">
            <w:pPr>
              <w:rPr>
                <w:bCs/>
                <w:color w:val="000000"/>
                <w:sz w:val="22"/>
                <w:szCs w:val="22"/>
                <w:lang w:val="uk-UA"/>
              </w:rPr>
            </w:pPr>
            <w:r w:rsidRPr="00686774">
              <w:rPr>
                <w:bCs/>
                <w:color w:val="000000"/>
                <w:sz w:val="22"/>
                <w:szCs w:val="22"/>
                <w:lang w:val="uk-UA"/>
              </w:rPr>
              <w:t>Проектування та будівництво плавального басейну в КМУ «Міська лікарня № 1»</w:t>
            </w:r>
          </w:p>
        </w:tc>
        <w:tc>
          <w:tcPr>
            <w:tcW w:w="612" w:type="pct"/>
            <w:tcBorders>
              <w:left w:val="single" w:sz="4" w:space="0" w:color="auto"/>
              <w:right w:val="single" w:sz="4" w:space="0" w:color="auto"/>
            </w:tcBorders>
          </w:tcPr>
          <w:p w:rsidR="00124868" w:rsidRPr="00686774" w:rsidRDefault="00124868" w:rsidP="00B2237D">
            <w:pPr>
              <w:ind w:left="-108" w:right="-108"/>
              <w:rPr>
                <w:b/>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 виконавчі органи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F7DE8">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F7DE8">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F7DE8">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F7DE8">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F7DE8">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9F7DE8">
            <w:pPr>
              <w:jc w:val="both"/>
              <w:rPr>
                <w:color w:val="000000"/>
                <w:sz w:val="22"/>
                <w:szCs w:val="22"/>
                <w:lang w:val="uk-UA"/>
              </w:rPr>
            </w:pPr>
            <w:r w:rsidRPr="00686774">
              <w:rPr>
                <w:color w:val="000000"/>
                <w:sz w:val="22"/>
                <w:szCs w:val="22"/>
                <w:lang w:val="uk-UA"/>
              </w:rPr>
              <w:t>ДМБК та ЗВ</w:t>
            </w: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F311BC">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F311BC">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50330,0</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p>
        </w:tc>
      </w:tr>
      <w:tr w:rsidR="00124868" w:rsidRPr="00686774" w:rsidTr="00FF003B">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F311BC">
        <w:trPr>
          <w:trHeight w:val="20"/>
        </w:trPr>
        <w:tc>
          <w:tcPr>
            <w:tcW w:w="5000" w:type="pct"/>
            <w:gridSpan w:val="19"/>
            <w:tcBorders>
              <w:left w:val="single" w:sz="4" w:space="0" w:color="auto"/>
              <w:right w:val="single" w:sz="4" w:space="0" w:color="auto"/>
            </w:tcBorders>
            <w:vAlign w:val="center"/>
          </w:tcPr>
          <w:p w:rsidR="00124868" w:rsidRPr="00686774" w:rsidRDefault="00124868" w:rsidP="00FF003B">
            <w:pPr>
              <w:contextualSpacing/>
              <w:jc w:val="center"/>
              <w:rPr>
                <w:b/>
                <w:color w:val="000000"/>
                <w:sz w:val="32"/>
                <w:szCs w:val="32"/>
              </w:rPr>
            </w:pPr>
            <w:r w:rsidRPr="00686774">
              <w:rPr>
                <w:b/>
                <w:color w:val="000000"/>
                <w:sz w:val="32"/>
                <w:szCs w:val="32"/>
                <w:lang w:val="uk-UA"/>
              </w:rPr>
              <w:t>27.</w:t>
            </w:r>
            <w:r w:rsidRPr="00686774">
              <w:rPr>
                <w:b/>
                <w:color w:val="000000"/>
                <w:sz w:val="32"/>
                <w:szCs w:val="32"/>
              </w:rPr>
              <w:t>Програми розвитку фізичної культури і спорту в м. Чернівцях</w:t>
            </w:r>
          </w:p>
          <w:p w:rsidR="00124868" w:rsidRPr="00686774" w:rsidRDefault="00124868" w:rsidP="00FF003B">
            <w:pPr>
              <w:contextualSpacing/>
              <w:jc w:val="center"/>
              <w:rPr>
                <w:b/>
                <w:color w:val="000000"/>
                <w:sz w:val="32"/>
                <w:szCs w:val="32"/>
                <w:lang w:val="uk-UA"/>
              </w:rPr>
            </w:pPr>
            <w:r w:rsidRPr="00686774">
              <w:rPr>
                <w:b/>
                <w:color w:val="000000"/>
                <w:sz w:val="32"/>
                <w:szCs w:val="32"/>
              </w:rPr>
              <w:t>на 2017</w:t>
            </w:r>
            <w:r w:rsidRPr="00686774">
              <w:rPr>
                <w:b/>
                <w:color w:val="000000"/>
                <w:sz w:val="32"/>
                <w:szCs w:val="32"/>
                <w:lang w:val="uk-UA"/>
              </w:rPr>
              <w:t>-</w:t>
            </w:r>
            <w:r w:rsidRPr="00686774">
              <w:rPr>
                <w:b/>
                <w:color w:val="000000"/>
                <w:sz w:val="32"/>
                <w:szCs w:val="32"/>
              </w:rPr>
              <w:t>2020 роки</w:t>
            </w:r>
          </w:p>
          <w:p w:rsidR="00124868" w:rsidRPr="00686774" w:rsidRDefault="00124868" w:rsidP="00F311BC">
            <w:pPr>
              <w:jc w:val="center"/>
              <w:rPr>
                <w:color w:val="000000"/>
                <w:lang w:val="uk-UA"/>
              </w:rPr>
            </w:pPr>
            <w:r w:rsidRPr="00686774">
              <w:rPr>
                <w:color w:val="000000"/>
                <w:lang w:val="uk-UA"/>
              </w:rPr>
              <w:t>(затверджена рішенням Чернівецької міської ради від 01.12.2016р. № 482)</w:t>
            </w:r>
          </w:p>
        </w:tc>
      </w:tr>
      <w:tr w:rsidR="00124868" w:rsidRPr="00686774" w:rsidTr="00FF003B">
        <w:trPr>
          <w:trHeight w:val="20"/>
        </w:trPr>
        <w:tc>
          <w:tcPr>
            <w:tcW w:w="5000" w:type="pct"/>
            <w:gridSpan w:val="19"/>
            <w:tcBorders>
              <w:left w:val="single" w:sz="4" w:space="0" w:color="auto"/>
              <w:right w:val="single" w:sz="4" w:space="0" w:color="auto"/>
            </w:tcBorders>
            <w:vAlign w:val="center"/>
          </w:tcPr>
          <w:p w:rsidR="00124868" w:rsidRPr="00686774" w:rsidRDefault="00124868" w:rsidP="00F311BC">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F311BC">
            <w:pPr>
              <w:jc w:val="center"/>
              <w:rPr>
                <w:b/>
                <w:color w:val="000000"/>
                <w:sz w:val="32"/>
                <w:szCs w:val="32"/>
                <w:lang w:val="uk-UA"/>
              </w:rPr>
            </w:pPr>
            <w:r w:rsidRPr="00686774">
              <w:rPr>
                <w:b/>
                <w:color w:val="000000"/>
                <w:sz w:val="32"/>
                <w:szCs w:val="32"/>
                <w:lang w:val="uk-UA"/>
              </w:rPr>
              <w:t>Управління по фізичній культурі та спорту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 xml:space="preserve">Обсяги фінансування </w:t>
            </w:r>
          </w:p>
          <w:p w:rsidR="00124868" w:rsidRPr="00686774" w:rsidRDefault="00124868" w:rsidP="00F311BC">
            <w:pPr>
              <w:jc w:val="center"/>
              <w:rPr>
                <w:b/>
                <w:color w:val="000000"/>
                <w:lang w:val="uk-UA"/>
              </w:rPr>
            </w:pPr>
            <w:r w:rsidRPr="00686774">
              <w:rPr>
                <w:b/>
                <w:color w:val="000000"/>
                <w:lang w:val="uk-UA"/>
              </w:rPr>
              <w:t>на 2019 рік</w:t>
            </w:r>
          </w:p>
          <w:p w:rsidR="00124868" w:rsidRPr="00686774" w:rsidRDefault="00124868" w:rsidP="00F311BC">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F311BC">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F311BC">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9</w:t>
            </w:r>
          </w:p>
        </w:tc>
      </w:tr>
      <w:tr w:rsidR="00124868" w:rsidRPr="00686774" w:rsidTr="00593555">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b/>
                <w:color w:val="000000"/>
                <w:lang w:val="uk-UA"/>
              </w:rPr>
            </w:pPr>
            <w:r w:rsidRPr="00686774">
              <w:rPr>
                <w:b/>
                <w:color w:val="000000"/>
                <w:lang w:val="uk-UA"/>
              </w:rPr>
              <w:t>1.</w:t>
            </w:r>
          </w:p>
        </w:tc>
        <w:tc>
          <w:tcPr>
            <w:tcW w:w="4858" w:type="pct"/>
            <w:gridSpan w:val="18"/>
            <w:tcBorders>
              <w:left w:val="single" w:sz="4" w:space="0" w:color="auto"/>
              <w:right w:val="single" w:sz="4" w:space="0" w:color="auto"/>
            </w:tcBorders>
            <w:vAlign w:val="center"/>
          </w:tcPr>
          <w:p w:rsidR="00124868" w:rsidRPr="00686774" w:rsidRDefault="00124868" w:rsidP="00593555">
            <w:pPr>
              <w:jc w:val="both"/>
              <w:rPr>
                <w:b/>
                <w:color w:val="000000"/>
                <w:sz w:val="28"/>
                <w:szCs w:val="28"/>
                <w:lang w:val="uk-UA"/>
              </w:rPr>
            </w:pPr>
            <w:r w:rsidRPr="00686774">
              <w:rPr>
                <w:rFonts w:cs="Arial"/>
                <w:b/>
                <w:bCs/>
                <w:color w:val="000000"/>
                <w:sz w:val="28"/>
                <w:szCs w:val="28"/>
                <w:lang w:val="uk-UA"/>
              </w:rPr>
              <w:t xml:space="preserve">Створення умов для забезпечення оптимальної рухової активності різних груп населення для зміцнення здоров’я </w:t>
            </w:r>
            <w:r w:rsidRPr="00686774">
              <w:rPr>
                <w:rFonts w:cs="Arial"/>
                <w:b/>
                <w:bCs/>
                <w:color w:val="000000"/>
                <w:sz w:val="28"/>
                <w:szCs w:val="28"/>
              </w:rPr>
              <w:t>з урахуванням інтересів, здібностей та індивідуальних особливостей кожного</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Винайдення приміщень та передача їх КСОП «Буковина»</w:t>
            </w: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 xml:space="preserve">Департамент </w:t>
            </w:r>
            <w:r w:rsidRPr="00686774">
              <w:rPr>
                <w:rFonts w:cs="Arial"/>
                <w:bCs/>
                <w:color w:val="000000"/>
                <w:sz w:val="22"/>
                <w:szCs w:val="22"/>
                <w:lang w:val="uk-UA"/>
              </w:rPr>
              <w:t>розвитку Чернівецької міської ради,</w:t>
            </w:r>
            <w:r w:rsidRPr="00686774">
              <w:rPr>
                <w:rFonts w:cs="Arial"/>
                <w:bCs/>
                <w:color w:val="000000"/>
                <w:sz w:val="22"/>
                <w:szCs w:val="22"/>
              </w:rPr>
              <w:t xml:space="preserve"> КСОП «Буковина»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632DF">
            <w:pPr>
              <w:jc w:val="both"/>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 xml:space="preserve">Організація та </w:t>
            </w:r>
            <w:r w:rsidRPr="00686774">
              <w:rPr>
                <w:rFonts w:cs="Arial"/>
                <w:bCs/>
                <w:color w:val="000000"/>
                <w:sz w:val="22"/>
                <w:szCs w:val="22"/>
              </w:rPr>
              <w:lastRenderedPageBreak/>
              <w:t>проведення фізкультурно-оздоровчих та спортивних заходів для різних верств населення КСОП «Буковина»</w:t>
            </w: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lastRenderedPageBreak/>
              <w:t xml:space="preserve">КСОП </w:t>
            </w:r>
            <w:r w:rsidRPr="00686774">
              <w:rPr>
                <w:rFonts w:cs="Arial"/>
                <w:bCs/>
                <w:color w:val="000000"/>
                <w:sz w:val="22"/>
                <w:szCs w:val="22"/>
              </w:rPr>
              <w:lastRenderedPageBreak/>
              <w:t>«Буковина»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lastRenderedPageBreak/>
              <w:t>60,0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632DF">
            <w:pPr>
              <w:jc w:val="both"/>
              <w:rPr>
                <w:color w:val="000000"/>
                <w:sz w:val="22"/>
                <w:szCs w:val="22"/>
                <w:lang w:val="uk-UA"/>
              </w:rPr>
            </w:pPr>
            <w:r w:rsidRPr="00686774">
              <w:rPr>
                <w:color w:val="000000"/>
                <w:sz w:val="22"/>
                <w:szCs w:val="22"/>
                <w:lang w:val="uk-UA"/>
              </w:rPr>
              <w:t xml:space="preserve">Надається сприяння в організації та </w:t>
            </w:r>
            <w:r w:rsidRPr="00686774">
              <w:rPr>
                <w:color w:val="000000"/>
                <w:sz w:val="22"/>
                <w:szCs w:val="22"/>
                <w:lang w:val="uk-UA"/>
              </w:rPr>
              <w:lastRenderedPageBreak/>
              <w:t>проведенні фізкультурно – оздоровчих та спортивних заходів</w:t>
            </w:r>
            <w:r w:rsidRPr="00686774">
              <w:rPr>
                <w:bCs/>
                <w:color w:val="000000"/>
                <w:sz w:val="22"/>
                <w:szCs w:val="22"/>
                <w:lang w:val="uk-UA"/>
              </w:rPr>
              <w:t xml:space="preserve"> для різних верств населення</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lastRenderedPageBreak/>
              <w:t>1.3</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Забезпечення фізкультурно-оздоровчої діяльності дітей в дошкільних та загальноосвітніх навчальних закладах міста</w:t>
            </w: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lang w:val="uk-UA"/>
              </w:rPr>
            </w:pPr>
            <w:r w:rsidRPr="00686774">
              <w:rPr>
                <w:rFonts w:cs="Arial"/>
                <w:bCs/>
                <w:color w:val="000000"/>
                <w:sz w:val="22"/>
                <w:szCs w:val="22"/>
              </w:rPr>
              <w:t>Управління освіти</w:t>
            </w:r>
            <w:r w:rsidRPr="00686774">
              <w:rPr>
                <w:rFonts w:cs="Arial"/>
                <w:bCs/>
                <w:color w:val="000000"/>
                <w:sz w:val="22"/>
                <w:szCs w:val="22"/>
                <w:lang w:val="uk-UA"/>
              </w:rPr>
              <w:t xml:space="preserve"> Чернівецької </w:t>
            </w:r>
          </w:p>
          <w:p w:rsidR="00124868" w:rsidRPr="00686774" w:rsidRDefault="00124868" w:rsidP="00593555">
            <w:pPr>
              <w:jc w:val="both"/>
              <w:rPr>
                <w:rFonts w:cs="Arial"/>
                <w:bCs/>
                <w:color w:val="000000"/>
                <w:sz w:val="22"/>
                <w:szCs w:val="22"/>
              </w:rPr>
            </w:pP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В межах бюджетних асигнувань Програми розвитку освіти міста Чернівців</w:t>
            </w:r>
          </w:p>
          <w:p w:rsidR="00124868" w:rsidRPr="00686774" w:rsidRDefault="00124868" w:rsidP="005632DF">
            <w:pPr>
              <w:jc w:val="center"/>
              <w:rPr>
                <w:color w:val="000000"/>
                <w:sz w:val="22"/>
                <w:szCs w:val="22"/>
                <w:lang w:val="uk-UA"/>
              </w:rPr>
            </w:pPr>
            <w:r w:rsidRPr="00686774">
              <w:rPr>
                <w:color w:val="000000"/>
                <w:sz w:val="22"/>
                <w:szCs w:val="22"/>
                <w:lang w:val="uk-UA"/>
              </w:rPr>
              <w:t>на 2017-2020 роки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В межах бюджетних асигнувань Програми розвитку освіти міста Чернівців</w:t>
            </w:r>
          </w:p>
          <w:p w:rsidR="00124868" w:rsidRPr="00686774" w:rsidRDefault="00124868" w:rsidP="005632DF">
            <w:pPr>
              <w:jc w:val="center"/>
              <w:rPr>
                <w:color w:val="000000"/>
                <w:sz w:val="22"/>
                <w:szCs w:val="22"/>
                <w:lang w:val="uk-UA"/>
              </w:rPr>
            </w:pPr>
            <w:r w:rsidRPr="00686774">
              <w:rPr>
                <w:color w:val="000000"/>
                <w:sz w:val="22"/>
                <w:szCs w:val="22"/>
                <w:lang w:val="uk-UA"/>
              </w:rPr>
              <w:t>на 2017-2020 роки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5632D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632DF">
            <w:pPr>
              <w:jc w:val="both"/>
              <w:rPr>
                <w:color w:val="000000"/>
                <w:sz w:val="22"/>
                <w:szCs w:val="22"/>
                <w:lang w:val="uk-UA"/>
              </w:rPr>
            </w:pPr>
            <w:r w:rsidRPr="00686774">
              <w:rPr>
                <w:color w:val="000000"/>
                <w:sz w:val="22"/>
                <w:szCs w:val="22"/>
                <w:lang w:val="uk-UA"/>
              </w:rPr>
              <w:t>Організація і зміст фізичної культури в закладах загальної середньої освіти проводиться відповідно до навчальних програм з фізичної культури для учнів загальноосвітніх навчальних закладів</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1.4</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Проведення місячника з підготовки спортивних споруд до експлуатації в весняно – літній період</w:t>
            </w: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Департамент житлово</w:t>
            </w:r>
            <w:r w:rsidRPr="00686774">
              <w:rPr>
                <w:rFonts w:cs="Arial"/>
                <w:bCs/>
                <w:color w:val="000000"/>
                <w:sz w:val="22"/>
                <w:szCs w:val="22"/>
                <w:lang w:val="uk-UA"/>
              </w:rPr>
              <w:t>-</w:t>
            </w:r>
            <w:r w:rsidRPr="00686774">
              <w:rPr>
                <w:rFonts w:cs="Arial"/>
                <w:bCs/>
                <w:color w:val="000000"/>
                <w:sz w:val="22"/>
                <w:szCs w:val="22"/>
              </w:rPr>
              <w:t xml:space="preserve"> комунального господарства </w:t>
            </w:r>
            <w:r w:rsidRPr="00686774">
              <w:rPr>
                <w:rFonts w:cs="Arial"/>
                <w:bCs/>
                <w:color w:val="000000"/>
                <w:sz w:val="22"/>
                <w:szCs w:val="22"/>
                <w:lang w:val="uk-UA"/>
              </w:rPr>
              <w:t xml:space="preserve"> Чернівецької </w:t>
            </w:r>
            <w:r w:rsidRPr="00686774">
              <w:rPr>
                <w:rFonts w:cs="Arial"/>
                <w:bCs/>
                <w:color w:val="000000"/>
                <w:sz w:val="22"/>
                <w:szCs w:val="22"/>
              </w:rPr>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 фізкультурно</w:t>
            </w:r>
            <w:r w:rsidRPr="00686774">
              <w:rPr>
                <w:rFonts w:cs="Arial"/>
                <w:bCs/>
                <w:color w:val="000000"/>
                <w:sz w:val="22"/>
                <w:szCs w:val="22"/>
                <w:lang w:val="uk-UA"/>
              </w:rPr>
              <w:t>-</w:t>
            </w:r>
            <w:r w:rsidRPr="00686774">
              <w:rPr>
                <w:rFonts w:cs="Arial"/>
                <w:bCs/>
                <w:color w:val="000000"/>
                <w:sz w:val="22"/>
                <w:szCs w:val="22"/>
              </w:rPr>
              <w:t>спортивні товариства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90F09">
            <w:pPr>
              <w:jc w:val="both"/>
              <w:rPr>
                <w:color w:val="000000"/>
                <w:sz w:val="22"/>
                <w:szCs w:val="22"/>
                <w:lang w:val="uk-UA"/>
              </w:rPr>
            </w:pPr>
            <w:r w:rsidRPr="00686774">
              <w:rPr>
                <w:color w:val="000000"/>
                <w:sz w:val="22"/>
                <w:szCs w:val="22"/>
                <w:lang w:val="uk-UA"/>
              </w:rPr>
              <w:t>В межах асигнувань житлово – комунальними, приватними підприємствами та установами, на обслуговуванні у яких є спортивниі споруди, проводиться робота по їх експлуатації в весняно – літній та осінньо – зимовий періоди</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1.5</w:t>
            </w:r>
          </w:p>
        </w:tc>
        <w:tc>
          <w:tcPr>
            <w:tcW w:w="750" w:type="pct"/>
            <w:tcBorders>
              <w:left w:val="single" w:sz="4" w:space="0" w:color="auto"/>
              <w:right w:val="single" w:sz="4" w:space="0" w:color="auto"/>
            </w:tcBorders>
          </w:tcPr>
          <w:p w:rsidR="00124868" w:rsidRPr="00686774" w:rsidRDefault="00124868" w:rsidP="00593555">
            <w:pPr>
              <w:jc w:val="both"/>
              <w:rPr>
                <w:bCs/>
                <w:color w:val="000000"/>
                <w:sz w:val="22"/>
                <w:szCs w:val="22"/>
                <w:lang w:val="uk-UA"/>
              </w:rPr>
            </w:pPr>
            <w:r w:rsidRPr="00686774">
              <w:rPr>
                <w:color w:val="000000"/>
                <w:sz w:val="22"/>
                <w:szCs w:val="22"/>
                <w:lang w:val="uk-UA"/>
              </w:rPr>
              <w:t xml:space="preserve">Організація проведення щорічного оцінювання фізичної </w:t>
            </w:r>
            <w:r w:rsidRPr="00686774">
              <w:rPr>
                <w:color w:val="000000"/>
                <w:sz w:val="22"/>
                <w:szCs w:val="22"/>
                <w:lang w:val="uk-UA"/>
              </w:rPr>
              <w:lastRenderedPageBreak/>
              <w:t>підготовленості населення міста</w:t>
            </w:r>
          </w:p>
        </w:tc>
        <w:tc>
          <w:tcPr>
            <w:tcW w:w="612" w:type="pct"/>
            <w:tcBorders>
              <w:left w:val="single" w:sz="4" w:space="0" w:color="auto"/>
              <w:right w:val="single" w:sz="4" w:space="0" w:color="auto"/>
            </w:tcBorders>
          </w:tcPr>
          <w:p w:rsidR="00124868" w:rsidRPr="00B70D6F" w:rsidRDefault="00124868" w:rsidP="00593555">
            <w:pPr>
              <w:jc w:val="both"/>
              <w:rPr>
                <w:rFonts w:cs="Arial"/>
                <w:bCs/>
                <w:color w:val="000000"/>
                <w:sz w:val="22"/>
                <w:szCs w:val="22"/>
                <w:lang w:val="uk-UA"/>
              </w:rPr>
            </w:pPr>
            <w:r w:rsidRPr="00B70D6F">
              <w:rPr>
                <w:rFonts w:cs="Arial"/>
                <w:bCs/>
                <w:color w:val="000000"/>
                <w:sz w:val="22"/>
                <w:szCs w:val="22"/>
                <w:lang w:val="uk-UA"/>
              </w:rPr>
              <w:lastRenderedPageBreak/>
              <w:t>КСОП «Буковина»,</w:t>
            </w:r>
          </w:p>
          <w:p w:rsidR="00124868" w:rsidRPr="00B70D6F" w:rsidRDefault="00124868" w:rsidP="00593555">
            <w:pPr>
              <w:jc w:val="both"/>
              <w:rPr>
                <w:rFonts w:cs="Arial"/>
                <w:bCs/>
                <w:color w:val="000000"/>
                <w:sz w:val="22"/>
                <w:szCs w:val="22"/>
                <w:lang w:val="uk-UA"/>
              </w:rPr>
            </w:pPr>
            <w:r w:rsidRPr="00B70D6F">
              <w:rPr>
                <w:rFonts w:cs="Arial"/>
                <w:bCs/>
                <w:color w:val="000000"/>
                <w:sz w:val="22"/>
                <w:szCs w:val="22"/>
                <w:lang w:val="uk-UA"/>
              </w:rPr>
              <w:t xml:space="preserve">управління по фізичній </w:t>
            </w:r>
            <w:r w:rsidRPr="00B70D6F">
              <w:rPr>
                <w:rFonts w:cs="Arial"/>
                <w:bCs/>
                <w:color w:val="000000"/>
                <w:sz w:val="22"/>
                <w:szCs w:val="22"/>
                <w:lang w:val="uk-UA"/>
              </w:rPr>
              <w:lastRenderedPageBreak/>
              <w:t xml:space="preserve">культурі та спорту </w:t>
            </w:r>
            <w:r w:rsidRPr="00686774">
              <w:rPr>
                <w:rFonts w:cs="Arial"/>
                <w:bCs/>
                <w:color w:val="000000"/>
                <w:sz w:val="22"/>
                <w:szCs w:val="22"/>
                <w:lang w:val="uk-UA"/>
              </w:rPr>
              <w:t xml:space="preserve">Чернівецької </w:t>
            </w:r>
            <w:r w:rsidRPr="00B70D6F">
              <w:rPr>
                <w:rFonts w:cs="Arial"/>
                <w:bCs/>
                <w:color w:val="000000"/>
                <w:sz w:val="22"/>
                <w:szCs w:val="22"/>
                <w:lang w:val="uk-UA"/>
              </w:rPr>
              <w:t xml:space="preserve">міської ради, управління освіти </w:t>
            </w:r>
            <w:r w:rsidRPr="00686774">
              <w:rPr>
                <w:rFonts w:cs="Arial"/>
                <w:bCs/>
                <w:color w:val="000000"/>
                <w:sz w:val="22"/>
                <w:szCs w:val="22"/>
                <w:lang w:val="uk-UA"/>
              </w:rPr>
              <w:t xml:space="preserve">Чернівецької </w:t>
            </w:r>
            <w:r w:rsidRPr="00B70D6F">
              <w:rPr>
                <w:rFonts w:cs="Arial"/>
                <w:bCs/>
                <w:color w:val="000000"/>
                <w:sz w:val="22"/>
                <w:szCs w:val="22"/>
                <w:lang w:val="uk-UA"/>
              </w:rPr>
              <w:t>міської ради, фізкультурно</w:t>
            </w:r>
            <w:r w:rsidRPr="00686774">
              <w:rPr>
                <w:rFonts w:cs="Arial"/>
                <w:bCs/>
                <w:color w:val="000000"/>
                <w:sz w:val="22"/>
                <w:szCs w:val="22"/>
                <w:lang w:val="uk-UA"/>
              </w:rPr>
              <w:t>-</w:t>
            </w:r>
            <w:r w:rsidRPr="00B70D6F">
              <w:rPr>
                <w:rFonts w:cs="Arial"/>
                <w:bCs/>
                <w:color w:val="000000"/>
                <w:sz w:val="22"/>
                <w:szCs w:val="22"/>
                <w:lang w:val="uk-UA"/>
              </w:rPr>
              <w:t xml:space="preserve"> спортивні товариства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lastRenderedPageBreak/>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90F09">
            <w:pPr>
              <w:jc w:val="both"/>
              <w:rPr>
                <w:color w:val="000000"/>
                <w:sz w:val="22"/>
                <w:szCs w:val="22"/>
                <w:lang w:val="uk-UA"/>
              </w:rPr>
            </w:pPr>
            <w:r w:rsidRPr="00686774">
              <w:rPr>
                <w:color w:val="000000"/>
                <w:sz w:val="22"/>
                <w:szCs w:val="22"/>
                <w:lang w:val="uk-UA"/>
              </w:rPr>
              <w:t>В межах асигнувань організацій та установ  впродовж року проводились оцінювання фізичної підготовленості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lastRenderedPageBreak/>
              <w:t>1.6</w:t>
            </w:r>
          </w:p>
        </w:tc>
        <w:tc>
          <w:tcPr>
            <w:tcW w:w="750" w:type="pct"/>
            <w:tcBorders>
              <w:left w:val="single" w:sz="4" w:space="0" w:color="auto"/>
              <w:right w:val="single" w:sz="4" w:space="0" w:color="auto"/>
            </w:tcBorders>
          </w:tcPr>
          <w:p w:rsidR="00124868" w:rsidRPr="00686774" w:rsidRDefault="00124868" w:rsidP="00593555">
            <w:pPr>
              <w:jc w:val="both"/>
              <w:rPr>
                <w:color w:val="000000"/>
                <w:sz w:val="22"/>
                <w:szCs w:val="22"/>
                <w:lang w:val="uk-UA"/>
              </w:rPr>
            </w:pPr>
            <w:r w:rsidRPr="00686774">
              <w:rPr>
                <w:color w:val="000000"/>
                <w:sz w:val="22"/>
                <w:szCs w:val="22"/>
                <w:lang w:val="uk-UA"/>
              </w:rPr>
              <w:t>Організація виконання Плану заходів на відповідні роки щодо реалізації Національної стратегії з оздоровчої рухової активності в Україні</w:t>
            </w:r>
            <w:r w:rsidRPr="00686774">
              <w:rPr>
                <w:color w:val="000000"/>
                <w:sz w:val="22"/>
                <w:szCs w:val="22"/>
                <w:lang w:val="uk-UA"/>
              </w:rPr>
              <w:br/>
              <w:t>на період до 2025 року “Рухова активність — здоровий спосіб життя — здорова нація”</w:t>
            </w: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lang w:val="uk-UA"/>
              </w:rPr>
            </w:pPr>
            <w:r w:rsidRPr="00686774">
              <w:rPr>
                <w:rFonts w:cs="Arial"/>
                <w:bCs/>
                <w:color w:val="000000"/>
                <w:sz w:val="22"/>
                <w:szCs w:val="22"/>
                <w:lang w:val="uk-UA"/>
              </w:rPr>
              <w:t>КСОП «Буковина»,</w:t>
            </w:r>
          </w:p>
          <w:p w:rsidR="00124868" w:rsidRPr="00686774" w:rsidRDefault="00124868" w:rsidP="00593555">
            <w:pPr>
              <w:jc w:val="both"/>
              <w:rPr>
                <w:rFonts w:cs="Arial"/>
                <w:bCs/>
                <w:color w:val="000000"/>
                <w:sz w:val="22"/>
                <w:szCs w:val="22"/>
                <w:lang w:val="uk-UA"/>
              </w:rPr>
            </w:pPr>
            <w:r w:rsidRPr="00686774">
              <w:rPr>
                <w:rFonts w:cs="Arial"/>
                <w:bCs/>
                <w:color w:val="000000"/>
                <w:sz w:val="22"/>
                <w:szCs w:val="22"/>
                <w:lang w:val="uk-UA"/>
              </w:rPr>
              <w:t>управління по фізичній культурі та спорту Чернівецької міської ради, управління освіти Чернівецької міської ради, відділ у справах сім’ї та молоді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90F09">
            <w:pPr>
              <w:jc w:val="both"/>
              <w:rPr>
                <w:color w:val="000000"/>
                <w:sz w:val="22"/>
                <w:szCs w:val="22"/>
                <w:lang w:val="uk-UA"/>
              </w:rPr>
            </w:pPr>
            <w:r w:rsidRPr="00686774">
              <w:rPr>
                <w:color w:val="000000"/>
                <w:sz w:val="22"/>
                <w:szCs w:val="22"/>
                <w:lang w:val="uk-UA"/>
              </w:rPr>
              <w:t>Впродовж року проводились фізкультурно – оздоровчі та спортивні заходи. Надавалось сприяння та підтримка в проведенні заходів на КСОП «Буковина» та території міста</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1.7</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Сприяння в наданні у користування на пільгових умовах спортивних споруд для проведення фізкультурно-оздоровчої та реабілітаційної роботи серед інвалідів і забезпечення доступу до них</w:t>
            </w: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 xml:space="preserve">Виконавчі органи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90F09">
            <w:pPr>
              <w:jc w:val="both"/>
              <w:rPr>
                <w:color w:val="000000"/>
                <w:sz w:val="22"/>
                <w:szCs w:val="22"/>
                <w:lang w:val="uk-UA"/>
              </w:rPr>
            </w:pPr>
            <w:r w:rsidRPr="00686774">
              <w:rPr>
                <w:color w:val="000000"/>
                <w:sz w:val="22"/>
                <w:szCs w:val="22"/>
                <w:lang w:val="uk-UA"/>
              </w:rPr>
              <w:t>Спортивні споруди міста надаються безкоштовно для занять дітям та дорослим з інвалідністю. 6 спортивних споруд використовується для проведення фізкультурно – реабілітаційних занять та змагань серед людей з інвалідністю.</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1.8</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 xml:space="preserve">Проведення змагань серед дошкільнят, </w:t>
            </w:r>
            <w:r w:rsidRPr="00686774">
              <w:rPr>
                <w:rFonts w:cs="Arial"/>
                <w:bCs/>
                <w:color w:val="000000"/>
                <w:sz w:val="22"/>
                <w:szCs w:val="22"/>
              </w:rPr>
              <w:lastRenderedPageBreak/>
              <w:t xml:space="preserve">школярів, спартакіад серед учнів  </w:t>
            </w:r>
            <w:r w:rsidRPr="00686774">
              <w:rPr>
                <w:color w:val="000000"/>
                <w:sz w:val="22"/>
                <w:szCs w:val="22"/>
              </w:rPr>
              <w:t xml:space="preserve">та забезпечення участі міських команд у відповідних змаганнях обласного рівня </w:t>
            </w: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lastRenderedPageBreak/>
              <w:t xml:space="preserve">Управління освіти </w:t>
            </w:r>
            <w:r w:rsidRPr="00686774">
              <w:rPr>
                <w:rFonts w:cs="Arial"/>
                <w:bCs/>
                <w:color w:val="000000"/>
                <w:sz w:val="22"/>
                <w:szCs w:val="22"/>
                <w:lang w:val="uk-UA"/>
              </w:rPr>
              <w:lastRenderedPageBreak/>
              <w:t xml:space="preserve">Чернівецької </w:t>
            </w:r>
            <w:r w:rsidRPr="00686774">
              <w:rPr>
                <w:rFonts w:cs="Arial"/>
                <w:bCs/>
                <w:color w:val="000000"/>
                <w:sz w:val="22"/>
                <w:szCs w:val="22"/>
              </w:rPr>
              <w:t xml:space="preserve">міської ради, 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lastRenderedPageBreak/>
              <w:t>34,0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 xml:space="preserve">В межах бюджетних </w:t>
            </w:r>
            <w:r w:rsidRPr="00686774">
              <w:rPr>
                <w:color w:val="000000"/>
                <w:sz w:val="22"/>
                <w:szCs w:val="22"/>
                <w:lang w:val="uk-UA"/>
              </w:rPr>
              <w:lastRenderedPageBreak/>
              <w:t>асигнувань Програми розвитку освіти міста Чернівців</w:t>
            </w:r>
          </w:p>
          <w:p w:rsidR="00124868" w:rsidRPr="00686774" w:rsidRDefault="00124868" w:rsidP="00990F09">
            <w:pPr>
              <w:jc w:val="center"/>
              <w:rPr>
                <w:color w:val="000000"/>
                <w:sz w:val="22"/>
                <w:szCs w:val="22"/>
                <w:lang w:val="uk-UA"/>
              </w:rPr>
            </w:pPr>
            <w:r w:rsidRPr="00686774">
              <w:rPr>
                <w:color w:val="000000"/>
                <w:sz w:val="22"/>
                <w:szCs w:val="22"/>
                <w:lang w:val="uk-UA"/>
              </w:rPr>
              <w:t>на 2017-2020 роки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lastRenderedPageBreak/>
              <w:t>-</w:t>
            </w:r>
          </w:p>
        </w:tc>
        <w:tc>
          <w:tcPr>
            <w:tcW w:w="1368" w:type="pct"/>
            <w:gridSpan w:val="5"/>
            <w:tcBorders>
              <w:left w:val="single" w:sz="4" w:space="0" w:color="auto"/>
              <w:right w:val="single" w:sz="4" w:space="0" w:color="auto"/>
            </w:tcBorders>
          </w:tcPr>
          <w:p w:rsidR="00124868" w:rsidRPr="00686774" w:rsidRDefault="00124868" w:rsidP="00990F09">
            <w:pPr>
              <w:jc w:val="both"/>
              <w:rPr>
                <w:color w:val="000000"/>
                <w:sz w:val="22"/>
                <w:szCs w:val="22"/>
                <w:lang w:val="uk-UA"/>
              </w:rPr>
            </w:pPr>
            <w:r w:rsidRPr="00686774">
              <w:rPr>
                <w:color w:val="000000"/>
                <w:sz w:val="22"/>
                <w:szCs w:val="22"/>
                <w:lang w:val="uk-UA"/>
              </w:rPr>
              <w:t xml:space="preserve">Впродовж року проводились фізкультурно – спортивні заходи серед </w:t>
            </w:r>
            <w:r w:rsidRPr="00686774">
              <w:rPr>
                <w:color w:val="000000"/>
                <w:sz w:val="22"/>
                <w:szCs w:val="22"/>
                <w:lang w:val="uk-UA"/>
              </w:rPr>
              <w:lastRenderedPageBreak/>
              <w:t>дошкільнят та спартакіади серед учнів</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lastRenderedPageBreak/>
              <w:t>1.9</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lang w:val="uk-UA"/>
              </w:rPr>
            </w:pPr>
            <w:r w:rsidRPr="00686774">
              <w:rPr>
                <w:color w:val="000000"/>
                <w:sz w:val="22"/>
                <w:szCs w:val="22"/>
                <w:lang w:val="uk-UA"/>
              </w:rPr>
              <w:t>Організація та забезпечення навчання плаванню школярів початкових класів загальноосвітніх навчальних закладів м. Чернівців</w:t>
            </w: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Управління освіти</w:t>
            </w:r>
          </w:p>
          <w:p w:rsidR="00124868" w:rsidRPr="00686774" w:rsidRDefault="00124868" w:rsidP="00593555">
            <w:pPr>
              <w:jc w:val="both"/>
              <w:rPr>
                <w:rFonts w:cs="Arial"/>
                <w:bCs/>
                <w:color w:val="000000"/>
                <w:sz w:val="22"/>
                <w:szCs w:val="22"/>
              </w:rPr>
            </w:pP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 Програми з навчання плаванню в загальноосвітніх навчальних закладах</w:t>
            </w:r>
          </w:p>
          <w:p w:rsidR="00124868" w:rsidRPr="00686774" w:rsidRDefault="00124868" w:rsidP="00990F09">
            <w:pPr>
              <w:jc w:val="center"/>
              <w:rPr>
                <w:color w:val="000000"/>
                <w:sz w:val="22"/>
                <w:szCs w:val="22"/>
                <w:lang w:val="uk-UA"/>
              </w:rPr>
            </w:pPr>
            <w:r w:rsidRPr="00686774">
              <w:rPr>
                <w:color w:val="000000"/>
                <w:sz w:val="22"/>
                <w:szCs w:val="22"/>
                <w:lang w:val="uk-UA"/>
              </w:rPr>
              <w:t>м.Чернівців на 2016 -2020 роки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 Програми з навчання плаванню в загальноосвітніх навчальних закладах</w:t>
            </w:r>
          </w:p>
          <w:p w:rsidR="00124868" w:rsidRPr="00686774" w:rsidRDefault="00124868" w:rsidP="00990F09">
            <w:pPr>
              <w:jc w:val="center"/>
              <w:rPr>
                <w:color w:val="000000"/>
                <w:sz w:val="22"/>
                <w:szCs w:val="22"/>
                <w:lang w:val="uk-UA"/>
              </w:rPr>
            </w:pPr>
            <w:r w:rsidRPr="00686774">
              <w:rPr>
                <w:color w:val="000000"/>
                <w:sz w:val="22"/>
                <w:szCs w:val="22"/>
                <w:lang w:val="uk-UA"/>
              </w:rPr>
              <w:t>м.Чернівців на 2016 -2020 роки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90F09">
            <w:pPr>
              <w:jc w:val="both"/>
              <w:rPr>
                <w:color w:val="000000"/>
                <w:sz w:val="22"/>
                <w:szCs w:val="22"/>
                <w:lang w:val="uk-UA"/>
              </w:rPr>
            </w:pPr>
            <w:r w:rsidRPr="00686774">
              <w:rPr>
                <w:color w:val="000000"/>
                <w:sz w:val="22"/>
                <w:szCs w:val="22"/>
                <w:lang w:val="uk-UA"/>
              </w:rPr>
              <w:t>Охоплено програмою 690 дітей з них пройшли повний курс 580 дітей, засвоєно життєво необхідних навиків поведінки на воді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93555">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b/>
                <w:color w:val="000000"/>
                <w:lang w:val="uk-UA"/>
              </w:rPr>
            </w:pPr>
            <w:r w:rsidRPr="00686774">
              <w:rPr>
                <w:b/>
                <w:color w:val="000000"/>
                <w:lang w:val="uk-UA"/>
              </w:rPr>
              <w:t>2.</w:t>
            </w:r>
          </w:p>
        </w:tc>
        <w:tc>
          <w:tcPr>
            <w:tcW w:w="4858" w:type="pct"/>
            <w:gridSpan w:val="18"/>
            <w:tcBorders>
              <w:left w:val="single" w:sz="4" w:space="0" w:color="auto"/>
              <w:right w:val="single" w:sz="4" w:space="0" w:color="auto"/>
            </w:tcBorders>
          </w:tcPr>
          <w:p w:rsidR="00124868" w:rsidRPr="00686774" w:rsidRDefault="00124868" w:rsidP="00593555">
            <w:pPr>
              <w:jc w:val="both"/>
              <w:rPr>
                <w:b/>
                <w:color w:val="000000"/>
                <w:sz w:val="28"/>
                <w:szCs w:val="28"/>
                <w:lang w:val="uk-UA"/>
              </w:rPr>
            </w:pPr>
            <w:r w:rsidRPr="00686774">
              <w:rPr>
                <w:rFonts w:cs="Arial"/>
                <w:b/>
                <w:bCs/>
                <w:color w:val="000000"/>
                <w:sz w:val="28"/>
                <w:szCs w:val="28"/>
                <w:lang w:val="uk-UA"/>
              </w:rPr>
              <w:t>Створення умов для підвищення ефективності фізичної підготовки у Збройних силах України, інших військових формуваннях, утворених відповідно до Законів України, та правоохоронних органах</w:t>
            </w:r>
            <w:r w:rsidRPr="00686774">
              <w:rPr>
                <w:b/>
                <w:color w:val="000000"/>
                <w:sz w:val="28"/>
                <w:szCs w:val="28"/>
                <w:lang w:val="uk-UA"/>
              </w:rPr>
              <w:t xml:space="preserve">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lang w:val="uk-UA"/>
              </w:rPr>
            </w:pPr>
            <w:r w:rsidRPr="00686774">
              <w:rPr>
                <w:rFonts w:cs="Arial"/>
                <w:bCs/>
                <w:color w:val="000000"/>
                <w:sz w:val="22"/>
                <w:szCs w:val="22"/>
                <w:lang w:val="uk-UA"/>
              </w:rPr>
              <w:t>Створення умов для підвищення рівня фізичної підготовки молоді для проходження служби у Збройних силах України, інших військових формуваннях та проведення відповідних фізкультурно – спортивних заходів</w:t>
            </w:r>
          </w:p>
          <w:p w:rsidR="00124868" w:rsidRPr="00686774" w:rsidRDefault="00124868" w:rsidP="00593555">
            <w:pPr>
              <w:jc w:val="both"/>
              <w:rPr>
                <w:rFonts w:cs="Arial"/>
                <w:bCs/>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lang w:val="uk-UA"/>
              </w:rPr>
            </w:pPr>
            <w:r w:rsidRPr="00686774">
              <w:rPr>
                <w:rFonts w:cs="Arial"/>
                <w:bCs/>
                <w:color w:val="000000"/>
                <w:sz w:val="22"/>
                <w:szCs w:val="22"/>
                <w:lang w:val="uk-UA"/>
              </w:rPr>
              <w:t>Управління освіти Чернівецької міської ради, управління по фізичній культурі та спорту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 Програми розвитку освіти міста Чернівців</w:t>
            </w:r>
          </w:p>
          <w:p w:rsidR="00124868" w:rsidRPr="00686774" w:rsidRDefault="00124868" w:rsidP="00990F09">
            <w:pPr>
              <w:jc w:val="center"/>
              <w:rPr>
                <w:color w:val="000000"/>
                <w:sz w:val="22"/>
                <w:szCs w:val="22"/>
                <w:lang w:val="uk-UA"/>
              </w:rPr>
            </w:pPr>
            <w:r w:rsidRPr="00686774">
              <w:rPr>
                <w:color w:val="000000"/>
                <w:sz w:val="22"/>
                <w:szCs w:val="22"/>
                <w:lang w:val="uk-UA"/>
              </w:rPr>
              <w:t>на 2017-2020 роки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 Програми розвитку освіти міста Чернівців</w:t>
            </w:r>
          </w:p>
          <w:p w:rsidR="00124868" w:rsidRPr="00686774" w:rsidRDefault="00124868" w:rsidP="00990F09">
            <w:pPr>
              <w:jc w:val="center"/>
              <w:rPr>
                <w:color w:val="000000"/>
                <w:sz w:val="22"/>
                <w:szCs w:val="22"/>
                <w:lang w:val="uk-UA"/>
              </w:rPr>
            </w:pPr>
            <w:r w:rsidRPr="00686774">
              <w:rPr>
                <w:color w:val="000000"/>
                <w:sz w:val="22"/>
                <w:szCs w:val="22"/>
                <w:lang w:val="uk-UA"/>
              </w:rPr>
              <w:t>на 2017-2020 роки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2.2</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 xml:space="preserve">Проведення міської </w:t>
            </w:r>
            <w:r w:rsidRPr="00686774">
              <w:rPr>
                <w:rFonts w:cs="Arial"/>
                <w:bCs/>
                <w:color w:val="000000"/>
                <w:sz w:val="22"/>
                <w:szCs w:val="22"/>
              </w:rPr>
              <w:lastRenderedPageBreak/>
              <w:t xml:space="preserve">спартакіади допризовної молоді </w:t>
            </w: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lastRenderedPageBreak/>
              <w:t xml:space="preserve">Управління </w:t>
            </w:r>
            <w:r w:rsidRPr="00686774">
              <w:rPr>
                <w:rFonts w:cs="Arial"/>
                <w:bCs/>
                <w:color w:val="000000"/>
                <w:sz w:val="22"/>
                <w:szCs w:val="22"/>
              </w:rPr>
              <w:lastRenderedPageBreak/>
              <w:t xml:space="preserve">освіти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lastRenderedPageBreak/>
              <w:t>6,0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 xml:space="preserve">В межах </w:t>
            </w:r>
            <w:r w:rsidRPr="00686774">
              <w:rPr>
                <w:color w:val="000000"/>
                <w:sz w:val="22"/>
                <w:szCs w:val="22"/>
                <w:lang w:val="uk-UA"/>
              </w:rPr>
              <w:lastRenderedPageBreak/>
              <w:t>бюджетних асигнувань Програми розвитку освіти міста Чернівців</w:t>
            </w:r>
          </w:p>
          <w:p w:rsidR="00124868" w:rsidRPr="00686774" w:rsidRDefault="00124868" w:rsidP="00990F09">
            <w:pPr>
              <w:jc w:val="center"/>
              <w:rPr>
                <w:color w:val="000000"/>
                <w:sz w:val="22"/>
                <w:szCs w:val="22"/>
                <w:lang w:val="uk-UA"/>
              </w:rPr>
            </w:pPr>
            <w:r w:rsidRPr="00686774">
              <w:rPr>
                <w:color w:val="000000"/>
                <w:sz w:val="22"/>
                <w:szCs w:val="22"/>
                <w:lang w:val="uk-UA"/>
              </w:rPr>
              <w:t>на 2017-2020 роки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lastRenderedPageBreak/>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lastRenderedPageBreak/>
              <w:t>2.3</w:t>
            </w:r>
          </w:p>
        </w:tc>
        <w:tc>
          <w:tcPr>
            <w:tcW w:w="750"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Забезпечення участі збірної команди міста в обласній спартакіаді допризовної молоді</w:t>
            </w:r>
          </w:p>
          <w:p w:rsidR="00124868" w:rsidRPr="00686774" w:rsidRDefault="00124868" w:rsidP="00593555">
            <w:pPr>
              <w:jc w:val="both"/>
              <w:rPr>
                <w:rFonts w:cs="Arial"/>
                <w:bCs/>
                <w:color w:val="000000"/>
                <w:sz w:val="22"/>
                <w:szCs w:val="22"/>
              </w:rPr>
            </w:pPr>
          </w:p>
          <w:p w:rsidR="00124868" w:rsidRPr="00686774" w:rsidRDefault="00124868" w:rsidP="00593555">
            <w:pPr>
              <w:jc w:val="both"/>
              <w:rPr>
                <w:rFonts w:cs="Arial"/>
                <w:bCs/>
                <w:color w:val="000000"/>
                <w:sz w:val="22"/>
                <w:szCs w:val="22"/>
              </w:rPr>
            </w:pPr>
          </w:p>
        </w:tc>
        <w:tc>
          <w:tcPr>
            <w:tcW w:w="612" w:type="pct"/>
            <w:tcBorders>
              <w:left w:val="single" w:sz="4" w:space="0" w:color="auto"/>
              <w:right w:val="single" w:sz="4" w:space="0" w:color="auto"/>
            </w:tcBorders>
          </w:tcPr>
          <w:p w:rsidR="00124868" w:rsidRPr="00686774" w:rsidRDefault="00124868" w:rsidP="00593555">
            <w:pPr>
              <w:jc w:val="both"/>
              <w:rPr>
                <w:rFonts w:cs="Arial"/>
                <w:bCs/>
                <w:color w:val="000000"/>
                <w:sz w:val="22"/>
                <w:szCs w:val="22"/>
              </w:rPr>
            </w:pPr>
            <w:r w:rsidRPr="00686774">
              <w:rPr>
                <w:rFonts w:cs="Arial"/>
                <w:bCs/>
                <w:color w:val="000000"/>
                <w:sz w:val="22"/>
                <w:szCs w:val="22"/>
              </w:rPr>
              <w:t xml:space="preserve">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7,5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В межах бюджетних асигнувань Програми розвитку освіти міста Чернівців</w:t>
            </w:r>
          </w:p>
          <w:p w:rsidR="00124868" w:rsidRPr="00686774" w:rsidRDefault="00124868" w:rsidP="00990F09">
            <w:pPr>
              <w:jc w:val="center"/>
              <w:rPr>
                <w:color w:val="000000"/>
                <w:sz w:val="22"/>
                <w:szCs w:val="22"/>
                <w:lang w:val="uk-UA"/>
              </w:rPr>
            </w:pPr>
            <w:r w:rsidRPr="00686774">
              <w:rPr>
                <w:color w:val="000000"/>
                <w:sz w:val="22"/>
                <w:szCs w:val="22"/>
                <w:lang w:val="uk-UA"/>
              </w:rPr>
              <w:t>на 2017-2020 роки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90F0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93555">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b/>
                <w:color w:val="000000"/>
                <w:sz w:val="28"/>
                <w:szCs w:val="28"/>
                <w:lang w:val="uk-UA"/>
              </w:rPr>
            </w:pPr>
            <w:r w:rsidRPr="00686774">
              <w:rPr>
                <w:b/>
                <w:color w:val="000000"/>
                <w:sz w:val="28"/>
                <w:szCs w:val="28"/>
                <w:lang w:val="uk-UA"/>
              </w:rPr>
              <w:t>3.</w:t>
            </w:r>
          </w:p>
        </w:tc>
        <w:tc>
          <w:tcPr>
            <w:tcW w:w="4858" w:type="pct"/>
            <w:gridSpan w:val="18"/>
            <w:tcBorders>
              <w:left w:val="single" w:sz="4" w:space="0" w:color="auto"/>
              <w:right w:val="single" w:sz="4" w:space="0" w:color="auto"/>
            </w:tcBorders>
          </w:tcPr>
          <w:p w:rsidR="00124868" w:rsidRPr="00686774" w:rsidRDefault="00124868" w:rsidP="00593555">
            <w:pPr>
              <w:jc w:val="both"/>
              <w:rPr>
                <w:b/>
                <w:color w:val="000000"/>
                <w:sz w:val="28"/>
                <w:szCs w:val="28"/>
                <w:lang w:val="uk-UA"/>
              </w:rPr>
            </w:pPr>
            <w:r w:rsidRPr="00686774">
              <w:rPr>
                <w:rFonts w:cs="Arial"/>
                <w:b/>
                <w:bCs/>
                <w:color w:val="000000"/>
                <w:sz w:val="28"/>
                <w:szCs w:val="28"/>
                <w:lang w:val="uk-UA"/>
              </w:rPr>
              <w:t>Популяризація здорового способу життя та подолання суспільної байдужості до здоров’я населення</w:t>
            </w:r>
            <w:r w:rsidRPr="00686774">
              <w:rPr>
                <w:b/>
                <w:color w:val="000000"/>
                <w:sz w:val="28"/>
                <w:szCs w:val="28"/>
                <w:lang w:val="uk-UA"/>
              </w:rPr>
              <w:t xml:space="preserve">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sz w:val="22"/>
                <w:szCs w:val="22"/>
                <w:lang w:val="uk-UA"/>
              </w:rPr>
            </w:pPr>
            <w:r w:rsidRPr="00686774">
              <w:rPr>
                <w:color w:val="000000"/>
                <w:sz w:val="22"/>
                <w:szCs w:val="22"/>
                <w:lang w:val="uk-UA"/>
              </w:rPr>
              <w:t>3.1</w:t>
            </w:r>
          </w:p>
        </w:tc>
        <w:tc>
          <w:tcPr>
            <w:tcW w:w="750" w:type="pct"/>
            <w:tcBorders>
              <w:left w:val="single" w:sz="4" w:space="0" w:color="auto"/>
              <w:right w:val="single" w:sz="4" w:space="0" w:color="auto"/>
            </w:tcBorders>
          </w:tcPr>
          <w:p w:rsidR="00124868" w:rsidRPr="00686774" w:rsidRDefault="00124868" w:rsidP="00593555">
            <w:pPr>
              <w:rPr>
                <w:rFonts w:cs="Arial"/>
                <w:bCs/>
                <w:color w:val="000000"/>
                <w:sz w:val="22"/>
                <w:szCs w:val="22"/>
              </w:rPr>
            </w:pPr>
            <w:r w:rsidRPr="00686774">
              <w:rPr>
                <w:rFonts w:cs="Arial"/>
                <w:bCs/>
                <w:color w:val="000000"/>
                <w:sz w:val="22"/>
                <w:szCs w:val="22"/>
              </w:rPr>
              <w:t>Висвітлення  позитивного впливу на здоров'я людини оптимальної рухової активності у засобах масової інформації, зокрема на теле-і радіопрограмах</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охорони здоров’я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В межах бюджетних асигнувань</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2379E">
            <w:pPr>
              <w:jc w:val="center"/>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right="-78"/>
              <w:rPr>
                <w:color w:val="000000"/>
                <w:sz w:val="22"/>
                <w:szCs w:val="22"/>
                <w:lang w:val="uk-UA"/>
              </w:rPr>
            </w:pPr>
            <w:r w:rsidRPr="00686774">
              <w:rPr>
                <w:color w:val="000000"/>
                <w:sz w:val="22"/>
                <w:szCs w:val="22"/>
                <w:lang w:val="uk-UA"/>
              </w:rPr>
              <w:t>3.2</w:t>
            </w:r>
          </w:p>
        </w:tc>
        <w:tc>
          <w:tcPr>
            <w:tcW w:w="750" w:type="pct"/>
            <w:tcBorders>
              <w:left w:val="single" w:sz="4" w:space="0" w:color="auto"/>
              <w:right w:val="single" w:sz="4" w:space="0" w:color="auto"/>
            </w:tcBorders>
          </w:tcPr>
          <w:p w:rsidR="00124868" w:rsidRPr="00686774" w:rsidRDefault="00124868" w:rsidP="00593555">
            <w:pPr>
              <w:rPr>
                <w:rFonts w:cs="Arial"/>
                <w:bCs/>
                <w:color w:val="000000"/>
                <w:sz w:val="22"/>
                <w:szCs w:val="22"/>
              </w:rPr>
            </w:pPr>
            <w:r w:rsidRPr="00686774">
              <w:rPr>
                <w:rFonts w:cs="Arial"/>
                <w:bCs/>
                <w:color w:val="000000"/>
                <w:sz w:val="22"/>
                <w:szCs w:val="22"/>
              </w:rPr>
              <w:t xml:space="preserve">Залучення видатних спортсменів, спортсменів - інвалідів, ветеранів спорту до участі у </w:t>
            </w:r>
            <w:r w:rsidRPr="00686774">
              <w:rPr>
                <w:rFonts w:cs="Arial"/>
                <w:bCs/>
                <w:color w:val="000000"/>
                <w:sz w:val="22"/>
                <w:szCs w:val="22"/>
              </w:rPr>
              <w:lastRenderedPageBreak/>
              <w:t>масових фізкультурно-спортивних заходах з метою популяризації фізичної культури і спорту в місті та пропаганди здорового способу життя</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lastRenderedPageBreak/>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lastRenderedPageBreak/>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відділ у справах сім’ї та молоді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lastRenderedPageBreak/>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65839">
            <w:pPr>
              <w:jc w:val="both"/>
              <w:rPr>
                <w:bCs/>
                <w:color w:val="000000"/>
                <w:sz w:val="22"/>
                <w:szCs w:val="22"/>
                <w:lang w:val="uk-UA"/>
              </w:rPr>
            </w:pPr>
            <w:r w:rsidRPr="00686774">
              <w:rPr>
                <w:bCs/>
                <w:color w:val="000000"/>
                <w:sz w:val="22"/>
                <w:szCs w:val="22"/>
                <w:lang w:val="uk-UA"/>
              </w:rPr>
              <w:t xml:space="preserve">Впродовж року видатні спортсмени та особистості брали участь у фізкультурно – оздоровчих та спортивних заходів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sz w:val="22"/>
                <w:szCs w:val="22"/>
                <w:lang w:val="uk-UA"/>
              </w:rPr>
            </w:pPr>
            <w:r w:rsidRPr="00686774">
              <w:rPr>
                <w:color w:val="000000"/>
                <w:sz w:val="22"/>
                <w:szCs w:val="22"/>
                <w:lang w:val="uk-UA"/>
              </w:rPr>
              <w:lastRenderedPageBreak/>
              <w:t>3.3</w:t>
            </w:r>
          </w:p>
        </w:tc>
        <w:tc>
          <w:tcPr>
            <w:tcW w:w="750" w:type="pct"/>
            <w:tcBorders>
              <w:left w:val="single" w:sz="4" w:space="0" w:color="auto"/>
              <w:right w:val="single" w:sz="4" w:space="0" w:color="auto"/>
            </w:tcBorders>
          </w:tcPr>
          <w:p w:rsidR="00124868" w:rsidRPr="00686774" w:rsidRDefault="00124868" w:rsidP="00593555">
            <w:pPr>
              <w:rPr>
                <w:rFonts w:cs="Arial"/>
                <w:bCs/>
                <w:color w:val="000000"/>
                <w:sz w:val="22"/>
                <w:szCs w:val="22"/>
              </w:rPr>
            </w:pPr>
            <w:r w:rsidRPr="00686774">
              <w:rPr>
                <w:rFonts w:cs="Arial"/>
                <w:bCs/>
                <w:color w:val="000000"/>
                <w:sz w:val="22"/>
                <w:szCs w:val="22"/>
              </w:rPr>
              <w:t>Впровадження соціальної реклами щодо пропаганди здорового способу життя, небезпеки активного та пасивного тютюнопаління, вживання алкоголю та наркоманії</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МКП «Реклама»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10,0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65839">
            <w:pPr>
              <w:jc w:val="both"/>
              <w:rPr>
                <w:bCs/>
                <w:color w:val="000000"/>
                <w:sz w:val="22"/>
                <w:szCs w:val="22"/>
                <w:lang w:val="uk-UA"/>
              </w:rPr>
            </w:pPr>
            <w:r w:rsidRPr="00686774">
              <w:rPr>
                <w:bCs/>
                <w:color w:val="000000"/>
                <w:sz w:val="22"/>
                <w:szCs w:val="22"/>
                <w:lang w:val="uk-UA"/>
              </w:rPr>
              <w:t>Впродовж року, на рекламних площинах міста, розміщувалась соціальна реклама, реклама проведення фізкультурно – оздоровчих та спортивних заходів</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sz w:val="22"/>
                <w:szCs w:val="22"/>
                <w:lang w:val="uk-UA"/>
              </w:rPr>
            </w:pPr>
            <w:r w:rsidRPr="00686774">
              <w:rPr>
                <w:color w:val="000000"/>
                <w:sz w:val="22"/>
                <w:szCs w:val="22"/>
                <w:lang w:val="uk-UA"/>
              </w:rPr>
              <w:t>3.4</w:t>
            </w:r>
          </w:p>
        </w:tc>
        <w:tc>
          <w:tcPr>
            <w:tcW w:w="750" w:type="pct"/>
            <w:tcBorders>
              <w:left w:val="single" w:sz="4" w:space="0" w:color="auto"/>
              <w:right w:val="single" w:sz="4" w:space="0" w:color="auto"/>
            </w:tcBorders>
          </w:tcPr>
          <w:p w:rsidR="00124868" w:rsidRPr="00686774" w:rsidRDefault="00124868" w:rsidP="00593555">
            <w:pPr>
              <w:rPr>
                <w:rFonts w:cs="Arial"/>
                <w:bCs/>
                <w:color w:val="000000"/>
                <w:sz w:val="22"/>
                <w:szCs w:val="22"/>
              </w:rPr>
            </w:pPr>
            <w:r w:rsidRPr="00686774">
              <w:rPr>
                <w:rFonts w:cs="Arial"/>
                <w:bCs/>
                <w:color w:val="000000"/>
                <w:sz w:val="22"/>
                <w:szCs w:val="22"/>
              </w:rPr>
              <w:t>Проведення фізкультурно – масових, спортивних заходів, спортивних фестивалів та ярмарок, велодня та інші заходи спрямовані на популяризацію здорового способу життя</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департамент </w:t>
            </w:r>
            <w:r w:rsidRPr="00686774">
              <w:rPr>
                <w:rFonts w:cs="Arial"/>
                <w:bCs/>
                <w:color w:val="000000"/>
                <w:sz w:val="22"/>
                <w:szCs w:val="22"/>
                <w:lang w:val="uk-UA"/>
              </w:rPr>
              <w:t xml:space="preserve">розвитку 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150,0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125,22</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65839">
            <w:pPr>
              <w:jc w:val="both"/>
              <w:rPr>
                <w:bCs/>
                <w:color w:val="000000"/>
                <w:sz w:val="22"/>
                <w:szCs w:val="22"/>
                <w:lang w:val="uk-UA"/>
              </w:rPr>
            </w:pPr>
            <w:r w:rsidRPr="00686774">
              <w:rPr>
                <w:bCs/>
                <w:color w:val="000000"/>
                <w:sz w:val="22"/>
                <w:szCs w:val="22"/>
                <w:lang w:val="uk-UA"/>
              </w:rPr>
              <w:t>У 219 році проводились спортивно – масові,   спортивні заходи та інші заходи спрямовані на популяризацію здорового способу життя</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sz w:val="22"/>
                <w:szCs w:val="22"/>
                <w:lang w:val="uk-UA"/>
              </w:rPr>
            </w:pPr>
            <w:r w:rsidRPr="00686774">
              <w:rPr>
                <w:color w:val="000000"/>
                <w:sz w:val="22"/>
                <w:szCs w:val="22"/>
                <w:lang w:val="uk-UA"/>
              </w:rPr>
              <w:t>3.5</w:t>
            </w:r>
          </w:p>
        </w:tc>
        <w:tc>
          <w:tcPr>
            <w:tcW w:w="750" w:type="pct"/>
            <w:tcBorders>
              <w:left w:val="single" w:sz="4" w:space="0" w:color="auto"/>
              <w:right w:val="single" w:sz="4" w:space="0" w:color="auto"/>
            </w:tcBorders>
          </w:tcPr>
          <w:p w:rsidR="00124868" w:rsidRPr="00686774" w:rsidRDefault="00124868" w:rsidP="00593555">
            <w:pPr>
              <w:rPr>
                <w:rFonts w:cs="Arial"/>
                <w:bCs/>
                <w:color w:val="000000"/>
                <w:sz w:val="22"/>
                <w:szCs w:val="22"/>
              </w:rPr>
            </w:pPr>
            <w:r w:rsidRPr="00686774">
              <w:rPr>
                <w:rFonts w:cs="Arial"/>
                <w:bCs/>
                <w:color w:val="000000"/>
                <w:sz w:val="22"/>
                <w:szCs w:val="22"/>
              </w:rPr>
              <w:t>Проведення міських фізкультурно-спортивних заходів серед посадових осіб місцевого самоврядування та депутатів,</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6,0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65839">
            <w:pPr>
              <w:jc w:val="both"/>
              <w:rPr>
                <w:bCs/>
                <w:color w:val="000000"/>
                <w:sz w:val="22"/>
                <w:szCs w:val="22"/>
                <w:lang w:val="uk-UA"/>
              </w:rPr>
            </w:pPr>
            <w:r w:rsidRPr="00686774">
              <w:rPr>
                <w:bCs/>
                <w:color w:val="000000"/>
                <w:sz w:val="22"/>
                <w:szCs w:val="22"/>
                <w:lang w:val="uk-UA"/>
              </w:rPr>
              <w:t>В місті проведена спартакіада серед депутатів обласної, районних, міських (міст обласного підпорядкування) сільських та селищних рад.</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sz w:val="22"/>
                <w:szCs w:val="22"/>
                <w:lang w:val="uk-UA"/>
              </w:rPr>
            </w:pPr>
            <w:r w:rsidRPr="00686774">
              <w:rPr>
                <w:color w:val="000000"/>
                <w:sz w:val="22"/>
                <w:szCs w:val="22"/>
                <w:lang w:val="uk-UA"/>
              </w:rPr>
              <w:t>3.6</w:t>
            </w:r>
          </w:p>
        </w:tc>
        <w:tc>
          <w:tcPr>
            <w:tcW w:w="750" w:type="pct"/>
            <w:tcBorders>
              <w:left w:val="single" w:sz="4" w:space="0" w:color="auto"/>
              <w:right w:val="single" w:sz="4" w:space="0" w:color="auto"/>
            </w:tcBorders>
          </w:tcPr>
          <w:p w:rsidR="00124868" w:rsidRPr="00686774" w:rsidRDefault="00124868" w:rsidP="00593555">
            <w:pPr>
              <w:rPr>
                <w:rFonts w:cs="Arial"/>
                <w:bCs/>
                <w:color w:val="000000"/>
                <w:sz w:val="22"/>
                <w:szCs w:val="22"/>
              </w:rPr>
            </w:pPr>
            <w:r w:rsidRPr="00686774">
              <w:rPr>
                <w:rFonts w:cs="Arial"/>
                <w:bCs/>
                <w:color w:val="000000"/>
                <w:sz w:val="22"/>
                <w:szCs w:val="22"/>
              </w:rPr>
              <w:t xml:space="preserve">Забезпечення участі команди міста посадових осіб місцевого </w:t>
            </w:r>
            <w:r w:rsidRPr="00686774">
              <w:rPr>
                <w:rFonts w:cs="Arial"/>
                <w:bCs/>
                <w:color w:val="000000"/>
                <w:sz w:val="22"/>
                <w:szCs w:val="22"/>
              </w:rPr>
              <w:lastRenderedPageBreak/>
              <w:t>самоврядування та депутатів в обласних  заходах та змаганнях</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lastRenderedPageBreak/>
              <w:t xml:space="preserve">Управління по фізичній культурі та спорту </w:t>
            </w:r>
            <w:r w:rsidRPr="00686774">
              <w:rPr>
                <w:rFonts w:cs="Arial"/>
                <w:bCs/>
                <w:color w:val="000000"/>
                <w:sz w:val="22"/>
                <w:szCs w:val="22"/>
                <w:lang w:val="uk-UA"/>
              </w:rPr>
              <w:lastRenderedPageBreak/>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lastRenderedPageBreak/>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2379E">
            <w:pPr>
              <w:jc w:val="center"/>
              <w:rPr>
                <w:bCs/>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sz w:val="22"/>
                <w:szCs w:val="22"/>
                <w:lang w:val="uk-UA"/>
              </w:rPr>
            </w:pPr>
            <w:r w:rsidRPr="00686774">
              <w:rPr>
                <w:color w:val="000000"/>
                <w:sz w:val="22"/>
                <w:szCs w:val="22"/>
                <w:lang w:val="uk-UA"/>
              </w:rPr>
              <w:lastRenderedPageBreak/>
              <w:t>3.7</w:t>
            </w:r>
          </w:p>
        </w:tc>
        <w:tc>
          <w:tcPr>
            <w:tcW w:w="750" w:type="pct"/>
            <w:tcBorders>
              <w:left w:val="single" w:sz="4" w:space="0" w:color="auto"/>
              <w:right w:val="single" w:sz="4" w:space="0" w:color="auto"/>
            </w:tcBorders>
          </w:tcPr>
          <w:p w:rsidR="00124868" w:rsidRPr="00686774" w:rsidRDefault="00124868" w:rsidP="00593555">
            <w:pPr>
              <w:rPr>
                <w:rFonts w:cs="Arial"/>
                <w:bCs/>
                <w:color w:val="000000"/>
                <w:sz w:val="22"/>
                <w:szCs w:val="22"/>
              </w:rPr>
            </w:pPr>
            <w:r w:rsidRPr="00686774">
              <w:rPr>
                <w:rFonts w:cs="Arial"/>
                <w:bCs/>
                <w:color w:val="000000"/>
                <w:sz w:val="22"/>
                <w:szCs w:val="22"/>
              </w:rPr>
              <w:t>Організація та проведення урочистих заходів з відзначення кращих спортсменів, тренерів, ветеранів спорту та інших працівників галузі, в тому числі Дня фізичної культури і спорту</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6,0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5,9</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65839">
            <w:pPr>
              <w:jc w:val="both"/>
              <w:rPr>
                <w:bCs/>
                <w:color w:val="000000"/>
                <w:sz w:val="22"/>
                <w:szCs w:val="22"/>
                <w:lang w:val="uk-UA"/>
              </w:rPr>
            </w:pPr>
            <w:r w:rsidRPr="00686774">
              <w:rPr>
                <w:bCs/>
                <w:color w:val="000000"/>
                <w:sz w:val="22"/>
                <w:szCs w:val="22"/>
                <w:lang w:val="uk-UA"/>
              </w:rPr>
              <w:t>До Дня фізичної культури та спорту, за спортивні досягнення та вагомий внесок в розвиток фізичної культури та спорту в місті Чернівцях, Чернівецькою міською радою та управлінням по фізичній культурі та спорту відзначені провідні спортсмени, тренери та ветерани спорту.</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69198F">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b/>
                <w:color w:val="000000"/>
                <w:sz w:val="28"/>
                <w:szCs w:val="28"/>
                <w:lang w:val="uk-UA"/>
              </w:rPr>
            </w:pPr>
            <w:r w:rsidRPr="00686774">
              <w:rPr>
                <w:b/>
                <w:color w:val="000000"/>
                <w:sz w:val="28"/>
                <w:szCs w:val="28"/>
                <w:lang w:val="uk-UA"/>
              </w:rPr>
              <w:t>4.</w:t>
            </w:r>
          </w:p>
        </w:tc>
        <w:tc>
          <w:tcPr>
            <w:tcW w:w="4858" w:type="pct"/>
            <w:gridSpan w:val="18"/>
            <w:tcBorders>
              <w:left w:val="single" w:sz="4" w:space="0" w:color="auto"/>
              <w:right w:val="single" w:sz="4" w:space="0" w:color="auto"/>
            </w:tcBorders>
          </w:tcPr>
          <w:p w:rsidR="00124868" w:rsidRPr="00686774" w:rsidRDefault="00124868" w:rsidP="0069198F">
            <w:pPr>
              <w:jc w:val="both"/>
              <w:rPr>
                <w:b/>
                <w:color w:val="000000"/>
                <w:sz w:val="28"/>
                <w:szCs w:val="28"/>
                <w:lang w:val="uk-UA"/>
              </w:rPr>
            </w:pPr>
            <w:r w:rsidRPr="00686774">
              <w:rPr>
                <w:rFonts w:cs="Arial"/>
                <w:b/>
                <w:bCs/>
                <w:color w:val="000000"/>
                <w:sz w:val="28"/>
                <w:szCs w:val="28"/>
                <w:lang w:val="uk-UA"/>
              </w:rPr>
              <w:t>Забезпечення функціонування та удосконалення мережі закладів фізичної культури і спорту</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4.1</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Забезпечення діяльності та розвитку мережі міських дитячо-юнацьких спортивних шкіл</w:t>
            </w:r>
          </w:p>
          <w:p w:rsidR="00124868" w:rsidRPr="00686774" w:rsidRDefault="00124868" w:rsidP="0069198F">
            <w:pPr>
              <w:jc w:val="both"/>
              <w:rPr>
                <w:rFonts w:cs="Arial"/>
                <w:bCs/>
                <w:color w:val="000000"/>
                <w:sz w:val="22"/>
                <w:szCs w:val="22"/>
              </w:rPr>
            </w:pP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14 544,10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65839">
            <w:pPr>
              <w:jc w:val="both"/>
              <w:rPr>
                <w:bCs/>
                <w:color w:val="000000"/>
                <w:sz w:val="22"/>
                <w:szCs w:val="22"/>
                <w:lang w:val="uk-UA"/>
              </w:rPr>
            </w:pPr>
            <w:r w:rsidRPr="00686774">
              <w:rPr>
                <w:bCs/>
                <w:color w:val="000000"/>
                <w:sz w:val="22"/>
                <w:szCs w:val="22"/>
                <w:lang w:val="uk-UA"/>
              </w:rPr>
              <w:t>Забезпечення діяльності 4 міських ДЮСШ</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4.2</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Сприяння діяльності школи вищої спортивної майстерності</w:t>
            </w:r>
          </w:p>
          <w:p w:rsidR="00124868" w:rsidRPr="00686774" w:rsidRDefault="00124868" w:rsidP="0069198F">
            <w:pPr>
              <w:jc w:val="both"/>
              <w:rPr>
                <w:rFonts w:cs="Arial"/>
                <w:bCs/>
                <w:color w:val="000000"/>
                <w:sz w:val="22"/>
                <w:szCs w:val="22"/>
              </w:rPr>
            </w:pP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65839">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t>4.3</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Забезпечення діяльності КСОП «Буковина»</w:t>
            </w:r>
          </w:p>
          <w:p w:rsidR="00124868" w:rsidRPr="00686774" w:rsidRDefault="00124868" w:rsidP="0069198F">
            <w:pPr>
              <w:jc w:val="both"/>
              <w:rPr>
                <w:rFonts w:cs="Arial"/>
                <w:bCs/>
                <w:color w:val="000000"/>
                <w:sz w:val="22"/>
                <w:szCs w:val="22"/>
              </w:rPr>
            </w:pP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lastRenderedPageBreak/>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lastRenderedPageBreak/>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2 642,0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color w:val="000000"/>
                <w:lang w:val="uk-UA"/>
              </w:rPr>
            </w:pPr>
            <w:r w:rsidRPr="00686774">
              <w:rPr>
                <w:color w:val="000000"/>
                <w:lang w:val="uk-UA"/>
              </w:rPr>
              <w:lastRenderedPageBreak/>
              <w:t>4.4</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Сприяння діяльності регіонального центру фізичної культури і спорту інвалідів «Інваспорт»</w:t>
            </w:r>
          </w:p>
          <w:p w:rsidR="00124868" w:rsidRPr="00686774" w:rsidRDefault="00124868" w:rsidP="0069198F">
            <w:pPr>
              <w:jc w:val="both"/>
              <w:rPr>
                <w:rFonts w:cs="Arial"/>
                <w:bCs/>
                <w:color w:val="000000"/>
                <w:sz w:val="22"/>
                <w:szCs w:val="22"/>
              </w:rPr>
            </w:pP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69198F">
        <w:trPr>
          <w:trHeight w:val="20"/>
        </w:trPr>
        <w:tc>
          <w:tcPr>
            <w:tcW w:w="142" w:type="pct"/>
            <w:tcBorders>
              <w:left w:val="single" w:sz="4" w:space="0" w:color="auto"/>
              <w:right w:val="single" w:sz="4" w:space="0" w:color="auto"/>
            </w:tcBorders>
          </w:tcPr>
          <w:p w:rsidR="00124868" w:rsidRPr="00686774" w:rsidRDefault="00124868" w:rsidP="00593555">
            <w:pPr>
              <w:ind w:left="-114" w:right="-78"/>
              <w:jc w:val="center"/>
              <w:rPr>
                <w:b/>
                <w:color w:val="000000"/>
                <w:sz w:val="28"/>
                <w:szCs w:val="28"/>
                <w:lang w:val="uk-UA"/>
              </w:rPr>
            </w:pPr>
            <w:r w:rsidRPr="00686774">
              <w:rPr>
                <w:b/>
                <w:color w:val="000000"/>
                <w:sz w:val="28"/>
                <w:szCs w:val="28"/>
                <w:lang w:val="uk-UA"/>
              </w:rPr>
              <w:t>5.</w:t>
            </w:r>
          </w:p>
        </w:tc>
        <w:tc>
          <w:tcPr>
            <w:tcW w:w="4858" w:type="pct"/>
            <w:gridSpan w:val="18"/>
            <w:tcBorders>
              <w:left w:val="single" w:sz="4" w:space="0" w:color="auto"/>
              <w:right w:val="single" w:sz="4" w:space="0" w:color="auto"/>
            </w:tcBorders>
          </w:tcPr>
          <w:p w:rsidR="00124868" w:rsidRPr="00686774" w:rsidRDefault="00124868" w:rsidP="0069198F">
            <w:pPr>
              <w:jc w:val="both"/>
              <w:rPr>
                <w:b/>
                <w:color w:val="000000"/>
                <w:sz w:val="28"/>
                <w:szCs w:val="28"/>
                <w:lang w:val="uk-UA"/>
              </w:rPr>
            </w:pPr>
            <w:r w:rsidRPr="00686774">
              <w:rPr>
                <w:rFonts w:cs="Arial"/>
                <w:b/>
                <w:bCs/>
                <w:color w:val="000000"/>
                <w:sz w:val="28"/>
                <w:szCs w:val="28"/>
                <w:lang w:val="uk-UA"/>
              </w:rPr>
              <w:t>Забезпечення відбору осіб, які мають високий рівень підготовленості та здатні під час проведення спортивних заходів витримувати значні фізичні та психологічні навантаження, для подальшого залучення їх до резервного спорту</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69198F">
            <w:pPr>
              <w:ind w:left="-114" w:right="-78"/>
              <w:jc w:val="center"/>
              <w:rPr>
                <w:color w:val="000000"/>
                <w:lang w:val="uk-UA"/>
              </w:rPr>
            </w:pPr>
            <w:r w:rsidRPr="00686774">
              <w:rPr>
                <w:color w:val="000000"/>
                <w:lang w:val="uk-UA"/>
              </w:rPr>
              <w:t>5.1</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Проведення для вихованців міських ДЮСШ навчально - тренувальних зборів з олімпійських та неолімпійських видів спорту</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271,5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69198F">
            <w:pPr>
              <w:ind w:left="-114" w:right="-78"/>
              <w:jc w:val="center"/>
              <w:rPr>
                <w:color w:val="000000"/>
                <w:lang w:val="uk-UA"/>
              </w:rPr>
            </w:pPr>
            <w:r w:rsidRPr="00686774">
              <w:rPr>
                <w:color w:val="000000"/>
                <w:lang w:val="uk-UA"/>
              </w:rPr>
              <w:t>5.2</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Придбання обладнання та інвентарю, спортивного одягу, взуття та аксесуарів загального і спеціального призначення для забезпечення сфери фізичної культури і спорту</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2 000,0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69198F">
            <w:pPr>
              <w:ind w:left="-114" w:right="-78"/>
              <w:jc w:val="center"/>
              <w:rPr>
                <w:color w:val="000000"/>
                <w:lang w:val="uk-UA"/>
              </w:rPr>
            </w:pPr>
            <w:r w:rsidRPr="00686774">
              <w:rPr>
                <w:color w:val="000000"/>
                <w:lang w:val="uk-UA"/>
              </w:rPr>
              <w:t>5.3</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color w:val="000000"/>
                <w:sz w:val="22"/>
                <w:szCs w:val="22"/>
              </w:rPr>
              <w:t xml:space="preserve">Створення умов для </w:t>
            </w:r>
            <w:r w:rsidRPr="00686774">
              <w:rPr>
                <w:color w:val="000000"/>
                <w:sz w:val="22"/>
                <w:szCs w:val="22"/>
              </w:rPr>
              <w:lastRenderedPageBreak/>
              <w:t>функціонування спортивних спеціалізованих класів з видів спорту в загальноосвітніх навчальних закладах</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lastRenderedPageBreak/>
              <w:t xml:space="preserve">Управління </w:t>
            </w:r>
            <w:r w:rsidRPr="00686774">
              <w:rPr>
                <w:rFonts w:cs="Arial"/>
                <w:bCs/>
                <w:color w:val="000000"/>
                <w:sz w:val="22"/>
                <w:szCs w:val="22"/>
              </w:rPr>
              <w:lastRenderedPageBreak/>
              <w:t>освіти</w:t>
            </w:r>
          </w:p>
          <w:p w:rsidR="00124868" w:rsidRPr="00686774" w:rsidRDefault="00124868" w:rsidP="0069198F">
            <w:pPr>
              <w:jc w:val="both"/>
              <w:rPr>
                <w:rFonts w:cs="Arial"/>
                <w:bCs/>
                <w:color w:val="000000"/>
                <w:sz w:val="22"/>
                <w:szCs w:val="22"/>
              </w:rPr>
            </w:pP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lastRenderedPageBreak/>
              <w:t xml:space="preserve">В межах </w:t>
            </w:r>
            <w:r w:rsidRPr="00686774">
              <w:rPr>
                <w:color w:val="000000"/>
                <w:sz w:val="22"/>
                <w:szCs w:val="22"/>
                <w:lang w:val="uk-UA"/>
              </w:rPr>
              <w:lastRenderedPageBreak/>
              <w:t>бюджетних асигнувань Програми розвитку освіти міста Чернівців</w:t>
            </w:r>
          </w:p>
          <w:p w:rsidR="00124868" w:rsidRPr="00686774" w:rsidRDefault="00124868" w:rsidP="00765839">
            <w:pPr>
              <w:jc w:val="center"/>
              <w:rPr>
                <w:color w:val="000000"/>
                <w:sz w:val="22"/>
                <w:szCs w:val="22"/>
                <w:lang w:val="uk-UA"/>
              </w:rPr>
            </w:pPr>
            <w:r w:rsidRPr="00686774">
              <w:rPr>
                <w:color w:val="000000"/>
                <w:sz w:val="22"/>
                <w:szCs w:val="22"/>
                <w:lang w:val="uk-UA"/>
              </w:rPr>
              <w:t>на 2017-2020 роки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 xml:space="preserve">В межах </w:t>
            </w:r>
            <w:r w:rsidRPr="00686774">
              <w:rPr>
                <w:color w:val="000000"/>
                <w:sz w:val="22"/>
                <w:szCs w:val="22"/>
                <w:lang w:val="uk-UA"/>
              </w:rPr>
              <w:lastRenderedPageBreak/>
              <w:t>бюджетних асигнувань Програми розвитку освіти міста Чернівців</w:t>
            </w:r>
          </w:p>
          <w:p w:rsidR="00124868" w:rsidRPr="00686774" w:rsidRDefault="00124868" w:rsidP="00765839">
            <w:pPr>
              <w:jc w:val="center"/>
              <w:rPr>
                <w:color w:val="000000"/>
                <w:sz w:val="22"/>
                <w:szCs w:val="22"/>
                <w:lang w:val="uk-UA"/>
              </w:rPr>
            </w:pPr>
            <w:r w:rsidRPr="00686774">
              <w:rPr>
                <w:color w:val="000000"/>
                <w:sz w:val="22"/>
                <w:szCs w:val="22"/>
                <w:lang w:val="uk-UA"/>
              </w:rPr>
              <w:t>на 2017-2020 роки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lastRenderedPageBreak/>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69198F">
            <w:pPr>
              <w:ind w:left="-114" w:right="-78"/>
              <w:jc w:val="center"/>
              <w:rPr>
                <w:color w:val="000000"/>
                <w:lang w:val="uk-UA"/>
              </w:rPr>
            </w:pPr>
            <w:r w:rsidRPr="00686774">
              <w:rPr>
                <w:color w:val="000000"/>
                <w:lang w:val="uk-UA"/>
              </w:rPr>
              <w:lastRenderedPageBreak/>
              <w:t>5.4</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Проведення щорічних заходів, у тому числі за участю видатних спортсменів і тренерів для короткочасного навчання дітей основним елементам пріоритетних  видів спорту</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 федерації з видів спорту</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В межах бюджетних асигнувань</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69198F">
            <w:pPr>
              <w:ind w:left="-114" w:right="-78"/>
              <w:jc w:val="center"/>
              <w:rPr>
                <w:color w:val="000000"/>
                <w:lang w:val="uk-UA"/>
              </w:rPr>
            </w:pPr>
            <w:r w:rsidRPr="00686774">
              <w:rPr>
                <w:color w:val="000000"/>
                <w:lang w:val="uk-UA"/>
              </w:rPr>
              <w:t>5.5</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Організація на базі дитячого табору спеціалізованих змін для учнів дитячо-юнацьких спортивних шкіл</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Відділ у справах сім’ї та молоді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В межах бюджетних асигнувань Програми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В межах бюджетних асигнувань Програми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69198F">
            <w:pPr>
              <w:ind w:left="-114" w:right="-78"/>
              <w:jc w:val="center"/>
              <w:rPr>
                <w:color w:val="000000"/>
                <w:lang w:val="uk-UA"/>
              </w:rPr>
            </w:pPr>
            <w:r w:rsidRPr="00686774">
              <w:rPr>
                <w:color w:val="000000"/>
                <w:lang w:val="uk-UA"/>
              </w:rPr>
              <w:t>5.6</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lang w:val="uk-UA"/>
              </w:rPr>
            </w:pPr>
            <w:r w:rsidRPr="00686774">
              <w:rPr>
                <w:rFonts w:cs="Arial"/>
                <w:bCs/>
                <w:color w:val="000000"/>
                <w:sz w:val="22"/>
                <w:szCs w:val="22"/>
                <w:lang w:val="uk-UA"/>
              </w:rPr>
              <w:t>Проведення чемпіонатів та кубків міста, в тому числі відкритих, спортивних ігор та інших змагань з олімпійських, паралімпійських, дефлімпійських та неолімпійських видів спорту серед спортсменів різних вікових груп, в т.ч. ветеранів</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lang w:val="uk-UA"/>
              </w:rPr>
            </w:pPr>
            <w:r w:rsidRPr="00686774">
              <w:rPr>
                <w:rFonts w:cs="Arial"/>
                <w:bCs/>
                <w:color w:val="000000"/>
                <w:sz w:val="22"/>
                <w:szCs w:val="22"/>
                <w:lang w:val="uk-UA"/>
              </w:rPr>
              <w:t>Управління по фізичній культурі та спорту Чернівецької міської ради, федерації з видів спорту</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600,0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374,0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65839">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69198F">
            <w:pPr>
              <w:ind w:left="-114" w:right="-78"/>
              <w:jc w:val="center"/>
              <w:rPr>
                <w:color w:val="000000"/>
                <w:lang w:val="uk-UA"/>
              </w:rPr>
            </w:pPr>
            <w:r w:rsidRPr="00686774">
              <w:rPr>
                <w:color w:val="000000"/>
                <w:lang w:val="uk-UA"/>
              </w:rPr>
              <w:lastRenderedPageBreak/>
              <w:t>5.7</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lang w:val="uk-UA"/>
              </w:rPr>
            </w:pPr>
            <w:r w:rsidRPr="00686774">
              <w:rPr>
                <w:rFonts w:cs="Arial"/>
                <w:bCs/>
                <w:color w:val="000000"/>
                <w:sz w:val="22"/>
                <w:szCs w:val="22"/>
                <w:lang w:val="uk-UA"/>
              </w:rPr>
              <w:t>Проведення міських та міжнародних змагань (турнірів, матчевих зустрічей, спортивних ігор) з визнаних видів спорту в Україні серед спортсменів різних вікових груп, в т.ч. ветеранів, інших масових фізкультурно-оздоровчих та спортивних заходів в місті</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 федерації з видів спорту</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250,0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64,1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69198F">
            <w:pPr>
              <w:ind w:left="-114" w:right="-78"/>
              <w:jc w:val="center"/>
              <w:rPr>
                <w:color w:val="000000"/>
                <w:lang w:val="uk-UA"/>
              </w:rPr>
            </w:pPr>
            <w:r w:rsidRPr="00686774">
              <w:rPr>
                <w:color w:val="000000"/>
                <w:lang w:val="uk-UA"/>
              </w:rPr>
              <w:t>5.8</w:t>
            </w:r>
          </w:p>
        </w:tc>
        <w:tc>
          <w:tcPr>
            <w:tcW w:w="750"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Забезпечення участі спортсменів міста в чемпіонатах та кубках області</w:t>
            </w:r>
          </w:p>
        </w:tc>
        <w:tc>
          <w:tcPr>
            <w:tcW w:w="612" w:type="pct"/>
            <w:tcBorders>
              <w:left w:val="single" w:sz="4" w:space="0" w:color="auto"/>
              <w:right w:val="single" w:sz="4" w:space="0" w:color="auto"/>
            </w:tcBorders>
          </w:tcPr>
          <w:p w:rsidR="00124868" w:rsidRPr="00686774" w:rsidRDefault="00124868" w:rsidP="0069198F">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F71656">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b/>
                <w:color w:val="000000"/>
                <w:sz w:val="28"/>
                <w:szCs w:val="28"/>
                <w:lang w:val="uk-UA"/>
              </w:rPr>
            </w:pPr>
            <w:r w:rsidRPr="00686774">
              <w:rPr>
                <w:b/>
                <w:color w:val="000000"/>
                <w:sz w:val="28"/>
                <w:szCs w:val="28"/>
                <w:lang w:val="uk-UA"/>
              </w:rPr>
              <w:t>6.</w:t>
            </w:r>
          </w:p>
        </w:tc>
        <w:tc>
          <w:tcPr>
            <w:tcW w:w="4858" w:type="pct"/>
            <w:gridSpan w:val="18"/>
            <w:tcBorders>
              <w:left w:val="single" w:sz="4" w:space="0" w:color="auto"/>
              <w:right w:val="single" w:sz="4" w:space="0" w:color="auto"/>
            </w:tcBorders>
          </w:tcPr>
          <w:p w:rsidR="00124868" w:rsidRPr="00686774" w:rsidRDefault="00124868" w:rsidP="00F71656">
            <w:pPr>
              <w:jc w:val="both"/>
              <w:rPr>
                <w:b/>
                <w:color w:val="000000"/>
                <w:sz w:val="28"/>
                <w:szCs w:val="28"/>
                <w:lang w:val="uk-UA"/>
              </w:rPr>
            </w:pPr>
            <w:r w:rsidRPr="00686774">
              <w:rPr>
                <w:rFonts w:cs="Arial"/>
                <w:b/>
                <w:bCs/>
                <w:color w:val="000000"/>
                <w:sz w:val="28"/>
                <w:szCs w:val="28"/>
                <w:lang w:val="uk-UA"/>
              </w:rPr>
              <w:t>Підтримка та розвиток олімпійського, неолімпійського, паралімпійського та дефлімпійського руху</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t>6.1</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lang w:val="uk-UA"/>
              </w:rPr>
            </w:pPr>
            <w:r w:rsidRPr="00686774">
              <w:rPr>
                <w:rFonts w:cs="Arial"/>
                <w:bCs/>
                <w:color w:val="000000"/>
                <w:sz w:val="22"/>
                <w:szCs w:val="22"/>
                <w:lang w:val="uk-UA"/>
              </w:rPr>
              <w:t>Забезпечення підготовки та участі спортсменів міських ДЮСШ різних вікових груп у спортивних заходах міського, обласного, всеукраїнського та міжнародного рівня з олімпійських та  неолімпійських видів спорту</w:t>
            </w:r>
          </w:p>
        </w:tc>
        <w:tc>
          <w:tcPr>
            <w:tcW w:w="612" w:type="pct"/>
            <w:tcBorders>
              <w:left w:val="single" w:sz="4" w:space="0" w:color="auto"/>
              <w:right w:val="single" w:sz="4" w:space="0" w:color="auto"/>
            </w:tcBorders>
          </w:tcPr>
          <w:p w:rsidR="00124868" w:rsidRPr="00686774" w:rsidRDefault="00124868" w:rsidP="008D4573">
            <w:pPr>
              <w:ind w:left="-108" w:right="-108"/>
              <w:jc w:val="both"/>
              <w:rPr>
                <w:b/>
                <w:color w:val="000000"/>
                <w:sz w:val="22"/>
                <w:szCs w:val="22"/>
                <w:lang w:val="uk-UA"/>
              </w:rPr>
            </w:pPr>
            <w:r w:rsidRPr="00686774">
              <w:rPr>
                <w:rFonts w:cs="Arial"/>
                <w:bCs/>
                <w:color w:val="000000"/>
                <w:sz w:val="22"/>
                <w:szCs w:val="22"/>
                <w:lang w:val="uk-UA"/>
              </w:rPr>
              <w:t>Управління по фізичній культурі та спорту Чернівецької міської ради, управління освіти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1 000,0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766,79</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E7D9B">
            <w:pPr>
              <w:jc w:val="center"/>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t>6.2</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 xml:space="preserve">Забезпечення виплат одноразових грошових винагород кращим спортсменам та тренерам міста відповідно до </w:t>
            </w:r>
            <w:r w:rsidRPr="00686774">
              <w:rPr>
                <w:rFonts w:cs="Arial"/>
                <w:bCs/>
                <w:color w:val="000000"/>
                <w:sz w:val="22"/>
                <w:szCs w:val="22"/>
              </w:rPr>
              <w:lastRenderedPageBreak/>
              <w:t>затвердженого порядку</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lastRenderedPageBreak/>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144,075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E7D9B">
            <w:pPr>
              <w:jc w:val="both"/>
              <w:rPr>
                <w:bCs/>
                <w:color w:val="000000"/>
                <w:sz w:val="22"/>
                <w:szCs w:val="22"/>
                <w:lang w:val="uk-UA"/>
              </w:rPr>
            </w:pPr>
            <w:r w:rsidRPr="00686774">
              <w:rPr>
                <w:bCs/>
                <w:color w:val="000000"/>
                <w:sz w:val="22"/>
                <w:szCs w:val="22"/>
                <w:lang w:val="uk-UA"/>
              </w:rPr>
              <w:t>У 2019 році 5 спортсменів та 5 тренерів отримали разову грошову винагороду</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lastRenderedPageBreak/>
              <w:t>6.3</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Забезпечення виплати стипендій учасникам Олімпійських, Паралімпійських та Дефлімпійських ігор, кращим, молодим і перспективним спортсменам міста відповідно до затвердженого порядку</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461,125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E7D9B">
            <w:pPr>
              <w:jc w:val="both"/>
              <w:rPr>
                <w:bCs/>
                <w:color w:val="000000"/>
                <w:sz w:val="22"/>
                <w:szCs w:val="22"/>
                <w:lang w:val="uk-UA"/>
              </w:rPr>
            </w:pPr>
            <w:r w:rsidRPr="00686774">
              <w:rPr>
                <w:bCs/>
                <w:color w:val="000000"/>
                <w:sz w:val="22"/>
                <w:szCs w:val="22"/>
                <w:lang w:val="uk-UA"/>
              </w:rPr>
              <w:t>Впродовж  2019 року 20  провідних та перспективних спортсменів міста отримували щомісячно стипендії</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t>6.4</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Сприяння в розвитку співробітництва у сфері фізичної культури і спорту з іншими містами та державами</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 xml:space="preserve">Виконавчі органи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2379E">
            <w:pPr>
              <w:jc w:val="center"/>
              <w:rPr>
                <w:b/>
                <w:color w:val="000000"/>
                <w:sz w:val="22"/>
                <w:szCs w:val="22"/>
                <w:lang w:val="uk-UA"/>
              </w:rPr>
            </w:pPr>
            <w:r w:rsidRPr="00686774">
              <w:rPr>
                <w:b/>
                <w:color w:val="000000"/>
                <w:sz w:val="22"/>
                <w:szCs w:val="22"/>
                <w:lang w:val="uk-UA"/>
              </w:rPr>
              <w:t>-</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t>6.5</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Запровадження практики навчально-спортивної роботи та проведення спільних із зарубіжними фахівцями навчально-тренувальних зборів з різних видів спорту, участі команд міста в змаганнях інших держав</w:t>
            </w:r>
          </w:p>
        </w:tc>
        <w:tc>
          <w:tcPr>
            <w:tcW w:w="612" w:type="pct"/>
            <w:tcBorders>
              <w:left w:val="single" w:sz="4" w:space="0" w:color="auto"/>
              <w:right w:val="single" w:sz="4" w:space="0" w:color="auto"/>
            </w:tcBorders>
          </w:tcPr>
          <w:p w:rsidR="00124868" w:rsidRPr="00686774" w:rsidRDefault="00124868" w:rsidP="008D4573">
            <w:pPr>
              <w:ind w:left="-108" w:right="-108"/>
              <w:jc w:val="both"/>
              <w:rPr>
                <w:b/>
                <w:color w:val="000000"/>
                <w:sz w:val="22"/>
                <w:szCs w:val="22"/>
                <w:lang w:val="uk-UA"/>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2379E">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t>6.6</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Організація участі спортсменів міста в змаганнях за програмами співробітництва з іншими державами</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2379E">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t>6.7</w:t>
            </w:r>
          </w:p>
          <w:p w:rsidR="00124868" w:rsidRPr="00686774" w:rsidRDefault="00124868" w:rsidP="009E7D9B">
            <w:pPr>
              <w:rPr>
                <w:color w:val="000000"/>
                <w:sz w:val="22"/>
                <w:szCs w:val="22"/>
                <w:lang w:val="uk-UA"/>
              </w:rPr>
            </w:pP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Надання фінансової підтримки  ГО ФСК «Буковина»</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Чернівецька міська рада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 xml:space="preserve">В межах бюджетних </w:t>
            </w:r>
            <w:r w:rsidRPr="00686774">
              <w:rPr>
                <w:color w:val="000000"/>
                <w:sz w:val="22"/>
                <w:szCs w:val="22"/>
                <w:lang w:val="uk-UA"/>
              </w:rPr>
              <w:lastRenderedPageBreak/>
              <w:t>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lastRenderedPageBreak/>
              <w:t>6.8</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lang w:val="uk-UA"/>
              </w:rPr>
            </w:pPr>
            <w:r w:rsidRPr="00686774">
              <w:rPr>
                <w:rFonts w:cs="Arial"/>
                <w:bCs/>
                <w:color w:val="000000"/>
                <w:sz w:val="22"/>
                <w:szCs w:val="22"/>
                <w:lang w:val="uk-UA"/>
              </w:rPr>
              <w:t>Сприяння вирішенню соціально – побутових питань спортсменів м. Чернівців учасників Олімпійських, Паралімпійських та Дефлімпійських ігор (фінансування придбання житла)</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Департамент житлово</w:t>
            </w:r>
            <w:r w:rsidRPr="00686774">
              <w:rPr>
                <w:rFonts w:cs="Arial"/>
                <w:bCs/>
                <w:color w:val="000000"/>
                <w:sz w:val="22"/>
                <w:szCs w:val="22"/>
                <w:lang w:val="uk-UA"/>
              </w:rPr>
              <w:t>-</w:t>
            </w:r>
            <w:r w:rsidRPr="00686774">
              <w:rPr>
                <w:rFonts w:cs="Arial"/>
                <w:bCs/>
                <w:color w:val="000000"/>
                <w:sz w:val="22"/>
                <w:szCs w:val="22"/>
              </w:rPr>
              <w:t xml:space="preserve"> комунального господарства </w:t>
            </w:r>
            <w:r w:rsidRPr="00686774">
              <w:rPr>
                <w:rFonts w:cs="Arial"/>
                <w:bCs/>
                <w:color w:val="000000"/>
                <w:sz w:val="22"/>
                <w:szCs w:val="22"/>
                <w:lang w:val="uk-UA"/>
              </w:rPr>
              <w:t xml:space="preserve"> Чернівецької </w:t>
            </w:r>
            <w:r w:rsidRPr="00686774">
              <w:rPr>
                <w:rFonts w:cs="Arial"/>
                <w:bCs/>
                <w:color w:val="000000"/>
                <w:sz w:val="22"/>
                <w:szCs w:val="22"/>
              </w:rPr>
              <w:t xml:space="preserve">міської ради, 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950,0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t>6.9</w:t>
            </w:r>
          </w:p>
        </w:tc>
        <w:tc>
          <w:tcPr>
            <w:tcW w:w="750" w:type="pct"/>
            <w:tcBorders>
              <w:left w:val="single" w:sz="4" w:space="0" w:color="auto"/>
              <w:right w:val="single" w:sz="4" w:space="0" w:color="auto"/>
            </w:tcBorders>
          </w:tcPr>
          <w:p w:rsidR="00124868" w:rsidRPr="00686774" w:rsidRDefault="00124868" w:rsidP="00B2498D">
            <w:pPr>
              <w:jc w:val="both"/>
              <w:rPr>
                <w:color w:val="000000"/>
                <w:sz w:val="22"/>
                <w:szCs w:val="22"/>
              </w:rPr>
            </w:pPr>
            <w:r w:rsidRPr="00686774">
              <w:rPr>
                <w:color w:val="000000"/>
                <w:sz w:val="22"/>
                <w:szCs w:val="22"/>
              </w:rPr>
              <w:t>Забезпечення надбавки штатним тренерам-викладачам міських ДЮСШ, а саме:</w:t>
            </w:r>
          </w:p>
          <w:p w:rsidR="00124868" w:rsidRPr="00686774" w:rsidRDefault="00124868" w:rsidP="00B2498D">
            <w:pPr>
              <w:jc w:val="both"/>
              <w:rPr>
                <w:color w:val="000000"/>
                <w:sz w:val="22"/>
                <w:szCs w:val="22"/>
              </w:rPr>
            </w:pPr>
            <w:r w:rsidRPr="00686774">
              <w:rPr>
                <w:color w:val="000000"/>
                <w:sz w:val="22"/>
                <w:szCs w:val="22"/>
              </w:rPr>
              <w:t xml:space="preserve">- випускникам акредитованих вищих навчальних закладів фізичної культури і спорту, факультетів фізичного виховання і спорту інших вищих навчальних закладів - до 50% посадового окладу протягом перших 3-х років роботи; </w:t>
            </w:r>
          </w:p>
          <w:p w:rsidR="00124868" w:rsidRPr="00686774" w:rsidRDefault="00124868" w:rsidP="00B2498D">
            <w:pPr>
              <w:jc w:val="both"/>
              <w:rPr>
                <w:color w:val="000000"/>
                <w:sz w:val="22"/>
                <w:szCs w:val="22"/>
              </w:rPr>
            </w:pPr>
            <w:r w:rsidRPr="00686774">
              <w:rPr>
                <w:color w:val="000000"/>
                <w:sz w:val="22"/>
                <w:szCs w:val="22"/>
              </w:rPr>
              <w:t xml:space="preserve">- фахівцям, які вперше працевлаштовуються в ДЮСШ та не мають відповідного стажу - до 50% посадового окладу (крім осіб які отримують державне пенсійне </w:t>
            </w:r>
            <w:r w:rsidRPr="00686774">
              <w:rPr>
                <w:color w:val="000000"/>
                <w:sz w:val="22"/>
                <w:szCs w:val="22"/>
              </w:rPr>
              <w:lastRenderedPageBreak/>
              <w:t>забезпечення) протягом перших 3-х років роботи;</w:t>
            </w:r>
          </w:p>
          <w:p w:rsidR="00124868" w:rsidRPr="00686774" w:rsidRDefault="00124868" w:rsidP="00B2498D">
            <w:pPr>
              <w:jc w:val="both"/>
              <w:rPr>
                <w:color w:val="000000"/>
                <w:sz w:val="22"/>
                <w:szCs w:val="22"/>
              </w:rPr>
            </w:pPr>
            <w:r w:rsidRPr="00686774">
              <w:rPr>
                <w:color w:val="000000"/>
                <w:sz w:val="22"/>
                <w:szCs w:val="22"/>
              </w:rPr>
              <w:t>- фахівцям до 30 % посадового окладу.</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lastRenderedPageBreak/>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1 383,7</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E7D9B">
            <w:pPr>
              <w:jc w:val="both"/>
              <w:rPr>
                <w:bCs/>
                <w:color w:val="000000"/>
                <w:sz w:val="22"/>
                <w:szCs w:val="22"/>
                <w:lang w:val="uk-UA"/>
              </w:rPr>
            </w:pPr>
            <w:r w:rsidRPr="00686774">
              <w:rPr>
                <w:bCs/>
                <w:color w:val="000000"/>
                <w:sz w:val="22"/>
                <w:szCs w:val="22"/>
                <w:lang w:val="uk-UA"/>
              </w:rPr>
              <w:t>За рахунок коштів міського бюджету забезпечено надбавки штатним тренерам – викладачам міських ДЮСШ (в межах від 30 % до 50 %)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lastRenderedPageBreak/>
              <w:t>6.10</w:t>
            </w:r>
          </w:p>
        </w:tc>
        <w:tc>
          <w:tcPr>
            <w:tcW w:w="750" w:type="pct"/>
            <w:tcBorders>
              <w:left w:val="single" w:sz="4" w:space="0" w:color="auto"/>
              <w:right w:val="single" w:sz="4" w:space="0" w:color="auto"/>
            </w:tcBorders>
          </w:tcPr>
          <w:p w:rsidR="00124868" w:rsidRPr="00686774" w:rsidRDefault="00124868" w:rsidP="00B2498D">
            <w:pPr>
              <w:jc w:val="both"/>
              <w:rPr>
                <w:color w:val="000000"/>
                <w:sz w:val="22"/>
                <w:szCs w:val="22"/>
                <w:lang w:val="uk-UA"/>
              </w:rPr>
            </w:pPr>
            <w:r w:rsidRPr="00686774">
              <w:rPr>
                <w:color w:val="000000"/>
                <w:sz w:val="22"/>
                <w:szCs w:val="22"/>
                <w:lang w:val="uk-UA" w:eastAsia="uk-UA"/>
              </w:rPr>
              <w:t>Створення умов з надання гуртожитку для іногородніх штатних тренерів-викладачів та тренерів - викладачів міських ДЮСШ, які перебувають на обліку як громадяни що потребують поліпшення житлових умов (терміном до 3-х років)</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lang w:val="uk-UA"/>
              </w:rPr>
              <w:t>Департамент житлово-комунального господарства Чернівецької міської ради, управління по фізичній культурі та спорту Чернівецької міської ради, управління освіти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0"/>
                <w:szCs w:val="20"/>
                <w:lang w:val="uk-UA"/>
              </w:rPr>
            </w:pPr>
            <w:r w:rsidRPr="00686774">
              <w:rPr>
                <w:color w:val="000000"/>
                <w:sz w:val="20"/>
                <w:szCs w:val="20"/>
                <w:lang w:val="uk-UA"/>
              </w:rPr>
              <w:t>В межах бюджетних асигнувань Програми будівництва реконструкції та капітального ремонту об’єктів житлово-комунального господарства в м. Чернівцях на 2017 – 2020 роки «Комфортне місто»</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0"/>
                <w:szCs w:val="20"/>
                <w:lang w:val="uk-UA"/>
              </w:rPr>
            </w:pPr>
            <w:r w:rsidRPr="00686774">
              <w:rPr>
                <w:color w:val="000000"/>
                <w:sz w:val="20"/>
                <w:szCs w:val="20"/>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0"/>
                <w:szCs w:val="20"/>
                <w:lang w:val="uk-UA"/>
              </w:rPr>
            </w:pPr>
            <w:r w:rsidRPr="00686774">
              <w:rPr>
                <w:color w:val="000000"/>
                <w:sz w:val="20"/>
                <w:szCs w:val="20"/>
                <w:lang w:val="uk-UA"/>
              </w:rPr>
              <w:t>В межах бюджетних асигнувань Програми будівництва, реконструкції та капітального ремонту об’єктів житлово-комунального господарства в м. Чернівцях на 2017 – 2020 роки «Комфортне місто»</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71656">
            <w:pPr>
              <w:ind w:left="-114" w:right="-78"/>
              <w:jc w:val="center"/>
              <w:rPr>
                <w:color w:val="000000"/>
                <w:sz w:val="22"/>
                <w:szCs w:val="22"/>
                <w:lang w:val="uk-UA"/>
              </w:rPr>
            </w:pPr>
            <w:r w:rsidRPr="00686774">
              <w:rPr>
                <w:color w:val="000000"/>
                <w:sz w:val="22"/>
                <w:szCs w:val="22"/>
                <w:lang w:val="uk-UA"/>
              </w:rPr>
              <w:t>6.11</w:t>
            </w:r>
          </w:p>
        </w:tc>
        <w:tc>
          <w:tcPr>
            <w:tcW w:w="750" w:type="pct"/>
            <w:tcBorders>
              <w:left w:val="single" w:sz="4" w:space="0" w:color="auto"/>
              <w:right w:val="single" w:sz="4" w:space="0" w:color="auto"/>
            </w:tcBorders>
          </w:tcPr>
          <w:p w:rsidR="00124868" w:rsidRPr="00686774" w:rsidRDefault="00124868" w:rsidP="00B2498D">
            <w:pPr>
              <w:jc w:val="both"/>
              <w:rPr>
                <w:color w:val="000000"/>
                <w:sz w:val="22"/>
                <w:szCs w:val="22"/>
                <w:lang w:val="uk-UA" w:eastAsia="uk-UA"/>
              </w:rPr>
            </w:pPr>
            <w:r w:rsidRPr="00686774">
              <w:rPr>
                <w:rFonts w:cs="Arial"/>
                <w:bCs/>
                <w:color w:val="000000"/>
                <w:sz w:val="22"/>
                <w:szCs w:val="22"/>
                <w:lang w:val="uk-UA"/>
              </w:rPr>
              <w:t xml:space="preserve">Сприяння вирішенню соціально – побутових питань </w:t>
            </w:r>
            <w:r w:rsidRPr="00686774">
              <w:rPr>
                <w:color w:val="000000"/>
                <w:sz w:val="22"/>
                <w:szCs w:val="22"/>
                <w:lang w:val="uk-UA" w:eastAsia="uk-UA"/>
              </w:rPr>
              <w:t>штатних фахівців міських ДЮСШ, які перебувають на обліку як громадяни що потребують поліпшення житлових умов не менше 10 років та мають безперервний стаж роботи штатного фахівця в міській ДЮСШ не менше 10 років</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lang w:val="uk-UA"/>
              </w:rPr>
              <w:t>Департамент житлово- комунального господарства Чернівецької міської ради, управління по фізичній культурі та спорту Чернівецької міської ради, управління освіти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0"/>
                <w:szCs w:val="20"/>
                <w:lang w:val="uk-UA"/>
              </w:rPr>
            </w:pPr>
            <w:r w:rsidRPr="00686774">
              <w:rPr>
                <w:color w:val="000000"/>
                <w:sz w:val="20"/>
                <w:szCs w:val="20"/>
                <w:lang w:val="uk-UA"/>
              </w:rPr>
              <w:t xml:space="preserve">В межах бюджетних асигнувань Програми будівництва, реконструкції та капітального ремонту об’єктів житлово-комунального господарства в м. Чернівцях на 2017 – 2020 роки </w:t>
            </w:r>
            <w:r w:rsidRPr="00686774">
              <w:rPr>
                <w:color w:val="000000"/>
                <w:sz w:val="20"/>
                <w:szCs w:val="20"/>
                <w:lang w:val="uk-UA"/>
              </w:rPr>
              <w:lastRenderedPageBreak/>
              <w:t>«Комфортне місто»</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0"/>
                <w:szCs w:val="20"/>
                <w:lang w:val="uk-UA"/>
              </w:rPr>
            </w:pPr>
            <w:r w:rsidRPr="00686774">
              <w:rPr>
                <w:color w:val="000000"/>
                <w:sz w:val="20"/>
                <w:szCs w:val="20"/>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0"/>
                <w:szCs w:val="20"/>
                <w:lang w:val="uk-UA"/>
              </w:rPr>
            </w:pPr>
            <w:r w:rsidRPr="00686774">
              <w:rPr>
                <w:color w:val="000000"/>
                <w:sz w:val="20"/>
                <w:szCs w:val="20"/>
                <w:lang w:val="uk-UA"/>
              </w:rPr>
              <w:t xml:space="preserve">В межах бюджетних асигнувань Програми будівництва, реконструкції та капітального ремонту об’єктів житлово-комунального господарства в м. Чернівцях на 2017 – 2020 роки «Комфортне </w:t>
            </w:r>
            <w:r w:rsidRPr="00686774">
              <w:rPr>
                <w:color w:val="000000"/>
                <w:sz w:val="20"/>
                <w:szCs w:val="20"/>
                <w:lang w:val="uk-UA"/>
              </w:rPr>
              <w:lastRenderedPageBreak/>
              <w:t>місто»</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lastRenderedPageBreak/>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B2498D">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b/>
                <w:color w:val="000000"/>
                <w:sz w:val="28"/>
                <w:szCs w:val="28"/>
                <w:lang w:val="uk-UA"/>
              </w:rPr>
            </w:pPr>
            <w:r w:rsidRPr="00686774">
              <w:rPr>
                <w:b/>
                <w:color w:val="000000"/>
                <w:sz w:val="28"/>
                <w:szCs w:val="28"/>
                <w:lang w:val="uk-UA"/>
              </w:rPr>
              <w:lastRenderedPageBreak/>
              <w:t>7.</w:t>
            </w:r>
          </w:p>
        </w:tc>
        <w:tc>
          <w:tcPr>
            <w:tcW w:w="4858" w:type="pct"/>
            <w:gridSpan w:val="18"/>
            <w:tcBorders>
              <w:left w:val="single" w:sz="4" w:space="0" w:color="auto"/>
              <w:right w:val="single" w:sz="4" w:space="0" w:color="auto"/>
            </w:tcBorders>
          </w:tcPr>
          <w:p w:rsidR="00124868" w:rsidRPr="00686774" w:rsidRDefault="00124868" w:rsidP="00B2498D">
            <w:pPr>
              <w:rPr>
                <w:b/>
                <w:color w:val="000000"/>
                <w:sz w:val="28"/>
                <w:szCs w:val="28"/>
                <w:lang w:val="uk-UA"/>
              </w:rPr>
            </w:pPr>
            <w:r w:rsidRPr="00686774">
              <w:rPr>
                <w:rFonts w:cs="Arial"/>
                <w:b/>
                <w:bCs/>
                <w:color w:val="000000"/>
                <w:sz w:val="28"/>
                <w:szCs w:val="28"/>
              </w:rPr>
              <w:t>Розбудова спортивної інфраструктури, у тому числі будівництва та модернізації спортивних споруд</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t>7.1</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lang w:val="uk-UA"/>
              </w:rPr>
            </w:pPr>
            <w:r w:rsidRPr="00686774">
              <w:rPr>
                <w:rFonts w:cs="Arial"/>
                <w:bCs/>
                <w:color w:val="000000"/>
                <w:sz w:val="22"/>
                <w:szCs w:val="22"/>
                <w:lang w:val="uk-UA"/>
              </w:rPr>
              <w:t xml:space="preserve">Модернізація, реконструкція, капітальний ремонт, ремонт, проектування та будівництво закладів фізичної культури і спорту, спортивних споруд, басейнів, спортивних комплексів, рекреаційних зон та велосипедних доріжок </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lang w:val="uk-UA"/>
              </w:rPr>
              <w:t>Департамент містобудівного комплексу та земельних відносин Чернівецької міської ради, департамент житлово- комунального господарства  Чернівецької міської ради, управління по фізичній культурі та спорту Чернівецької міської ради, управління освіти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t>7.2</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Забезпечення оновлення спортивного інвентарю у загальноосвітніх навчальних закладах міста</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rPr>
              <w:t xml:space="preserve">Управління освіти </w:t>
            </w:r>
            <w:r w:rsidRPr="00686774">
              <w:rPr>
                <w:rFonts w:cs="Arial"/>
                <w:bCs/>
                <w:color w:val="000000"/>
                <w:sz w:val="22"/>
                <w:szCs w:val="22"/>
                <w:lang w:val="uk-UA"/>
              </w:rPr>
              <w:t xml:space="preserve">Чернівецької </w:t>
            </w:r>
          </w:p>
          <w:p w:rsidR="00124868" w:rsidRPr="00686774" w:rsidRDefault="00124868" w:rsidP="008D4573">
            <w:pPr>
              <w:jc w:val="both"/>
              <w:rPr>
                <w:rFonts w:cs="Arial"/>
                <w:bCs/>
                <w:color w:val="000000"/>
                <w:sz w:val="22"/>
                <w:szCs w:val="22"/>
              </w:rPr>
            </w:pP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 Програми розвитку освіти міста Чернівців</w:t>
            </w:r>
          </w:p>
          <w:p w:rsidR="00124868" w:rsidRPr="00686774" w:rsidRDefault="00124868" w:rsidP="009E7D9B">
            <w:pPr>
              <w:jc w:val="center"/>
              <w:rPr>
                <w:color w:val="000000"/>
                <w:sz w:val="22"/>
                <w:szCs w:val="22"/>
                <w:lang w:val="uk-UA"/>
              </w:rPr>
            </w:pPr>
            <w:r w:rsidRPr="00686774">
              <w:rPr>
                <w:color w:val="000000"/>
                <w:sz w:val="22"/>
                <w:szCs w:val="22"/>
                <w:lang w:val="uk-UA"/>
              </w:rPr>
              <w:t>на 2017-2020 роки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В межах бюджетних асигнувань Програми розвитку освіти міста Чернівців</w:t>
            </w:r>
          </w:p>
          <w:p w:rsidR="00124868" w:rsidRPr="00686774" w:rsidRDefault="00124868" w:rsidP="009E7D9B">
            <w:pPr>
              <w:jc w:val="center"/>
              <w:rPr>
                <w:color w:val="000000"/>
                <w:sz w:val="22"/>
                <w:szCs w:val="22"/>
                <w:lang w:val="uk-UA"/>
              </w:rPr>
            </w:pPr>
            <w:r w:rsidRPr="00686774">
              <w:rPr>
                <w:color w:val="000000"/>
                <w:sz w:val="22"/>
                <w:szCs w:val="22"/>
                <w:lang w:val="uk-UA"/>
              </w:rPr>
              <w:t>на 2017-2020 роки</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E7D9B">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t>7.3</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 xml:space="preserve">Надання фінансової підтримки КСОП «Буковина» для забезпечення </w:t>
            </w:r>
            <w:r w:rsidRPr="00686774">
              <w:rPr>
                <w:rFonts w:cs="Arial"/>
                <w:bCs/>
                <w:color w:val="000000"/>
                <w:sz w:val="22"/>
                <w:szCs w:val="22"/>
              </w:rPr>
              <w:lastRenderedPageBreak/>
              <w:t>функціонування установи та проведення роботи серед населення за місцем проживання</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lastRenderedPageBreak/>
              <w:t>Чернівецька міська рада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1 200,0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lastRenderedPageBreak/>
              <w:t>7.4</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lang w:val="uk-UA"/>
              </w:rPr>
            </w:pPr>
            <w:r w:rsidRPr="00686774">
              <w:rPr>
                <w:rFonts w:cs="Arial"/>
                <w:bCs/>
                <w:color w:val="000000"/>
                <w:sz w:val="22"/>
                <w:szCs w:val="22"/>
                <w:lang w:val="uk-UA"/>
              </w:rPr>
              <w:t>Облаштування майданчиків для міні – футболу,  багатофункціональних спортивних майданчиків із синтетичним покриттям, майданчиків з тренажерним обладнанням та футбольних полів на територіях загальноосвітніх навчальних закладах</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lang w:val="uk-UA"/>
              </w:rPr>
              <w:t>Департамент містобудівного комплексу та земельних відносин Чернівецької міської ради, управління освіти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15 000,0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В межах бюджетних асигнувань Програми з будівництва об’єктів  житла і соціальної сфери</w:t>
            </w:r>
          </w:p>
          <w:p w:rsidR="00124868" w:rsidRPr="00686774" w:rsidRDefault="00124868" w:rsidP="00F2379E">
            <w:pPr>
              <w:jc w:val="center"/>
              <w:rPr>
                <w:color w:val="000000"/>
                <w:sz w:val="22"/>
                <w:szCs w:val="22"/>
                <w:lang w:val="uk-UA"/>
              </w:rPr>
            </w:pPr>
            <w:r w:rsidRPr="00686774">
              <w:rPr>
                <w:color w:val="000000"/>
                <w:sz w:val="22"/>
                <w:szCs w:val="22"/>
                <w:lang w:val="uk-UA"/>
              </w:rPr>
              <w:t>в місті Чернівцях на  2017 -2020 роки   «Сучасне місто»</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t>7.5</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Забезпечення міських ДЮСШ необхідним обладнанням та інвентарем з урахуванням сучасних вимог до організації навчально-тренувального процесу</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 xml:space="preserve">Управління по фізичній культурі та спорту </w:t>
            </w:r>
            <w:r w:rsidRPr="00686774">
              <w:rPr>
                <w:rFonts w:cs="Arial"/>
                <w:bCs/>
                <w:color w:val="000000"/>
                <w:sz w:val="22"/>
                <w:szCs w:val="22"/>
                <w:lang w:val="uk-UA"/>
              </w:rPr>
              <w:t xml:space="preserve">Чернівецької </w:t>
            </w:r>
            <w:r w:rsidRPr="00686774">
              <w:rPr>
                <w:rFonts w:cs="Arial"/>
                <w:bCs/>
                <w:color w:val="000000"/>
                <w:sz w:val="22"/>
                <w:szCs w:val="22"/>
              </w:rPr>
              <w:t xml:space="preserve">міської ради, управління освіти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1 500,0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365,9</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t>7.6</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lang w:val="uk-UA"/>
              </w:rPr>
            </w:pPr>
            <w:r w:rsidRPr="00686774">
              <w:rPr>
                <w:rFonts w:cs="Arial"/>
                <w:bCs/>
                <w:color w:val="000000"/>
                <w:sz w:val="22"/>
                <w:szCs w:val="22"/>
                <w:lang w:val="uk-UA"/>
              </w:rPr>
              <w:t xml:space="preserve">Забезпечення модернізації, зміцнення, реконструкції, будівництва та капітального ремонту матеріально-технічної спортивної бази міських ДЮСШ з урахуванням сучасних вимог до </w:t>
            </w:r>
            <w:r w:rsidRPr="00686774">
              <w:rPr>
                <w:rFonts w:cs="Arial"/>
                <w:bCs/>
                <w:color w:val="000000"/>
                <w:sz w:val="22"/>
                <w:szCs w:val="22"/>
                <w:lang w:val="uk-UA"/>
              </w:rPr>
              <w:lastRenderedPageBreak/>
              <w:t>організації навчально-тренувального процесу</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lang w:val="uk-UA"/>
              </w:rPr>
              <w:lastRenderedPageBreak/>
              <w:t>Управління по фізичній культурі та спорту Чернівецької міської ради, управління освіти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8 000,0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lastRenderedPageBreak/>
              <w:t>7.7</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Проведення реконструкції, будівельних, монтажних та ремонтних робіт стадіону, освітлення, бігових доріжок (в т. ч. критої), приміщень КСОП «Буковина»</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 xml:space="preserve">Департамент містобудівного комплексу та земельних відносин </w:t>
            </w:r>
            <w:r w:rsidRPr="00686774">
              <w:rPr>
                <w:rFonts w:cs="Arial"/>
                <w:bCs/>
                <w:color w:val="000000"/>
                <w:sz w:val="22"/>
                <w:szCs w:val="22"/>
                <w:lang w:val="uk-UA"/>
              </w:rPr>
              <w:t xml:space="preserve">Чернівецької </w:t>
            </w:r>
            <w:r w:rsidRPr="00686774">
              <w:rPr>
                <w:rFonts w:cs="Arial"/>
                <w:bCs/>
                <w:color w:val="000000"/>
                <w:sz w:val="22"/>
                <w:szCs w:val="22"/>
              </w:rPr>
              <w:t>міської ради, КСОП «Буковина»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12 000,0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830,81</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t>7.8</w:t>
            </w:r>
          </w:p>
        </w:tc>
        <w:tc>
          <w:tcPr>
            <w:tcW w:w="750" w:type="pct"/>
            <w:tcBorders>
              <w:left w:val="single" w:sz="4" w:space="0" w:color="auto"/>
              <w:right w:val="single" w:sz="4" w:space="0" w:color="auto"/>
            </w:tcBorders>
          </w:tcPr>
          <w:p w:rsidR="00124868" w:rsidRPr="00686774" w:rsidRDefault="00124868" w:rsidP="00B2498D">
            <w:pPr>
              <w:jc w:val="both"/>
              <w:rPr>
                <w:rFonts w:cs="Arial"/>
                <w:bCs/>
                <w:color w:val="000000"/>
                <w:sz w:val="22"/>
                <w:szCs w:val="22"/>
              </w:rPr>
            </w:pPr>
            <w:r w:rsidRPr="00686774">
              <w:rPr>
                <w:rFonts w:cs="Arial"/>
                <w:bCs/>
                <w:color w:val="000000"/>
                <w:sz w:val="22"/>
                <w:szCs w:val="22"/>
              </w:rPr>
              <w:t>Виконання заходів з реалізації Програми розвитку інфраструктури плавання в м.Чернівцях на 2016 – 2020 роки</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Виконавці Програми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В межах бюджетних асигнувань програми розвитку інфраструктури плавання в м. Чернівцях на 2016 - 2020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8D4573">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b/>
                <w:color w:val="000000"/>
                <w:sz w:val="28"/>
                <w:szCs w:val="28"/>
                <w:lang w:val="uk-UA"/>
              </w:rPr>
            </w:pPr>
            <w:r w:rsidRPr="00686774">
              <w:rPr>
                <w:b/>
                <w:color w:val="000000"/>
                <w:sz w:val="28"/>
                <w:szCs w:val="28"/>
                <w:lang w:val="uk-UA"/>
              </w:rPr>
              <w:t>8.</w:t>
            </w:r>
          </w:p>
        </w:tc>
        <w:tc>
          <w:tcPr>
            <w:tcW w:w="4858" w:type="pct"/>
            <w:gridSpan w:val="18"/>
            <w:tcBorders>
              <w:left w:val="single" w:sz="4" w:space="0" w:color="auto"/>
              <w:right w:val="single" w:sz="4" w:space="0" w:color="auto"/>
            </w:tcBorders>
          </w:tcPr>
          <w:p w:rsidR="00124868" w:rsidRPr="00686774" w:rsidRDefault="00124868" w:rsidP="008D4573">
            <w:pPr>
              <w:jc w:val="both"/>
              <w:rPr>
                <w:b/>
                <w:color w:val="000000"/>
                <w:sz w:val="28"/>
                <w:szCs w:val="28"/>
                <w:lang w:val="uk-UA"/>
              </w:rPr>
            </w:pPr>
            <w:r w:rsidRPr="00686774">
              <w:rPr>
                <w:rFonts w:cs="Arial"/>
                <w:b/>
                <w:bCs/>
                <w:color w:val="000000"/>
                <w:sz w:val="28"/>
                <w:szCs w:val="28"/>
              </w:rPr>
              <w:t>Надання якісних фізкультурно-спортивних послуг</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t>8.1</w:t>
            </w:r>
          </w:p>
        </w:tc>
        <w:tc>
          <w:tcPr>
            <w:tcW w:w="750"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lang w:val="uk-UA"/>
              </w:rPr>
              <w:t>Забезпечення фінансування перепідготовки та підвищення кваліфікації кадрів міських ДЮСШ</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lang w:val="uk-UA"/>
              </w:rPr>
              <w:t>Управління по фізичній культурі та спорту Чернівецької міської ради, управління освіти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24,0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1,96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t>8.2</w:t>
            </w:r>
          </w:p>
        </w:tc>
        <w:tc>
          <w:tcPr>
            <w:tcW w:w="750"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 xml:space="preserve">Проведення конференцій, тематичних </w:t>
            </w:r>
            <w:r w:rsidRPr="00686774">
              <w:rPr>
                <w:rFonts w:cs="Arial"/>
                <w:bCs/>
                <w:color w:val="000000"/>
                <w:sz w:val="22"/>
                <w:szCs w:val="22"/>
              </w:rPr>
              <w:lastRenderedPageBreak/>
              <w:t>семінарів, навчань для працівників сфери фізичної культури і спорту</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rPr>
              <w:lastRenderedPageBreak/>
              <w:t xml:space="preserve">Управління по фізичній культурі та </w:t>
            </w:r>
            <w:r w:rsidRPr="00686774">
              <w:rPr>
                <w:rFonts w:cs="Arial"/>
                <w:bCs/>
                <w:color w:val="000000"/>
                <w:sz w:val="22"/>
                <w:szCs w:val="22"/>
              </w:rPr>
              <w:lastRenderedPageBreak/>
              <w:t>спорту</w:t>
            </w:r>
            <w:r w:rsidRPr="00686774">
              <w:rPr>
                <w:rFonts w:cs="Arial"/>
                <w:bCs/>
                <w:color w:val="000000"/>
                <w:sz w:val="22"/>
                <w:szCs w:val="22"/>
                <w:lang w:val="uk-UA"/>
              </w:rPr>
              <w:t xml:space="preserve"> Чернівецької міської ради</w:t>
            </w:r>
            <w:r w:rsidRPr="00686774">
              <w:rPr>
                <w:rFonts w:cs="Arial"/>
                <w:bCs/>
                <w:color w:val="000000"/>
                <w:sz w:val="22"/>
                <w:szCs w:val="22"/>
              </w:rPr>
              <w:t>, управління освіти</w:t>
            </w:r>
            <w:r w:rsidRPr="00686774">
              <w:rPr>
                <w:rFonts w:cs="Arial"/>
                <w:bCs/>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lastRenderedPageBreak/>
              <w:t xml:space="preserve">В межах бюджетних </w:t>
            </w:r>
            <w:r w:rsidRPr="00686774">
              <w:rPr>
                <w:color w:val="000000"/>
                <w:sz w:val="22"/>
                <w:szCs w:val="22"/>
                <w:lang w:val="uk-UA"/>
              </w:rPr>
              <w:lastRenderedPageBreak/>
              <w:t>асигнувань</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4,88</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2498D">
            <w:pPr>
              <w:ind w:left="-114" w:right="-78"/>
              <w:jc w:val="center"/>
              <w:rPr>
                <w:color w:val="000000"/>
                <w:lang w:val="uk-UA"/>
              </w:rPr>
            </w:pPr>
            <w:r w:rsidRPr="00686774">
              <w:rPr>
                <w:color w:val="000000"/>
                <w:lang w:val="uk-UA"/>
              </w:rPr>
              <w:lastRenderedPageBreak/>
              <w:t>8.3</w:t>
            </w:r>
          </w:p>
        </w:tc>
        <w:tc>
          <w:tcPr>
            <w:tcW w:w="750"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rPr>
            </w:pPr>
            <w:r w:rsidRPr="00686774">
              <w:rPr>
                <w:rFonts w:cs="Arial"/>
                <w:bCs/>
                <w:color w:val="000000"/>
                <w:sz w:val="22"/>
                <w:szCs w:val="22"/>
              </w:rPr>
              <w:t>Забезпечення участі працівників сфери фізичної культури і спорту у всеукраїнських зборах, нарадах та семінарах</w:t>
            </w:r>
          </w:p>
        </w:tc>
        <w:tc>
          <w:tcPr>
            <w:tcW w:w="612" w:type="pct"/>
            <w:tcBorders>
              <w:left w:val="single" w:sz="4" w:space="0" w:color="auto"/>
              <w:right w:val="single" w:sz="4" w:space="0" w:color="auto"/>
            </w:tcBorders>
          </w:tcPr>
          <w:p w:rsidR="00124868" w:rsidRPr="00686774" w:rsidRDefault="00124868" w:rsidP="008D4573">
            <w:pPr>
              <w:jc w:val="both"/>
              <w:rPr>
                <w:rFonts w:cs="Arial"/>
                <w:bCs/>
                <w:color w:val="000000"/>
                <w:sz w:val="22"/>
                <w:szCs w:val="22"/>
                <w:lang w:val="uk-UA"/>
              </w:rPr>
            </w:pPr>
            <w:r w:rsidRPr="00686774">
              <w:rPr>
                <w:rFonts w:cs="Arial"/>
                <w:bCs/>
                <w:color w:val="000000"/>
                <w:sz w:val="22"/>
                <w:szCs w:val="22"/>
              </w:rPr>
              <w:t>Управління по фізичній культурі та спорту</w:t>
            </w:r>
            <w:r w:rsidRPr="00686774">
              <w:rPr>
                <w:rFonts w:cs="Arial"/>
                <w:bCs/>
                <w:color w:val="000000"/>
                <w:sz w:val="22"/>
                <w:szCs w:val="22"/>
                <w:lang w:val="uk-UA"/>
              </w:rPr>
              <w:t xml:space="preserve"> Чернівецької міської ради</w:t>
            </w:r>
            <w:r w:rsidRPr="00686774">
              <w:rPr>
                <w:rFonts w:cs="Arial"/>
                <w:bCs/>
                <w:color w:val="000000"/>
                <w:sz w:val="22"/>
                <w:szCs w:val="22"/>
              </w:rPr>
              <w:t>, управління освіти</w:t>
            </w:r>
            <w:r w:rsidRPr="00686774">
              <w:rPr>
                <w:rFonts w:cs="Arial"/>
                <w:bCs/>
                <w:color w:val="000000"/>
                <w:sz w:val="22"/>
                <w:szCs w:val="22"/>
                <w:lang w:val="uk-UA"/>
              </w:rPr>
              <w:t xml:space="preserve">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6,0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2379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F311BC">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F311BC">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4C6391" w:rsidRDefault="00124868" w:rsidP="00F2379E">
            <w:pPr>
              <w:jc w:val="center"/>
              <w:rPr>
                <w:b/>
                <w:color w:val="000000"/>
                <w:lang w:val="uk-UA"/>
              </w:rPr>
            </w:pPr>
            <w:r w:rsidRPr="004C6391">
              <w:rPr>
                <w:b/>
                <w:color w:val="000000"/>
                <w:lang w:val="uk-UA"/>
              </w:rPr>
              <w:t>42809,50</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4C6391" w:rsidRDefault="00124868" w:rsidP="00F2379E">
            <w:pPr>
              <w:jc w:val="center"/>
              <w:rPr>
                <w:b/>
                <w:color w:val="000000"/>
                <w:lang w:val="uk-UA"/>
              </w:rPr>
            </w:pP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4C6391" w:rsidRDefault="00124868" w:rsidP="00F2379E">
            <w:pPr>
              <w:jc w:val="center"/>
              <w:rPr>
                <w:b/>
                <w:color w:val="000000"/>
                <w:lang w:val="uk-UA"/>
              </w:rPr>
            </w:pPr>
            <w:r w:rsidRPr="004C6391">
              <w:rPr>
                <w:b/>
                <w:color w:val="000000"/>
                <w:lang w:val="uk-UA"/>
              </w:rPr>
              <w:t>21155,25</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4C6391" w:rsidRDefault="00124868" w:rsidP="00F2379E">
            <w:pPr>
              <w:jc w:val="center"/>
              <w:rPr>
                <w:b/>
                <w:color w:val="000000"/>
                <w:lang w:val="uk-UA"/>
              </w:rPr>
            </w:pP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p>
        </w:tc>
      </w:tr>
      <w:tr w:rsidR="00124868" w:rsidRPr="00686774" w:rsidTr="00DF597C">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p>
        </w:tc>
      </w:tr>
      <w:tr w:rsidR="00124868" w:rsidRPr="00686774" w:rsidTr="00F311BC">
        <w:trPr>
          <w:trHeight w:val="20"/>
        </w:trPr>
        <w:tc>
          <w:tcPr>
            <w:tcW w:w="5000" w:type="pct"/>
            <w:gridSpan w:val="19"/>
            <w:tcBorders>
              <w:left w:val="single" w:sz="4" w:space="0" w:color="auto"/>
              <w:right w:val="single" w:sz="4" w:space="0" w:color="auto"/>
            </w:tcBorders>
            <w:vAlign w:val="center"/>
          </w:tcPr>
          <w:p w:rsidR="00124868" w:rsidRPr="00686774" w:rsidRDefault="00124868" w:rsidP="00DF597C">
            <w:pPr>
              <w:jc w:val="center"/>
              <w:rPr>
                <w:b/>
                <w:color w:val="000000"/>
                <w:sz w:val="32"/>
                <w:szCs w:val="32"/>
                <w:lang w:val="uk-UA"/>
              </w:rPr>
            </w:pPr>
            <w:r w:rsidRPr="00686774">
              <w:rPr>
                <w:b/>
                <w:color w:val="000000"/>
                <w:sz w:val="32"/>
                <w:szCs w:val="32"/>
                <w:lang w:val="uk-UA"/>
              </w:rPr>
              <w:t>28.Програма підтримки книговидання імені бургомістра Антона Кохановського</w:t>
            </w:r>
          </w:p>
          <w:p w:rsidR="00124868" w:rsidRPr="00686774" w:rsidRDefault="00124868" w:rsidP="00F311BC">
            <w:pPr>
              <w:jc w:val="center"/>
              <w:rPr>
                <w:color w:val="000000"/>
                <w:lang w:val="uk-UA"/>
              </w:rPr>
            </w:pPr>
            <w:r w:rsidRPr="00686774">
              <w:rPr>
                <w:color w:val="000000"/>
                <w:lang w:val="uk-UA"/>
              </w:rPr>
              <w:t>(затверджена рішенням Чернівецької міської ради від від 30.01.2014р.  № 1099)</w:t>
            </w:r>
          </w:p>
        </w:tc>
      </w:tr>
      <w:tr w:rsidR="00124868" w:rsidRPr="00686774" w:rsidTr="00DF597C">
        <w:trPr>
          <w:trHeight w:val="20"/>
        </w:trPr>
        <w:tc>
          <w:tcPr>
            <w:tcW w:w="5000" w:type="pct"/>
            <w:gridSpan w:val="19"/>
            <w:tcBorders>
              <w:left w:val="single" w:sz="4" w:space="0" w:color="auto"/>
              <w:right w:val="single" w:sz="4" w:space="0" w:color="auto"/>
            </w:tcBorders>
            <w:vAlign w:val="center"/>
          </w:tcPr>
          <w:p w:rsidR="00124868" w:rsidRPr="00686774" w:rsidRDefault="00124868" w:rsidP="00F311BC">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F311BC">
            <w:pPr>
              <w:jc w:val="center"/>
              <w:rPr>
                <w:b/>
                <w:color w:val="000000"/>
                <w:sz w:val="28"/>
                <w:szCs w:val="28"/>
                <w:lang w:val="uk-UA"/>
              </w:rPr>
            </w:pPr>
            <w:r w:rsidRPr="00686774">
              <w:rPr>
                <w:b/>
                <w:color w:val="000000"/>
                <w:sz w:val="32"/>
                <w:szCs w:val="32"/>
                <w:lang w:val="uk-UA"/>
              </w:rPr>
              <w:t>Відділ інформації та зв’язків з громадськістю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 xml:space="preserve">Обсяги фінансування </w:t>
            </w:r>
          </w:p>
          <w:p w:rsidR="00124868" w:rsidRPr="00686774" w:rsidRDefault="00124868" w:rsidP="00F311BC">
            <w:pPr>
              <w:jc w:val="center"/>
              <w:rPr>
                <w:b/>
                <w:color w:val="000000"/>
                <w:lang w:val="uk-UA"/>
              </w:rPr>
            </w:pPr>
            <w:r w:rsidRPr="00686774">
              <w:rPr>
                <w:b/>
                <w:color w:val="000000"/>
                <w:lang w:val="uk-UA"/>
              </w:rPr>
              <w:t>на 2019 рік</w:t>
            </w:r>
          </w:p>
          <w:p w:rsidR="00124868" w:rsidRPr="00686774" w:rsidRDefault="00124868" w:rsidP="00F311BC">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F311BC">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F311BC">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9</w:t>
            </w:r>
          </w:p>
        </w:tc>
      </w:tr>
      <w:tr w:rsidR="00124868" w:rsidRPr="00686774" w:rsidTr="00DF597C">
        <w:trPr>
          <w:trHeight w:val="20"/>
        </w:trPr>
        <w:tc>
          <w:tcPr>
            <w:tcW w:w="142" w:type="pct"/>
            <w:tcBorders>
              <w:left w:val="single" w:sz="4" w:space="0" w:color="auto"/>
              <w:right w:val="single" w:sz="4" w:space="0" w:color="auto"/>
            </w:tcBorders>
          </w:tcPr>
          <w:p w:rsidR="00124868" w:rsidRPr="00686774" w:rsidRDefault="00124868" w:rsidP="00DF597C">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DF597C">
            <w:pPr>
              <w:jc w:val="both"/>
              <w:rPr>
                <w:b/>
                <w:color w:val="000000"/>
                <w:sz w:val="28"/>
                <w:szCs w:val="28"/>
                <w:lang w:val="uk-UA"/>
              </w:rPr>
            </w:pPr>
            <w:r w:rsidRPr="00686774">
              <w:rPr>
                <w:b/>
                <w:color w:val="000000"/>
                <w:sz w:val="28"/>
                <w:szCs w:val="28"/>
                <w:lang w:val="uk-UA"/>
              </w:rPr>
              <w:t>Подання заявок</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DF597C">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DF597C">
            <w:pPr>
              <w:tabs>
                <w:tab w:val="left" w:pos="8310"/>
              </w:tabs>
              <w:jc w:val="both"/>
              <w:rPr>
                <w:color w:val="000000"/>
                <w:sz w:val="22"/>
                <w:szCs w:val="22"/>
                <w:lang w:val="uk-UA"/>
              </w:rPr>
            </w:pPr>
            <w:r w:rsidRPr="00686774">
              <w:rPr>
                <w:color w:val="000000"/>
                <w:sz w:val="22"/>
                <w:szCs w:val="22"/>
                <w:lang w:val="uk-UA"/>
              </w:rPr>
              <w:t>Публікація інформаційних повідомлень про початок збору заявок</w:t>
            </w:r>
          </w:p>
        </w:tc>
        <w:tc>
          <w:tcPr>
            <w:tcW w:w="612" w:type="pct"/>
            <w:tcBorders>
              <w:left w:val="single" w:sz="4" w:space="0" w:color="auto"/>
              <w:right w:val="single" w:sz="4" w:space="0" w:color="auto"/>
            </w:tcBorders>
          </w:tcPr>
          <w:p w:rsidR="00124868" w:rsidRPr="00686774" w:rsidRDefault="00124868" w:rsidP="00DF597C">
            <w:pPr>
              <w:tabs>
                <w:tab w:val="left" w:pos="8310"/>
              </w:tabs>
              <w:jc w:val="both"/>
              <w:rPr>
                <w:color w:val="000000"/>
                <w:sz w:val="22"/>
                <w:szCs w:val="22"/>
                <w:lang w:val="uk-UA"/>
              </w:rPr>
            </w:pPr>
            <w:r w:rsidRPr="00686774">
              <w:rPr>
                <w:color w:val="000000"/>
                <w:sz w:val="22"/>
                <w:szCs w:val="22"/>
                <w:lang w:val="uk-UA"/>
              </w:rPr>
              <w:t>Відділ інформації та зв’язків з громадськістю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DF597C">
            <w:pPr>
              <w:jc w:val="both"/>
              <w:rPr>
                <w:color w:val="000000"/>
                <w:sz w:val="22"/>
                <w:szCs w:val="22"/>
                <w:lang w:val="uk-UA"/>
              </w:rPr>
            </w:pPr>
            <w:r w:rsidRPr="00686774">
              <w:rPr>
                <w:color w:val="000000"/>
                <w:sz w:val="22"/>
                <w:szCs w:val="22"/>
                <w:lang w:val="uk-UA"/>
              </w:rPr>
              <w:t xml:space="preserve">Оголошення про прийом заявок розміщувалось на офіційному вебпорталі Чернівецької міської ради та направлялись в засоби масової інформації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DF597C">
            <w:pPr>
              <w:ind w:left="-114" w:right="-78"/>
              <w:jc w:val="center"/>
              <w:rPr>
                <w:color w:val="000000"/>
                <w:lang w:val="uk-UA"/>
              </w:rPr>
            </w:pPr>
            <w:r w:rsidRPr="00686774">
              <w:rPr>
                <w:color w:val="000000"/>
                <w:lang w:val="uk-UA"/>
              </w:rPr>
              <w:t>1.2</w:t>
            </w:r>
          </w:p>
        </w:tc>
        <w:tc>
          <w:tcPr>
            <w:tcW w:w="750" w:type="pct"/>
            <w:tcBorders>
              <w:left w:val="single" w:sz="4" w:space="0" w:color="auto"/>
              <w:right w:val="single" w:sz="4" w:space="0" w:color="auto"/>
            </w:tcBorders>
          </w:tcPr>
          <w:p w:rsidR="00124868" w:rsidRPr="00686774" w:rsidRDefault="00124868" w:rsidP="00DF597C">
            <w:pPr>
              <w:tabs>
                <w:tab w:val="left" w:pos="8310"/>
              </w:tabs>
              <w:jc w:val="both"/>
              <w:rPr>
                <w:color w:val="000000"/>
                <w:sz w:val="22"/>
                <w:szCs w:val="22"/>
                <w:lang w:val="uk-UA"/>
              </w:rPr>
            </w:pPr>
            <w:r w:rsidRPr="00686774">
              <w:rPr>
                <w:color w:val="000000"/>
                <w:sz w:val="22"/>
                <w:szCs w:val="22"/>
                <w:lang w:val="uk-UA"/>
              </w:rPr>
              <w:t xml:space="preserve">Прийом та реєстрація </w:t>
            </w:r>
            <w:r w:rsidRPr="00686774">
              <w:rPr>
                <w:color w:val="000000"/>
                <w:sz w:val="22"/>
                <w:szCs w:val="22"/>
                <w:lang w:val="uk-UA"/>
              </w:rPr>
              <w:lastRenderedPageBreak/>
              <w:t>поданих заявок</w:t>
            </w:r>
          </w:p>
        </w:tc>
        <w:tc>
          <w:tcPr>
            <w:tcW w:w="612" w:type="pct"/>
            <w:tcBorders>
              <w:left w:val="single" w:sz="4" w:space="0" w:color="auto"/>
              <w:right w:val="single" w:sz="4" w:space="0" w:color="auto"/>
            </w:tcBorders>
          </w:tcPr>
          <w:p w:rsidR="00124868" w:rsidRPr="00686774" w:rsidRDefault="00124868" w:rsidP="00DF597C">
            <w:pPr>
              <w:tabs>
                <w:tab w:val="left" w:pos="8310"/>
              </w:tabs>
              <w:jc w:val="both"/>
              <w:rPr>
                <w:color w:val="000000"/>
                <w:sz w:val="22"/>
                <w:szCs w:val="22"/>
                <w:lang w:val="uk-UA"/>
              </w:rPr>
            </w:pPr>
            <w:r w:rsidRPr="00686774">
              <w:rPr>
                <w:color w:val="000000"/>
                <w:sz w:val="22"/>
                <w:szCs w:val="22"/>
                <w:lang w:val="uk-UA"/>
              </w:rPr>
              <w:lastRenderedPageBreak/>
              <w:t xml:space="preserve">Відділ </w:t>
            </w:r>
            <w:r w:rsidRPr="00686774">
              <w:rPr>
                <w:color w:val="000000"/>
                <w:sz w:val="22"/>
                <w:szCs w:val="22"/>
                <w:lang w:val="uk-UA"/>
              </w:rPr>
              <w:lastRenderedPageBreak/>
              <w:t>інформації та зв’язків з громадськістю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lastRenderedPageBreak/>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DF597C">
            <w:pPr>
              <w:jc w:val="both"/>
              <w:rPr>
                <w:color w:val="000000"/>
                <w:sz w:val="22"/>
                <w:szCs w:val="22"/>
                <w:lang w:val="uk-UA"/>
              </w:rPr>
            </w:pPr>
            <w:r w:rsidRPr="00686774">
              <w:rPr>
                <w:color w:val="000000"/>
                <w:sz w:val="22"/>
                <w:szCs w:val="22"/>
                <w:lang w:val="uk-UA"/>
              </w:rPr>
              <w:t xml:space="preserve">Впродовж року було зареєстровано 12 </w:t>
            </w:r>
            <w:r w:rsidRPr="00686774">
              <w:rPr>
                <w:color w:val="000000"/>
                <w:sz w:val="22"/>
                <w:szCs w:val="22"/>
                <w:lang w:val="uk-UA"/>
              </w:rPr>
              <w:lastRenderedPageBreak/>
              <w:t>заявок.</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DF597C">
            <w:pPr>
              <w:ind w:left="-114" w:right="-78"/>
              <w:jc w:val="center"/>
              <w:rPr>
                <w:color w:val="000000"/>
                <w:lang w:val="uk-UA"/>
              </w:rPr>
            </w:pPr>
            <w:r w:rsidRPr="00686774">
              <w:rPr>
                <w:color w:val="000000"/>
                <w:lang w:val="uk-UA"/>
              </w:rPr>
              <w:lastRenderedPageBreak/>
              <w:t>1.3</w:t>
            </w:r>
          </w:p>
        </w:tc>
        <w:tc>
          <w:tcPr>
            <w:tcW w:w="750" w:type="pct"/>
            <w:tcBorders>
              <w:left w:val="single" w:sz="4" w:space="0" w:color="auto"/>
              <w:right w:val="single" w:sz="4" w:space="0" w:color="auto"/>
            </w:tcBorders>
          </w:tcPr>
          <w:p w:rsidR="00124868" w:rsidRPr="00686774" w:rsidRDefault="00124868" w:rsidP="00DF597C">
            <w:pPr>
              <w:jc w:val="both"/>
              <w:rPr>
                <w:color w:val="000000"/>
                <w:sz w:val="22"/>
                <w:szCs w:val="22"/>
                <w:lang w:val="uk-UA"/>
              </w:rPr>
            </w:pPr>
            <w:r w:rsidRPr="00686774">
              <w:rPr>
                <w:color w:val="000000"/>
                <w:sz w:val="22"/>
                <w:szCs w:val="22"/>
                <w:lang w:val="uk-UA"/>
              </w:rPr>
              <w:t>Розповсюдження електронного варіанту заявки серед членів експертної ради</w:t>
            </w:r>
          </w:p>
        </w:tc>
        <w:tc>
          <w:tcPr>
            <w:tcW w:w="612" w:type="pct"/>
            <w:tcBorders>
              <w:left w:val="single" w:sz="4" w:space="0" w:color="auto"/>
              <w:right w:val="single" w:sz="4" w:space="0" w:color="auto"/>
            </w:tcBorders>
          </w:tcPr>
          <w:p w:rsidR="00124868" w:rsidRPr="00686774" w:rsidRDefault="00124868" w:rsidP="00DF597C">
            <w:pPr>
              <w:tabs>
                <w:tab w:val="left" w:pos="8310"/>
              </w:tabs>
              <w:jc w:val="both"/>
              <w:rPr>
                <w:color w:val="000000"/>
                <w:sz w:val="22"/>
                <w:szCs w:val="22"/>
                <w:lang w:val="uk-UA"/>
              </w:rPr>
            </w:pPr>
            <w:r w:rsidRPr="00686774">
              <w:rPr>
                <w:color w:val="000000"/>
                <w:sz w:val="22"/>
                <w:szCs w:val="22"/>
                <w:lang w:val="uk-UA"/>
              </w:rPr>
              <w:t>Відділ інформації та зв’язків з громадськістю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DF597C">
            <w:pPr>
              <w:jc w:val="both"/>
              <w:rPr>
                <w:color w:val="000000"/>
                <w:sz w:val="22"/>
                <w:szCs w:val="22"/>
                <w:lang w:val="uk-UA"/>
              </w:rPr>
            </w:pPr>
            <w:r w:rsidRPr="00686774">
              <w:rPr>
                <w:color w:val="000000"/>
                <w:sz w:val="22"/>
                <w:szCs w:val="22"/>
                <w:lang w:val="uk-UA"/>
              </w:rPr>
              <w:t>Усі заявки були розіслані членам Експертної ради з координації виконання Чернівецької міської Програми підтримки книговидання імені Антона Кохановського</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DF597C">
        <w:trPr>
          <w:trHeight w:val="20"/>
        </w:trPr>
        <w:tc>
          <w:tcPr>
            <w:tcW w:w="142" w:type="pct"/>
            <w:tcBorders>
              <w:left w:val="single" w:sz="4" w:space="0" w:color="auto"/>
              <w:right w:val="single" w:sz="4" w:space="0" w:color="auto"/>
            </w:tcBorders>
          </w:tcPr>
          <w:p w:rsidR="00124868" w:rsidRPr="00686774" w:rsidRDefault="00124868" w:rsidP="00DF597C">
            <w:pPr>
              <w:ind w:left="-114" w:right="-78"/>
              <w:jc w:val="center"/>
              <w:rPr>
                <w:b/>
                <w:color w:val="000000"/>
                <w:sz w:val="28"/>
                <w:szCs w:val="28"/>
                <w:lang w:val="uk-UA"/>
              </w:rPr>
            </w:pPr>
            <w:r w:rsidRPr="00686774">
              <w:rPr>
                <w:b/>
                <w:color w:val="000000"/>
                <w:sz w:val="28"/>
                <w:szCs w:val="28"/>
                <w:lang w:val="uk-UA"/>
              </w:rPr>
              <w:t>2.</w:t>
            </w:r>
          </w:p>
        </w:tc>
        <w:tc>
          <w:tcPr>
            <w:tcW w:w="4858" w:type="pct"/>
            <w:gridSpan w:val="18"/>
            <w:tcBorders>
              <w:left w:val="single" w:sz="4" w:space="0" w:color="auto"/>
              <w:right w:val="single" w:sz="4" w:space="0" w:color="auto"/>
            </w:tcBorders>
          </w:tcPr>
          <w:p w:rsidR="00124868" w:rsidRPr="00686774" w:rsidRDefault="00124868" w:rsidP="00DF597C">
            <w:pPr>
              <w:jc w:val="both"/>
              <w:rPr>
                <w:b/>
                <w:color w:val="000000"/>
                <w:sz w:val="28"/>
                <w:szCs w:val="28"/>
                <w:lang w:val="uk-UA"/>
              </w:rPr>
            </w:pPr>
            <w:r w:rsidRPr="00686774">
              <w:rPr>
                <w:b/>
                <w:color w:val="000000"/>
                <w:sz w:val="28"/>
                <w:szCs w:val="28"/>
                <w:lang w:val="uk-UA"/>
              </w:rPr>
              <w:t>Аналіз поданих заявок</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DF597C">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124868" w:rsidRPr="00686774" w:rsidRDefault="00124868" w:rsidP="00C94AD2">
            <w:pPr>
              <w:tabs>
                <w:tab w:val="left" w:pos="8310"/>
              </w:tabs>
              <w:jc w:val="both"/>
              <w:rPr>
                <w:color w:val="000000"/>
                <w:sz w:val="22"/>
                <w:szCs w:val="22"/>
                <w:lang w:val="uk-UA"/>
              </w:rPr>
            </w:pPr>
            <w:r w:rsidRPr="00686774">
              <w:rPr>
                <w:color w:val="000000"/>
                <w:sz w:val="22"/>
                <w:szCs w:val="22"/>
                <w:lang w:val="uk-UA"/>
              </w:rPr>
              <w:t>Організація засідань експертної ради з координації виконання Програми не рідше одного разу в квартал</w:t>
            </w:r>
          </w:p>
        </w:tc>
        <w:tc>
          <w:tcPr>
            <w:tcW w:w="612" w:type="pct"/>
            <w:tcBorders>
              <w:left w:val="single" w:sz="4" w:space="0" w:color="auto"/>
              <w:right w:val="single" w:sz="4" w:space="0" w:color="auto"/>
            </w:tcBorders>
          </w:tcPr>
          <w:p w:rsidR="00124868" w:rsidRPr="00686774" w:rsidRDefault="00124868" w:rsidP="00C94AD2">
            <w:pPr>
              <w:tabs>
                <w:tab w:val="left" w:pos="8310"/>
              </w:tabs>
              <w:jc w:val="both"/>
              <w:rPr>
                <w:color w:val="000000"/>
                <w:sz w:val="22"/>
                <w:szCs w:val="22"/>
                <w:lang w:val="uk-UA"/>
              </w:rPr>
            </w:pPr>
            <w:r w:rsidRPr="00686774">
              <w:rPr>
                <w:color w:val="000000"/>
                <w:sz w:val="22"/>
                <w:szCs w:val="22"/>
                <w:lang w:val="uk-UA"/>
              </w:rPr>
              <w:t>Відділ інформації та зв’язків з громадськістю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94AD2">
            <w:pPr>
              <w:jc w:val="both"/>
              <w:rPr>
                <w:color w:val="000000"/>
                <w:sz w:val="22"/>
                <w:szCs w:val="22"/>
                <w:lang w:val="uk-UA"/>
              </w:rPr>
            </w:pPr>
            <w:r w:rsidRPr="00686774">
              <w:rPr>
                <w:color w:val="000000"/>
                <w:sz w:val="22"/>
                <w:szCs w:val="22"/>
                <w:lang w:val="uk-UA"/>
              </w:rPr>
              <w:t>Було проведено 2 засідання Експертної ради</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C94AD2">
        <w:trPr>
          <w:trHeight w:val="20"/>
        </w:trPr>
        <w:tc>
          <w:tcPr>
            <w:tcW w:w="142" w:type="pct"/>
            <w:tcBorders>
              <w:left w:val="single" w:sz="4" w:space="0" w:color="auto"/>
              <w:right w:val="single" w:sz="4" w:space="0" w:color="auto"/>
            </w:tcBorders>
          </w:tcPr>
          <w:p w:rsidR="00124868" w:rsidRPr="00686774" w:rsidRDefault="00124868" w:rsidP="00DF597C">
            <w:pPr>
              <w:ind w:left="-114" w:right="-78"/>
              <w:jc w:val="center"/>
              <w:rPr>
                <w:b/>
                <w:color w:val="000000"/>
                <w:sz w:val="28"/>
                <w:szCs w:val="28"/>
                <w:lang w:val="uk-UA"/>
              </w:rPr>
            </w:pPr>
            <w:r w:rsidRPr="00686774">
              <w:rPr>
                <w:b/>
                <w:color w:val="000000"/>
                <w:sz w:val="28"/>
                <w:szCs w:val="28"/>
                <w:lang w:val="uk-UA"/>
              </w:rPr>
              <w:t>3.</w:t>
            </w:r>
          </w:p>
        </w:tc>
        <w:tc>
          <w:tcPr>
            <w:tcW w:w="4858" w:type="pct"/>
            <w:gridSpan w:val="18"/>
            <w:tcBorders>
              <w:left w:val="single" w:sz="4" w:space="0" w:color="auto"/>
              <w:right w:val="single" w:sz="4" w:space="0" w:color="auto"/>
            </w:tcBorders>
          </w:tcPr>
          <w:p w:rsidR="00124868" w:rsidRPr="00686774" w:rsidRDefault="00124868" w:rsidP="00C94AD2">
            <w:pPr>
              <w:jc w:val="both"/>
              <w:rPr>
                <w:b/>
                <w:color w:val="000000"/>
                <w:sz w:val="28"/>
                <w:szCs w:val="28"/>
                <w:lang w:val="uk-UA"/>
              </w:rPr>
            </w:pPr>
            <w:r w:rsidRPr="00686774">
              <w:rPr>
                <w:b/>
                <w:color w:val="000000"/>
                <w:sz w:val="28"/>
                <w:szCs w:val="28"/>
                <w:lang w:val="uk-UA"/>
              </w:rPr>
              <w:t>Визначення заявок-переможців</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C94AD2">
            <w:pPr>
              <w:ind w:left="-114" w:right="-78"/>
              <w:jc w:val="center"/>
              <w:rPr>
                <w:color w:val="000000"/>
                <w:lang w:val="uk-UA"/>
              </w:rPr>
            </w:pPr>
            <w:r w:rsidRPr="00686774">
              <w:rPr>
                <w:color w:val="000000"/>
                <w:lang w:val="uk-UA"/>
              </w:rPr>
              <w:t>3.1</w:t>
            </w:r>
          </w:p>
        </w:tc>
        <w:tc>
          <w:tcPr>
            <w:tcW w:w="750" w:type="pct"/>
            <w:tcBorders>
              <w:left w:val="single" w:sz="4" w:space="0" w:color="auto"/>
              <w:right w:val="single" w:sz="4" w:space="0" w:color="auto"/>
            </w:tcBorders>
          </w:tcPr>
          <w:p w:rsidR="00124868" w:rsidRPr="00686774" w:rsidRDefault="00124868" w:rsidP="00C94AD2">
            <w:pPr>
              <w:tabs>
                <w:tab w:val="left" w:pos="8310"/>
              </w:tabs>
              <w:jc w:val="both"/>
              <w:rPr>
                <w:color w:val="000000"/>
                <w:sz w:val="22"/>
                <w:szCs w:val="22"/>
                <w:lang w:val="uk-UA"/>
              </w:rPr>
            </w:pPr>
            <w:r w:rsidRPr="00686774">
              <w:rPr>
                <w:color w:val="000000"/>
                <w:sz w:val="22"/>
                <w:szCs w:val="22"/>
                <w:lang w:val="uk-UA"/>
              </w:rPr>
              <w:t>Підготовка проектів рішень виконавчого комітету Чернівецької міської ради щодо співфінансування</w:t>
            </w:r>
          </w:p>
        </w:tc>
        <w:tc>
          <w:tcPr>
            <w:tcW w:w="612" w:type="pct"/>
            <w:tcBorders>
              <w:left w:val="single" w:sz="4" w:space="0" w:color="auto"/>
              <w:right w:val="single" w:sz="4" w:space="0" w:color="auto"/>
            </w:tcBorders>
          </w:tcPr>
          <w:p w:rsidR="00124868" w:rsidRPr="00686774" w:rsidRDefault="00124868" w:rsidP="00C94AD2">
            <w:pPr>
              <w:jc w:val="both"/>
              <w:rPr>
                <w:color w:val="000000"/>
                <w:sz w:val="22"/>
                <w:szCs w:val="22"/>
                <w:lang w:val="uk-UA"/>
              </w:rPr>
            </w:pPr>
            <w:r w:rsidRPr="00686774">
              <w:rPr>
                <w:color w:val="000000"/>
                <w:sz w:val="22"/>
                <w:szCs w:val="22"/>
                <w:lang w:val="uk-UA"/>
              </w:rPr>
              <w:t>Відділ інформації та зв’язків з громадськістю Чернівецької міської ради, виконавчий комітет Чернівецької міської ради, фінансове управління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400,0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400,0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753AF">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94AD2">
            <w:pPr>
              <w:jc w:val="both"/>
              <w:rPr>
                <w:color w:val="000000"/>
                <w:sz w:val="22"/>
                <w:szCs w:val="22"/>
                <w:lang w:val="uk-UA"/>
              </w:rPr>
            </w:pPr>
            <w:r w:rsidRPr="00686774">
              <w:rPr>
                <w:color w:val="000000"/>
                <w:sz w:val="22"/>
                <w:szCs w:val="22"/>
                <w:lang w:val="uk-UA"/>
              </w:rPr>
              <w:t>Було підготовлено та затверджено 3 рішення.</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C94AD2">
        <w:trPr>
          <w:trHeight w:val="20"/>
        </w:trPr>
        <w:tc>
          <w:tcPr>
            <w:tcW w:w="142" w:type="pct"/>
            <w:tcBorders>
              <w:left w:val="single" w:sz="4" w:space="0" w:color="auto"/>
              <w:right w:val="single" w:sz="4" w:space="0" w:color="auto"/>
            </w:tcBorders>
          </w:tcPr>
          <w:p w:rsidR="00124868" w:rsidRPr="00686774" w:rsidRDefault="00124868" w:rsidP="00C94AD2">
            <w:pPr>
              <w:ind w:left="-114" w:right="-78"/>
              <w:jc w:val="center"/>
              <w:rPr>
                <w:color w:val="000000"/>
                <w:sz w:val="28"/>
                <w:szCs w:val="28"/>
                <w:lang w:val="uk-UA"/>
              </w:rPr>
            </w:pPr>
            <w:r w:rsidRPr="00686774">
              <w:rPr>
                <w:color w:val="000000"/>
                <w:sz w:val="28"/>
                <w:szCs w:val="28"/>
                <w:lang w:val="uk-UA"/>
              </w:rPr>
              <w:t>4.</w:t>
            </w:r>
          </w:p>
        </w:tc>
        <w:tc>
          <w:tcPr>
            <w:tcW w:w="4858" w:type="pct"/>
            <w:gridSpan w:val="18"/>
            <w:tcBorders>
              <w:left w:val="single" w:sz="4" w:space="0" w:color="auto"/>
              <w:right w:val="single" w:sz="4" w:space="0" w:color="auto"/>
            </w:tcBorders>
            <w:vAlign w:val="center"/>
          </w:tcPr>
          <w:p w:rsidR="00124868" w:rsidRPr="00686774" w:rsidRDefault="00124868" w:rsidP="00C94AD2">
            <w:pPr>
              <w:jc w:val="both"/>
              <w:rPr>
                <w:b/>
                <w:color w:val="000000"/>
                <w:sz w:val="28"/>
                <w:szCs w:val="28"/>
                <w:lang w:val="uk-UA"/>
              </w:rPr>
            </w:pPr>
            <w:r w:rsidRPr="00686774">
              <w:rPr>
                <w:b/>
                <w:color w:val="000000"/>
                <w:sz w:val="28"/>
                <w:szCs w:val="28"/>
                <w:lang w:val="uk-UA"/>
              </w:rPr>
              <w:t>Друк</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C94AD2">
            <w:pPr>
              <w:ind w:left="-114" w:right="-78"/>
              <w:jc w:val="center"/>
              <w:rPr>
                <w:color w:val="000000"/>
                <w:lang w:val="uk-UA"/>
              </w:rPr>
            </w:pPr>
            <w:r w:rsidRPr="00686774">
              <w:rPr>
                <w:color w:val="000000"/>
                <w:lang w:val="uk-UA"/>
              </w:rPr>
              <w:t>4.1</w:t>
            </w:r>
          </w:p>
        </w:tc>
        <w:tc>
          <w:tcPr>
            <w:tcW w:w="750" w:type="pct"/>
            <w:tcBorders>
              <w:left w:val="single" w:sz="4" w:space="0" w:color="auto"/>
              <w:right w:val="single" w:sz="4" w:space="0" w:color="auto"/>
            </w:tcBorders>
            <w:vAlign w:val="center"/>
          </w:tcPr>
          <w:p w:rsidR="00124868" w:rsidRPr="00686774" w:rsidRDefault="00124868" w:rsidP="00C94AD2">
            <w:pPr>
              <w:jc w:val="both"/>
              <w:rPr>
                <w:color w:val="000000"/>
                <w:sz w:val="22"/>
                <w:szCs w:val="22"/>
              </w:rPr>
            </w:pPr>
            <w:r w:rsidRPr="00686774">
              <w:rPr>
                <w:color w:val="000000"/>
                <w:sz w:val="22"/>
                <w:szCs w:val="22"/>
                <w:lang w:val="uk-UA"/>
              </w:rPr>
              <w:t xml:space="preserve">Учасник Програми зобов’язаний надати виконавчому комітету Чернівецької міської ради частину тиражу </w:t>
            </w:r>
            <w:r w:rsidRPr="00686774">
              <w:rPr>
                <w:color w:val="000000"/>
                <w:sz w:val="22"/>
                <w:szCs w:val="22"/>
                <w:lang w:val="uk-UA"/>
              </w:rPr>
              <w:lastRenderedPageBreak/>
              <w:t>праці, згідно з рекомендаціями експертної ради з координації виконання Програми, але не менше 20% від тиражу для розповсюдження по навчальних закладах, установах культури та презентаційних потреб міської ради.</w:t>
            </w:r>
          </w:p>
          <w:p w:rsidR="00124868" w:rsidRPr="00686774" w:rsidRDefault="00124868" w:rsidP="00C94AD2">
            <w:pPr>
              <w:jc w:val="both"/>
              <w:rPr>
                <w:color w:val="000000"/>
                <w:sz w:val="22"/>
                <w:szCs w:val="22"/>
              </w:rPr>
            </w:pPr>
          </w:p>
        </w:tc>
        <w:tc>
          <w:tcPr>
            <w:tcW w:w="612" w:type="pct"/>
            <w:tcBorders>
              <w:left w:val="single" w:sz="4" w:space="0" w:color="auto"/>
              <w:right w:val="single" w:sz="4" w:space="0" w:color="auto"/>
            </w:tcBorders>
          </w:tcPr>
          <w:p w:rsidR="00124868" w:rsidRPr="00686774" w:rsidRDefault="00124868" w:rsidP="00C94AD2">
            <w:pPr>
              <w:jc w:val="both"/>
              <w:rPr>
                <w:color w:val="000000"/>
                <w:sz w:val="22"/>
                <w:szCs w:val="22"/>
                <w:lang w:val="uk-UA"/>
              </w:rPr>
            </w:pPr>
            <w:r w:rsidRPr="00686774">
              <w:rPr>
                <w:color w:val="000000"/>
                <w:sz w:val="22"/>
                <w:szCs w:val="22"/>
                <w:lang w:val="uk-UA"/>
              </w:rPr>
              <w:lastRenderedPageBreak/>
              <w:t>Виконавчий комітет Чернівецької міської ради, учасники Програми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94AD2">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94AD2">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p>
          <w:p w:rsidR="00124868" w:rsidRPr="00686774" w:rsidRDefault="00124868" w:rsidP="00C94AD2">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94AD2">
            <w:pPr>
              <w:jc w:val="both"/>
              <w:rPr>
                <w:color w:val="000000"/>
                <w:sz w:val="22"/>
                <w:szCs w:val="22"/>
                <w:lang w:val="uk-UA"/>
              </w:rPr>
            </w:pPr>
            <w:r w:rsidRPr="00686774">
              <w:rPr>
                <w:color w:val="000000"/>
                <w:sz w:val="22"/>
                <w:szCs w:val="22"/>
                <w:lang w:val="uk-UA"/>
              </w:rPr>
              <w:lastRenderedPageBreak/>
              <w:t>У 2019 році виділено фінансування на видання  10 книг</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F311BC">
            <w:pPr>
              <w:ind w:left="-114" w:right="-78"/>
              <w:jc w:val="center"/>
              <w:rPr>
                <w:b/>
                <w:color w:val="000000"/>
                <w:sz w:val="28"/>
                <w:szCs w:val="28"/>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F311BC">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F311BC">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400,0</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400,0</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C94AD2">
        <w:trPr>
          <w:trHeight w:val="20"/>
        </w:trPr>
        <w:tc>
          <w:tcPr>
            <w:tcW w:w="5000" w:type="pct"/>
            <w:gridSpan w:val="19"/>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F311BC">
        <w:trPr>
          <w:trHeight w:val="20"/>
        </w:trPr>
        <w:tc>
          <w:tcPr>
            <w:tcW w:w="5000" w:type="pct"/>
            <w:gridSpan w:val="19"/>
            <w:tcBorders>
              <w:left w:val="single" w:sz="4" w:space="0" w:color="auto"/>
              <w:right w:val="single" w:sz="4" w:space="0" w:color="auto"/>
            </w:tcBorders>
            <w:vAlign w:val="center"/>
          </w:tcPr>
          <w:p w:rsidR="00124868" w:rsidRPr="00686774" w:rsidRDefault="00124868" w:rsidP="00FC48B0">
            <w:pPr>
              <w:jc w:val="center"/>
              <w:rPr>
                <w:b/>
                <w:color w:val="000000"/>
                <w:sz w:val="32"/>
                <w:szCs w:val="32"/>
                <w:lang w:val="uk-UA"/>
              </w:rPr>
            </w:pPr>
            <w:r w:rsidRPr="00686774">
              <w:rPr>
                <w:b/>
                <w:color w:val="000000"/>
                <w:sz w:val="32"/>
                <w:szCs w:val="32"/>
                <w:lang w:val="uk-UA"/>
              </w:rPr>
              <w:t xml:space="preserve">29.Програми  профілактики  правопорушень та   протидії злочинності  </w:t>
            </w:r>
          </w:p>
          <w:p w:rsidR="00124868" w:rsidRPr="00686774" w:rsidRDefault="00124868" w:rsidP="00FC48B0">
            <w:pPr>
              <w:jc w:val="center"/>
              <w:rPr>
                <w:b/>
                <w:color w:val="000000"/>
                <w:sz w:val="32"/>
                <w:szCs w:val="32"/>
                <w:lang w:val="uk-UA"/>
              </w:rPr>
            </w:pPr>
            <w:r w:rsidRPr="00686774">
              <w:rPr>
                <w:b/>
                <w:color w:val="000000"/>
                <w:sz w:val="32"/>
                <w:szCs w:val="32"/>
                <w:lang w:val="uk-UA"/>
              </w:rPr>
              <w:t>в  місті Чернівцях  на 2017-2019 роки</w:t>
            </w:r>
          </w:p>
          <w:p w:rsidR="00124868" w:rsidRPr="00686774" w:rsidRDefault="00124868" w:rsidP="00F311BC">
            <w:pPr>
              <w:jc w:val="center"/>
              <w:rPr>
                <w:color w:val="000000"/>
                <w:sz w:val="32"/>
                <w:szCs w:val="32"/>
                <w:lang w:val="uk-UA"/>
              </w:rPr>
            </w:pPr>
            <w:r w:rsidRPr="00686774">
              <w:rPr>
                <w:color w:val="000000"/>
                <w:lang w:val="uk-UA"/>
              </w:rPr>
              <w:t>(</w:t>
            </w:r>
            <w:bookmarkStart w:id="2" w:name="_Hlk504588158"/>
            <w:r w:rsidRPr="00686774">
              <w:rPr>
                <w:color w:val="000000"/>
                <w:lang w:val="uk-UA"/>
              </w:rPr>
              <w:t>затверджена рішенням Чернівецької міської ради від  08.08.2017р. №800)</w:t>
            </w:r>
            <w:bookmarkEnd w:id="2"/>
          </w:p>
        </w:tc>
      </w:tr>
      <w:tr w:rsidR="00124868" w:rsidRPr="00686774" w:rsidTr="00FC48B0">
        <w:trPr>
          <w:trHeight w:val="20"/>
        </w:trPr>
        <w:tc>
          <w:tcPr>
            <w:tcW w:w="5000" w:type="pct"/>
            <w:gridSpan w:val="19"/>
            <w:tcBorders>
              <w:left w:val="single" w:sz="4" w:space="0" w:color="auto"/>
              <w:right w:val="single" w:sz="4" w:space="0" w:color="auto"/>
            </w:tcBorders>
            <w:vAlign w:val="center"/>
          </w:tcPr>
          <w:p w:rsidR="00124868" w:rsidRPr="00686774" w:rsidRDefault="00124868" w:rsidP="00F311BC">
            <w:pPr>
              <w:jc w:val="center"/>
              <w:rPr>
                <w:color w:val="000000"/>
                <w:sz w:val="28"/>
                <w:szCs w:val="28"/>
                <w:lang w:val="uk-UA"/>
              </w:rPr>
            </w:pPr>
            <w:r w:rsidRPr="00686774">
              <w:rPr>
                <w:color w:val="000000"/>
                <w:sz w:val="28"/>
                <w:szCs w:val="28"/>
                <w:lang w:val="uk-UA"/>
              </w:rPr>
              <w:t>Відповідальні виконавці</w:t>
            </w:r>
          </w:p>
          <w:p w:rsidR="00124868" w:rsidRPr="00686774" w:rsidRDefault="00124868" w:rsidP="00FC48B0">
            <w:pPr>
              <w:jc w:val="center"/>
              <w:rPr>
                <w:b/>
                <w:color w:val="000000"/>
                <w:sz w:val="32"/>
                <w:szCs w:val="32"/>
                <w:lang w:val="uk-UA"/>
              </w:rPr>
            </w:pPr>
            <w:r w:rsidRPr="00686774">
              <w:rPr>
                <w:b/>
                <w:color w:val="000000"/>
                <w:sz w:val="32"/>
                <w:szCs w:val="32"/>
                <w:lang w:val="uk-UA"/>
              </w:rPr>
              <w:t xml:space="preserve">Чернівецькій відділ поліції ГУНП в Чернівецькій області, </w:t>
            </w:r>
          </w:p>
          <w:p w:rsidR="00124868" w:rsidRPr="00686774" w:rsidRDefault="00124868" w:rsidP="00FC48B0">
            <w:pPr>
              <w:jc w:val="center"/>
              <w:rPr>
                <w:b/>
                <w:color w:val="000000"/>
                <w:sz w:val="32"/>
                <w:szCs w:val="32"/>
                <w:lang w:val="uk-UA"/>
              </w:rPr>
            </w:pPr>
            <w:r w:rsidRPr="00686774">
              <w:rPr>
                <w:b/>
                <w:color w:val="000000"/>
                <w:sz w:val="32"/>
                <w:szCs w:val="32"/>
                <w:lang w:val="uk-UA"/>
              </w:rPr>
              <w:t xml:space="preserve">Департамент  патрульної поліції Національної поліції України, </w:t>
            </w:r>
          </w:p>
          <w:p w:rsidR="00124868" w:rsidRPr="00686774" w:rsidRDefault="00124868" w:rsidP="00FC48B0">
            <w:pPr>
              <w:jc w:val="center"/>
              <w:rPr>
                <w:b/>
                <w:color w:val="000000"/>
                <w:sz w:val="32"/>
                <w:szCs w:val="32"/>
                <w:lang w:val="uk-UA"/>
              </w:rPr>
            </w:pPr>
            <w:r w:rsidRPr="00686774">
              <w:rPr>
                <w:b/>
                <w:color w:val="000000"/>
                <w:sz w:val="32"/>
                <w:szCs w:val="32"/>
                <w:lang w:val="uk-UA"/>
              </w:rPr>
              <w:t xml:space="preserve">Управління патрульної поліції в м.Чернівцях, </w:t>
            </w:r>
          </w:p>
          <w:p w:rsidR="00124868" w:rsidRPr="00686774" w:rsidRDefault="00124868" w:rsidP="00FC48B0">
            <w:pPr>
              <w:jc w:val="center"/>
              <w:rPr>
                <w:b/>
                <w:color w:val="000000"/>
                <w:sz w:val="32"/>
                <w:szCs w:val="32"/>
                <w:lang w:val="uk-UA"/>
              </w:rPr>
            </w:pPr>
            <w:r w:rsidRPr="00686774">
              <w:rPr>
                <w:b/>
                <w:color w:val="000000"/>
                <w:sz w:val="32"/>
                <w:szCs w:val="32"/>
                <w:lang w:val="uk-UA"/>
              </w:rPr>
              <w:t xml:space="preserve">Відділ Державної пенітенціарної служби України в Чернівецькій області, </w:t>
            </w:r>
          </w:p>
          <w:p w:rsidR="00124868" w:rsidRPr="00686774" w:rsidRDefault="00124868" w:rsidP="00FC48B0">
            <w:pPr>
              <w:jc w:val="center"/>
              <w:rPr>
                <w:b/>
                <w:color w:val="000000"/>
                <w:sz w:val="32"/>
                <w:szCs w:val="32"/>
                <w:lang w:val="uk-UA"/>
              </w:rPr>
            </w:pPr>
            <w:r w:rsidRPr="00686774">
              <w:rPr>
                <w:b/>
                <w:color w:val="000000"/>
                <w:sz w:val="32"/>
                <w:szCs w:val="32"/>
                <w:lang w:val="uk-UA"/>
              </w:rPr>
              <w:t>Регіональний сервісний центр МВС в Чернівецькій області</w:t>
            </w:r>
          </w:p>
          <w:p w:rsidR="00124868" w:rsidRPr="00686774" w:rsidRDefault="00124868" w:rsidP="00F311BC">
            <w:pPr>
              <w:jc w:val="center"/>
              <w:rPr>
                <w:b/>
                <w:color w:val="000000"/>
                <w:sz w:val="28"/>
                <w:szCs w:val="28"/>
                <w:lang w:val="uk-UA"/>
              </w:rPr>
            </w:pP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 xml:space="preserve">Обсяги фінансування </w:t>
            </w:r>
          </w:p>
          <w:p w:rsidR="00124868" w:rsidRPr="00686774" w:rsidRDefault="00124868" w:rsidP="00F311BC">
            <w:pPr>
              <w:jc w:val="center"/>
              <w:rPr>
                <w:color w:val="000000"/>
                <w:sz w:val="16"/>
                <w:szCs w:val="16"/>
                <w:lang w:val="uk-UA"/>
              </w:rPr>
            </w:pPr>
            <w:r w:rsidRPr="00686774">
              <w:rPr>
                <w:b/>
                <w:color w:val="000000"/>
                <w:lang w:val="uk-UA"/>
              </w:rPr>
              <w:t>на 2017-2019 роки</w:t>
            </w:r>
          </w:p>
          <w:p w:rsidR="00124868" w:rsidRPr="00686774" w:rsidRDefault="00124868" w:rsidP="00F311BC">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F311BC">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F311BC">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9</w:t>
            </w:r>
          </w:p>
        </w:tc>
      </w:tr>
      <w:tr w:rsidR="00124868" w:rsidRPr="00686774" w:rsidTr="00FC48B0">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FC48B0">
            <w:pPr>
              <w:jc w:val="both"/>
              <w:rPr>
                <w:b/>
                <w:color w:val="000000"/>
                <w:sz w:val="28"/>
                <w:szCs w:val="28"/>
                <w:lang w:val="uk-UA"/>
              </w:rPr>
            </w:pPr>
            <w:r w:rsidRPr="00686774">
              <w:rPr>
                <w:b/>
                <w:bCs/>
                <w:color w:val="000000"/>
                <w:sz w:val="28"/>
                <w:szCs w:val="28"/>
                <w:lang w:val="uk-UA"/>
              </w:rPr>
              <w:t>Організаційні заходи забезпечення профілактики злочинності</w:t>
            </w:r>
            <w:r w:rsidRPr="00686774">
              <w:rPr>
                <w:b/>
                <w:color w:val="000000"/>
                <w:sz w:val="28"/>
                <w:szCs w:val="28"/>
                <w:lang w:val="uk-UA"/>
              </w:rPr>
              <w:t xml:space="preserve">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color w:val="000000"/>
                <w:lang w:val="uk-UA"/>
              </w:rPr>
            </w:pPr>
            <w:r w:rsidRPr="00686774">
              <w:rPr>
                <w:color w:val="000000"/>
                <w:lang w:val="uk-UA"/>
              </w:rPr>
              <w:t>1.1</w:t>
            </w:r>
          </w:p>
        </w:tc>
        <w:tc>
          <w:tcPr>
            <w:tcW w:w="750" w:type="pct"/>
            <w:tcBorders>
              <w:left w:val="single" w:sz="4" w:space="0" w:color="auto"/>
              <w:right w:val="single" w:sz="4" w:space="0" w:color="auto"/>
            </w:tcBorders>
          </w:tcPr>
          <w:p w:rsidR="00124868" w:rsidRPr="00686774" w:rsidRDefault="00124868" w:rsidP="00FC48B0">
            <w:pPr>
              <w:widowControl w:val="0"/>
              <w:autoSpaceDE w:val="0"/>
              <w:autoSpaceDN w:val="0"/>
              <w:adjustRightInd w:val="0"/>
              <w:jc w:val="both"/>
              <w:rPr>
                <w:color w:val="000000"/>
                <w:sz w:val="22"/>
                <w:szCs w:val="22"/>
                <w:lang w:val="uk-UA"/>
              </w:rPr>
            </w:pPr>
            <w:r w:rsidRPr="00686774">
              <w:rPr>
                <w:color w:val="000000"/>
                <w:sz w:val="22"/>
                <w:szCs w:val="22"/>
                <w:lang w:val="uk-UA"/>
              </w:rPr>
              <w:t>Проаналізувати стан правопорядку в м.Чернівцях</w:t>
            </w:r>
            <w:r w:rsidRPr="00686774">
              <w:rPr>
                <w:bCs/>
                <w:color w:val="000000"/>
                <w:sz w:val="22"/>
                <w:szCs w:val="22"/>
                <w:lang w:val="uk-UA"/>
              </w:rPr>
              <w:t>.</w:t>
            </w:r>
            <w:r w:rsidRPr="00686774">
              <w:rPr>
                <w:color w:val="000000"/>
                <w:sz w:val="22"/>
                <w:szCs w:val="22"/>
                <w:lang w:val="uk-UA"/>
              </w:rPr>
              <w:t xml:space="preserve"> </w:t>
            </w:r>
          </w:p>
          <w:p w:rsidR="00124868" w:rsidRPr="00686774" w:rsidRDefault="00124868" w:rsidP="00FC48B0">
            <w:pPr>
              <w:widowControl w:val="0"/>
              <w:autoSpaceDE w:val="0"/>
              <w:autoSpaceDN w:val="0"/>
              <w:adjustRightInd w:val="0"/>
              <w:jc w:val="both"/>
              <w:rPr>
                <w:color w:val="000000"/>
                <w:sz w:val="22"/>
                <w:szCs w:val="22"/>
                <w:lang w:val="uk-UA"/>
              </w:rPr>
            </w:pPr>
            <w:r w:rsidRPr="00686774">
              <w:rPr>
                <w:color w:val="000000"/>
                <w:sz w:val="22"/>
                <w:szCs w:val="22"/>
                <w:lang w:val="uk-UA"/>
              </w:rPr>
              <w:lastRenderedPageBreak/>
              <w:t xml:space="preserve">З урахуванням факторів, що негативно впливають на стан правопорядку, проводити додаткові заходи щодо запобігання злочинності. </w:t>
            </w:r>
          </w:p>
          <w:p w:rsidR="00124868" w:rsidRPr="00686774" w:rsidRDefault="00124868" w:rsidP="00FC48B0">
            <w:pPr>
              <w:jc w:val="both"/>
              <w:rPr>
                <w:b/>
                <w:color w:val="000000"/>
                <w:sz w:val="22"/>
                <w:szCs w:val="22"/>
                <w:lang w:val="uk-UA"/>
              </w:rPr>
            </w:pPr>
            <w:r w:rsidRPr="00686774">
              <w:rPr>
                <w:color w:val="000000"/>
                <w:sz w:val="22"/>
                <w:szCs w:val="22"/>
                <w:lang w:val="uk-UA"/>
              </w:rPr>
              <w:t>Організовувати комплексні оперативно-профілактичні відпрацювання з метою запобігання злочинним проявам.</w:t>
            </w:r>
          </w:p>
        </w:tc>
        <w:tc>
          <w:tcPr>
            <w:tcW w:w="612" w:type="pct"/>
            <w:tcBorders>
              <w:left w:val="single" w:sz="4" w:space="0" w:color="auto"/>
              <w:right w:val="single" w:sz="4" w:space="0" w:color="auto"/>
            </w:tcBorders>
          </w:tcPr>
          <w:p w:rsidR="00124868" w:rsidRPr="00686774" w:rsidRDefault="00124868" w:rsidP="00FC48B0">
            <w:pPr>
              <w:jc w:val="both"/>
              <w:rPr>
                <w:color w:val="000000"/>
                <w:sz w:val="22"/>
                <w:szCs w:val="22"/>
                <w:lang w:val="uk-UA"/>
              </w:rPr>
            </w:pPr>
            <w:r w:rsidRPr="00686774">
              <w:rPr>
                <w:color w:val="000000"/>
                <w:sz w:val="22"/>
                <w:szCs w:val="22"/>
                <w:lang w:val="uk-UA"/>
              </w:rPr>
              <w:lastRenderedPageBreak/>
              <w:t xml:space="preserve">Чернівецькій відділ поліції ГУНП в </w:t>
            </w:r>
            <w:r w:rsidRPr="00686774">
              <w:rPr>
                <w:color w:val="000000"/>
                <w:sz w:val="22"/>
                <w:szCs w:val="22"/>
                <w:lang w:val="uk-UA"/>
              </w:rPr>
              <w:lastRenderedPageBreak/>
              <w:t>Чернівецькій області,  Управління патрульної поліції в м.Чернівцях,</w:t>
            </w:r>
          </w:p>
          <w:p w:rsidR="00124868" w:rsidRPr="00686774" w:rsidRDefault="00124868" w:rsidP="00FC48B0">
            <w:pPr>
              <w:ind w:left="-108" w:right="-108"/>
              <w:jc w:val="both"/>
              <w:rPr>
                <w:b/>
                <w:color w:val="000000"/>
                <w:sz w:val="22"/>
                <w:szCs w:val="22"/>
                <w:lang w:val="uk-UA"/>
              </w:rPr>
            </w:pPr>
            <w:r w:rsidRPr="00686774">
              <w:rPr>
                <w:color w:val="000000"/>
                <w:sz w:val="22"/>
                <w:szCs w:val="22"/>
                <w:lang w:val="uk-UA"/>
              </w:rPr>
              <w:t>відповідні виконавчі органи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lastRenderedPageBreak/>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FC48B0">
            <w:pPr>
              <w:jc w:val="both"/>
              <w:rPr>
                <w:color w:val="000000"/>
                <w:sz w:val="22"/>
                <w:szCs w:val="22"/>
                <w:lang w:val="uk-UA"/>
              </w:rPr>
            </w:pPr>
            <w:r w:rsidRPr="00686774">
              <w:rPr>
                <w:color w:val="000000"/>
                <w:sz w:val="22"/>
                <w:szCs w:val="22"/>
                <w:lang w:val="uk-UA"/>
              </w:rPr>
              <w:t xml:space="preserve">На виконання пп.1.1 п.1 комплексної Програми нарядами патрульної поліції постійно здійснюється комплекс заходів </w:t>
            </w:r>
            <w:r w:rsidRPr="00686774">
              <w:rPr>
                <w:color w:val="000000"/>
                <w:sz w:val="22"/>
                <w:szCs w:val="22"/>
                <w:lang w:val="uk-UA"/>
              </w:rPr>
              <w:lastRenderedPageBreak/>
              <w:t>по відпрацюванню районів міста Чернівці, у яких найбільше вчиняються злочини проти власності (грабежі/крадіжки/розбої), проводяться заходи, спрямовані на виявлення кримінальних правопорушень</w:t>
            </w:r>
          </w:p>
          <w:p w:rsidR="00124868" w:rsidRPr="00686774" w:rsidRDefault="00124868" w:rsidP="00FC48B0">
            <w:pPr>
              <w:jc w:val="both"/>
              <w:rPr>
                <w:color w:val="000000"/>
                <w:sz w:val="22"/>
                <w:szCs w:val="22"/>
                <w:lang w:val="uk-UA"/>
              </w:rPr>
            </w:pPr>
            <w:r w:rsidRPr="00686774">
              <w:rPr>
                <w:color w:val="000000"/>
                <w:sz w:val="22"/>
                <w:szCs w:val="22"/>
                <w:lang w:val="uk-UA"/>
              </w:rPr>
              <w:t xml:space="preserve">Розстановка нарядів – автопатрулів та піших здійснюється з урахуванням аналізу вуличної злочинності, та з метою більш оперативного реагування на виклики і впливу на результати криміногенної ситуації на території міста Чернівці. </w:t>
            </w:r>
          </w:p>
          <w:p w:rsidR="00124868" w:rsidRPr="00686774" w:rsidRDefault="00124868" w:rsidP="00FC48B0">
            <w:pPr>
              <w:jc w:val="both"/>
              <w:rPr>
                <w:color w:val="000000"/>
                <w:sz w:val="22"/>
                <w:szCs w:val="22"/>
                <w:lang w:val="uk-UA"/>
              </w:rPr>
            </w:pPr>
            <w:r w:rsidRPr="00686774">
              <w:rPr>
                <w:bCs/>
                <w:color w:val="000000"/>
                <w:sz w:val="22"/>
                <w:szCs w:val="22"/>
                <w:lang w:val="uk-UA"/>
              </w:rPr>
              <w:t>Особовий склад Чернівецького відділу поліції</w:t>
            </w:r>
            <w:r w:rsidRPr="00686774">
              <w:rPr>
                <w:color w:val="000000"/>
                <w:sz w:val="22"/>
                <w:szCs w:val="22"/>
                <w:lang w:val="uk-UA"/>
              </w:rPr>
              <w:t xml:space="preserve"> націлено на установлення  довірчих стосунків  з  населенням  для  отримання інформації, яка сприяє попередженню та викриттю кримінальних та інших правопорушень, розшуку злочинців, правопорушників, зниклих безвісти, надання іншої допомоги в межах компетенції поліції. </w:t>
            </w:r>
          </w:p>
          <w:p w:rsidR="00124868" w:rsidRPr="00686774" w:rsidRDefault="00124868" w:rsidP="00FC48B0">
            <w:pPr>
              <w:jc w:val="both"/>
              <w:rPr>
                <w:color w:val="000000"/>
                <w:sz w:val="22"/>
                <w:szCs w:val="22"/>
                <w:lang w:val="uk-UA" w:bidi="uk-UA"/>
              </w:rPr>
            </w:pPr>
            <w:r w:rsidRPr="00686774">
              <w:rPr>
                <w:color w:val="000000"/>
                <w:sz w:val="22"/>
                <w:szCs w:val="22"/>
                <w:lang w:val="uk-UA" w:bidi="uk-UA"/>
              </w:rPr>
              <w:t xml:space="preserve">Під час вказаних вище відпрацювань  відвідані помешкання громадян, яким роздані візитні картки дільничних офіцерів поліції та пам’ятки «Як не стати жертвою вуличних злочинів». Здійснювалася перевірка осіб підоблікового елементу, які перебувають на профілактичних обліках Чернівецького відділу поліції ГУНП в Чернівецькій області, а саме: адміннаглядні,  раніше судимі, формальники, засуджені без позбавлення волі, домашні кривдники, власники зброї. Крім цього, проведені профілактично-роз’яснювальні бесіди з особами, які ведуть аморальний спосіб життя та зловживають алкогольними напоями. </w:t>
            </w:r>
          </w:p>
          <w:p w:rsidR="00124868" w:rsidRPr="00686774" w:rsidRDefault="00124868" w:rsidP="00FC48B0">
            <w:pPr>
              <w:jc w:val="both"/>
              <w:rPr>
                <w:color w:val="000000"/>
                <w:sz w:val="22"/>
                <w:szCs w:val="22"/>
                <w:lang w:val="uk-UA" w:bidi="uk-UA"/>
              </w:rPr>
            </w:pPr>
            <w:r w:rsidRPr="00686774">
              <w:rPr>
                <w:color w:val="000000"/>
                <w:sz w:val="22"/>
                <w:szCs w:val="22"/>
                <w:lang w:val="uk-UA"/>
              </w:rPr>
              <w:t xml:space="preserve">З метою запобігання злочинним проявам працівниками Чернівецького ВП ГУНП в </w:t>
            </w:r>
            <w:r w:rsidRPr="00686774">
              <w:rPr>
                <w:color w:val="000000"/>
                <w:sz w:val="22"/>
                <w:szCs w:val="22"/>
                <w:lang w:val="uk-UA"/>
              </w:rPr>
              <w:lastRenderedPageBreak/>
              <w:t xml:space="preserve">Чернівецькій області на постійній основі проводиться комплекс оперативно-профілактичних відпрацювань «Розшук», «Денне місто», «Нічне місто», «Мігрант» тощо. </w:t>
            </w:r>
          </w:p>
          <w:p w:rsidR="00124868" w:rsidRPr="00686774" w:rsidRDefault="00124868" w:rsidP="00FC48B0">
            <w:pPr>
              <w:jc w:val="both"/>
              <w:rPr>
                <w:color w:val="000000"/>
                <w:sz w:val="22"/>
                <w:szCs w:val="22"/>
                <w:lang w:val="uk-UA" w:bidi="uk-UA"/>
              </w:rPr>
            </w:pPr>
            <w:r w:rsidRPr="00686774">
              <w:rPr>
                <w:color w:val="000000"/>
                <w:sz w:val="22"/>
                <w:szCs w:val="22"/>
                <w:lang w:val="uk-UA"/>
              </w:rPr>
              <w:t>В результаті проведення даних відпрацювань, вдалося досягти відповідних результатів роботи,  зокрема:  за 2019 рік працівниками патрульної поліції було розкрито на 9,3% більше кримінальних правопорушень, ніж  минулого року, а також  зменшити кількість кримінальних правопорушень на території обслуговування, порівнюючи з 2018 роком  на 7,5% (кількість скоєних кримінальних правопорушень   у  2018р. – 4776,  у  2019р. – 4418).</w:t>
            </w:r>
          </w:p>
          <w:p w:rsidR="00124868" w:rsidRPr="00686774" w:rsidRDefault="00124868" w:rsidP="00FC48B0">
            <w:pPr>
              <w:jc w:val="both"/>
              <w:rPr>
                <w:color w:val="000000"/>
                <w:sz w:val="22"/>
                <w:szCs w:val="22"/>
                <w:lang w:val="uk-UA"/>
              </w:rPr>
            </w:pPr>
            <w:r w:rsidRPr="00686774">
              <w:rPr>
                <w:color w:val="000000"/>
                <w:sz w:val="22"/>
                <w:szCs w:val="22"/>
              </w:rPr>
              <w:t xml:space="preserve">У громадських місцях </w:t>
            </w:r>
            <w:r w:rsidRPr="00686774">
              <w:rPr>
                <w:color w:val="000000"/>
                <w:sz w:val="22"/>
                <w:szCs w:val="22"/>
                <w:lang w:val="uk-UA"/>
              </w:rPr>
              <w:t xml:space="preserve">було </w:t>
            </w:r>
            <w:r w:rsidRPr="00686774">
              <w:rPr>
                <w:color w:val="000000"/>
                <w:sz w:val="22"/>
                <w:szCs w:val="22"/>
              </w:rPr>
              <w:t xml:space="preserve">вчинено 55 злочинів, що на 15,3% менше  ніж за аналогічний період минулого року (65 злочинів). В умовах вулиці скоєно 46 злочинів, що на 20,6% менше від </w:t>
            </w:r>
            <w:r w:rsidRPr="00686774">
              <w:rPr>
                <w:color w:val="000000"/>
                <w:sz w:val="22"/>
                <w:szCs w:val="22"/>
                <w:lang w:val="uk-UA"/>
              </w:rPr>
              <w:t>2018</w:t>
            </w:r>
            <w:r w:rsidRPr="00686774">
              <w:rPr>
                <w:color w:val="000000"/>
                <w:sz w:val="22"/>
                <w:szCs w:val="22"/>
              </w:rPr>
              <w:t xml:space="preserve"> року (58 злочинів). </w:t>
            </w:r>
            <w:r w:rsidRPr="00686774">
              <w:rPr>
                <w:color w:val="000000"/>
                <w:sz w:val="22"/>
                <w:szCs w:val="22"/>
                <w:lang w:val="uk-UA"/>
              </w:rPr>
              <w:t xml:space="preserve">Що стосується шахрайств, то в порівнянні з минулим роком зменшилась кількість зареєстрованих кримінальних проваджень, а саме: 88 проти 112 (21,4%). Також зменшилася кількість грабежів (4 проти 20), легких тілесних ушкоджень (20 проти 61), тяжких тілесних ушкоджень (2 проти 3), тощо. </w:t>
            </w:r>
          </w:p>
          <w:p w:rsidR="00124868" w:rsidRPr="00686774" w:rsidRDefault="00124868" w:rsidP="00FC48B0">
            <w:pPr>
              <w:jc w:val="both"/>
              <w:rPr>
                <w:b/>
                <w:color w:val="000000"/>
                <w:sz w:val="22"/>
                <w:szCs w:val="22"/>
                <w:lang w:val="uk-UA"/>
              </w:rPr>
            </w:pPr>
            <w:r w:rsidRPr="00686774">
              <w:rPr>
                <w:color w:val="000000"/>
                <w:sz w:val="22"/>
                <w:szCs w:val="22"/>
                <w:lang w:val="uk-UA"/>
              </w:rPr>
              <w:t>У порівнянні з 2018 роком збільшилась кількість кримінальних правопорушень за якими злочинця повідомлено про підозру із зареєстрованих кримінальних проваджень у поточному році  (509 проти 272).</w:t>
            </w:r>
          </w:p>
        </w:tc>
        <w:tc>
          <w:tcPr>
            <w:tcW w:w="460" w:type="pct"/>
            <w:tcBorders>
              <w:left w:val="single" w:sz="4" w:space="0" w:color="auto"/>
              <w:right w:val="single" w:sz="4" w:space="0" w:color="auto"/>
            </w:tcBorders>
            <w:vAlign w:val="center"/>
          </w:tcPr>
          <w:p w:rsidR="00124868" w:rsidRPr="00686774" w:rsidRDefault="00124868" w:rsidP="00B73B31">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color w:val="000000"/>
                <w:lang w:val="uk-UA"/>
              </w:rPr>
            </w:pPr>
            <w:r w:rsidRPr="00686774">
              <w:rPr>
                <w:color w:val="000000"/>
                <w:lang w:val="uk-UA"/>
              </w:rPr>
              <w:lastRenderedPageBreak/>
              <w:t>1.2</w:t>
            </w:r>
          </w:p>
        </w:tc>
        <w:tc>
          <w:tcPr>
            <w:tcW w:w="750" w:type="pct"/>
            <w:tcBorders>
              <w:left w:val="single" w:sz="4" w:space="0" w:color="auto"/>
              <w:right w:val="single" w:sz="4" w:space="0" w:color="auto"/>
            </w:tcBorders>
          </w:tcPr>
          <w:p w:rsidR="00124868" w:rsidRPr="00686774" w:rsidRDefault="00124868" w:rsidP="00FC48B0">
            <w:pPr>
              <w:jc w:val="both"/>
              <w:rPr>
                <w:color w:val="000000"/>
                <w:sz w:val="22"/>
                <w:szCs w:val="22"/>
                <w:lang w:val="uk-UA"/>
              </w:rPr>
            </w:pPr>
            <w:r w:rsidRPr="00686774">
              <w:rPr>
                <w:color w:val="000000"/>
                <w:sz w:val="22"/>
                <w:szCs w:val="22"/>
                <w:lang w:val="uk-UA"/>
              </w:rPr>
              <w:t xml:space="preserve">Забезпечити виготовлення та розповсюдження </w:t>
            </w:r>
            <w:r w:rsidRPr="00686774">
              <w:rPr>
                <w:color w:val="000000"/>
                <w:sz w:val="22"/>
                <w:szCs w:val="22"/>
                <w:lang w:val="uk-UA"/>
              </w:rPr>
              <w:lastRenderedPageBreak/>
              <w:t xml:space="preserve">серед населення інформаційної друкованої продукції та фото-відео матеріалів про спільну діяльності правоохоронних органів та органів місцевого самоврядування з профілактики та попередження правопорушень. </w:t>
            </w:r>
          </w:p>
          <w:p w:rsidR="00124868" w:rsidRPr="00686774" w:rsidRDefault="00124868" w:rsidP="00FC48B0">
            <w:pPr>
              <w:jc w:val="both"/>
              <w:rPr>
                <w:b/>
                <w:color w:val="000000"/>
                <w:sz w:val="22"/>
                <w:szCs w:val="22"/>
                <w:lang w:val="uk-UA"/>
              </w:rPr>
            </w:pPr>
            <w:r w:rsidRPr="00686774">
              <w:rPr>
                <w:color w:val="000000"/>
                <w:sz w:val="22"/>
                <w:szCs w:val="22"/>
                <w:lang w:val="uk-UA"/>
              </w:rPr>
              <w:t>Розробити та поширити методичні рекомендації й пам’ятки з питань захисту основних прав і свобод людини і громадянина.</w:t>
            </w:r>
          </w:p>
        </w:tc>
        <w:tc>
          <w:tcPr>
            <w:tcW w:w="612" w:type="pct"/>
            <w:tcBorders>
              <w:left w:val="single" w:sz="4" w:space="0" w:color="auto"/>
              <w:right w:val="single" w:sz="4" w:space="0" w:color="auto"/>
            </w:tcBorders>
          </w:tcPr>
          <w:p w:rsidR="00124868" w:rsidRPr="00686774" w:rsidRDefault="00124868" w:rsidP="00FC48B0">
            <w:pPr>
              <w:jc w:val="both"/>
              <w:rPr>
                <w:color w:val="000000"/>
                <w:sz w:val="22"/>
                <w:szCs w:val="22"/>
                <w:lang w:val="uk-UA"/>
              </w:rPr>
            </w:pPr>
            <w:r w:rsidRPr="00686774">
              <w:rPr>
                <w:color w:val="000000"/>
                <w:sz w:val="22"/>
                <w:szCs w:val="22"/>
                <w:lang w:val="uk-UA"/>
              </w:rPr>
              <w:lastRenderedPageBreak/>
              <w:t xml:space="preserve">Чернівецькій відділ поліції ГУНП в </w:t>
            </w:r>
            <w:r w:rsidRPr="00686774">
              <w:rPr>
                <w:color w:val="000000"/>
                <w:sz w:val="22"/>
                <w:szCs w:val="22"/>
                <w:lang w:val="uk-UA"/>
              </w:rPr>
              <w:lastRenderedPageBreak/>
              <w:t>Чернівецькій області, Управління патрульної поліції в м.Чернівцях,</w:t>
            </w:r>
          </w:p>
          <w:p w:rsidR="00124868" w:rsidRPr="00686774" w:rsidRDefault="00124868" w:rsidP="00FC48B0">
            <w:pPr>
              <w:widowControl w:val="0"/>
              <w:autoSpaceDE w:val="0"/>
              <w:autoSpaceDN w:val="0"/>
              <w:adjustRightInd w:val="0"/>
              <w:jc w:val="both"/>
              <w:rPr>
                <w:color w:val="000000"/>
                <w:sz w:val="22"/>
                <w:szCs w:val="22"/>
                <w:lang w:val="uk-UA"/>
              </w:rPr>
            </w:pPr>
            <w:r w:rsidRPr="00686774">
              <w:rPr>
                <w:color w:val="000000"/>
                <w:sz w:val="22"/>
                <w:szCs w:val="22"/>
                <w:lang w:val="uk-UA"/>
              </w:rPr>
              <w:t>відповідні виконавчі органи міської ради, Чернівецька обласна державна телерадіокомпанія, засоби масової інформації</w:t>
            </w:r>
          </w:p>
          <w:p w:rsidR="00124868" w:rsidRPr="00686774" w:rsidRDefault="00124868" w:rsidP="00FC48B0">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lastRenderedPageBreak/>
              <w:t>10.0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FC48B0">
            <w:pPr>
              <w:jc w:val="both"/>
              <w:rPr>
                <w:color w:val="000000"/>
                <w:sz w:val="22"/>
                <w:szCs w:val="22"/>
                <w:lang w:val="uk-UA"/>
              </w:rPr>
            </w:pPr>
            <w:r w:rsidRPr="00686774">
              <w:rPr>
                <w:color w:val="000000"/>
                <w:sz w:val="22"/>
                <w:szCs w:val="22"/>
                <w:lang w:val="uk-UA"/>
              </w:rPr>
              <w:t xml:space="preserve">На виконання пп.1.2 п.1 комплексної Програми під час проведення масових заходів, працівники відділу зв’язків з </w:t>
            </w:r>
            <w:r w:rsidRPr="00686774">
              <w:rPr>
                <w:color w:val="000000"/>
                <w:sz w:val="22"/>
                <w:szCs w:val="22"/>
                <w:lang w:val="uk-UA"/>
              </w:rPr>
              <w:lastRenderedPageBreak/>
              <w:t>громадськістю управління патрульної поліції в Чернівецькій області проводять постійну роботу з профілактики та попередження правопорушень та розповсюджують серед населення друковану продукцію та методичні рекомендації з питань захисту основних прав і свобод людини і громадянина.</w:t>
            </w:r>
          </w:p>
          <w:p w:rsidR="00124868" w:rsidRPr="00686774" w:rsidRDefault="00124868" w:rsidP="00FC48B0">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B73B31">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color w:val="000000"/>
                <w:lang w:val="uk-UA"/>
              </w:rPr>
            </w:pPr>
            <w:r w:rsidRPr="00686774">
              <w:rPr>
                <w:color w:val="000000"/>
                <w:lang w:val="uk-UA"/>
              </w:rPr>
              <w:lastRenderedPageBreak/>
              <w:t>1.3</w:t>
            </w:r>
          </w:p>
        </w:tc>
        <w:tc>
          <w:tcPr>
            <w:tcW w:w="750" w:type="pct"/>
            <w:tcBorders>
              <w:left w:val="single" w:sz="4" w:space="0" w:color="auto"/>
              <w:right w:val="single" w:sz="4" w:space="0" w:color="auto"/>
            </w:tcBorders>
          </w:tcPr>
          <w:p w:rsidR="00124868" w:rsidRPr="00686774" w:rsidRDefault="00124868" w:rsidP="00FC48B0">
            <w:pPr>
              <w:jc w:val="both"/>
              <w:rPr>
                <w:b/>
                <w:color w:val="000000"/>
                <w:sz w:val="22"/>
                <w:szCs w:val="22"/>
                <w:lang w:val="uk-UA"/>
              </w:rPr>
            </w:pPr>
            <w:r w:rsidRPr="00686774">
              <w:rPr>
                <w:color w:val="000000"/>
                <w:sz w:val="22"/>
                <w:szCs w:val="22"/>
                <w:lang w:val="uk-UA"/>
              </w:rPr>
              <w:t xml:space="preserve"> Поетапне впровадження на території м.Чернівців системи відеонагляду за станом правопорядку в громадських місцях, на транспортних розв’язках, мікро-районах, загальноосвітніх та дошкільних навчальних закладах з метою відстеження стану правопорядку, оперативного реагування на факти правопорушень, використання системи в розкритті та попередженні </w:t>
            </w:r>
            <w:r w:rsidRPr="00686774">
              <w:rPr>
                <w:color w:val="000000"/>
                <w:sz w:val="22"/>
                <w:szCs w:val="22"/>
                <w:lang w:val="uk-UA"/>
              </w:rPr>
              <w:lastRenderedPageBreak/>
              <w:t>кримінальних право-порушень, а також встановлення її (з функцією відеофіксації номерних знаків транспортних засобів) на виїздах з міста, переходах та ключових перехрестях.</w:t>
            </w:r>
          </w:p>
        </w:tc>
        <w:tc>
          <w:tcPr>
            <w:tcW w:w="612" w:type="pct"/>
            <w:tcBorders>
              <w:left w:val="single" w:sz="4" w:space="0" w:color="auto"/>
              <w:right w:val="single" w:sz="4" w:space="0" w:color="auto"/>
            </w:tcBorders>
          </w:tcPr>
          <w:p w:rsidR="00124868" w:rsidRPr="00686774" w:rsidRDefault="00124868" w:rsidP="00FC48B0">
            <w:pPr>
              <w:jc w:val="both"/>
              <w:rPr>
                <w:color w:val="000000"/>
                <w:sz w:val="22"/>
                <w:szCs w:val="22"/>
                <w:lang w:val="uk-UA"/>
              </w:rPr>
            </w:pPr>
            <w:r w:rsidRPr="00686774">
              <w:rPr>
                <w:color w:val="000000"/>
                <w:sz w:val="22"/>
                <w:szCs w:val="22"/>
                <w:lang w:val="uk-UA"/>
              </w:rPr>
              <w:lastRenderedPageBreak/>
              <w:t>Чернівецькій відділ поліції ГУНП в Чернівецькій області, Управління патрульної поліції в м.Чернівцях,</w:t>
            </w:r>
          </w:p>
          <w:p w:rsidR="00124868" w:rsidRPr="00686774" w:rsidRDefault="00124868" w:rsidP="00FC48B0">
            <w:pPr>
              <w:widowControl w:val="0"/>
              <w:autoSpaceDE w:val="0"/>
              <w:autoSpaceDN w:val="0"/>
              <w:adjustRightInd w:val="0"/>
              <w:jc w:val="both"/>
              <w:rPr>
                <w:color w:val="000000"/>
                <w:sz w:val="22"/>
                <w:szCs w:val="22"/>
                <w:lang w:val="uk-UA"/>
              </w:rPr>
            </w:pPr>
            <w:r w:rsidRPr="00686774">
              <w:rPr>
                <w:color w:val="000000"/>
                <w:sz w:val="22"/>
                <w:szCs w:val="22"/>
                <w:lang w:val="uk-UA"/>
              </w:rPr>
              <w:t>відповідні виконавчі органи міської ради</w:t>
            </w:r>
          </w:p>
          <w:p w:rsidR="00124868" w:rsidRPr="00686774" w:rsidRDefault="00124868" w:rsidP="00FC48B0">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1000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C48B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FC48B0">
            <w:pPr>
              <w:jc w:val="both"/>
              <w:rPr>
                <w:color w:val="000000"/>
                <w:sz w:val="22"/>
                <w:szCs w:val="22"/>
              </w:rPr>
            </w:pPr>
            <w:r w:rsidRPr="00686774">
              <w:rPr>
                <w:color w:val="000000"/>
                <w:sz w:val="22"/>
                <w:szCs w:val="22"/>
                <w:lang w:val="uk-UA"/>
              </w:rPr>
              <w:t>З метою виконання комплексної Програми  впродовж 2017-2019 років за рахунок міського бюджету міста Чернівців  було виділено  396240.00 грн. на впровадження системи відеоспостереження на території міста Чернівців.</w:t>
            </w:r>
          </w:p>
          <w:p w:rsidR="00124868" w:rsidRPr="00686774" w:rsidRDefault="00124868" w:rsidP="00FC48B0">
            <w:pPr>
              <w:shd w:val="clear" w:color="auto" w:fill="FFFFFF"/>
              <w:ind w:right="-6"/>
              <w:jc w:val="both"/>
              <w:rPr>
                <w:color w:val="000000"/>
                <w:sz w:val="22"/>
                <w:szCs w:val="22"/>
                <w:lang w:val="uk-UA"/>
              </w:rPr>
            </w:pPr>
            <w:r w:rsidRPr="00686774">
              <w:rPr>
                <w:color w:val="000000"/>
                <w:sz w:val="22"/>
                <w:szCs w:val="22"/>
                <w:lang w:val="uk-UA"/>
              </w:rPr>
              <w:t>За виділені  кошти,  які   були  передані  фінансовому управлінню ГУНП в Чернівецькій області, було  закуплено 10 камер відеоспостереження з комплектуючим обладнанням до них, а саме:</w:t>
            </w:r>
          </w:p>
          <w:p w:rsidR="00124868" w:rsidRPr="00686774" w:rsidRDefault="00124868" w:rsidP="00FC48B0">
            <w:pPr>
              <w:jc w:val="both"/>
              <w:rPr>
                <w:color w:val="000000"/>
                <w:sz w:val="22"/>
                <w:szCs w:val="22"/>
                <w:lang w:val="uk-UA"/>
              </w:rPr>
            </w:pPr>
            <w:r w:rsidRPr="00686774">
              <w:rPr>
                <w:color w:val="000000"/>
                <w:sz w:val="22"/>
                <w:szCs w:val="22"/>
                <w:lang w:val="uk-UA"/>
              </w:rPr>
              <w:t xml:space="preserve">-жорсткий диск 6000 </w:t>
            </w:r>
            <w:r w:rsidRPr="00686774">
              <w:rPr>
                <w:color w:val="000000"/>
                <w:sz w:val="22"/>
                <w:szCs w:val="22"/>
                <w:lang w:val="en-US"/>
              </w:rPr>
              <w:t>Gb</w:t>
            </w:r>
            <w:r w:rsidRPr="00686774">
              <w:rPr>
                <w:color w:val="000000"/>
                <w:sz w:val="22"/>
                <w:szCs w:val="22"/>
                <w:lang w:val="uk-UA"/>
              </w:rPr>
              <w:t xml:space="preserve"> </w:t>
            </w:r>
            <w:r w:rsidRPr="00686774">
              <w:rPr>
                <w:color w:val="000000"/>
                <w:sz w:val="22"/>
                <w:szCs w:val="22"/>
                <w:lang w:val="en-US"/>
              </w:rPr>
              <w:t>Supermicro</w:t>
            </w:r>
            <w:r w:rsidRPr="00686774">
              <w:rPr>
                <w:color w:val="000000"/>
                <w:sz w:val="22"/>
                <w:szCs w:val="22"/>
                <w:lang w:val="uk-UA"/>
              </w:rPr>
              <w:t xml:space="preserve"> </w:t>
            </w:r>
            <w:r w:rsidRPr="00686774">
              <w:rPr>
                <w:color w:val="000000"/>
                <w:sz w:val="22"/>
                <w:szCs w:val="22"/>
                <w:lang w:val="en-US"/>
              </w:rPr>
              <w:t>SAS</w:t>
            </w:r>
            <w:r w:rsidRPr="00686774">
              <w:rPr>
                <w:color w:val="000000"/>
                <w:sz w:val="22"/>
                <w:szCs w:val="22"/>
                <w:lang w:val="uk-UA"/>
              </w:rPr>
              <w:t xml:space="preserve"> 7200</w:t>
            </w:r>
            <w:r w:rsidRPr="00686774">
              <w:rPr>
                <w:color w:val="000000"/>
                <w:sz w:val="22"/>
                <w:szCs w:val="22"/>
                <w:lang w:val="en-US"/>
              </w:rPr>
              <w:t>rpm</w:t>
            </w:r>
            <w:r w:rsidRPr="00686774">
              <w:rPr>
                <w:color w:val="000000"/>
                <w:sz w:val="22"/>
                <w:szCs w:val="22"/>
                <w:lang w:val="uk-UA"/>
              </w:rPr>
              <w:t xml:space="preserve"> </w:t>
            </w:r>
            <w:r w:rsidRPr="00686774">
              <w:rPr>
                <w:color w:val="000000"/>
                <w:sz w:val="22"/>
                <w:szCs w:val="22"/>
                <w:lang w:val="en-US"/>
              </w:rPr>
              <w:t>Enterprise</w:t>
            </w:r>
            <w:r w:rsidRPr="00686774">
              <w:rPr>
                <w:color w:val="000000"/>
                <w:sz w:val="22"/>
                <w:szCs w:val="22"/>
                <w:lang w:val="uk-UA"/>
              </w:rPr>
              <w:t xml:space="preserve"> в кількості 6 шт., загальною вартістю 39825,00 грн.; </w:t>
            </w:r>
          </w:p>
          <w:p w:rsidR="00124868" w:rsidRPr="00686774" w:rsidRDefault="00124868" w:rsidP="00FC48B0">
            <w:pPr>
              <w:jc w:val="both"/>
              <w:rPr>
                <w:color w:val="000000"/>
                <w:sz w:val="22"/>
                <w:szCs w:val="22"/>
                <w:lang w:val="uk-UA"/>
              </w:rPr>
            </w:pPr>
            <w:r w:rsidRPr="00686774">
              <w:rPr>
                <w:color w:val="000000"/>
                <w:sz w:val="22"/>
                <w:szCs w:val="22"/>
                <w:lang w:val="uk-UA"/>
              </w:rPr>
              <w:t xml:space="preserve">-модуль пам’яті 32 </w:t>
            </w:r>
            <w:r w:rsidRPr="00686774">
              <w:rPr>
                <w:color w:val="000000"/>
                <w:sz w:val="22"/>
                <w:szCs w:val="22"/>
                <w:lang w:val="en-US"/>
              </w:rPr>
              <w:t>Gb</w:t>
            </w:r>
            <w:r w:rsidRPr="00686774">
              <w:rPr>
                <w:color w:val="000000"/>
                <w:sz w:val="22"/>
                <w:szCs w:val="22"/>
                <w:lang w:val="uk-UA"/>
              </w:rPr>
              <w:t xml:space="preserve"> </w:t>
            </w:r>
            <w:r w:rsidRPr="00686774">
              <w:rPr>
                <w:color w:val="000000"/>
                <w:sz w:val="22"/>
                <w:szCs w:val="22"/>
                <w:lang w:val="en-US"/>
              </w:rPr>
              <w:t>DDR</w:t>
            </w:r>
            <w:r w:rsidRPr="00686774">
              <w:rPr>
                <w:color w:val="000000"/>
                <w:sz w:val="22"/>
                <w:szCs w:val="22"/>
                <w:lang w:val="uk-UA"/>
              </w:rPr>
              <w:t xml:space="preserve">4-2400 </w:t>
            </w:r>
            <w:r w:rsidRPr="00686774">
              <w:rPr>
                <w:color w:val="000000"/>
                <w:sz w:val="22"/>
                <w:szCs w:val="22"/>
                <w:lang w:val="en-US"/>
              </w:rPr>
              <w:t>ECC</w:t>
            </w:r>
            <w:r w:rsidRPr="00686774">
              <w:rPr>
                <w:color w:val="000000"/>
                <w:sz w:val="22"/>
                <w:szCs w:val="22"/>
                <w:lang w:val="uk-UA"/>
              </w:rPr>
              <w:t xml:space="preserve"> </w:t>
            </w:r>
            <w:r w:rsidRPr="00686774">
              <w:rPr>
                <w:color w:val="000000"/>
                <w:sz w:val="22"/>
                <w:szCs w:val="22"/>
                <w:lang w:val="en-US"/>
              </w:rPr>
              <w:t>Reqistered</w:t>
            </w:r>
            <w:r w:rsidRPr="00686774">
              <w:rPr>
                <w:color w:val="000000"/>
                <w:sz w:val="22"/>
                <w:szCs w:val="22"/>
                <w:lang w:val="uk-UA"/>
              </w:rPr>
              <w:t xml:space="preserve"> в кількості 6 шт., загальною вартістю 58650,00 грн.; </w:t>
            </w:r>
          </w:p>
          <w:p w:rsidR="00124868" w:rsidRPr="00686774" w:rsidRDefault="00124868" w:rsidP="00FC48B0">
            <w:pPr>
              <w:jc w:val="both"/>
              <w:rPr>
                <w:color w:val="000000"/>
                <w:sz w:val="22"/>
                <w:szCs w:val="22"/>
                <w:lang w:val="uk-UA"/>
              </w:rPr>
            </w:pPr>
            <w:r w:rsidRPr="00686774">
              <w:rPr>
                <w:color w:val="000000"/>
                <w:sz w:val="22"/>
                <w:szCs w:val="22"/>
                <w:lang w:val="uk-UA"/>
              </w:rPr>
              <w:t xml:space="preserve">-відеокамери </w:t>
            </w:r>
            <w:r w:rsidRPr="00686774">
              <w:rPr>
                <w:color w:val="000000"/>
                <w:sz w:val="22"/>
                <w:szCs w:val="22"/>
                <w:lang w:val="en-US"/>
              </w:rPr>
              <w:t>Hikvision</w:t>
            </w:r>
            <w:r w:rsidRPr="00686774">
              <w:rPr>
                <w:color w:val="000000"/>
                <w:sz w:val="22"/>
                <w:szCs w:val="22"/>
                <w:lang w:val="uk-UA"/>
              </w:rPr>
              <w:t xml:space="preserve"> </w:t>
            </w:r>
            <w:r w:rsidRPr="00686774">
              <w:rPr>
                <w:color w:val="000000"/>
                <w:sz w:val="22"/>
                <w:szCs w:val="22"/>
                <w:lang w:val="en-US"/>
              </w:rPr>
              <w:t>DS</w:t>
            </w:r>
            <w:r w:rsidRPr="00686774">
              <w:rPr>
                <w:color w:val="000000"/>
                <w:sz w:val="22"/>
                <w:szCs w:val="22"/>
                <w:lang w:val="uk-UA"/>
              </w:rPr>
              <w:t>-2</w:t>
            </w:r>
            <w:r w:rsidRPr="00686774">
              <w:rPr>
                <w:color w:val="000000"/>
                <w:sz w:val="22"/>
                <w:szCs w:val="22"/>
                <w:lang w:val="en-US"/>
              </w:rPr>
              <w:t>CD</w:t>
            </w:r>
            <w:r w:rsidRPr="00686774">
              <w:rPr>
                <w:color w:val="000000"/>
                <w:sz w:val="22"/>
                <w:szCs w:val="22"/>
                <w:lang w:val="uk-UA"/>
              </w:rPr>
              <w:t>4</w:t>
            </w:r>
            <w:r w:rsidRPr="00686774">
              <w:rPr>
                <w:color w:val="000000"/>
                <w:sz w:val="22"/>
                <w:szCs w:val="22"/>
                <w:lang w:val="en-US"/>
              </w:rPr>
              <w:t>A</w:t>
            </w:r>
            <w:r w:rsidRPr="00686774">
              <w:rPr>
                <w:color w:val="000000"/>
                <w:sz w:val="22"/>
                <w:szCs w:val="22"/>
                <w:lang w:val="uk-UA"/>
              </w:rPr>
              <w:t>26</w:t>
            </w:r>
            <w:r w:rsidRPr="00686774">
              <w:rPr>
                <w:color w:val="000000"/>
                <w:sz w:val="22"/>
                <w:szCs w:val="22"/>
                <w:lang w:val="en-US"/>
              </w:rPr>
              <w:t>FWD</w:t>
            </w:r>
            <w:r w:rsidRPr="00686774">
              <w:rPr>
                <w:color w:val="000000"/>
                <w:sz w:val="22"/>
                <w:szCs w:val="22"/>
                <w:lang w:val="uk-UA"/>
              </w:rPr>
              <w:t>-</w:t>
            </w:r>
            <w:r w:rsidRPr="00686774">
              <w:rPr>
                <w:color w:val="000000"/>
                <w:sz w:val="22"/>
                <w:szCs w:val="22"/>
                <w:lang w:val="en-US"/>
              </w:rPr>
              <w:t>IZS</w:t>
            </w:r>
            <w:r w:rsidRPr="00686774">
              <w:rPr>
                <w:color w:val="000000"/>
                <w:sz w:val="22"/>
                <w:szCs w:val="22"/>
                <w:lang w:val="uk-UA"/>
              </w:rPr>
              <w:t>/</w:t>
            </w:r>
            <w:r w:rsidRPr="00686774">
              <w:rPr>
                <w:color w:val="000000"/>
                <w:sz w:val="22"/>
                <w:szCs w:val="22"/>
                <w:lang w:val="en-US"/>
              </w:rPr>
              <w:t>P</w:t>
            </w:r>
            <w:r w:rsidRPr="00686774">
              <w:rPr>
                <w:color w:val="000000"/>
                <w:sz w:val="22"/>
                <w:szCs w:val="22"/>
                <w:lang w:val="uk-UA"/>
              </w:rPr>
              <w:t xml:space="preserve"> в кількості 19 шт., </w:t>
            </w:r>
            <w:r w:rsidRPr="00686774">
              <w:rPr>
                <w:color w:val="000000"/>
                <w:sz w:val="22"/>
                <w:szCs w:val="22"/>
                <w:lang w:val="uk-UA"/>
              </w:rPr>
              <w:lastRenderedPageBreak/>
              <w:t xml:space="preserve">загальною вартістю 191808,00 грн.; </w:t>
            </w:r>
          </w:p>
          <w:p w:rsidR="00124868" w:rsidRPr="00686774" w:rsidRDefault="00124868" w:rsidP="00FC48B0">
            <w:pPr>
              <w:jc w:val="both"/>
              <w:rPr>
                <w:color w:val="000000"/>
                <w:sz w:val="22"/>
                <w:szCs w:val="22"/>
                <w:lang w:val="uk-UA"/>
              </w:rPr>
            </w:pPr>
            <w:r w:rsidRPr="00686774">
              <w:rPr>
                <w:color w:val="000000"/>
                <w:sz w:val="22"/>
                <w:szCs w:val="22"/>
                <w:lang w:val="uk-UA"/>
              </w:rPr>
              <w:t xml:space="preserve">-один маршрутизатор </w:t>
            </w:r>
            <w:r w:rsidRPr="00686774">
              <w:rPr>
                <w:color w:val="000000"/>
                <w:sz w:val="22"/>
                <w:szCs w:val="22"/>
                <w:lang w:val="en-US"/>
              </w:rPr>
              <w:t>RB</w:t>
            </w:r>
            <w:r w:rsidRPr="00686774">
              <w:rPr>
                <w:color w:val="000000"/>
                <w:sz w:val="22"/>
                <w:szCs w:val="22"/>
                <w:lang w:val="uk-UA"/>
              </w:rPr>
              <w:t>1100</w:t>
            </w:r>
            <w:r w:rsidRPr="00686774">
              <w:rPr>
                <w:color w:val="000000"/>
                <w:sz w:val="22"/>
                <w:szCs w:val="22"/>
                <w:lang w:val="en-US"/>
              </w:rPr>
              <w:t>AHx</w:t>
            </w:r>
            <w:r w:rsidRPr="00686774">
              <w:rPr>
                <w:color w:val="000000"/>
                <w:sz w:val="22"/>
                <w:szCs w:val="22"/>
                <w:lang w:val="uk-UA"/>
              </w:rPr>
              <w:t xml:space="preserve">4 </w:t>
            </w:r>
            <w:r w:rsidRPr="00686774">
              <w:rPr>
                <w:color w:val="000000"/>
                <w:sz w:val="22"/>
                <w:szCs w:val="22"/>
                <w:lang w:val="en-US"/>
              </w:rPr>
              <w:t>Dude</w:t>
            </w:r>
            <w:r w:rsidRPr="00686774">
              <w:rPr>
                <w:color w:val="000000"/>
                <w:sz w:val="22"/>
                <w:szCs w:val="22"/>
                <w:lang w:val="uk-UA"/>
              </w:rPr>
              <w:t xml:space="preserve"> </w:t>
            </w:r>
            <w:r w:rsidRPr="00686774">
              <w:rPr>
                <w:color w:val="000000"/>
                <w:sz w:val="22"/>
                <w:szCs w:val="22"/>
                <w:lang w:val="en-US"/>
              </w:rPr>
              <w:t>Edition</w:t>
            </w:r>
            <w:r w:rsidRPr="00686774">
              <w:rPr>
                <w:color w:val="000000"/>
                <w:sz w:val="22"/>
                <w:szCs w:val="22"/>
                <w:lang w:val="uk-UA"/>
              </w:rPr>
              <w:t xml:space="preserve">, вартістю 9462,00 грн.;   </w:t>
            </w:r>
          </w:p>
          <w:p w:rsidR="00124868" w:rsidRPr="00686774" w:rsidRDefault="00124868" w:rsidP="00FC48B0">
            <w:pPr>
              <w:jc w:val="both"/>
              <w:rPr>
                <w:color w:val="000000"/>
                <w:sz w:val="22"/>
                <w:szCs w:val="22"/>
                <w:lang w:val="uk-UA"/>
              </w:rPr>
            </w:pPr>
            <w:r w:rsidRPr="00686774">
              <w:rPr>
                <w:color w:val="000000"/>
                <w:sz w:val="22"/>
                <w:szCs w:val="22"/>
                <w:lang w:val="uk-UA"/>
              </w:rPr>
              <w:t xml:space="preserve">-жорсткі диски для сервера/відео нагляд 3.5 6.0 </w:t>
            </w:r>
            <w:r w:rsidRPr="00686774">
              <w:rPr>
                <w:color w:val="000000"/>
                <w:sz w:val="22"/>
                <w:szCs w:val="22"/>
                <w:lang w:val="en-US"/>
              </w:rPr>
              <w:t>TB</w:t>
            </w:r>
            <w:r w:rsidRPr="00686774">
              <w:rPr>
                <w:color w:val="000000"/>
                <w:sz w:val="22"/>
                <w:szCs w:val="22"/>
                <w:lang w:val="uk-UA"/>
              </w:rPr>
              <w:t xml:space="preserve"> </w:t>
            </w:r>
            <w:r w:rsidRPr="00686774">
              <w:rPr>
                <w:color w:val="000000"/>
                <w:sz w:val="22"/>
                <w:szCs w:val="22"/>
                <w:lang w:val="en-US"/>
              </w:rPr>
              <w:t>Western</w:t>
            </w:r>
            <w:r w:rsidRPr="00686774">
              <w:rPr>
                <w:color w:val="000000"/>
                <w:sz w:val="22"/>
                <w:szCs w:val="22"/>
                <w:lang w:val="uk-UA"/>
              </w:rPr>
              <w:t xml:space="preserve"> </w:t>
            </w:r>
            <w:r w:rsidRPr="00686774">
              <w:rPr>
                <w:color w:val="000000"/>
                <w:sz w:val="22"/>
                <w:szCs w:val="22"/>
                <w:lang w:val="en-US"/>
              </w:rPr>
              <w:t>Digital</w:t>
            </w:r>
            <w:r w:rsidRPr="00686774">
              <w:rPr>
                <w:color w:val="000000"/>
                <w:sz w:val="22"/>
                <w:szCs w:val="22"/>
                <w:lang w:val="uk-UA"/>
              </w:rPr>
              <w:t xml:space="preserve"> </w:t>
            </w:r>
            <w:r w:rsidRPr="00686774">
              <w:rPr>
                <w:color w:val="000000"/>
                <w:sz w:val="22"/>
                <w:szCs w:val="22"/>
                <w:lang w:val="en-US"/>
              </w:rPr>
              <w:t>SATA</w:t>
            </w:r>
            <w:r w:rsidRPr="00686774">
              <w:rPr>
                <w:color w:val="000000"/>
                <w:sz w:val="22"/>
                <w:szCs w:val="22"/>
                <w:lang w:val="uk-UA"/>
              </w:rPr>
              <w:t xml:space="preserve"> в кількості 12 шт., загальною вартістю 76800,00 грн. </w:t>
            </w:r>
          </w:p>
          <w:p w:rsidR="00124868" w:rsidRPr="00686774" w:rsidRDefault="00124868" w:rsidP="00B73B31">
            <w:pPr>
              <w:jc w:val="both"/>
              <w:rPr>
                <w:color w:val="000000"/>
                <w:sz w:val="22"/>
                <w:szCs w:val="22"/>
              </w:rPr>
            </w:pPr>
            <w:r w:rsidRPr="00686774">
              <w:rPr>
                <w:color w:val="000000"/>
                <w:sz w:val="22"/>
                <w:szCs w:val="22"/>
                <w:lang w:val="uk-UA"/>
              </w:rPr>
              <w:t>Станом на 01.12.2019р.система відеоспостереження  складається з 30 відеокамер, які встановлені на найбільш завантажених перехрестях міста та на будівлі міської ради (площа Центральна,1). Строк зберігання інформації, яка записується відеокамерами становить 7 днів. Обмеження по строку зберігання обумовлені наявним</w:t>
            </w:r>
            <w:r w:rsidRPr="00686774">
              <w:rPr>
                <w:color w:val="000000"/>
                <w:sz w:val="22"/>
                <w:szCs w:val="22"/>
              </w:rPr>
              <w:t>и записуючими пристроями на сервері.</w:t>
            </w:r>
          </w:p>
          <w:p w:rsidR="00124868" w:rsidRPr="00686774" w:rsidRDefault="00124868" w:rsidP="00FC48B0">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B73B31">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color w:val="000000"/>
                <w:lang w:val="uk-UA"/>
              </w:rPr>
            </w:pPr>
            <w:r w:rsidRPr="00686774">
              <w:rPr>
                <w:color w:val="000000"/>
                <w:lang w:val="uk-UA"/>
              </w:rPr>
              <w:lastRenderedPageBreak/>
              <w:t>1.4</w:t>
            </w:r>
          </w:p>
        </w:tc>
        <w:tc>
          <w:tcPr>
            <w:tcW w:w="750" w:type="pct"/>
            <w:tcBorders>
              <w:left w:val="single" w:sz="4" w:space="0" w:color="auto"/>
              <w:right w:val="single" w:sz="4" w:space="0" w:color="auto"/>
            </w:tcBorders>
          </w:tcPr>
          <w:p w:rsidR="00124868" w:rsidRPr="00686774" w:rsidRDefault="00124868" w:rsidP="00B73B31">
            <w:pPr>
              <w:widowControl w:val="0"/>
              <w:autoSpaceDE w:val="0"/>
              <w:autoSpaceDN w:val="0"/>
              <w:adjustRightInd w:val="0"/>
              <w:jc w:val="both"/>
              <w:rPr>
                <w:color w:val="000000"/>
                <w:sz w:val="22"/>
                <w:szCs w:val="22"/>
                <w:lang w:val="uk-UA"/>
              </w:rPr>
            </w:pPr>
            <w:r w:rsidRPr="00686774">
              <w:rPr>
                <w:color w:val="000000"/>
                <w:sz w:val="22"/>
                <w:szCs w:val="22"/>
                <w:lang w:val="uk-UA"/>
              </w:rPr>
              <w:t>Забезпечення Управління патрульної поліції в м. Чернівцях велосипедами з метою запровадження велосипедних патрулів в рекреаційних та паркових зонах м. Чернівців.</w:t>
            </w:r>
          </w:p>
          <w:p w:rsidR="00124868" w:rsidRPr="00686774" w:rsidRDefault="00124868" w:rsidP="00B73B31">
            <w:pPr>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B73B31">
            <w:pPr>
              <w:jc w:val="both"/>
              <w:rPr>
                <w:color w:val="000000"/>
                <w:sz w:val="22"/>
                <w:szCs w:val="22"/>
                <w:lang w:val="uk-UA"/>
              </w:rPr>
            </w:pPr>
            <w:r w:rsidRPr="00686774">
              <w:rPr>
                <w:color w:val="000000"/>
                <w:sz w:val="22"/>
                <w:szCs w:val="22"/>
                <w:lang w:val="uk-UA"/>
              </w:rPr>
              <w:t>Управління патрульної поліції в м.Чернівцях, відповідні виконавчі органи міської ради</w:t>
            </w:r>
          </w:p>
          <w:p w:rsidR="00124868" w:rsidRPr="00686774" w:rsidRDefault="00124868" w:rsidP="00B73B31">
            <w:pPr>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73B31">
            <w:pPr>
              <w:jc w:val="center"/>
              <w:rPr>
                <w:color w:val="000000"/>
                <w:sz w:val="22"/>
                <w:szCs w:val="22"/>
                <w:lang w:val="uk-UA"/>
              </w:rPr>
            </w:pPr>
            <w:r w:rsidRPr="00686774">
              <w:rPr>
                <w:color w:val="000000"/>
                <w:sz w:val="22"/>
                <w:szCs w:val="22"/>
                <w:lang w:val="uk-UA"/>
              </w:rPr>
              <w:t>106</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73B3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73B3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73B3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73B31">
            <w:pPr>
              <w:jc w:val="both"/>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B73B31">
            <w:pPr>
              <w:jc w:val="center"/>
              <w:rPr>
                <w:color w:val="000000"/>
                <w:sz w:val="22"/>
                <w:szCs w:val="22"/>
                <w:lang w:val="uk-UA"/>
              </w:rPr>
            </w:pPr>
            <w:r w:rsidRPr="00686774">
              <w:rPr>
                <w:color w:val="000000"/>
                <w:sz w:val="22"/>
                <w:szCs w:val="22"/>
                <w:lang w:val="uk-UA"/>
              </w:rPr>
              <w:t>-</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color w:val="000000"/>
                <w:lang w:val="uk-UA"/>
              </w:rPr>
            </w:pPr>
            <w:r w:rsidRPr="00686774">
              <w:rPr>
                <w:color w:val="000000"/>
                <w:lang w:val="uk-UA"/>
              </w:rPr>
              <w:t>1.5</w:t>
            </w:r>
          </w:p>
        </w:tc>
        <w:tc>
          <w:tcPr>
            <w:tcW w:w="750" w:type="pct"/>
            <w:tcBorders>
              <w:left w:val="single" w:sz="4" w:space="0" w:color="auto"/>
              <w:right w:val="single" w:sz="4" w:space="0" w:color="auto"/>
            </w:tcBorders>
          </w:tcPr>
          <w:p w:rsidR="00124868" w:rsidRPr="00686774" w:rsidRDefault="00124868" w:rsidP="00B73B31">
            <w:pPr>
              <w:widowControl w:val="0"/>
              <w:autoSpaceDE w:val="0"/>
              <w:autoSpaceDN w:val="0"/>
              <w:adjustRightInd w:val="0"/>
              <w:jc w:val="both"/>
              <w:rPr>
                <w:color w:val="000000"/>
                <w:sz w:val="22"/>
                <w:szCs w:val="22"/>
                <w:lang w:val="uk-UA"/>
              </w:rPr>
            </w:pPr>
            <w:r w:rsidRPr="00686774">
              <w:rPr>
                <w:color w:val="000000"/>
                <w:sz w:val="22"/>
                <w:szCs w:val="22"/>
                <w:lang w:val="uk-UA"/>
              </w:rPr>
              <w:t xml:space="preserve">З метою створення системи профілактики правопорушень, організації персональної роботи з особами з асоціальною поведінкою, </w:t>
            </w:r>
            <w:r w:rsidRPr="00686774">
              <w:rPr>
                <w:color w:val="000000"/>
                <w:sz w:val="22"/>
                <w:szCs w:val="22"/>
                <w:lang w:val="uk-UA"/>
              </w:rPr>
              <w:lastRenderedPageBreak/>
              <w:t xml:space="preserve">покращення охорони громадського порядку, реалізувати заходи зі створення відповідних громадських формувань. </w:t>
            </w:r>
          </w:p>
          <w:p w:rsidR="00124868" w:rsidRPr="00686774" w:rsidRDefault="00124868" w:rsidP="00B73B31">
            <w:pPr>
              <w:jc w:val="both"/>
              <w:rPr>
                <w:color w:val="000000"/>
                <w:sz w:val="22"/>
                <w:szCs w:val="22"/>
                <w:lang w:val="uk-UA"/>
              </w:rPr>
            </w:pPr>
            <w:r w:rsidRPr="00686774">
              <w:rPr>
                <w:color w:val="000000"/>
                <w:sz w:val="22"/>
                <w:szCs w:val="22"/>
                <w:lang w:val="uk-UA"/>
              </w:rPr>
              <w:t>Ініціювати створення вуличних та будинкових комітетів та залучити їх до питань попередження правопорушень, впливу на осіб, які схильні до правопорушень, пияцтва, наркоманії.</w:t>
            </w:r>
          </w:p>
        </w:tc>
        <w:tc>
          <w:tcPr>
            <w:tcW w:w="612" w:type="pct"/>
            <w:tcBorders>
              <w:left w:val="single" w:sz="4" w:space="0" w:color="auto"/>
              <w:right w:val="single" w:sz="4" w:space="0" w:color="auto"/>
            </w:tcBorders>
          </w:tcPr>
          <w:p w:rsidR="00124868" w:rsidRPr="00686774" w:rsidRDefault="00124868" w:rsidP="00B73B31">
            <w:pPr>
              <w:jc w:val="both"/>
              <w:rPr>
                <w:color w:val="000000"/>
                <w:sz w:val="22"/>
                <w:szCs w:val="22"/>
                <w:lang w:val="uk-UA"/>
              </w:rPr>
            </w:pPr>
            <w:r w:rsidRPr="00686774">
              <w:rPr>
                <w:color w:val="000000"/>
                <w:sz w:val="22"/>
                <w:szCs w:val="22"/>
                <w:lang w:val="uk-UA"/>
              </w:rPr>
              <w:lastRenderedPageBreak/>
              <w:t xml:space="preserve">Чернівецькій відділ поліції ГУНП в Чернівецькій області, Управління патрульної поліції в м.Чернівцях, </w:t>
            </w:r>
            <w:r w:rsidRPr="00686774">
              <w:rPr>
                <w:color w:val="000000"/>
                <w:sz w:val="22"/>
                <w:szCs w:val="22"/>
                <w:lang w:val="uk-UA"/>
              </w:rPr>
              <w:lastRenderedPageBreak/>
              <w:t>відповідні виконавчі органи міської ради</w:t>
            </w:r>
          </w:p>
          <w:p w:rsidR="00124868" w:rsidRPr="00686774" w:rsidRDefault="00124868" w:rsidP="00B73B31">
            <w:pPr>
              <w:jc w:val="both"/>
              <w:rPr>
                <w:color w:val="000000"/>
                <w:sz w:val="22"/>
                <w:szCs w:val="22"/>
                <w:lang w:val="uk-UA"/>
              </w:rPr>
            </w:pPr>
          </w:p>
          <w:p w:rsidR="00124868" w:rsidRPr="00686774" w:rsidRDefault="00124868" w:rsidP="00B73B31">
            <w:pPr>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73B31">
            <w:pPr>
              <w:jc w:val="center"/>
              <w:rPr>
                <w:color w:val="000000"/>
                <w:sz w:val="22"/>
                <w:szCs w:val="22"/>
                <w:lang w:val="uk-UA"/>
              </w:rPr>
            </w:pPr>
            <w:r w:rsidRPr="00686774">
              <w:rPr>
                <w:color w:val="000000"/>
                <w:sz w:val="22"/>
                <w:szCs w:val="22"/>
                <w:lang w:val="uk-UA"/>
              </w:rPr>
              <w:lastRenderedPageBreak/>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73B3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73B3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73B3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73B31">
            <w:pPr>
              <w:jc w:val="both"/>
              <w:rPr>
                <w:color w:val="000000"/>
                <w:sz w:val="22"/>
                <w:szCs w:val="22"/>
                <w:lang w:val="uk-UA"/>
              </w:rPr>
            </w:pPr>
            <w:r w:rsidRPr="00686774">
              <w:rPr>
                <w:color w:val="000000"/>
                <w:sz w:val="22"/>
                <w:szCs w:val="22"/>
                <w:lang w:val="uk-UA"/>
              </w:rPr>
              <w:t>Управлінням патрульної поліції в Чернівецькій області проведено значну кількість зустрічей із громадськими організаціями, головами ОСББ, з метою налагодження співпраці та взаємодії, попередження можливих правопорушень на території міста.</w:t>
            </w:r>
          </w:p>
          <w:p w:rsidR="00124868" w:rsidRPr="00686774" w:rsidRDefault="00124868" w:rsidP="00B73B31">
            <w:pPr>
              <w:jc w:val="both"/>
              <w:rPr>
                <w:color w:val="000000"/>
                <w:sz w:val="22"/>
                <w:szCs w:val="22"/>
                <w:lang w:val="uk-UA"/>
              </w:rPr>
            </w:pPr>
            <w:r w:rsidRPr="00686774">
              <w:rPr>
                <w:color w:val="000000"/>
                <w:sz w:val="22"/>
                <w:szCs w:val="22"/>
                <w:lang w:val="uk-UA"/>
              </w:rPr>
              <w:t xml:space="preserve">Працівники сектору зв'язків з громадськістю управління патрульної </w:t>
            </w:r>
            <w:r w:rsidRPr="00686774">
              <w:rPr>
                <w:color w:val="000000"/>
                <w:sz w:val="22"/>
                <w:szCs w:val="22"/>
                <w:lang w:val="uk-UA"/>
              </w:rPr>
              <w:lastRenderedPageBreak/>
              <w:t xml:space="preserve">поліції в Чернівецькій області реалізують проект «Сусідська варта» для проведення роз'яснювальної роботи серед населення,  направленої на активізацію повідомлень громадянами про порушення адміністративного та кримінального законодавства, свідками якого вони стали. </w:t>
            </w:r>
          </w:p>
          <w:p w:rsidR="00124868" w:rsidRPr="00686774" w:rsidRDefault="00124868" w:rsidP="00B73B31">
            <w:pPr>
              <w:jc w:val="both"/>
              <w:rPr>
                <w:color w:val="000000"/>
                <w:sz w:val="22"/>
                <w:szCs w:val="22"/>
                <w:lang w:val="uk-UA"/>
              </w:rPr>
            </w:pPr>
            <w:r w:rsidRPr="00686774">
              <w:rPr>
                <w:color w:val="000000"/>
                <w:sz w:val="22"/>
                <w:szCs w:val="22"/>
                <w:lang w:val="uk-UA"/>
              </w:rPr>
              <w:t xml:space="preserve">Також працівники сектору зв'язків з громадськістю спільно з громадськими активістами та небайдужими громадянами проводять різноманітні акції, такі як: </w:t>
            </w:r>
          </w:p>
          <w:p w:rsidR="00124868" w:rsidRPr="00686774" w:rsidRDefault="00124868" w:rsidP="00B73B31">
            <w:pPr>
              <w:jc w:val="both"/>
              <w:rPr>
                <w:color w:val="000000"/>
                <w:sz w:val="22"/>
                <w:szCs w:val="22"/>
                <w:lang w:val="uk-UA"/>
              </w:rPr>
            </w:pPr>
            <w:r w:rsidRPr="00686774">
              <w:rPr>
                <w:color w:val="000000"/>
                <w:sz w:val="22"/>
                <w:szCs w:val="22"/>
                <w:lang w:val="uk-UA"/>
              </w:rPr>
              <w:t>-«Відповідальний пішохід» спільно із ГО «БАР» з нанесення  інформативних написів на тротуарах,  у місцях переходу проїзної частини;</w:t>
            </w:r>
          </w:p>
          <w:p w:rsidR="00124868" w:rsidRPr="00686774" w:rsidRDefault="00124868" w:rsidP="00B73B31">
            <w:pPr>
              <w:jc w:val="both"/>
              <w:rPr>
                <w:color w:val="000000"/>
                <w:sz w:val="22"/>
                <w:szCs w:val="22"/>
                <w:lang w:val="uk-UA"/>
              </w:rPr>
            </w:pPr>
            <w:r w:rsidRPr="00686774">
              <w:rPr>
                <w:color w:val="000000"/>
                <w:sz w:val="22"/>
                <w:szCs w:val="22"/>
                <w:lang w:val="uk-UA"/>
              </w:rPr>
              <w:t>-«Розмалюй» спільно із благодійною організацією «Нова сім’я», задля ліквідації надписів на різноманітних об’єктах, які пропагують вживання наркотиків тощо.</w:t>
            </w:r>
          </w:p>
          <w:p w:rsidR="00124868" w:rsidRPr="00686774" w:rsidRDefault="00124868" w:rsidP="00B73B31">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B73B31">
            <w:pPr>
              <w:jc w:val="center"/>
              <w:rPr>
                <w:b/>
                <w:color w:val="000000"/>
                <w:sz w:val="22"/>
                <w:szCs w:val="22"/>
                <w:lang w:val="uk-UA"/>
              </w:rPr>
            </w:pPr>
          </w:p>
        </w:tc>
      </w:tr>
      <w:tr w:rsidR="00124868" w:rsidRPr="00686774" w:rsidTr="0042744D">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b/>
                <w:color w:val="000000"/>
                <w:sz w:val="28"/>
                <w:szCs w:val="28"/>
                <w:lang w:val="uk-UA"/>
              </w:rPr>
            </w:pPr>
            <w:r w:rsidRPr="00686774">
              <w:rPr>
                <w:b/>
                <w:color w:val="000000"/>
                <w:sz w:val="28"/>
                <w:szCs w:val="28"/>
                <w:lang w:val="uk-UA"/>
              </w:rPr>
              <w:lastRenderedPageBreak/>
              <w:t>2.</w:t>
            </w:r>
          </w:p>
        </w:tc>
        <w:tc>
          <w:tcPr>
            <w:tcW w:w="4858" w:type="pct"/>
            <w:gridSpan w:val="18"/>
            <w:tcBorders>
              <w:left w:val="single" w:sz="4" w:space="0" w:color="auto"/>
              <w:right w:val="single" w:sz="4" w:space="0" w:color="auto"/>
            </w:tcBorders>
          </w:tcPr>
          <w:p w:rsidR="00124868" w:rsidRPr="00686774" w:rsidRDefault="00124868" w:rsidP="0042744D">
            <w:pPr>
              <w:jc w:val="both"/>
              <w:rPr>
                <w:b/>
                <w:color w:val="000000"/>
                <w:sz w:val="28"/>
                <w:szCs w:val="28"/>
                <w:lang w:val="uk-UA"/>
              </w:rPr>
            </w:pPr>
            <w:r w:rsidRPr="00686774">
              <w:rPr>
                <w:b/>
                <w:bCs/>
                <w:color w:val="000000"/>
                <w:sz w:val="28"/>
                <w:szCs w:val="28"/>
                <w:lang w:val="uk-UA"/>
              </w:rPr>
              <w:t>Захист життя, здоров'я, честі і гідності особи, її майна від злочинних посягань</w:t>
            </w:r>
            <w:r w:rsidRPr="00686774">
              <w:rPr>
                <w:b/>
                <w:color w:val="000000"/>
                <w:sz w:val="28"/>
                <w:szCs w:val="28"/>
                <w:lang w:val="uk-UA"/>
              </w:rPr>
              <w:t xml:space="preserve">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color w:val="000000"/>
                <w:lang w:val="uk-UA"/>
              </w:rPr>
            </w:pPr>
            <w:r w:rsidRPr="00686774">
              <w:rPr>
                <w:color w:val="000000"/>
                <w:lang w:val="uk-UA"/>
              </w:rPr>
              <w:t>2.1</w:t>
            </w:r>
          </w:p>
        </w:tc>
        <w:tc>
          <w:tcPr>
            <w:tcW w:w="750" w:type="pct"/>
            <w:tcBorders>
              <w:left w:val="single" w:sz="4" w:space="0" w:color="auto"/>
              <w:right w:val="single" w:sz="4" w:space="0" w:color="auto"/>
            </w:tcBorders>
          </w:tcPr>
          <w:p w:rsidR="00124868" w:rsidRPr="00686774" w:rsidRDefault="00124868" w:rsidP="0042744D">
            <w:pPr>
              <w:tabs>
                <w:tab w:val="left" w:pos="13500"/>
              </w:tabs>
              <w:jc w:val="both"/>
              <w:rPr>
                <w:color w:val="000000"/>
                <w:sz w:val="22"/>
                <w:szCs w:val="22"/>
                <w:lang w:val="uk-UA"/>
              </w:rPr>
            </w:pPr>
            <w:r w:rsidRPr="00686774">
              <w:rPr>
                <w:color w:val="000000"/>
                <w:sz w:val="22"/>
                <w:szCs w:val="22"/>
                <w:lang w:val="uk-UA"/>
              </w:rPr>
              <w:t xml:space="preserve"> Проводити на території                  м.Чернівців  комплекс оперативно-профілактичних заходів по перевірці розважальних закладів з метою запобігання скоєння злочинів та правопорушень. До проведення заходів залучати у межах компетенції представників громадських </w:t>
            </w:r>
            <w:r w:rsidRPr="00686774">
              <w:rPr>
                <w:color w:val="000000"/>
                <w:sz w:val="22"/>
                <w:szCs w:val="22"/>
                <w:lang w:val="uk-UA"/>
              </w:rPr>
              <w:lastRenderedPageBreak/>
              <w:t xml:space="preserve">формувань з охорони громадського порядку. </w:t>
            </w:r>
          </w:p>
          <w:p w:rsidR="00124868" w:rsidRPr="00686774" w:rsidRDefault="00124868" w:rsidP="0042744D">
            <w:pPr>
              <w:jc w:val="both"/>
              <w:rPr>
                <w:b/>
                <w:color w:val="000000"/>
                <w:sz w:val="22"/>
                <w:szCs w:val="22"/>
                <w:lang w:val="uk-UA"/>
              </w:rPr>
            </w:pPr>
            <w:r w:rsidRPr="00686774">
              <w:rPr>
                <w:color w:val="000000"/>
                <w:sz w:val="22"/>
                <w:szCs w:val="22"/>
                <w:lang w:val="uk-UA"/>
              </w:rPr>
              <w:t xml:space="preserve"> У окремих випадках, а також при затриманні злочинців, залучати до цих заходів представників засобів масової інформації м.Чернівців.</w:t>
            </w:r>
          </w:p>
        </w:tc>
        <w:tc>
          <w:tcPr>
            <w:tcW w:w="612" w:type="pct"/>
            <w:tcBorders>
              <w:left w:val="single" w:sz="4" w:space="0" w:color="auto"/>
              <w:right w:val="single" w:sz="4" w:space="0" w:color="auto"/>
            </w:tcBorders>
          </w:tcPr>
          <w:p w:rsidR="00124868" w:rsidRPr="00686774" w:rsidRDefault="00124868" w:rsidP="0042744D">
            <w:pPr>
              <w:jc w:val="both"/>
              <w:rPr>
                <w:color w:val="000000"/>
                <w:sz w:val="22"/>
                <w:szCs w:val="22"/>
                <w:lang w:val="uk-UA"/>
              </w:rPr>
            </w:pPr>
            <w:r w:rsidRPr="00686774">
              <w:rPr>
                <w:color w:val="000000"/>
                <w:sz w:val="22"/>
                <w:szCs w:val="22"/>
                <w:lang w:val="uk-UA"/>
              </w:rPr>
              <w:lastRenderedPageBreak/>
              <w:t>Чернівецькій відділ поліції ГУНП в Чернівецькій області, Управління патрульної поліції в м.Чернівцях,</w:t>
            </w:r>
          </w:p>
          <w:p w:rsidR="00124868" w:rsidRPr="00686774" w:rsidRDefault="00124868" w:rsidP="0042744D">
            <w:pPr>
              <w:ind w:left="-108" w:right="-108"/>
              <w:jc w:val="both"/>
              <w:rPr>
                <w:b/>
                <w:color w:val="000000"/>
                <w:sz w:val="22"/>
                <w:szCs w:val="22"/>
                <w:lang w:val="uk-UA"/>
              </w:rPr>
            </w:pPr>
            <w:r w:rsidRPr="00686774">
              <w:rPr>
                <w:color w:val="000000"/>
                <w:sz w:val="22"/>
                <w:szCs w:val="22"/>
                <w:lang w:val="uk-UA"/>
              </w:rPr>
              <w:t>засоби масової інформації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2744D">
            <w:pPr>
              <w:jc w:val="both"/>
              <w:rPr>
                <w:color w:val="000000"/>
                <w:sz w:val="22"/>
                <w:szCs w:val="22"/>
                <w:lang w:val="uk-UA"/>
              </w:rPr>
            </w:pPr>
            <w:r w:rsidRPr="00686774">
              <w:rPr>
                <w:color w:val="000000"/>
                <w:sz w:val="22"/>
                <w:szCs w:val="22"/>
                <w:lang w:val="uk-UA"/>
              </w:rPr>
              <w:t xml:space="preserve">На території м.Чернівці постійно проводиться комплекс оперативно-профілактичних заходів по перевірці розважальних закладів для запобігання злочинним проявам. </w:t>
            </w:r>
          </w:p>
          <w:p w:rsidR="00124868" w:rsidRPr="00686774" w:rsidRDefault="00124868" w:rsidP="0042744D">
            <w:pPr>
              <w:jc w:val="both"/>
              <w:rPr>
                <w:color w:val="000000"/>
                <w:sz w:val="22"/>
                <w:szCs w:val="22"/>
                <w:lang w:val="uk-UA"/>
              </w:rPr>
            </w:pPr>
            <w:r w:rsidRPr="00686774">
              <w:rPr>
                <w:color w:val="000000"/>
                <w:sz w:val="22"/>
                <w:szCs w:val="22"/>
                <w:lang w:val="uk-UA"/>
              </w:rPr>
              <w:t>Зокрема, з  01.01.2019р. працівниками управління патрульної поліції  було  складено 17 матеріалів по ст.155 КУпАП (за порушення правил надання послуг - режиму роботи закладу).  Також патрульними поліцейськими було попереджено та зупинено більше 100 правопорушень громадського порядку на території розважальних закладів.</w:t>
            </w:r>
          </w:p>
          <w:p w:rsidR="00124868" w:rsidRPr="00686774" w:rsidRDefault="00124868" w:rsidP="0042744D">
            <w:pPr>
              <w:jc w:val="both"/>
              <w:rPr>
                <w:color w:val="000000"/>
                <w:sz w:val="22"/>
                <w:szCs w:val="22"/>
                <w:lang w:val="uk-UA"/>
              </w:rPr>
            </w:pPr>
            <w:r w:rsidRPr="00686774">
              <w:rPr>
                <w:color w:val="000000"/>
                <w:sz w:val="22"/>
                <w:szCs w:val="22"/>
                <w:lang w:val="uk-UA"/>
              </w:rPr>
              <w:t>Особовий склад у</w:t>
            </w:r>
            <w:r w:rsidRPr="00686774">
              <w:rPr>
                <w:rStyle w:val="a6"/>
                <w:color w:val="000000"/>
                <w:sz w:val="22"/>
                <w:szCs w:val="22"/>
                <w:lang w:val="uk-UA"/>
              </w:rPr>
              <w:t>правління патрульної поліції</w:t>
            </w:r>
            <w:r w:rsidRPr="00686774">
              <w:rPr>
                <w:color w:val="000000"/>
                <w:sz w:val="22"/>
                <w:szCs w:val="22"/>
                <w:lang w:val="uk-UA"/>
              </w:rPr>
              <w:t xml:space="preserve"> зосереджений на виявлення фактів порушень громадського порядку </w:t>
            </w:r>
            <w:r w:rsidRPr="00686774">
              <w:rPr>
                <w:color w:val="000000"/>
                <w:sz w:val="22"/>
                <w:szCs w:val="22"/>
                <w:lang w:val="uk-UA"/>
              </w:rPr>
              <w:lastRenderedPageBreak/>
              <w:t xml:space="preserve">(хуліганства, розпивання алкогольних напоїв, перебування в п’яному вигляді тощо) біля приміщень розважальних закладів, особливо із подовженим та цілодобовим режимом роботи, на території місць  відпочинку, в місцях масового перебування громадян, території спальних районів, в тому числі </w:t>
            </w:r>
            <w:r w:rsidRPr="00686774">
              <w:rPr>
                <w:bCs/>
                <w:color w:val="000000"/>
                <w:sz w:val="22"/>
                <w:szCs w:val="22"/>
                <w:lang w:val="uk-UA"/>
              </w:rPr>
              <w:t>залізничний вокзал «Чернівці», території автомобільних вокзалів та аеропорту.</w:t>
            </w:r>
          </w:p>
          <w:p w:rsidR="00124868" w:rsidRPr="00686774" w:rsidRDefault="00124868" w:rsidP="0042744D">
            <w:pPr>
              <w:jc w:val="both"/>
              <w:rPr>
                <w:color w:val="000000"/>
                <w:sz w:val="22"/>
                <w:szCs w:val="22"/>
                <w:lang w:val="uk-UA"/>
              </w:rPr>
            </w:pPr>
            <w:r w:rsidRPr="00686774">
              <w:rPr>
                <w:color w:val="000000"/>
                <w:sz w:val="22"/>
                <w:szCs w:val="22"/>
                <w:lang w:val="uk-UA"/>
              </w:rPr>
              <w:t xml:space="preserve">Упродовж 2019  року  працівниками управління патрульної поліції було складено 2251 матеріалів по ст.178 КУпАП </w:t>
            </w:r>
            <w:r w:rsidRPr="00686774">
              <w:rPr>
                <w:color w:val="000000"/>
                <w:sz w:val="22"/>
                <w:szCs w:val="22"/>
                <w:shd w:val="clear" w:color="auto" w:fill="FFFFFF"/>
                <w:lang w:val="uk-UA"/>
              </w:rPr>
              <w:t>(р</w:t>
            </w:r>
            <w:r w:rsidRPr="00686774">
              <w:rPr>
                <w:color w:val="000000"/>
                <w:sz w:val="22"/>
                <w:szCs w:val="22"/>
                <w:shd w:val="clear" w:color="auto" w:fill="FFFFFF"/>
              </w:rPr>
              <w:t xml:space="preserve">озпивання пива, алкогольних, слабоалкогольних напоїв на вулицях, у закритих спортивних спорудах, у скверах, парках, у всіх видах громадського транспорту та в інших заборонених законом місцях, або поява в громадських місцях у п'яному </w:t>
            </w:r>
            <w:r w:rsidRPr="00686774">
              <w:rPr>
                <w:color w:val="000000"/>
                <w:sz w:val="22"/>
                <w:szCs w:val="22"/>
                <w:shd w:val="clear" w:color="auto" w:fill="FFFFFF"/>
                <w:lang w:val="uk-UA"/>
              </w:rPr>
              <w:t xml:space="preserve">  </w:t>
            </w:r>
            <w:r w:rsidRPr="00686774">
              <w:rPr>
                <w:color w:val="000000"/>
                <w:sz w:val="22"/>
                <w:szCs w:val="22"/>
                <w:shd w:val="clear" w:color="auto" w:fill="FFFFFF"/>
              </w:rPr>
              <w:t xml:space="preserve">вигляді, </w:t>
            </w:r>
            <w:r w:rsidRPr="00686774">
              <w:rPr>
                <w:color w:val="000000"/>
                <w:sz w:val="22"/>
                <w:szCs w:val="22"/>
                <w:shd w:val="clear" w:color="auto" w:fill="FFFFFF"/>
                <w:lang w:val="uk-UA"/>
              </w:rPr>
              <w:t xml:space="preserve">  </w:t>
            </w:r>
            <w:r w:rsidRPr="00686774">
              <w:rPr>
                <w:color w:val="000000"/>
                <w:sz w:val="22"/>
                <w:szCs w:val="22"/>
                <w:shd w:val="clear" w:color="auto" w:fill="FFFFFF"/>
              </w:rPr>
              <w:t>що</w:t>
            </w:r>
            <w:r w:rsidRPr="00686774">
              <w:rPr>
                <w:color w:val="000000"/>
                <w:sz w:val="22"/>
                <w:szCs w:val="22"/>
                <w:shd w:val="clear" w:color="auto" w:fill="FFFFFF"/>
                <w:lang w:val="uk-UA"/>
              </w:rPr>
              <w:t xml:space="preserve">  </w:t>
            </w:r>
            <w:r w:rsidRPr="00686774">
              <w:rPr>
                <w:color w:val="000000"/>
                <w:sz w:val="22"/>
                <w:szCs w:val="22"/>
                <w:shd w:val="clear" w:color="auto" w:fill="FFFFFF"/>
              </w:rPr>
              <w:t>ображає людську</w:t>
            </w:r>
            <w:r w:rsidRPr="00686774">
              <w:rPr>
                <w:color w:val="000000"/>
                <w:sz w:val="22"/>
                <w:szCs w:val="22"/>
                <w:shd w:val="clear" w:color="auto" w:fill="FFFFFF"/>
                <w:lang w:val="uk-UA"/>
              </w:rPr>
              <w:t xml:space="preserve">  </w:t>
            </w:r>
            <w:r w:rsidRPr="00686774">
              <w:rPr>
                <w:color w:val="000000"/>
                <w:sz w:val="22"/>
                <w:szCs w:val="22"/>
                <w:shd w:val="clear" w:color="auto" w:fill="FFFFFF"/>
              </w:rPr>
              <w:t>гідність і громадську</w:t>
            </w:r>
            <w:r w:rsidRPr="00686774">
              <w:rPr>
                <w:color w:val="000000"/>
                <w:sz w:val="22"/>
                <w:szCs w:val="22"/>
                <w:shd w:val="clear" w:color="auto" w:fill="FFFFFF"/>
                <w:lang w:val="uk-UA"/>
              </w:rPr>
              <w:t xml:space="preserve">  </w:t>
            </w:r>
            <w:r w:rsidRPr="00686774">
              <w:rPr>
                <w:color w:val="000000"/>
                <w:sz w:val="22"/>
                <w:szCs w:val="22"/>
                <w:shd w:val="clear" w:color="auto" w:fill="FFFFFF"/>
              </w:rPr>
              <w:t>мораль</w:t>
            </w:r>
            <w:r w:rsidRPr="00686774">
              <w:rPr>
                <w:color w:val="000000"/>
                <w:sz w:val="22"/>
                <w:szCs w:val="22"/>
                <w:lang w:val="uk-UA"/>
              </w:rPr>
              <w:t>),  916 матеріалів  по  ст. 173 КУпАП (дрібне хуліганство),   998 матеріалів  по  ст.175-1 КУпАП (</w:t>
            </w:r>
            <w:r w:rsidRPr="00686774">
              <w:rPr>
                <w:color w:val="000000"/>
                <w:sz w:val="22"/>
                <w:szCs w:val="22"/>
                <w:shd w:val="clear" w:color="auto" w:fill="FAFAFA"/>
                <w:lang w:val="uk-UA"/>
              </w:rPr>
              <w:t>к</w:t>
            </w:r>
            <w:r w:rsidRPr="00686774">
              <w:rPr>
                <w:color w:val="000000"/>
                <w:sz w:val="22"/>
                <w:szCs w:val="22"/>
                <w:shd w:val="clear" w:color="auto" w:fill="FAFAFA"/>
              </w:rPr>
              <w:t xml:space="preserve">уріння тютюнових виробів </w:t>
            </w:r>
            <w:r w:rsidRPr="00686774">
              <w:rPr>
                <w:color w:val="000000"/>
                <w:sz w:val="22"/>
                <w:szCs w:val="22"/>
                <w:shd w:val="clear" w:color="auto" w:fill="FAFAFA"/>
                <w:lang w:val="uk-UA"/>
              </w:rPr>
              <w:t xml:space="preserve">у заборонених </w:t>
            </w:r>
            <w:r w:rsidRPr="00686774">
              <w:rPr>
                <w:color w:val="000000"/>
                <w:sz w:val="22"/>
                <w:szCs w:val="22"/>
                <w:shd w:val="clear" w:color="auto" w:fill="FAFAFA"/>
              </w:rPr>
              <w:t>місцях</w:t>
            </w:r>
            <w:r w:rsidRPr="00686774">
              <w:rPr>
                <w:color w:val="000000"/>
                <w:sz w:val="22"/>
                <w:szCs w:val="22"/>
                <w:shd w:val="clear" w:color="auto" w:fill="FAFAFA"/>
                <w:lang w:val="uk-UA"/>
              </w:rPr>
              <w:t>).</w:t>
            </w:r>
          </w:p>
          <w:p w:rsidR="00124868" w:rsidRPr="00686774" w:rsidRDefault="00124868" w:rsidP="0042744D">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color w:val="000000"/>
                <w:lang w:val="uk-UA"/>
              </w:rPr>
            </w:pPr>
            <w:r w:rsidRPr="00686774">
              <w:rPr>
                <w:color w:val="000000"/>
                <w:lang w:val="uk-UA"/>
              </w:rPr>
              <w:lastRenderedPageBreak/>
              <w:t>2.2</w:t>
            </w:r>
          </w:p>
        </w:tc>
        <w:tc>
          <w:tcPr>
            <w:tcW w:w="750" w:type="pct"/>
            <w:tcBorders>
              <w:left w:val="single" w:sz="4" w:space="0" w:color="auto"/>
              <w:right w:val="single" w:sz="4" w:space="0" w:color="auto"/>
            </w:tcBorders>
          </w:tcPr>
          <w:p w:rsidR="00124868" w:rsidRPr="00686774" w:rsidRDefault="00124868" w:rsidP="0042744D">
            <w:pPr>
              <w:jc w:val="both"/>
              <w:rPr>
                <w:b/>
                <w:color w:val="000000"/>
                <w:sz w:val="22"/>
                <w:szCs w:val="22"/>
                <w:lang w:val="uk-UA"/>
              </w:rPr>
            </w:pPr>
            <w:r w:rsidRPr="00686774">
              <w:rPr>
                <w:color w:val="000000"/>
                <w:sz w:val="22"/>
                <w:szCs w:val="22"/>
                <w:lang w:val="uk-UA"/>
              </w:rPr>
              <w:t>Спільно з представниками громадських формувань проводити систематичне обстеження дачних масивів на території м.Чернівців з метою профілактики крадіжок, а також виявлення та взяття на облік осіб, які там постійно мешкають.</w:t>
            </w:r>
          </w:p>
        </w:tc>
        <w:tc>
          <w:tcPr>
            <w:tcW w:w="612" w:type="pct"/>
            <w:tcBorders>
              <w:left w:val="single" w:sz="4" w:space="0" w:color="auto"/>
              <w:right w:val="single" w:sz="4" w:space="0" w:color="auto"/>
            </w:tcBorders>
          </w:tcPr>
          <w:p w:rsidR="00124868" w:rsidRPr="00686774" w:rsidRDefault="00124868" w:rsidP="0042744D">
            <w:pPr>
              <w:jc w:val="both"/>
              <w:rPr>
                <w:color w:val="000000"/>
                <w:sz w:val="22"/>
                <w:szCs w:val="22"/>
                <w:lang w:val="uk-UA"/>
              </w:rPr>
            </w:pPr>
            <w:r w:rsidRPr="00686774">
              <w:rPr>
                <w:color w:val="000000"/>
                <w:sz w:val="22"/>
                <w:szCs w:val="22"/>
                <w:lang w:val="uk-UA"/>
              </w:rPr>
              <w:t>Чернівецькій відділ поліції ГУНП в Чернівецькій області, Управління патрульної поліції в м.Чернівцях,</w:t>
            </w:r>
          </w:p>
          <w:p w:rsidR="00124868" w:rsidRPr="00686774" w:rsidRDefault="00124868" w:rsidP="0042744D">
            <w:pPr>
              <w:ind w:left="-108" w:right="-108"/>
              <w:jc w:val="both"/>
              <w:rPr>
                <w:b/>
                <w:color w:val="000000"/>
                <w:sz w:val="22"/>
                <w:szCs w:val="22"/>
                <w:lang w:val="uk-UA"/>
              </w:rPr>
            </w:pPr>
            <w:r w:rsidRPr="00686774">
              <w:rPr>
                <w:color w:val="000000"/>
                <w:sz w:val="22"/>
                <w:szCs w:val="22"/>
                <w:lang w:val="uk-UA"/>
              </w:rPr>
              <w:t>громадські формування</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2744D">
            <w:pPr>
              <w:jc w:val="both"/>
              <w:rPr>
                <w:color w:val="000000"/>
                <w:sz w:val="22"/>
                <w:szCs w:val="22"/>
                <w:lang w:val="uk-UA"/>
              </w:rPr>
            </w:pPr>
            <w:r w:rsidRPr="00686774">
              <w:rPr>
                <w:color w:val="000000"/>
                <w:sz w:val="22"/>
                <w:szCs w:val="22"/>
                <w:lang w:val="uk-UA"/>
              </w:rPr>
              <w:t xml:space="preserve">На виконання п.2.2 комплексної Програми, Чернівецьким відділом поліції  спільно з громадськими формуваннями   «Козацька обласна варта», «Таргет», «Скеля», «Тигр»,  «Національна Дружина Чернівці» розроблені  графіки спільних патрулювань з метою профілактики вчинення крадіжок інших злочинів, вчинення адміністративних правопорушень, виявлення та взяття на облік осіб схильних до правопорушень. Окрім цього,  спільно з вказаними громадськими формуваннями постійно проводиться робота по обстеженню </w:t>
            </w:r>
            <w:r w:rsidRPr="00686774">
              <w:rPr>
                <w:color w:val="000000"/>
                <w:sz w:val="22"/>
                <w:szCs w:val="22"/>
                <w:lang w:val="uk-UA"/>
              </w:rPr>
              <w:lastRenderedPageBreak/>
              <w:t>дачних масивів на території м.Чернівці задля профілактики крадіжок.</w:t>
            </w:r>
          </w:p>
          <w:p w:rsidR="00124868" w:rsidRPr="00686774" w:rsidRDefault="00124868" w:rsidP="0042744D">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color w:val="000000"/>
                <w:lang w:val="uk-UA"/>
              </w:rPr>
            </w:pPr>
            <w:r w:rsidRPr="00686774">
              <w:rPr>
                <w:color w:val="000000"/>
                <w:lang w:val="uk-UA"/>
              </w:rPr>
              <w:lastRenderedPageBreak/>
              <w:t>2.3</w:t>
            </w:r>
          </w:p>
        </w:tc>
        <w:tc>
          <w:tcPr>
            <w:tcW w:w="750" w:type="pct"/>
            <w:tcBorders>
              <w:left w:val="single" w:sz="4" w:space="0" w:color="auto"/>
              <w:right w:val="single" w:sz="4" w:space="0" w:color="auto"/>
            </w:tcBorders>
          </w:tcPr>
          <w:p w:rsidR="00124868" w:rsidRPr="00686774" w:rsidRDefault="00124868" w:rsidP="0042744D">
            <w:pPr>
              <w:jc w:val="both"/>
              <w:rPr>
                <w:b/>
                <w:color w:val="000000"/>
                <w:sz w:val="22"/>
                <w:szCs w:val="22"/>
                <w:lang w:val="uk-UA"/>
              </w:rPr>
            </w:pPr>
            <w:r w:rsidRPr="00686774">
              <w:rPr>
                <w:color w:val="000000"/>
                <w:sz w:val="22"/>
                <w:szCs w:val="22"/>
                <w:lang w:val="uk-UA"/>
              </w:rPr>
              <w:t>З метою запобігання злочинним посяганням проти особи і суспільства із застосуванням зброї та вибухових пристроїв, в тому числі проявів міжнародного тероризму, п</w:t>
            </w:r>
            <w:r w:rsidRPr="00686774">
              <w:rPr>
                <w:color w:val="000000"/>
                <w:spacing w:val="5"/>
                <w:sz w:val="22"/>
                <w:szCs w:val="22"/>
                <w:lang w:val="uk-UA"/>
              </w:rPr>
              <w:t xml:space="preserve">осилити оперативне </w:t>
            </w:r>
            <w:r w:rsidRPr="00686774">
              <w:rPr>
                <w:color w:val="000000"/>
                <w:spacing w:val="4"/>
                <w:sz w:val="22"/>
                <w:szCs w:val="22"/>
                <w:lang w:val="uk-UA"/>
              </w:rPr>
              <w:t>прикриття об’єктів, де використовуються чи зберігаються вибухові та отруйні</w:t>
            </w:r>
            <w:r w:rsidRPr="00686774">
              <w:rPr>
                <w:i/>
                <w:iCs/>
                <w:color w:val="000000"/>
                <w:sz w:val="22"/>
                <w:szCs w:val="22"/>
                <w:lang w:val="uk-UA"/>
              </w:rPr>
              <w:t xml:space="preserve"> </w:t>
            </w:r>
            <w:r w:rsidRPr="00686774">
              <w:rPr>
                <w:color w:val="000000"/>
                <w:spacing w:val="-1"/>
                <w:sz w:val="22"/>
                <w:szCs w:val="22"/>
                <w:lang w:val="uk-UA"/>
              </w:rPr>
              <w:t>предмети і речовини.</w:t>
            </w:r>
          </w:p>
        </w:tc>
        <w:tc>
          <w:tcPr>
            <w:tcW w:w="612" w:type="pct"/>
            <w:tcBorders>
              <w:left w:val="single" w:sz="4" w:space="0" w:color="auto"/>
              <w:right w:val="single" w:sz="4" w:space="0" w:color="auto"/>
            </w:tcBorders>
          </w:tcPr>
          <w:p w:rsidR="00124868" w:rsidRPr="00686774" w:rsidRDefault="00124868" w:rsidP="0042744D">
            <w:pPr>
              <w:jc w:val="both"/>
              <w:rPr>
                <w:color w:val="000000"/>
                <w:sz w:val="22"/>
                <w:szCs w:val="22"/>
                <w:lang w:val="uk-UA"/>
              </w:rPr>
            </w:pPr>
            <w:r w:rsidRPr="00686774">
              <w:rPr>
                <w:color w:val="000000"/>
                <w:sz w:val="22"/>
                <w:szCs w:val="22"/>
                <w:lang w:val="uk-UA"/>
              </w:rPr>
              <w:t>Чернівецькій відділ поліції ГУНП в Чернівецькій області, Управління патрульної поліції в м.Чернівцях</w:t>
            </w:r>
          </w:p>
          <w:p w:rsidR="00124868" w:rsidRPr="00686774" w:rsidRDefault="00124868" w:rsidP="0042744D">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2744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2744D">
            <w:pPr>
              <w:tabs>
                <w:tab w:val="num" w:pos="1743"/>
              </w:tabs>
              <w:jc w:val="both"/>
              <w:rPr>
                <w:color w:val="000000"/>
                <w:sz w:val="22"/>
                <w:szCs w:val="22"/>
                <w:lang w:val="uk-UA"/>
              </w:rPr>
            </w:pPr>
            <w:r w:rsidRPr="00686774">
              <w:rPr>
                <w:color w:val="000000"/>
                <w:sz w:val="22"/>
                <w:szCs w:val="22"/>
                <w:lang w:val="uk-UA"/>
              </w:rPr>
              <w:t>На виконання п.2.3 комплексної Програми  для  здійснення належного контролю за зберіганням відомчої вогнепальної зброї та вибухових матеріалів на об’єктах дозвільної системи проведено перевірку (інвентаризацію) умов зберігання зброї, боєприпасів, ревізію дозвільних документів на підставі яких функціонують ОДС, та  особових справ працівників, яким погоджено укладання трудових договорів на виконання робіт пов’язаних із  придбанням, зберіганням, обліком, охороною, перевезенням і використанням предметів, матеріалів і речовин, на які поширюється дозвільна система.</w:t>
            </w:r>
          </w:p>
          <w:p w:rsidR="00124868" w:rsidRPr="00686774" w:rsidRDefault="00124868" w:rsidP="0042744D">
            <w:pPr>
              <w:tabs>
                <w:tab w:val="num" w:pos="1743"/>
              </w:tabs>
              <w:jc w:val="both"/>
              <w:rPr>
                <w:color w:val="000000"/>
                <w:sz w:val="22"/>
                <w:szCs w:val="22"/>
                <w:lang w:val="uk-UA"/>
              </w:rPr>
            </w:pPr>
            <w:r w:rsidRPr="00686774">
              <w:rPr>
                <w:color w:val="000000"/>
                <w:sz w:val="22"/>
                <w:szCs w:val="22"/>
                <w:lang w:val="uk-UA"/>
              </w:rPr>
              <w:t xml:space="preserve">Особливу увагу звернуто на технічну укріпленість ОДС, придатність приміщень до зберігання зброї, боєприпасів, вибухівки, існування договорів охорони об’єктів, а також недопущення фактів крадіжок зброї та вибухових матеріалів, недопущення її надходження в кримінальне середовище.  </w:t>
            </w: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FC48B0">
            <w:pPr>
              <w:ind w:left="-114" w:right="-78"/>
              <w:jc w:val="center"/>
              <w:rPr>
                <w:color w:val="000000"/>
                <w:lang w:val="uk-UA"/>
              </w:rPr>
            </w:pPr>
            <w:r w:rsidRPr="00686774">
              <w:rPr>
                <w:color w:val="000000"/>
                <w:lang w:val="uk-UA"/>
              </w:rPr>
              <w:t>2.4</w:t>
            </w:r>
          </w:p>
        </w:tc>
        <w:tc>
          <w:tcPr>
            <w:tcW w:w="750" w:type="pct"/>
            <w:tcBorders>
              <w:left w:val="single" w:sz="4" w:space="0" w:color="auto"/>
              <w:right w:val="single" w:sz="4" w:space="0" w:color="auto"/>
            </w:tcBorders>
          </w:tcPr>
          <w:p w:rsidR="00124868" w:rsidRPr="00686774" w:rsidRDefault="00124868" w:rsidP="0042744D">
            <w:pPr>
              <w:jc w:val="both"/>
              <w:rPr>
                <w:b/>
                <w:color w:val="000000"/>
                <w:sz w:val="22"/>
                <w:szCs w:val="22"/>
                <w:lang w:val="uk-UA"/>
              </w:rPr>
            </w:pPr>
            <w:r w:rsidRPr="00686774">
              <w:rPr>
                <w:color w:val="000000"/>
                <w:sz w:val="22"/>
                <w:szCs w:val="22"/>
                <w:lang w:val="uk-UA"/>
              </w:rPr>
              <w:t>Здійснити заходи щодо виявлення найбільш незахищених громадян похилого віку, одиноких та інших осіб, які потребують надання соціальних, медичних, правових та інших видів послуг.</w:t>
            </w:r>
          </w:p>
        </w:tc>
        <w:tc>
          <w:tcPr>
            <w:tcW w:w="612" w:type="pct"/>
            <w:tcBorders>
              <w:left w:val="single" w:sz="4" w:space="0" w:color="auto"/>
              <w:right w:val="single" w:sz="4" w:space="0" w:color="auto"/>
            </w:tcBorders>
          </w:tcPr>
          <w:p w:rsidR="00124868" w:rsidRPr="00686774" w:rsidRDefault="00124868" w:rsidP="0042744D">
            <w:pPr>
              <w:ind w:left="-108" w:right="-108"/>
              <w:jc w:val="both"/>
              <w:rPr>
                <w:b/>
                <w:color w:val="000000"/>
                <w:sz w:val="22"/>
                <w:szCs w:val="22"/>
                <w:lang w:val="uk-UA"/>
              </w:rPr>
            </w:pPr>
            <w:r w:rsidRPr="00686774">
              <w:rPr>
                <w:color w:val="000000"/>
                <w:sz w:val="22"/>
                <w:szCs w:val="22"/>
                <w:lang w:val="uk-UA"/>
              </w:rPr>
              <w:t xml:space="preserve">Департамент праці та соціального захисту населення міської ради, управління забезпечення медичного обслуговування у сфері охорони здоров’я Чернівецької здоров’я міської ради, Чернівецькій </w:t>
            </w:r>
            <w:r w:rsidRPr="00686774">
              <w:rPr>
                <w:color w:val="000000"/>
                <w:sz w:val="22"/>
                <w:szCs w:val="22"/>
                <w:lang w:val="uk-UA"/>
              </w:rPr>
              <w:lastRenderedPageBreak/>
              <w:t>відділ поліції ГУНП в Чернівецькій області, Управління патрульної поліції в м.Чернівцях</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lastRenderedPageBreak/>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42744D">
            <w:pPr>
              <w:jc w:val="both"/>
              <w:rPr>
                <w:color w:val="000000"/>
                <w:sz w:val="22"/>
                <w:szCs w:val="22"/>
                <w:lang w:val="uk-UA"/>
              </w:rPr>
            </w:pPr>
            <w:r w:rsidRPr="00686774">
              <w:rPr>
                <w:color w:val="000000"/>
                <w:sz w:val="22"/>
                <w:szCs w:val="22"/>
                <w:lang w:val="uk-UA"/>
              </w:rPr>
              <w:t>На виконання п.2.4 комплексної Програми  Чернівецьким КЦ «Турбота» проведено роботу щодо виявлення найбільш незахищених громадян похилого віку, одиноких та інших осіб, які потребують надання соціальних, медичних, правових та інших видів послуг:  за 2017 р. - 5199 осіб; за 2018 р. - 5108 осіб та за 9 місяців 2019 р. - 4627 осіб.</w:t>
            </w:r>
          </w:p>
          <w:p w:rsidR="00124868" w:rsidRPr="00686774" w:rsidRDefault="00124868" w:rsidP="0042744D">
            <w:pPr>
              <w:jc w:val="both"/>
              <w:rPr>
                <w:color w:val="000000"/>
                <w:sz w:val="22"/>
                <w:szCs w:val="22"/>
                <w:lang w:val="uk-UA"/>
              </w:rPr>
            </w:pPr>
            <w:r w:rsidRPr="00686774">
              <w:rPr>
                <w:color w:val="000000"/>
                <w:sz w:val="22"/>
                <w:szCs w:val="22"/>
                <w:lang w:val="uk-UA"/>
              </w:rPr>
              <w:t xml:space="preserve">На медичному обслуговуванні в поліклінічних закладах управління забезпечення медичного обслуговування </w:t>
            </w:r>
            <w:r w:rsidRPr="00686774">
              <w:rPr>
                <w:color w:val="000000"/>
                <w:sz w:val="22"/>
                <w:szCs w:val="22"/>
                <w:lang w:val="uk-UA"/>
              </w:rPr>
              <w:lastRenderedPageBreak/>
              <w:t>у сфері охорони здоров'я Чернівецької міської ради   перебуває  50</w:t>
            </w:r>
            <w:r w:rsidRPr="00686774">
              <w:rPr>
                <w:color w:val="000000"/>
                <w:sz w:val="22"/>
                <w:szCs w:val="22"/>
                <w:lang w:val="en-US"/>
              </w:rPr>
              <w:t> </w:t>
            </w:r>
            <w:r w:rsidRPr="00686774">
              <w:rPr>
                <w:color w:val="000000"/>
                <w:sz w:val="22"/>
                <w:szCs w:val="22"/>
                <w:lang w:val="uk-UA"/>
              </w:rPr>
              <w:t xml:space="preserve">945 осіб похилого віку.  </w:t>
            </w:r>
            <w:r w:rsidRPr="00686774">
              <w:rPr>
                <w:color w:val="000000"/>
                <w:sz w:val="22"/>
                <w:szCs w:val="22"/>
              </w:rPr>
              <w:t>Протягом  2019  року  оглянуто та амбулаторно проліковано    46 390   осіб похилого та старечого віку, отримали стаціонарне лікування    - 2 789 осіб, в стаціонарі  на   дому проліковано   - 9 056 осіб .</w:t>
            </w:r>
          </w:p>
          <w:p w:rsidR="00124868" w:rsidRPr="00686774" w:rsidRDefault="00124868" w:rsidP="0042744D">
            <w:pPr>
              <w:jc w:val="both"/>
              <w:rPr>
                <w:color w:val="000000"/>
                <w:sz w:val="22"/>
                <w:szCs w:val="22"/>
                <w:lang w:val="uk-UA"/>
              </w:rPr>
            </w:pPr>
            <w:r w:rsidRPr="00686774">
              <w:rPr>
                <w:color w:val="000000"/>
                <w:sz w:val="22"/>
                <w:szCs w:val="22"/>
                <w:lang w:val="uk-UA"/>
              </w:rPr>
              <w:t>Одиноких престарілих осіб на обліку в поліклінічних закладах перебуває 411 осіб,   100%  даних осіб  оглянуті та   245 осіб  амбулаторно  оздоровлені, стаціонарно проліковано  - 45 осіб.</w:t>
            </w:r>
          </w:p>
          <w:p w:rsidR="00124868" w:rsidRPr="00686774" w:rsidRDefault="00124868" w:rsidP="0042744D">
            <w:pPr>
              <w:jc w:val="both"/>
              <w:rPr>
                <w:color w:val="000000"/>
                <w:sz w:val="22"/>
                <w:szCs w:val="22"/>
                <w:lang w:val="uk-UA"/>
              </w:rPr>
            </w:pPr>
            <w:r w:rsidRPr="00686774">
              <w:rPr>
                <w:color w:val="000000"/>
                <w:sz w:val="22"/>
                <w:szCs w:val="22"/>
              </w:rPr>
              <w:t xml:space="preserve">На обліку в міських поліклінічних закладах  перебуває 449 лежачих  хворих. Протягом 2019 року  всі хворі оглянуті на дому,  проліковано  270 осіб.   </w:t>
            </w:r>
          </w:p>
          <w:p w:rsidR="00124868" w:rsidRPr="00686774" w:rsidRDefault="00124868" w:rsidP="0042744D">
            <w:pPr>
              <w:jc w:val="both"/>
              <w:rPr>
                <w:color w:val="000000"/>
                <w:sz w:val="22"/>
                <w:szCs w:val="22"/>
                <w:lang w:val="uk-UA"/>
              </w:rPr>
            </w:pPr>
            <w:r w:rsidRPr="00686774">
              <w:rPr>
                <w:color w:val="000000"/>
                <w:sz w:val="22"/>
                <w:szCs w:val="22"/>
                <w:lang w:val="uk-UA"/>
              </w:rPr>
              <w:t>З даною категорією громадян працівниками СП Чернівецького ВП ГУНП в Чернівецькій області постійно проводилась профілактична розмова під якої попереджалося про можливе вчинення відносно них протиправних дій. Відповідно до цього вказаним особам вручається пам’ятка «Як не стати об’єктом злочинних посягань» та візитна картка дільничного офіцера поліції, який обслуговує територію на якій вони проживають.</w:t>
            </w:r>
          </w:p>
          <w:p w:rsidR="00124868" w:rsidRPr="00686774" w:rsidRDefault="00124868" w:rsidP="0094532A">
            <w:pPr>
              <w:jc w:val="center"/>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675F5">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b/>
                <w:color w:val="000000"/>
                <w:sz w:val="28"/>
                <w:szCs w:val="28"/>
                <w:lang w:val="uk-UA"/>
              </w:rPr>
            </w:pPr>
            <w:r w:rsidRPr="00686774">
              <w:rPr>
                <w:b/>
                <w:color w:val="000000"/>
                <w:sz w:val="28"/>
                <w:szCs w:val="28"/>
                <w:lang w:val="uk-UA"/>
              </w:rPr>
              <w:lastRenderedPageBreak/>
              <w:t>3.</w:t>
            </w:r>
          </w:p>
        </w:tc>
        <w:tc>
          <w:tcPr>
            <w:tcW w:w="4858" w:type="pct"/>
            <w:gridSpan w:val="18"/>
            <w:tcBorders>
              <w:left w:val="single" w:sz="4" w:space="0" w:color="auto"/>
              <w:right w:val="single" w:sz="4" w:space="0" w:color="auto"/>
            </w:tcBorders>
          </w:tcPr>
          <w:p w:rsidR="00124868" w:rsidRPr="00686774" w:rsidRDefault="00124868" w:rsidP="005675F5">
            <w:pPr>
              <w:jc w:val="both"/>
              <w:rPr>
                <w:b/>
                <w:color w:val="000000"/>
                <w:sz w:val="28"/>
                <w:szCs w:val="28"/>
                <w:lang w:val="uk-UA"/>
              </w:rPr>
            </w:pPr>
            <w:r w:rsidRPr="00686774">
              <w:rPr>
                <w:b/>
                <w:bCs/>
                <w:color w:val="000000"/>
                <w:sz w:val="28"/>
                <w:szCs w:val="28"/>
                <w:lang w:val="uk-UA"/>
              </w:rPr>
              <w:t>Профілактика злочинності в молодіжному середовищі</w:t>
            </w:r>
            <w:r w:rsidRPr="00686774">
              <w:rPr>
                <w:b/>
                <w:color w:val="000000"/>
                <w:sz w:val="28"/>
                <w:szCs w:val="28"/>
                <w:lang w:val="uk-UA"/>
              </w:rPr>
              <w:t xml:space="preserve"> Напрям діяльності Програми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t>3.1</w:t>
            </w:r>
          </w:p>
        </w:tc>
        <w:tc>
          <w:tcPr>
            <w:tcW w:w="750" w:type="pct"/>
            <w:tcBorders>
              <w:left w:val="single" w:sz="4" w:space="0" w:color="auto"/>
              <w:right w:val="single" w:sz="4" w:space="0" w:color="auto"/>
            </w:tcBorders>
          </w:tcPr>
          <w:p w:rsidR="00124868" w:rsidRPr="00686774" w:rsidRDefault="00124868" w:rsidP="005675F5">
            <w:pPr>
              <w:jc w:val="both"/>
              <w:rPr>
                <w:b/>
                <w:color w:val="000000"/>
                <w:sz w:val="22"/>
                <w:szCs w:val="22"/>
                <w:lang w:val="uk-UA"/>
              </w:rPr>
            </w:pPr>
            <w:r w:rsidRPr="00686774">
              <w:rPr>
                <w:color w:val="000000"/>
                <w:spacing w:val="1"/>
                <w:sz w:val="22"/>
                <w:szCs w:val="22"/>
                <w:lang w:val="uk-UA"/>
              </w:rPr>
              <w:t>Організувати у навчальних закладах м. Чернівців проведення “</w:t>
            </w:r>
            <w:r w:rsidRPr="00686774">
              <w:rPr>
                <w:color w:val="000000"/>
                <w:spacing w:val="2"/>
                <w:sz w:val="22"/>
                <w:szCs w:val="22"/>
                <w:lang w:val="uk-UA"/>
              </w:rPr>
              <w:t xml:space="preserve">круглих столів” “Правові знання - потреба сьогодення” та зустрічі з старшокласниками шкіл міста щодо </w:t>
            </w:r>
            <w:r w:rsidRPr="00686774">
              <w:rPr>
                <w:color w:val="000000"/>
                <w:spacing w:val="2"/>
                <w:sz w:val="22"/>
                <w:szCs w:val="22"/>
                <w:lang w:val="uk-UA"/>
              </w:rPr>
              <w:lastRenderedPageBreak/>
              <w:t xml:space="preserve">роз’яснення шкідливого впливу наркотичних речовин на особистість за участю працівників </w:t>
            </w:r>
            <w:r w:rsidRPr="00686774">
              <w:rPr>
                <w:color w:val="000000"/>
                <w:spacing w:val="-2"/>
                <w:sz w:val="22"/>
                <w:szCs w:val="22"/>
                <w:lang w:val="uk-UA"/>
              </w:rPr>
              <w:t>поліції.</w:t>
            </w:r>
          </w:p>
        </w:tc>
        <w:tc>
          <w:tcPr>
            <w:tcW w:w="612" w:type="pct"/>
            <w:tcBorders>
              <w:left w:val="single" w:sz="4" w:space="0" w:color="auto"/>
              <w:right w:val="single" w:sz="4" w:space="0" w:color="auto"/>
            </w:tcBorders>
          </w:tcPr>
          <w:p w:rsidR="00124868" w:rsidRPr="00686774" w:rsidRDefault="00124868" w:rsidP="005675F5">
            <w:pPr>
              <w:jc w:val="both"/>
              <w:rPr>
                <w:color w:val="000000"/>
                <w:sz w:val="22"/>
                <w:szCs w:val="22"/>
                <w:lang w:val="uk-UA"/>
              </w:rPr>
            </w:pPr>
            <w:r w:rsidRPr="00686774">
              <w:rPr>
                <w:color w:val="000000"/>
                <w:spacing w:val="2"/>
                <w:sz w:val="22"/>
                <w:szCs w:val="22"/>
                <w:lang w:val="uk-UA"/>
              </w:rPr>
              <w:lastRenderedPageBreak/>
              <w:t>Чернівецький відділ поліції ГУНП</w:t>
            </w:r>
            <w:r w:rsidRPr="00686774">
              <w:rPr>
                <w:color w:val="000000"/>
                <w:spacing w:val="-1"/>
                <w:sz w:val="22"/>
                <w:szCs w:val="22"/>
                <w:lang w:val="uk-UA"/>
              </w:rPr>
              <w:t xml:space="preserve"> в Чернівецькій області, </w:t>
            </w:r>
            <w:r w:rsidRPr="00686774">
              <w:rPr>
                <w:color w:val="000000"/>
                <w:sz w:val="22"/>
                <w:szCs w:val="22"/>
                <w:lang w:val="uk-UA"/>
              </w:rPr>
              <w:t xml:space="preserve">Управління патрульної поліції в м.Чернівцях, управління </w:t>
            </w:r>
            <w:r w:rsidRPr="00686774">
              <w:rPr>
                <w:color w:val="000000"/>
                <w:sz w:val="22"/>
                <w:szCs w:val="22"/>
                <w:lang w:val="uk-UA"/>
              </w:rPr>
              <w:lastRenderedPageBreak/>
              <w:t>освіти Чернівецької міської ради,</w:t>
            </w:r>
          </w:p>
          <w:p w:rsidR="00124868" w:rsidRPr="00686774" w:rsidRDefault="00124868" w:rsidP="005675F5">
            <w:pPr>
              <w:jc w:val="both"/>
              <w:rPr>
                <w:color w:val="000000"/>
                <w:spacing w:val="2"/>
                <w:sz w:val="22"/>
                <w:szCs w:val="22"/>
                <w:lang w:val="uk-UA"/>
              </w:rPr>
            </w:pPr>
            <w:r w:rsidRPr="00686774">
              <w:rPr>
                <w:color w:val="000000"/>
                <w:sz w:val="22"/>
                <w:szCs w:val="22"/>
                <w:lang w:val="uk-UA"/>
              </w:rPr>
              <w:t>С</w:t>
            </w:r>
            <w:r w:rsidRPr="00686774">
              <w:rPr>
                <w:color w:val="000000"/>
                <w:spacing w:val="12"/>
                <w:sz w:val="22"/>
                <w:szCs w:val="22"/>
                <w:lang w:val="uk-UA"/>
              </w:rPr>
              <w:t xml:space="preserve">лужба у </w:t>
            </w:r>
            <w:r w:rsidRPr="00686774">
              <w:rPr>
                <w:color w:val="000000"/>
                <w:spacing w:val="2"/>
                <w:sz w:val="22"/>
                <w:szCs w:val="22"/>
                <w:lang w:val="uk-UA"/>
              </w:rPr>
              <w:t xml:space="preserve">справах дітей Чернівецької міської ради, </w:t>
            </w:r>
          </w:p>
          <w:p w:rsidR="00124868" w:rsidRPr="00686774" w:rsidRDefault="00124868" w:rsidP="005675F5">
            <w:pPr>
              <w:ind w:left="-108" w:right="-108"/>
              <w:jc w:val="both"/>
              <w:rPr>
                <w:b/>
                <w:color w:val="000000"/>
                <w:sz w:val="22"/>
                <w:szCs w:val="22"/>
                <w:lang w:val="uk-UA"/>
              </w:rPr>
            </w:pPr>
            <w:r w:rsidRPr="00686774">
              <w:rPr>
                <w:color w:val="000000"/>
                <w:spacing w:val="2"/>
                <w:sz w:val="22"/>
                <w:szCs w:val="22"/>
                <w:lang w:val="uk-UA"/>
              </w:rPr>
              <w:t>відділ у справах  сім'ї та молоді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75F5">
            <w:pPr>
              <w:jc w:val="center"/>
              <w:rPr>
                <w:color w:val="000000"/>
                <w:sz w:val="22"/>
                <w:szCs w:val="22"/>
                <w:lang w:val="uk-UA"/>
              </w:rPr>
            </w:pPr>
            <w:r w:rsidRPr="00686774">
              <w:rPr>
                <w:color w:val="000000"/>
                <w:sz w:val="22"/>
                <w:szCs w:val="22"/>
                <w:lang w:val="uk-UA"/>
              </w:rPr>
              <w:lastRenderedPageBreak/>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75F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5675F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5675F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675F5">
            <w:pPr>
              <w:jc w:val="both"/>
              <w:rPr>
                <w:color w:val="000000"/>
                <w:sz w:val="22"/>
                <w:szCs w:val="22"/>
                <w:lang w:val="uk-UA"/>
              </w:rPr>
            </w:pPr>
            <w:r w:rsidRPr="00686774">
              <w:rPr>
                <w:color w:val="000000"/>
                <w:sz w:val="22"/>
                <w:szCs w:val="22"/>
                <w:lang w:val="uk-UA"/>
              </w:rPr>
              <w:t xml:space="preserve">З метою створення безпечного середовища в навчальних закладах, зменшенню злочинності серед учнів  працівниками відділу зв’язків з громадськістю та пресслужбою управління патрульної поліції в Чернівецькій області проведено зустрічі  із школярами у навчальних закладах м. Чернівці, а саме: у 2017р. – 3,   у 2018р. – 5 та  у 2019р. – 8 «круглих столів» на </w:t>
            </w:r>
            <w:r w:rsidRPr="00686774">
              <w:rPr>
                <w:color w:val="000000"/>
                <w:sz w:val="22"/>
                <w:szCs w:val="22"/>
                <w:lang w:val="uk-UA"/>
              </w:rPr>
              <w:lastRenderedPageBreak/>
              <w:t>тему: «Правові знання – потреба сьогодення». Окрім цього,  проведено 6 зустрічей з учнями  старшої школи Чернівецьких загальноосвітніх навчальних закладів  на тему «Чернівці – місто без наркотиків».  Організовано понад 20 виїздів «Замалюй» по ліквідації реклами заборонених речовин на фасадах будинків міста.</w:t>
            </w:r>
          </w:p>
          <w:p w:rsidR="00124868" w:rsidRPr="00686774" w:rsidRDefault="00124868" w:rsidP="005675F5">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lastRenderedPageBreak/>
              <w:t>3.2</w:t>
            </w:r>
          </w:p>
        </w:tc>
        <w:tc>
          <w:tcPr>
            <w:tcW w:w="750" w:type="pct"/>
            <w:tcBorders>
              <w:left w:val="single" w:sz="4" w:space="0" w:color="auto"/>
              <w:right w:val="single" w:sz="4" w:space="0" w:color="auto"/>
            </w:tcBorders>
          </w:tcPr>
          <w:p w:rsidR="00124868" w:rsidRPr="00686774" w:rsidRDefault="00124868" w:rsidP="005675F5">
            <w:pPr>
              <w:pStyle w:val="ad"/>
              <w:spacing w:after="0"/>
              <w:ind w:left="0"/>
              <w:jc w:val="both"/>
              <w:rPr>
                <w:color w:val="000000"/>
                <w:sz w:val="22"/>
                <w:szCs w:val="22"/>
                <w:lang w:val="uk-UA"/>
              </w:rPr>
            </w:pPr>
            <w:r w:rsidRPr="00686774">
              <w:rPr>
                <w:color w:val="000000"/>
                <w:sz w:val="22"/>
                <w:szCs w:val="22"/>
                <w:lang w:val="uk-UA"/>
              </w:rPr>
              <w:t>Організувати проведення оперативно-профілактичних відпрацювань місць концентрації молоді, нічних клубів тощо.</w:t>
            </w:r>
          </w:p>
          <w:p w:rsidR="00124868" w:rsidRPr="00686774" w:rsidRDefault="00124868" w:rsidP="005675F5">
            <w:pPr>
              <w:jc w:val="both"/>
              <w:rPr>
                <w:b/>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5675F5">
            <w:pPr>
              <w:jc w:val="both"/>
              <w:rPr>
                <w:color w:val="000000"/>
                <w:sz w:val="22"/>
                <w:szCs w:val="22"/>
                <w:lang w:val="uk-UA"/>
              </w:rPr>
            </w:pPr>
            <w:r w:rsidRPr="00686774">
              <w:rPr>
                <w:color w:val="000000"/>
                <w:sz w:val="22"/>
                <w:szCs w:val="22"/>
                <w:lang w:val="uk-UA"/>
              </w:rPr>
              <w:t>Чернівецький відділ поліції ГУНП в Чернівецькій області, Управління патрульної поліції в м.Чернівцях</w:t>
            </w:r>
          </w:p>
          <w:p w:rsidR="00124868" w:rsidRPr="00686774" w:rsidRDefault="00124868" w:rsidP="005675F5">
            <w:pPr>
              <w:ind w:left="-108" w:right="-108"/>
              <w:jc w:val="both"/>
              <w:rPr>
                <w:b/>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675F5">
            <w:pPr>
              <w:jc w:val="both"/>
              <w:rPr>
                <w:color w:val="000000"/>
                <w:sz w:val="22"/>
                <w:szCs w:val="22"/>
                <w:lang w:val="uk-UA"/>
              </w:rPr>
            </w:pPr>
            <w:r w:rsidRPr="00686774">
              <w:rPr>
                <w:color w:val="000000"/>
                <w:sz w:val="22"/>
                <w:szCs w:val="22"/>
                <w:lang w:val="uk-UA"/>
              </w:rPr>
              <w:t xml:space="preserve">Систематично проводилися відпрацювання та перевірки місць масового скупчення та відпочинку молоді, парки, сквери, дитячі та спортивні майданчики, розважальні заклади, комп’ютерні клуби розташовані на території    м. Чернівці. </w:t>
            </w:r>
          </w:p>
          <w:p w:rsidR="00124868" w:rsidRPr="00686774" w:rsidRDefault="00124868" w:rsidP="005675F5">
            <w:pPr>
              <w:jc w:val="both"/>
              <w:rPr>
                <w:b/>
                <w:color w:val="000000"/>
                <w:sz w:val="22"/>
                <w:szCs w:val="22"/>
                <w:lang w:val="uk-UA"/>
              </w:rPr>
            </w:pPr>
            <w:r w:rsidRPr="00686774">
              <w:rPr>
                <w:color w:val="000000"/>
                <w:sz w:val="22"/>
                <w:szCs w:val="22"/>
                <w:lang w:val="uk-UA"/>
              </w:rPr>
              <w:t xml:space="preserve">Упродовж 12-ти місяців 2019 року інспекторами ЮП СП Чернівецького відділу поліції спільно із представниками органів місцевого самоврядування та управління освіти на території м. Чернівці проведено 143 профілактичних рейди та перевірки. Під час вказаних заходів виявлено та задокументовано 190 адміністративних правопорушень, з яких близько 70 відносно неповнолітніх. </w:t>
            </w: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t>3.3</w:t>
            </w:r>
          </w:p>
        </w:tc>
        <w:tc>
          <w:tcPr>
            <w:tcW w:w="750" w:type="pct"/>
            <w:tcBorders>
              <w:left w:val="single" w:sz="4" w:space="0" w:color="auto"/>
              <w:right w:val="single" w:sz="4" w:space="0" w:color="auto"/>
            </w:tcBorders>
          </w:tcPr>
          <w:p w:rsidR="00124868" w:rsidRPr="00686774" w:rsidRDefault="00124868" w:rsidP="005675F5">
            <w:pPr>
              <w:jc w:val="both"/>
              <w:rPr>
                <w:b/>
                <w:color w:val="000000"/>
                <w:lang w:val="uk-UA"/>
              </w:rPr>
            </w:pPr>
            <w:r w:rsidRPr="00686774">
              <w:rPr>
                <w:iCs/>
                <w:color w:val="000000"/>
                <w:spacing w:val="3"/>
                <w:sz w:val="22"/>
                <w:szCs w:val="22"/>
                <w:lang w:val="uk-UA"/>
              </w:rPr>
              <w:t xml:space="preserve">З метою запобігання негативним проявам пияцтва, наркоманії, </w:t>
            </w:r>
            <w:r w:rsidRPr="00686774">
              <w:rPr>
                <w:iCs/>
                <w:color w:val="000000"/>
                <w:spacing w:val="2"/>
                <w:sz w:val="22"/>
                <w:szCs w:val="22"/>
                <w:lang w:val="uk-UA"/>
              </w:rPr>
              <w:t xml:space="preserve">дитячої бездоглядності і безпритульності серед неповнолітніх, проводити </w:t>
            </w:r>
            <w:r w:rsidRPr="00686774">
              <w:rPr>
                <w:iCs/>
                <w:color w:val="000000"/>
                <w:sz w:val="22"/>
                <w:szCs w:val="22"/>
                <w:lang w:val="uk-UA"/>
              </w:rPr>
              <w:t xml:space="preserve">спільні оперативно-профілактичні заходи щодо виявлення та обліку дітей, які </w:t>
            </w:r>
            <w:r w:rsidRPr="00686774">
              <w:rPr>
                <w:iCs/>
                <w:color w:val="000000"/>
                <w:spacing w:val="2"/>
                <w:sz w:val="22"/>
                <w:szCs w:val="22"/>
                <w:lang w:val="uk-UA"/>
              </w:rPr>
              <w:t xml:space="preserve">жебракують, </w:t>
            </w:r>
            <w:r w:rsidRPr="00686774">
              <w:rPr>
                <w:iCs/>
                <w:color w:val="000000"/>
                <w:spacing w:val="2"/>
                <w:sz w:val="22"/>
                <w:szCs w:val="22"/>
                <w:lang w:val="uk-UA"/>
              </w:rPr>
              <w:lastRenderedPageBreak/>
              <w:t xml:space="preserve">вчиняють правопорушення або стали жертвами злочинної </w:t>
            </w:r>
            <w:r w:rsidRPr="00686774">
              <w:rPr>
                <w:iCs/>
                <w:color w:val="000000"/>
                <w:spacing w:val="-1"/>
                <w:sz w:val="22"/>
                <w:szCs w:val="22"/>
                <w:lang w:val="uk-UA"/>
              </w:rPr>
              <w:t>діяльності дорослих. Розповсюдження серед молоді інформаційних матеріалів щодо підвищення рівня правової освіти та запобігання асоціального способу життя.</w:t>
            </w:r>
          </w:p>
        </w:tc>
        <w:tc>
          <w:tcPr>
            <w:tcW w:w="612" w:type="pct"/>
            <w:tcBorders>
              <w:left w:val="single" w:sz="4" w:space="0" w:color="auto"/>
              <w:right w:val="single" w:sz="4" w:space="0" w:color="auto"/>
            </w:tcBorders>
          </w:tcPr>
          <w:p w:rsidR="00124868" w:rsidRPr="00686774" w:rsidRDefault="00124868" w:rsidP="005675F5">
            <w:pPr>
              <w:jc w:val="both"/>
              <w:rPr>
                <w:color w:val="000000"/>
                <w:sz w:val="22"/>
                <w:szCs w:val="22"/>
                <w:lang w:val="uk-UA"/>
              </w:rPr>
            </w:pPr>
            <w:r w:rsidRPr="00686774">
              <w:rPr>
                <w:color w:val="000000"/>
                <w:spacing w:val="12"/>
                <w:sz w:val="22"/>
                <w:szCs w:val="22"/>
                <w:lang w:val="uk-UA"/>
              </w:rPr>
              <w:lastRenderedPageBreak/>
              <w:t xml:space="preserve">Служба у </w:t>
            </w:r>
            <w:r w:rsidRPr="00686774">
              <w:rPr>
                <w:color w:val="000000"/>
                <w:spacing w:val="2"/>
                <w:sz w:val="22"/>
                <w:szCs w:val="22"/>
                <w:lang w:val="uk-UA"/>
              </w:rPr>
              <w:t>справах дітей Чернівецької міської ради</w:t>
            </w:r>
            <w:r w:rsidRPr="00686774">
              <w:rPr>
                <w:color w:val="000000"/>
                <w:sz w:val="22"/>
                <w:szCs w:val="22"/>
                <w:lang w:val="uk-UA"/>
              </w:rPr>
              <w:t xml:space="preserve">, </w:t>
            </w:r>
          </w:p>
          <w:p w:rsidR="00124868" w:rsidRPr="00686774" w:rsidRDefault="00124868" w:rsidP="005675F5">
            <w:pPr>
              <w:jc w:val="both"/>
              <w:rPr>
                <w:color w:val="000000"/>
                <w:sz w:val="22"/>
                <w:szCs w:val="22"/>
                <w:lang w:val="uk-UA"/>
              </w:rPr>
            </w:pPr>
            <w:r w:rsidRPr="00686774">
              <w:rPr>
                <w:color w:val="000000"/>
                <w:spacing w:val="2"/>
                <w:sz w:val="22"/>
                <w:szCs w:val="22"/>
                <w:lang w:val="uk-UA"/>
              </w:rPr>
              <w:t>відділ у справах  сім'ї та молоді Чернівецької міської ради,</w:t>
            </w:r>
            <w:r w:rsidRPr="00686774">
              <w:rPr>
                <w:color w:val="000000"/>
                <w:sz w:val="22"/>
                <w:szCs w:val="22"/>
                <w:lang w:val="uk-UA"/>
              </w:rPr>
              <w:t xml:space="preserve"> Чернівецький відділ поліції ГУНП в Чернівецькій області, </w:t>
            </w:r>
            <w:r w:rsidRPr="00686774">
              <w:rPr>
                <w:color w:val="000000"/>
                <w:sz w:val="22"/>
                <w:szCs w:val="22"/>
                <w:lang w:val="uk-UA"/>
              </w:rPr>
              <w:lastRenderedPageBreak/>
              <w:t>Управління патрульної поліції в м.Чернівцях,</w:t>
            </w:r>
          </w:p>
          <w:p w:rsidR="00124868" w:rsidRPr="00686774" w:rsidRDefault="00124868" w:rsidP="005675F5">
            <w:pPr>
              <w:ind w:left="-108" w:right="-108"/>
              <w:jc w:val="both"/>
              <w:rPr>
                <w:b/>
                <w:color w:val="000000"/>
                <w:lang w:val="uk-UA"/>
              </w:rPr>
            </w:pPr>
            <w:r w:rsidRPr="00686774">
              <w:rPr>
                <w:color w:val="000000"/>
                <w:sz w:val="22"/>
                <w:szCs w:val="22"/>
                <w:lang w:val="uk-UA"/>
              </w:rPr>
              <w:t>Управління протидії наркозалежності ГУНП в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lastRenderedPageBreak/>
              <w:t>10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675F5">
            <w:pPr>
              <w:jc w:val="both"/>
              <w:rPr>
                <w:b/>
                <w:color w:val="000000"/>
                <w:sz w:val="22"/>
                <w:szCs w:val="22"/>
                <w:lang w:val="uk-UA"/>
              </w:rPr>
            </w:pPr>
            <w:r w:rsidRPr="00686774">
              <w:rPr>
                <w:color w:val="000000"/>
                <w:sz w:val="22"/>
                <w:szCs w:val="22"/>
                <w:lang w:val="uk-UA"/>
              </w:rPr>
              <w:t xml:space="preserve">        З метою  оперативного та ефективного реагування, виявлення та влаштування дітей, які залишились без батьківського піклування, попередження вчинення неповнолітніми правопорушень, службою  у справах дітей  міської ради спільно з Чернівецьким відділом поліції ГУНП  в Чернівецькій області, відділом у справах сім’ї та молоді міської ради  у  2017р. організовано 5  нарад та  6  лекцій  у  навчальних  закладах  міста,  у  2018р. -  6 нарад, 1 захід та 4 лекції у навчальних </w:t>
            </w:r>
            <w:r w:rsidRPr="00686774">
              <w:rPr>
                <w:color w:val="000000"/>
                <w:sz w:val="22"/>
                <w:szCs w:val="22"/>
                <w:lang w:val="uk-UA"/>
              </w:rPr>
              <w:lastRenderedPageBreak/>
              <w:t>закладах міста, у 2019р. - 2 брейн-ринги, 1 виступ на радіо, 1 захід, 5 лекцій та 3 наради.</w:t>
            </w:r>
          </w:p>
          <w:p w:rsidR="00124868" w:rsidRPr="00686774" w:rsidRDefault="00124868" w:rsidP="005675F5">
            <w:pPr>
              <w:jc w:val="both"/>
              <w:rPr>
                <w:color w:val="000000"/>
                <w:sz w:val="22"/>
                <w:szCs w:val="22"/>
                <w:lang w:val="uk-UA"/>
              </w:rPr>
            </w:pPr>
            <w:r w:rsidRPr="00686774">
              <w:rPr>
                <w:color w:val="000000"/>
                <w:sz w:val="22"/>
                <w:szCs w:val="22"/>
                <w:lang w:val="uk-UA"/>
              </w:rPr>
              <w:t>Проведено  157 спільних профілактичних рейдів щодо виявлення жебракуючих неповнолітніх, попередження безпритульності та бездоглядності,  з них:  у 2017р. - 46,  у  2018р. – 43,  у 2019р. – 68.</w:t>
            </w:r>
          </w:p>
          <w:p w:rsidR="00124868" w:rsidRPr="00686774" w:rsidRDefault="00124868" w:rsidP="005675F5">
            <w:pPr>
              <w:jc w:val="both"/>
              <w:rPr>
                <w:color w:val="000000"/>
                <w:sz w:val="22"/>
                <w:szCs w:val="22"/>
                <w:lang w:val="uk-UA"/>
              </w:rPr>
            </w:pPr>
            <w:r w:rsidRPr="00686774">
              <w:rPr>
                <w:color w:val="000000"/>
                <w:sz w:val="22"/>
                <w:szCs w:val="22"/>
                <w:lang w:val="uk-UA"/>
              </w:rPr>
              <w:t>Працівниками ювенальної превенції та дільничними офіцерами поліції СП Чернівецького відділу поліції ГУНП в Чернівецькій області, було проведено зустрічі з адміністраціями навчальних закладів, під час яких обговорювалися проблемні питання, що виникають у дитячому середовищі та можуть призвести до вчинення навмисних само ушкоджень.</w:t>
            </w:r>
          </w:p>
          <w:p w:rsidR="00124868" w:rsidRPr="00686774" w:rsidRDefault="00124868" w:rsidP="005675F5">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lastRenderedPageBreak/>
              <w:t>3.4</w:t>
            </w:r>
          </w:p>
        </w:tc>
        <w:tc>
          <w:tcPr>
            <w:tcW w:w="750" w:type="pct"/>
            <w:tcBorders>
              <w:left w:val="single" w:sz="4" w:space="0" w:color="auto"/>
              <w:right w:val="single" w:sz="4" w:space="0" w:color="auto"/>
            </w:tcBorders>
          </w:tcPr>
          <w:p w:rsidR="00124868" w:rsidRPr="00686774" w:rsidRDefault="00124868" w:rsidP="005675F5">
            <w:pPr>
              <w:jc w:val="both"/>
              <w:rPr>
                <w:color w:val="000000"/>
                <w:spacing w:val="1"/>
                <w:sz w:val="22"/>
                <w:szCs w:val="22"/>
                <w:lang w:val="uk-UA"/>
              </w:rPr>
            </w:pPr>
            <w:r w:rsidRPr="00686774">
              <w:rPr>
                <w:color w:val="000000"/>
                <w:spacing w:val="2"/>
                <w:sz w:val="22"/>
                <w:szCs w:val="22"/>
                <w:lang w:val="uk-UA"/>
              </w:rPr>
              <w:t xml:space="preserve">Сприяння створенню необхідних умов для проживання та виховання </w:t>
            </w:r>
            <w:r w:rsidRPr="00686774">
              <w:rPr>
                <w:color w:val="000000"/>
                <w:spacing w:val="5"/>
                <w:sz w:val="22"/>
                <w:szCs w:val="22"/>
                <w:lang w:val="uk-UA"/>
              </w:rPr>
              <w:t xml:space="preserve">дітей у сім'ях, які б виключали несприятливе побутове оточення, негативний </w:t>
            </w:r>
            <w:r w:rsidRPr="00686774">
              <w:rPr>
                <w:color w:val="000000"/>
                <w:spacing w:val="1"/>
                <w:sz w:val="22"/>
                <w:szCs w:val="22"/>
                <w:lang w:val="uk-UA"/>
              </w:rPr>
              <w:t xml:space="preserve">вплив антигромадських елементів, проводити соціальний супровід дітей з неблагополучних сімей. </w:t>
            </w:r>
          </w:p>
          <w:p w:rsidR="00124868" w:rsidRPr="00686774" w:rsidRDefault="00124868" w:rsidP="005675F5">
            <w:pPr>
              <w:jc w:val="both"/>
              <w:rPr>
                <w:b/>
                <w:color w:val="000000"/>
                <w:lang w:val="uk-UA"/>
              </w:rPr>
            </w:pPr>
            <w:r w:rsidRPr="00686774">
              <w:rPr>
                <w:color w:val="000000"/>
                <w:spacing w:val="1"/>
                <w:sz w:val="22"/>
                <w:szCs w:val="22"/>
                <w:lang w:val="uk-UA"/>
              </w:rPr>
              <w:t xml:space="preserve">Забезпечити притягнення до </w:t>
            </w:r>
            <w:r w:rsidRPr="00686774">
              <w:rPr>
                <w:color w:val="000000"/>
                <w:sz w:val="22"/>
                <w:szCs w:val="22"/>
                <w:lang w:val="uk-UA"/>
              </w:rPr>
              <w:t>відповідальності батьків за неналежне виховання, навчання та розвиток дітей.</w:t>
            </w:r>
          </w:p>
        </w:tc>
        <w:tc>
          <w:tcPr>
            <w:tcW w:w="612" w:type="pct"/>
            <w:tcBorders>
              <w:left w:val="single" w:sz="4" w:space="0" w:color="auto"/>
              <w:right w:val="single" w:sz="4" w:space="0" w:color="auto"/>
            </w:tcBorders>
          </w:tcPr>
          <w:p w:rsidR="00124868" w:rsidRPr="00686774" w:rsidRDefault="00124868" w:rsidP="005675F5">
            <w:pPr>
              <w:jc w:val="both"/>
              <w:rPr>
                <w:iCs/>
                <w:color w:val="000000"/>
                <w:spacing w:val="1"/>
                <w:sz w:val="22"/>
                <w:szCs w:val="22"/>
                <w:lang w:val="uk-UA"/>
              </w:rPr>
            </w:pPr>
            <w:r w:rsidRPr="00686774">
              <w:rPr>
                <w:iCs/>
                <w:color w:val="000000"/>
                <w:spacing w:val="1"/>
                <w:sz w:val="22"/>
                <w:szCs w:val="22"/>
                <w:lang w:val="uk-UA"/>
              </w:rPr>
              <w:t>С</w:t>
            </w:r>
            <w:r w:rsidRPr="00686774">
              <w:rPr>
                <w:iCs/>
                <w:color w:val="000000"/>
                <w:spacing w:val="11"/>
                <w:sz w:val="22"/>
                <w:szCs w:val="22"/>
                <w:lang w:val="uk-UA"/>
              </w:rPr>
              <w:t xml:space="preserve">лужба у </w:t>
            </w:r>
            <w:r w:rsidRPr="00686774">
              <w:rPr>
                <w:iCs/>
                <w:color w:val="000000"/>
                <w:spacing w:val="1"/>
                <w:sz w:val="22"/>
                <w:szCs w:val="22"/>
                <w:lang w:val="uk-UA"/>
              </w:rPr>
              <w:t xml:space="preserve">справах дітей Чернівецької міської ради, </w:t>
            </w:r>
          </w:p>
          <w:p w:rsidR="00124868" w:rsidRPr="00686774" w:rsidRDefault="00124868" w:rsidP="005675F5">
            <w:pPr>
              <w:jc w:val="both"/>
              <w:rPr>
                <w:iCs/>
                <w:color w:val="000000"/>
                <w:spacing w:val="1"/>
                <w:sz w:val="22"/>
                <w:szCs w:val="22"/>
                <w:lang w:val="uk-UA"/>
              </w:rPr>
            </w:pPr>
            <w:r w:rsidRPr="00686774">
              <w:rPr>
                <w:color w:val="000000"/>
                <w:spacing w:val="2"/>
                <w:sz w:val="22"/>
                <w:szCs w:val="22"/>
                <w:lang w:val="uk-UA"/>
              </w:rPr>
              <w:t xml:space="preserve">відділ у справах  сім'ї та молоді Чернівецької міської ради, </w:t>
            </w:r>
            <w:r w:rsidRPr="00686774">
              <w:rPr>
                <w:iCs/>
                <w:color w:val="000000"/>
                <w:spacing w:val="1"/>
                <w:sz w:val="22"/>
                <w:szCs w:val="22"/>
                <w:lang w:val="uk-UA"/>
              </w:rPr>
              <w:t xml:space="preserve">Чернівецький міський центр соціальних служб для </w:t>
            </w:r>
            <w:r w:rsidRPr="00686774">
              <w:rPr>
                <w:color w:val="000000"/>
                <w:sz w:val="22"/>
                <w:szCs w:val="22"/>
                <w:lang w:val="uk-UA"/>
              </w:rPr>
              <w:t>сім’ї, дітей та  молоді</w:t>
            </w:r>
            <w:r w:rsidRPr="00686774">
              <w:rPr>
                <w:iCs/>
                <w:color w:val="000000"/>
                <w:spacing w:val="1"/>
                <w:sz w:val="22"/>
                <w:szCs w:val="22"/>
                <w:lang w:val="uk-UA"/>
              </w:rPr>
              <w:t xml:space="preserve">, </w:t>
            </w:r>
          </w:p>
          <w:p w:rsidR="00124868" w:rsidRPr="00686774" w:rsidRDefault="00124868" w:rsidP="005675F5">
            <w:pPr>
              <w:jc w:val="both"/>
              <w:rPr>
                <w:iCs/>
                <w:color w:val="000000"/>
                <w:spacing w:val="8"/>
                <w:sz w:val="22"/>
                <w:szCs w:val="22"/>
                <w:lang w:val="uk-UA"/>
              </w:rPr>
            </w:pPr>
            <w:r w:rsidRPr="00686774">
              <w:rPr>
                <w:color w:val="000000"/>
                <w:sz w:val="22"/>
                <w:szCs w:val="22"/>
                <w:lang w:val="uk-UA"/>
              </w:rPr>
              <w:t>управління освіти Чернівецької міської ради</w:t>
            </w:r>
            <w:r w:rsidRPr="00686774">
              <w:rPr>
                <w:iCs/>
                <w:color w:val="000000"/>
                <w:spacing w:val="8"/>
                <w:sz w:val="22"/>
                <w:szCs w:val="22"/>
                <w:lang w:val="uk-UA"/>
              </w:rPr>
              <w:t xml:space="preserve">,  </w:t>
            </w:r>
          </w:p>
          <w:p w:rsidR="00124868" w:rsidRPr="00686774" w:rsidRDefault="00124868" w:rsidP="005675F5">
            <w:pPr>
              <w:ind w:left="-108" w:right="-108"/>
              <w:jc w:val="both"/>
              <w:rPr>
                <w:b/>
                <w:color w:val="000000"/>
                <w:lang w:val="uk-UA"/>
              </w:rPr>
            </w:pPr>
            <w:r w:rsidRPr="00686774">
              <w:rPr>
                <w:iCs/>
                <w:color w:val="000000"/>
                <w:spacing w:val="8"/>
                <w:sz w:val="22"/>
                <w:szCs w:val="22"/>
                <w:lang w:val="uk-UA"/>
              </w:rPr>
              <w:t>Ч</w:t>
            </w:r>
            <w:r w:rsidRPr="00686774">
              <w:rPr>
                <w:color w:val="000000"/>
                <w:sz w:val="22"/>
                <w:szCs w:val="22"/>
                <w:lang w:val="uk-UA"/>
              </w:rPr>
              <w:t>ернівецький відділ поліції</w:t>
            </w:r>
            <w:r w:rsidRPr="00686774">
              <w:rPr>
                <w:iCs/>
                <w:color w:val="000000"/>
                <w:spacing w:val="4"/>
                <w:sz w:val="22"/>
                <w:szCs w:val="22"/>
                <w:lang w:val="uk-UA"/>
              </w:rPr>
              <w:t xml:space="preserve"> ГУНП</w:t>
            </w:r>
            <w:r w:rsidRPr="00686774">
              <w:rPr>
                <w:iCs/>
                <w:color w:val="000000"/>
                <w:spacing w:val="-3"/>
                <w:sz w:val="22"/>
                <w:szCs w:val="22"/>
                <w:lang w:val="uk-UA"/>
              </w:rPr>
              <w:t xml:space="preserve"> у Чернівецькій </w:t>
            </w:r>
            <w:r w:rsidRPr="00686774">
              <w:rPr>
                <w:iCs/>
                <w:color w:val="000000"/>
                <w:spacing w:val="-3"/>
                <w:sz w:val="22"/>
                <w:szCs w:val="22"/>
                <w:lang w:val="uk-UA"/>
              </w:rPr>
              <w:lastRenderedPageBreak/>
              <w:t>області,</w:t>
            </w:r>
            <w:r w:rsidRPr="00686774">
              <w:rPr>
                <w:color w:val="000000"/>
                <w:sz w:val="22"/>
                <w:szCs w:val="22"/>
                <w:lang w:val="uk-UA"/>
              </w:rPr>
              <w:t xml:space="preserve"> Управління патрульної поліції в м.Чернівцях</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lastRenderedPageBreak/>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675F5">
            <w:pPr>
              <w:jc w:val="both"/>
              <w:rPr>
                <w:color w:val="000000"/>
                <w:spacing w:val="-6"/>
                <w:sz w:val="22"/>
                <w:szCs w:val="22"/>
                <w:lang w:val="uk-UA"/>
              </w:rPr>
            </w:pPr>
            <w:r w:rsidRPr="00686774">
              <w:rPr>
                <w:color w:val="000000"/>
                <w:sz w:val="22"/>
                <w:szCs w:val="22"/>
                <w:lang w:val="uk-UA"/>
              </w:rPr>
              <w:t xml:space="preserve">Працівники управління  патрульної поліції спільно із представниками служби у справах дітей міської ради,  ювенальною превенцією, а також  </w:t>
            </w:r>
            <w:r w:rsidRPr="00686774">
              <w:rPr>
                <w:bCs/>
                <w:iCs/>
                <w:color w:val="000000"/>
                <w:sz w:val="22"/>
                <w:szCs w:val="22"/>
                <w:lang w:val="uk-UA"/>
              </w:rPr>
              <w:t xml:space="preserve">працівники </w:t>
            </w:r>
            <w:r w:rsidRPr="00686774">
              <w:rPr>
                <w:color w:val="000000"/>
                <w:spacing w:val="-6"/>
                <w:sz w:val="22"/>
                <w:szCs w:val="22"/>
                <w:lang w:val="uk-UA"/>
              </w:rPr>
              <w:t xml:space="preserve">мобільної групи реагування на факти вчинення домашнього насильства «ПОЛІНА» здійснюють перевірки неблагополучних сімей, реагують на виклики домашнього насильства, реалізують заходи запобігання проявам пияцтва, наркоманії, дитячої бездоглядності, а також спільно проводять оперативно профілактичні заходи щодо виявлення та обліку дітей, які жебракують, вчиняють правопорушення. </w:t>
            </w:r>
          </w:p>
          <w:p w:rsidR="00124868" w:rsidRPr="00686774" w:rsidRDefault="00124868" w:rsidP="005675F5">
            <w:pPr>
              <w:jc w:val="both"/>
              <w:rPr>
                <w:color w:val="000000"/>
                <w:sz w:val="22"/>
                <w:szCs w:val="22"/>
                <w:lang w:val="uk-UA"/>
              </w:rPr>
            </w:pPr>
            <w:r w:rsidRPr="00686774">
              <w:rPr>
                <w:color w:val="000000"/>
                <w:sz w:val="22"/>
                <w:szCs w:val="22"/>
                <w:lang w:val="uk-UA"/>
              </w:rPr>
              <w:t xml:space="preserve">Організовано виїзди мобільних груп спільно з представниками служби у справах дітей  міської ради та відділу у справах сім’ї та молоді міської ради по відвідуванню сімей, де проживають діти в складних життєвих обставинах, </w:t>
            </w:r>
            <w:r w:rsidRPr="00686774">
              <w:rPr>
                <w:color w:val="000000"/>
                <w:sz w:val="22"/>
                <w:szCs w:val="22"/>
                <w:lang w:val="uk-UA"/>
              </w:rPr>
              <w:lastRenderedPageBreak/>
              <w:t xml:space="preserve">перевірено умови проживання, проводиться соціальний супровід дітей з неблагополучних сімей. У випадках виявлення правопорушень щодо прав дитини, на батьків або осіб, що їх заміняють, складають протоколи в порядку, встановленому  чинним законодавством. </w:t>
            </w:r>
          </w:p>
          <w:p w:rsidR="00124868" w:rsidRPr="00686774" w:rsidRDefault="00124868" w:rsidP="005675F5">
            <w:pPr>
              <w:jc w:val="both"/>
              <w:rPr>
                <w:color w:val="000000"/>
                <w:sz w:val="22"/>
                <w:szCs w:val="22"/>
                <w:lang w:val="uk-UA"/>
              </w:rPr>
            </w:pPr>
            <w:r w:rsidRPr="00686774">
              <w:rPr>
                <w:color w:val="000000"/>
                <w:sz w:val="22"/>
                <w:szCs w:val="22"/>
                <w:lang w:val="uk-UA"/>
              </w:rPr>
              <w:t>За результатами проведеної роботи у 2019 році  працівниками управління було складено</w:t>
            </w:r>
            <w:r w:rsidRPr="00686774">
              <w:rPr>
                <w:color w:val="000000"/>
                <w:spacing w:val="-6"/>
                <w:sz w:val="22"/>
                <w:szCs w:val="22"/>
                <w:lang w:val="uk-UA"/>
              </w:rPr>
              <w:t xml:space="preserve"> 378 матеріалів </w:t>
            </w:r>
            <w:r w:rsidRPr="00686774">
              <w:rPr>
                <w:color w:val="000000"/>
                <w:sz w:val="22"/>
                <w:szCs w:val="22"/>
                <w:lang w:val="uk-UA"/>
              </w:rPr>
              <w:t xml:space="preserve">по ст. 173-2 КУпАП. </w:t>
            </w:r>
          </w:p>
          <w:p w:rsidR="00124868" w:rsidRPr="00686774" w:rsidRDefault="00124868" w:rsidP="005675F5">
            <w:pPr>
              <w:jc w:val="both"/>
              <w:rPr>
                <w:color w:val="000000"/>
                <w:sz w:val="22"/>
                <w:szCs w:val="22"/>
                <w:lang w:val="uk-UA"/>
              </w:rPr>
            </w:pPr>
            <w:r w:rsidRPr="00686774">
              <w:rPr>
                <w:color w:val="000000"/>
                <w:sz w:val="22"/>
                <w:szCs w:val="22"/>
                <w:lang w:val="uk-UA"/>
              </w:rPr>
              <w:t>Спільно з міським центром соціальних служб для сім’ї, дітей та молоді перевірено умови проживання  633 дітей,  які опинилися в складних життєвих обставинах (2017р. – 154 дитини, 2018р. – 181 дитина, 2019р. – 298 дітей).</w:t>
            </w:r>
          </w:p>
          <w:p w:rsidR="00124868" w:rsidRPr="00686774" w:rsidRDefault="00124868" w:rsidP="005675F5">
            <w:pPr>
              <w:jc w:val="both"/>
              <w:rPr>
                <w:b/>
                <w:color w:val="000000"/>
                <w:sz w:val="22"/>
                <w:szCs w:val="22"/>
                <w:lang w:val="uk-UA"/>
              </w:rPr>
            </w:pPr>
            <w:r w:rsidRPr="00686774">
              <w:rPr>
                <w:color w:val="000000"/>
                <w:sz w:val="22"/>
                <w:szCs w:val="22"/>
                <w:lang w:val="uk-UA"/>
              </w:rPr>
              <w:t xml:space="preserve">Систематично припиняються та документуються правопорушення пов’язані з порушенням прав дітей на здоровий спосіб життя. Так у ході проведення рейдів припинено 8 фактів доведення неповнолітніх до стану сп’яніння (ст. 180 КУпАП) та 54 випадки неналежного виконання батьками обов’язків по догляду та вихованню неповнолітніх дітей (ст. 184 КУпАП). Проведено рейди щодо відвідування сімей, які опинилися у складних життєвих обставинах, де з батьками провели відповідні профілактичні бесіди щодо виконання ними своїх батьківських обов’язків із забезпечення необхідних умов для навчання та виховання дітей. </w:t>
            </w: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lastRenderedPageBreak/>
              <w:t>3.5</w:t>
            </w:r>
          </w:p>
        </w:tc>
        <w:tc>
          <w:tcPr>
            <w:tcW w:w="750" w:type="pct"/>
            <w:tcBorders>
              <w:left w:val="single" w:sz="4" w:space="0" w:color="auto"/>
              <w:right w:val="single" w:sz="4" w:space="0" w:color="auto"/>
            </w:tcBorders>
          </w:tcPr>
          <w:p w:rsidR="00124868" w:rsidRPr="00686774" w:rsidRDefault="00124868" w:rsidP="005675F5">
            <w:pPr>
              <w:jc w:val="both"/>
              <w:rPr>
                <w:color w:val="000000"/>
                <w:spacing w:val="2"/>
                <w:sz w:val="22"/>
                <w:szCs w:val="22"/>
                <w:lang w:val="uk-UA"/>
              </w:rPr>
            </w:pPr>
            <w:r w:rsidRPr="00686774">
              <w:rPr>
                <w:color w:val="000000"/>
                <w:sz w:val="22"/>
                <w:szCs w:val="22"/>
                <w:lang w:val="uk-UA"/>
              </w:rPr>
              <w:t xml:space="preserve">Сприяння </w:t>
            </w:r>
            <w:r w:rsidRPr="00686774">
              <w:rPr>
                <w:iCs/>
                <w:color w:val="000000"/>
                <w:spacing w:val="2"/>
                <w:sz w:val="22"/>
                <w:szCs w:val="22"/>
                <w:lang w:val="uk-UA"/>
              </w:rPr>
              <w:t xml:space="preserve">зайнятості неповнолітніх з сімей, які не мають постійних доходів і </w:t>
            </w:r>
            <w:r w:rsidRPr="00686774">
              <w:rPr>
                <w:iCs/>
                <w:color w:val="000000"/>
                <w:spacing w:val="4"/>
                <w:sz w:val="22"/>
                <w:szCs w:val="22"/>
                <w:lang w:val="uk-UA"/>
              </w:rPr>
              <w:t xml:space="preserve">джерел для існування та </w:t>
            </w:r>
            <w:r w:rsidRPr="00686774">
              <w:rPr>
                <w:iCs/>
                <w:color w:val="000000"/>
                <w:spacing w:val="4"/>
                <w:sz w:val="22"/>
                <w:szCs w:val="22"/>
                <w:lang w:val="uk-UA"/>
              </w:rPr>
              <w:lastRenderedPageBreak/>
              <w:t>опинились в складних життєвих обставинах.</w:t>
            </w:r>
          </w:p>
        </w:tc>
        <w:tc>
          <w:tcPr>
            <w:tcW w:w="612" w:type="pct"/>
            <w:tcBorders>
              <w:left w:val="single" w:sz="4" w:space="0" w:color="auto"/>
              <w:right w:val="single" w:sz="4" w:space="0" w:color="auto"/>
            </w:tcBorders>
          </w:tcPr>
          <w:p w:rsidR="00124868" w:rsidRPr="00686774" w:rsidRDefault="00124868" w:rsidP="005675F5">
            <w:pPr>
              <w:jc w:val="both"/>
              <w:rPr>
                <w:iCs/>
                <w:color w:val="000000"/>
                <w:spacing w:val="1"/>
                <w:sz w:val="22"/>
                <w:szCs w:val="22"/>
                <w:lang w:val="uk-UA"/>
              </w:rPr>
            </w:pPr>
            <w:r w:rsidRPr="00686774">
              <w:rPr>
                <w:color w:val="000000"/>
                <w:sz w:val="22"/>
                <w:szCs w:val="22"/>
                <w:lang w:val="uk-UA"/>
              </w:rPr>
              <w:lastRenderedPageBreak/>
              <w:t xml:space="preserve">Чернівецький міський центр зайнятості, Служба у справах дітей Чернівецької </w:t>
            </w:r>
            <w:r w:rsidRPr="00686774">
              <w:rPr>
                <w:color w:val="000000"/>
                <w:sz w:val="22"/>
                <w:szCs w:val="22"/>
                <w:lang w:val="uk-UA"/>
              </w:rPr>
              <w:lastRenderedPageBreak/>
              <w:t>міської ради,             в</w:t>
            </w:r>
            <w:r w:rsidRPr="00686774">
              <w:rPr>
                <w:color w:val="000000"/>
                <w:spacing w:val="2"/>
                <w:sz w:val="22"/>
                <w:szCs w:val="22"/>
                <w:lang w:val="uk-UA"/>
              </w:rPr>
              <w:t xml:space="preserve">ідділ у справах  сім'ї та молоді Чернівецької міської ради, </w:t>
            </w:r>
            <w:r w:rsidRPr="00686774">
              <w:rPr>
                <w:color w:val="000000"/>
                <w:sz w:val="22"/>
                <w:szCs w:val="22"/>
                <w:lang w:val="uk-UA"/>
              </w:rPr>
              <w:t xml:space="preserve">Чернівецький міський центр соціальних служб для сім’ї, дітей та  молоді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lastRenderedPageBreak/>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5675F5">
            <w:pPr>
              <w:jc w:val="both"/>
              <w:rPr>
                <w:color w:val="000000"/>
                <w:sz w:val="22"/>
                <w:szCs w:val="22"/>
                <w:lang w:val="uk-UA"/>
              </w:rPr>
            </w:pPr>
            <w:r w:rsidRPr="00686774">
              <w:rPr>
                <w:color w:val="000000"/>
                <w:sz w:val="22"/>
                <w:szCs w:val="22"/>
                <w:lang w:val="uk-UA"/>
              </w:rPr>
              <w:t xml:space="preserve">Спільно з Чернівецьким міським центром соціальних служб для сім’ї, дітей та молоді, відділом у справах сім’ї та молоді  щороку проводяться наради з питань  сприяння зайнятості неповнолітніх з сімей, які не мають </w:t>
            </w:r>
            <w:r w:rsidRPr="00686774">
              <w:rPr>
                <w:color w:val="000000"/>
                <w:sz w:val="22"/>
                <w:szCs w:val="22"/>
                <w:lang w:val="uk-UA"/>
              </w:rPr>
              <w:lastRenderedPageBreak/>
              <w:t>постійних доходів і джерел для існування.</w:t>
            </w:r>
          </w:p>
          <w:p w:rsidR="00124868" w:rsidRPr="00686774" w:rsidRDefault="00124868" w:rsidP="005675F5">
            <w:pPr>
              <w:jc w:val="both"/>
              <w:rPr>
                <w:color w:val="000000"/>
                <w:sz w:val="22"/>
                <w:szCs w:val="22"/>
                <w:lang w:val="uk-UA"/>
              </w:rPr>
            </w:pPr>
            <w:r w:rsidRPr="00686774">
              <w:rPr>
                <w:color w:val="000000"/>
                <w:sz w:val="22"/>
                <w:szCs w:val="22"/>
                <w:lang w:val="uk-UA"/>
              </w:rPr>
              <w:t>На виконання пунктів 3.5 комплексної Програми  Чернівецька міська філія Чернівецького обласного центру зайнятості за відповідним зверненням  осіб  сприяла у працевлаштуванні 2 неповнолітніх.</w:t>
            </w:r>
          </w:p>
          <w:p w:rsidR="00124868" w:rsidRPr="00686774" w:rsidRDefault="00124868" w:rsidP="005675F5">
            <w:pPr>
              <w:jc w:val="both"/>
              <w:rPr>
                <w:b/>
                <w:color w:val="000000"/>
                <w:sz w:val="22"/>
                <w:szCs w:val="22"/>
                <w:lang w:val="uk-UA"/>
              </w:rPr>
            </w:pPr>
            <w:r w:rsidRPr="00686774">
              <w:rPr>
                <w:color w:val="000000"/>
                <w:sz w:val="22"/>
                <w:szCs w:val="22"/>
                <w:lang w:val="uk-UA"/>
              </w:rPr>
              <w:t xml:space="preserve">Впродовж  звітного періоду міським управлінням освіти  спільно з асоціацією </w:t>
            </w:r>
            <w:r w:rsidRPr="00686774">
              <w:rPr>
                <w:color w:val="000000"/>
                <w:sz w:val="22"/>
                <w:szCs w:val="22"/>
              </w:rPr>
              <w:t xml:space="preserve">«Сім’я і здоров’я»  проведено  біля 10 акцій «Милосердя», під час яких більше 1000 дітей  отримали матеріальну  допомогу. Особлива увага приділялась дітям-сиротам, дітям з інвалідністю, дітям з багатодітних та малозабезпечених сімей, із сімей учасників АТО. </w:t>
            </w: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lastRenderedPageBreak/>
              <w:t>3.6</w:t>
            </w:r>
          </w:p>
        </w:tc>
        <w:tc>
          <w:tcPr>
            <w:tcW w:w="750" w:type="pct"/>
            <w:tcBorders>
              <w:left w:val="single" w:sz="4" w:space="0" w:color="auto"/>
              <w:right w:val="single" w:sz="4" w:space="0" w:color="auto"/>
            </w:tcBorders>
          </w:tcPr>
          <w:p w:rsidR="00124868" w:rsidRPr="00686774" w:rsidRDefault="00124868" w:rsidP="005675F5">
            <w:pPr>
              <w:jc w:val="both"/>
              <w:rPr>
                <w:color w:val="000000"/>
                <w:spacing w:val="2"/>
                <w:sz w:val="22"/>
                <w:szCs w:val="22"/>
                <w:lang w:val="uk-UA"/>
              </w:rPr>
            </w:pPr>
            <w:r w:rsidRPr="00686774">
              <w:rPr>
                <w:color w:val="000000"/>
                <w:sz w:val="22"/>
                <w:szCs w:val="22"/>
                <w:lang w:val="uk-UA"/>
              </w:rPr>
              <w:t>Організація дозвілля та відпочинку неповнолітніх та молоді, зокрема із залученням їх до гуртків та спортивних секцій</w:t>
            </w:r>
          </w:p>
        </w:tc>
        <w:tc>
          <w:tcPr>
            <w:tcW w:w="612" w:type="pct"/>
            <w:tcBorders>
              <w:left w:val="single" w:sz="4" w:space="0" w:color="auto"/>
              <w:right w:val="single" w:sz="4" w:space="0" w:color="auto"/>
            </w:tcBorders>
          </w:tcPr>
          <w:p w:rsidR="00124868" w:rsidRPr="00686774" w:rsidRDefault="00124868" w:rsidP="005675F5">
            <w:pPr>
              <w:jc w:val="both"/>
              <w:rPr>
                <w:iCs/>
                <w:color w:val="000000"/>
                <w:spacing w:val="1"/>
                <w:sz w:val="22"/>
                <w:szCs w:val="22"/>
                <w:lang w:val="uk-UA"/>
              </w:rPr>
            </w:pPr>
            <w:r w:rsidRPr="00686774">
              <w:rPr>
                <w:color w:val="000000"/>
                <w:sz w:val="22"/>
                <w:szCs w:val="22"/>
                <w:lang w:val="uk-UA"/>
              </w:rPr>
              <w:t>Служба у справах дітей Чернівецької міської ради,             в</w:t>
            </w:r>
            <w:r w:rsidRPr="00686774">
              <w:rPr>
                <w:color w:val="000000"/>
                <w:spacing w:val="2"/>
                <w:sz w:val="22"/>
                <w:szCs w:val="22"/>
                <w:lang w:val="uk-UA"/>
              </w:rPr>
              <w:t xml:space="preserve">ідділ у справах  сім'ї та молоді Чернівецької міської ради, </w:t>
            </w:r>
            <w:r w:rsidRPr="00686774">
              <w:rPr>
                <w:color w:val="000000"/>
                <w:sz w:val="22"/>
                <w:szCs w:val="22"/>
                <w:lang w:val="uk-UA"/>
              </w:rPr>
              <w:t xml:space="preserve">Чернівецький міський центр соціальних служб для сім’ї, дітей та  молоді,                 управління освіти Чернівецької міської ради,                 управління  культури Чернівецької міської ради,                        управління по фізичній культурі та </w:t>
            </w:r>
            <w:r w:rsidRPr="00686774">
              <w:rPr>
                <w:color w:val="000000"/>
                <w:sz w:val="22"/>
                <w:szCs w:val="22"/>
                <w:lang w:val="uk-UA"/>
              </w:rPr>
              <w:lastRenderedPageBreak/>
              <w:t>спорту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lastRenderedPageBreak/>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C3307">
            <w:pPr>
              <w:pStyle w:val="a7"/>
              <w:shd w:val="clear" w:color="auto" w:fill="FFFFFF"/>
              <w:tabs>
                <w:tab w:val="left" w:pos="0"/>
              </w:tabs>
              <w:autoSpaceDE w:val="0"/>
              <w:autoSpaceDN w:val="0"/>
              <w:adjustRightInd w:val="0"/>
              <w:spacing w:after="0" w:line="240" w:lineRule="auto"/>
              <w:ind w:left="0"/>
              <w:jc w:val="both"/>
              <w:rPr>
                <w:rFonts w:ascii="Times New Roman" w:hAnsi="Times New Roman"/>
                <w:color w:val="000000"/>
              </w:rPr>
            </w:pPr>
            <w:r w:rsidRPr="00686774">
              <w:rPr>
                <w:rFonts w:ascii="Times New Roman" w:hAnsi="Times New Roman"/>
                <w:color w:val="000000"/>
              </w:rPr>
              <w:t xml:space="preserve">Впродовж 2017-2019рр. проведено курси тренінгових занять просвітницької програми виховання навичок здорового способу життя, до яких залучаються й учні початкових класів та їх батьки. Популярності серед учнів набули тренінгові заняття «Країна здоров’я», які проводять члени асоціації «Сім’я і здоров’я», навчальні семінари для педагогів. </w:t>
            </w:r>
          </w:p>
          <w:p w:rsidR="00124868" w:rsidRPr="00686774" w:rsidRDefault="00124868" w:rsidP="009C3307">
            <w:pPr>
              <w:pStyle w:val="a7"/>
              <w:shd w:val="clear" w:color="auto" w:fill="FFFFFF"/>
              <w:tabs>
                <w:tab w:val="left" w:pos="0"/>
              </w:tabs>
              <w:autoSpaceDE w:val="0"/>
              <w:autoSpaceDN w:val="0"/>
              <w:adjustRightInd w:val="0"/>
              <w:spacing w:after="0" w:line="240" w:lineRule="auto"/>
              <w:ind w:left="0"/>
              <w:jc w:val="both"/>
              <w:rPr>
                <w:rFonts w:ascii="Times New Roman" w:hAnsi="Times New Roman"/>
                <w:color w:val="000000"/>
              </w:rPr>
            </w:pPr>
            <w:r w:rsidRPr="00686774">
              <w:rPr>
                <w:rFonts w:ascii="Times New Roman" w:hAnsi="Times New Roman"/>
                <w:color w:val="000000"/>
              </w:rPr>
              <w:t>В рамках міського етапу Всеукраїнської  інформаційно- профілактичної акції «Відповідальність починається з мене» управлінням освіти спільно з учнівською асоціацією «Юні чернівчани» щороку  проводиться  форум  лідерів учнівського самоврядування та педагогів – організаторів закладів загальної середньої освіти міста. В грудні 2019р. проведено гру–квест «Молодь обирає здоров’я», флешмоб «Ми за толерантність та здоровий спосіб життя».</w:t>
            </w:r>
          </w:p>
          <w:p w:rsidR="00124868" w:rsidRPr="00686774" w:rsidRDefault="00124868" w:rsidP="009C3307">
            <w:pPr>
              <w:pStyle w:val="a7"/>
              <w:shd w:val="clear" w:color="auto" w:fill="FFFFFF"/>
              <w:tabs>
                <w:tab w:val="left" w:pos="0"/>
              </w:tabs>
              <w:autoSpaceDE w:val="0"/>
              <w:autoSpaceDN w:val="0"/>
              <w:adjustRightInd w:val="0"/>
              <w:spacing w:after="0" w:line="240" w:lineRule="auto"/>
              <w:ind w:left="0"/>
              <w:jc w:val="both"/>
              <w:rPr>
                <w:rFonts w:ascii="Times New Roman" w:hAnsi="Times New Roman"/>
                <w:color w:val="000000"/>
              </w:rPr>
            </w:pPr>
            <w:r w:rsidRPr="00686774">
              <w:rPr>
                <w:rFonts w:ascii="Times New Roman" w:hAnsi="Times New Roman"/>
                <w:color w:val="000000"/>
              </w:rPr>
              <w:t xml:space="preserve">У закладах загальної середньої освіти  працює 399 гуртків,  які відвідують 7512 </w:t>
            </w:r>
            <w:r w:rsidRPr="00686774">
              <w:rPr>
                <w:rFonts w:ascii="Times New Roman" w:hAnsi="Times New Roman"/>
                <w:color w:val="000000"/>
              </w:rPr>
              <w:lastRenderedPageBreak/>
              <w:t>школярів. У дев’яти закладах позашкільної освіти  діє 439 гуртків, де навчаються 5 450 дітей.</w:t>
            </w:r>
          </w:p>
          <w:p w:rsidR="00124868" w:rsidRPr="00686774" w:rsidRDefault="00124868" w:rsidP="009C3307">
            <w:pPr>
              <w:jc w:val="both"/>
              <w:rPr>
                <w:color w:val="000000"/>
                <w:sz w:val="22"/>
                <w:szCs w:val="22"/>
                <w:shd w:val="clear" w:color="auto" w:fill="FFFFFF"/>
                <w:lang w:val="uk-UA"/>
              </w:rPr>
            </w:pPr>
            <w:r w:rsidRPr="00686774">
              <w:rPr>
                <w:color w:val="000000"/>
                <w:sz w:val="22"/>
                <w:szCs w:val="22"/>
                <w:shd w:val="clear" w:color="auto" w:fill="FFFFFF"/>
                <w:lang w:val="uk-UA"/>
              </w:rPr>
              <w:t>Управління по фізичній культурі та спорту міської  ради  є постійним учасником та співорганізатором щорічної промоакції «Я і моє дозвілля», яка проводиться для дітей, які перебувають в складних життєвих обставинах, дітей учасників АТО, дітей, які перебувають в конфлікті з законом та інших.  Основною  метою заходу є  залучення неповнолітніх до занять в спортивних, творчих та наукових  гуртках.  В рамках  заходу управлінням організовані  показові виступи спортсменів – вихованців дитячо-юнацьких спортивних шкіл міста з таких видів спорту: футбол, карате, баскетболу, стрільби з лука та художньої гімнастики.</w:t>
            </w:r>
          </w:p>
          <w:p w:rsidR="00124868" w:rsidRPr="00686774" w:rsidRDefault="00124868" w:rsidP="009C3307">
            <w:pPr>
              <w:jc w:val="both"/>
              <w:rPr>
                <w:color w:val="000000"/>
                <w:sz w:val="22"/>
                <w:szCs w:val="22"/>
                <w:lang w:val="uk-UA"/>
              </w:rPr>
            </w:pPr>
            <w:r w:rsidRPr="00686774">
              <w:rPr>
                <w:color w:val="000000"/>
                <w:sz w:val="22"/>
                <w:szCs w:val="22"/>
                <w:lang w:val="uk-UA"/>
              </w:rPr>
              <w:t>Закладами, підпорядкованими управлінню культури міської ради регулярно проводяться заходи, спрямовані  на профілактику злочинності шляхом залучення школярів та молоді до активного культурного та здорового дозвілля.</w:t>
            </w:r>
          </w:p>
          <w:p w:rsidR="00124868" w:rsidRPr="00686774" w:rsidRDefault="00124868" w:rsidP="009C3307">
            <w:pPr>
              <w:jc w:val="both"/>
              <w:rPr>
                <w:color w:val="000000"/>
                <w:sz w:val="22"/>
                <w:szCs w:val="22"/>
                <w:lang w:val="uk-UA"/>
              </w:rPr>
            </w:pPr>
            <w:r w:rsidRPr="00686774">
              <w:rPr>
                <w:color w:val="000000"/>
                <w:sz w:val="22"/>
                <w:szCs w:val="22"/>
                <w:lang w:val="uk-UA"/>
              </w:rPr>
              <w:t>У школах естетичного виховання міста</w:t>
            </w:r>
            <w:r w:rsidRPr="00686774">
              <w:rPr>
                <w:color w:val="000000"/>
                <w:spacing w:val="2"/>
                <w:sz w:val="22"/>
                <w:szCs w:val="22"/>
                <w:lang w:val="uk-UA"/>
              </w:rPr>
              <w:t xml:space="preserve"> за участю працівників </w:t>
            </w:r>
            <w:r w:rsidRPr="00686774">
              <w:rPr>
                <w:color w:val="000000"/>
                <w:spacing w:val="-2"/>
                <w:sz w:val="22"/>
                <w:szCs w:val="22"/>
                <w:lang w:val="uk-UA"/>
              </w:rPr>
              <w:t>поліції</w:t>
            </w:r>
            <w:r w:rsidRPr="00686774">
              <w:rPr>
                <w:color w:val="000000"/>
                <w:sz w:val="22"/>
                <w:szCs w:val="22"/>
                <w:lang w:val="uk-UA"/>
              </w:rPr>
              <w:t xml:space="preserve"> щороку проводяться </w:t>
            </w:r>
            <w:r w:rsidRPr="00686774">
              <w:rPr>
                <w:color w:val="000000"/>
                <w:spacing w:val="1"/>
                <w:sz w:val="22"/>
                <w:szCs w:val="22"/>
                <w:lang w:val="uk-UA"/>
              </w:rPr>
              <w:t>“</w:t>
            </w:r>
            <w:r w:rsidRPr="00686774">
              <w:rPr>
                <w:color w:val="000000"/>
                <w:spacing w:val="2"/>
                <w:sz w:val="22"/>
                <w:szCs w:val="22"/>
                <w:lang w:val="uk-UA"/>
              </w:rPr>
              <w:t>круглі столи” “Правові знання - потреба сьогодення” та зустрічі з старшокласниками задля роз’яснення шкідливого впливу наркотичних речовин на особистість</w:t>
            </w:r>
            <w:r w:rsidRPr="00686774">
              <w:rPr>
                <w:color w:val="000000"/>
                <w:spacing w:val="-2"/>
                <w:sz w:val="22"/>
                <w:szCs w:val="22"/>
                <w:lang w:val="uk-UA"/>
              </w:rPr>
              <w:t xml:space="preserve">. Також приділяється увага  </w:t>
            </w:r>
            <w:r w:rsidRPr="00686774">
              <w:rPr>
                <w:color w:val="000000"/>
                <w:sz w:val="22"/>
                <w:szCs w:val="22"/>
                <w:lang w:val="uk-UA"/>
              </w:rPr>
              <w:t>батьків  щодо  належного виховання, навчання та розвитку дітей.</w:t>
            </w:r>
          </w:p>
          <w:p w:rsidR="00124868" w:rsidRPr="00686774" w:rsidRDefault="00124868" w:rsidP="009C3307">
            <w:pPr>
              <w:pStyle w:val="a7"/>
              <w:shd w:val="clear" w:color="auto" w:fill="FFFFFF"/>
              <w:tabs>
                <w:tab w:val="left" w:pos="0"/>
              </w:tabs>
              <w:autoSpaceDE w:val="0"/>
              <w:autoSpaceDN w:val="0"/>
              <w:adjustRightInd w:val="0"/>
              <w:spacing w:after="0" w:line="240" w:lineRule="auto"/>
              <w:ind w:left="0"/>
              <w:jc w:val="both"/>
              <w:rPr>
                <w:rFonts w:ascii="Times New Roman" w:hAnsi="Times New Roman"/>
                <w:color w:val="000000"/>
              </w:rPr>
            </w:pPr>
            <w:r w:rsidRPr="00686774">
              <w:rPr>
                <w:rFonts w:ascii="Times New Roman" w:hAnsi="Times New Roman"/>
                <w:color w:val="000000"/>
              </w:rPr>
              <w:t>Бібліотеки  ЦБС активно проводять книжкові виставки  та  заходи,  що потребують їх активної творчої участі читачів.</w:t>
            </w:r>
          </w:p>
          <w:p w:rsidR="00124868" w:rsidRPr="00686774" w:rsidRDefault="00124868" w:rsidP="009C3307">
            <w:pPr>
              <w:jc w:val="both"/>
              <w:rPr>
                <w:color w:val="000000"/>
                <w:sz w:val="22"/>
                <w:szCs w:val="22"/>
                <w:lang w:val="uk-UA"/>
              </w:rPr>
            </w:pPr>
            <w:r w:rsidRPr="00686774">
              <w:rPr>
                <w:color w:val="000000"/>
                <w:sz w:val="22"/>
                <w:szCs w:val="22"/>
                <w:lang w:val="uk-UA"/>
              </w:rPr>
              <w:lastRenderedPageBreak/>
              <w:t>В  КБУ «Центральний  Палац культури м.Чернівців» постійно працюють 28 студій (гуртків, груп) різного жанру та направлення, а саме: хореографічного, циркового, музичного (вокал, фортепіано, гітара), театрального, образотворчого мистецтва, групи по вивченню іноземних мов,  підготовки дітей до школи,  логопедичної допомоги, оздоровчої аеробіки. Навчаються близько 500 дітей та підлітків.</w:t>
            </w:r>
          </w:p>
          <w:p w:rsidR="00124868" w:rsidRPr="00686774" w:rsidRDefault="00124868" w:rsidP="009C3307">
            <w:pPr>
              <w:jc w:val="both"/>
              <w:rPr>
                <w:b/>
                <w:color w:val="000000"/>
                <w:sz w:val="22"/>
                <w:szCs w:val="22"/>
                <w:lang w:val="uk-UA"/>
              </w:rPr>
            </w:pPr>
            <w:r w:rsidRPr="00686774">
              <w:rPr>
                <w:color w:val="000000"/>
                <w:sz w:val="22"/>
                <w:szCs w:val="22"/>
                <w:lang w:val="uk-UA"/>
              </w:rPr>
              <w:t>Організовано  дозвілля та відпочинок  неповнолітніх шляхом  залучення останніх до гуртків та спортивних секцій: у 2017р. – 100 дітей,  у 2018р. – 300 дітей, у 2019р. – 300 дітей.</w:t>
            </w: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lastRenderedPageBreak/>
              <w:t>3.7</w:t>
            </w:r>
          </w:p>
        </w:tc>
        <w:tc>
          <w:tcPr>
            <w:tcW w:w="750" w:type="pct"/>
            <w:tcBorders>
              <w:left w:val="single" w:sz="4" w:space="0" w:color="auto"/>
              <w:right w:val="single" w:sz="4" w:space="0" w:color="auto"/>
            </w:tcBorders>
          </w:tcPr>
          <w:p w:rsidR="00124868" w:rsidRPr="00686774" w:rsidRDefault="00124868" w:rsidP="009C3307">
            <w:pPr>
              <w:jc w:val="both"/>
              <w:rPr>
                <w:color w:val="000000"/>
                <w:sz w:val="22"/>
                <w:szCs w:val="22"/>
                <w:lang w:val="uk-UA"/>
              </w:rPr>
            </w:pPr>
            <w:r w:rsidRPr="00686774">
              <w:rPr>
                <w:color w:val="000000"/>
                <w:sz w:val="22"/>
                <w:szCs w:val="22"/>
                <w:lang w:val="uk-UA"/>
              </w:rPr>
              <w:t>Проведення заходів з вивчення психологічного клімату в загальноосвітніх, професійно-технічних навчальних закладах          м. Чернівців із застосуванням психологічних методик, насамперед тих, учні яких вчинили злочини. Результати психологічних досліджень використовувати для усунення причин та умов, що сприяли вчиненню правопорушень неповнолітніми та відносно них.</w:t>
            </w:r>
          </w:p>
        </w:tc>
        <w:tc>
          <w:tcPr>
            <w:tcW w:w="612" w:type="pct"/>
            <w:tcBorders>
              <w:left w:val="single" w:sz="4" w:space="0" w:color="auto"/>
              <w:right w:val="single" w:sz="4" w:space="0" w:color="auto"/>
            </w:tcBorders>
          </w:tcPr>
          <w:p w:rsidR="00124868" w:rsidRPr="00686774" w:rsidRDefault="00124868" w:rsidP="009C3307">
            <w:pPr>
              <w:jc w:val="both"/>
              <w:rPr>
                <w:color w:val="000000"/>
                <w:spacing w:val="2"/>
                <w:sz w:val="22"/>
                <w:szCs w:val="22"/>
                <w:lang w:val="uk-UA"/>
              </w:rPr>
            </w:pPr>
            <w:r w:rsidRPr="00686774">
              <w:rPr>
                <w:color w:val="000000"/>
                <w:sz w:val="22"/>
                <w:szCs w:val="22"/>
                <w:lang w:val="uk-UA"/>
              </w:rPr>
              <w:t>Управління освіти Чернівецької міської ради,</w:t>
            </w:r>
            <w:r w:rsidRPr="00686774">
              <w:rPr>
                <w:color w:val="000000"/>
                <w:spacing w:val="2"/>
                <w:sz w:val="22"/>
                <w:szCs w:val="22"/>
                <w:lang w:val="uk-UA"/>
              </w:rPr>
              <w:t xml:space="preserve"> </w:t>
            </w:r>
          </w:p>
          <w:p w:rsidR="00124868" w:rsidRPr="00686774" w:rsidRDefault="00124868" w:rsidP="009C3307">
            <w:pPr>
              <w:jc w:val="both"/>
              <w:rPr>
                <w:color w:val="000000"/>
                <w:sz w:val="22"/>
                <w:szCs w:val="22"/>
                <w:lang w:val="uk-UA"/>
              </w:rPr>
            </w:pPr>
            <w:r w:rsidRPr="00686774">
              <w:rPr>
                <w:color w:val="000000"/>
                <w:sz w:val="22"/>
                <w:szCs w:val="22"/>
                <w:lang w:val="uk-UA"/>
              </w:rPr>
              <w:t>Чернівецький відділ поліції ГУНП в Чернівецькій області, Управління патрульної поліції в м.Чернівцях</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C3307">
            <w:pPr>
              <w:jc w:val="both"/>
              <w:rPr>
                <w:color w:val="000000"/>
                <w:sz w:val="22"/>
                <w:szCs w:val="22"/>
                <w:lang w:val="uk-UA"/>
              </w:rPr>
            </w:pPr>
            <w:r w:rsidRPr="00686774">
              <w:rPr>
                <w:color w:val="000000"/>
                <w:sz w:val="22"/>
                <w:szCs w:val="22"/>
                <w:lang w:val="uk-UA"/>
              </w:rPr>
              <w:t>Відповідно до п.3.7 комплексної Програми працівники відділу зв'язків з громадськістю управління патрульної поліції в Чернівецькій області проводять постійні зустрічі з керівництвом загальноосвітніх навчальних закладів міста Чернівці, відвідують шкільні заходи, батьківські збори, проводять спілкування з учнями у неформальному середовищі задля вивчення психологічного клімату в колективах, здійснюють моніторинг поведінки учнів, які знаходяться на обліку та  були причетними до вчинення злочинів. Результати психологічних досліджень використовуються у подальшій роботі в рамках реалізації проекту  «Шкільний офіцер поліції»  для усунення причин та умов, що сприяли вчиненню правопорушень неповнолітніми та відносно них.</w:t>
            </w:r>
          </w:p>
          <w:p w:rsidR="00124868" w:rsidRPr="00686774" w:rsidRDefault="00124868" w:rsidP="009C3307">
            <w:pPr>
              <w:jc w:val="both"/>
              <w:rPr>
                <w:color w:val="000000"/>
                <w:sz w:val="22"/>
                <w:szCs w:val="22"/>
                <w:lang w:val="uk-UA"/>
              </w:rPr>
            </w:pPr>
            <w:r w:rsidRPr="00686774">
              <w:rPr>
                <w:color w:val="000000"/>
                <w:sz w:val="22"/>
                <w:szCs w:val="22"/>
                <w:lang w:val="uk-UA"/>
              </w:rPr>
              <w:t xml:space="preserve">У навчальних закладах проведено майже 250 профілактичних виступів, лекцій, бесід та інтерактивних заходів, під час яких особливу увагу  зосереджено на </w:t>
            </w:r>
            <w:r w:rsidRPr="00686774">
              <w:rPr>
                <w:color w:val="000000"/>
                <w:sz w:val="22"/>
                <w:szCs w:val="22"/>
                <w:lang w:val="uk-UA"/>
              </w:rPr>
              <w:lastRenderedPageBreak/>
              <w:t>протидії булінгу. Проведено ряд заходів на тему: «Проблема явища булінгу в Україні та світі», «Особливості адміністративної відповідальності за вчинення булінгу», «Протидія кібербулінгу», «Взаємодія поліції та закладів освіти щодо реагування на випадки булінгу».</w:t>
            </w:r>
          </w:p>
          <w:p w:rsidR="00124868" w:rsidRPr="00686774" w:rsidRDefault="00124868" w:rsidP="009C3307">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lang w:val="uk-UA"/>
              </w:rPr>
            </w:pPr>
          </w:p>
        </w:tc>
      </w:tr>
      <w:tr w:rsidR="00124868" w:rsidRPr="00686774" w:rsidTr="009C3307">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b/>
                <w:color w:val="000000"/>
                <w:sz w:val="28"/>
                <w:szCs w:val="28"/>
                <w:lang w:val="uk-UA"/>
              </w:rPr>
            </w:pPr>
            <w:r w:rsidRPr="00686774">
              <w:rPr>
                <w:b/>
                <w:color w:val="000000"/>
                <w:sz w:val="28"/>
                <w:szCs w:val="28"/>
                <w:lang w:val="uk-UA"/>
              </w:rPr>
              <w:lastRenderedPageBreak/>
              <w:t>4.</w:t>
            </w:r>
          </w:p>
        </w:tc>
        <w:tc>
          <w:tcPr>
            <w:tcW w:w="4858" w:type="pct"/>
            <w:gridSpan w:val="18"/>
            <w:tcBorders>
              <w:left w:val="single" w:sz="4" w:space="0" w:color="auto"/>
              <w:right w:val="single" w:sz="4" w:space="0" w:color="auto"/>
            </w:tcBorders>
          </w:tcPr>
          <w:p w:rsidR="00124868" w:rsidRPr="00686774" w:rsidRDefault="00124868" w:rsidP="009C3307">
            <w:pPr>
              <w:jc w:val="both"/>
              <w:rPr>
                <w:b/>
                <w:color w:val="000000"/>
                <w:sz w:val="28"/>
                <w:szCs w:val="28"/>
                <w:lang w:val="uk-UA"/>
              </w:rPr>
            </w:pPr>
            <w:r w:rsidRPr="00686774">
              <w:rPr>
                <w:b/>
                <w:bCs/>
                <w:color w:val="000000"/>
                <w:sz w:val="28"/>
                <w:szCs w:val="28"/>
                <w:lang w:val="uk-UA"/>
              </w:rPr>
              <w:t>Запобігання та протидія поширенню наркоманії, боротьби з незаконним обігом наркотичних засобів, психотропних речовин та прекурсорів,  протидія пияцтву і алкоголізму</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t>4.1</w:t>
            </w:r>
          </w:p>
        </w:tc>
        <w:tc>
          <w:tcPr>
            <w:tcW w:w="750" w:type="pct"/>
            <w:tcBorders>
              <w:left w:val="single" w:sz="4" w:space="0" w:color="auto"/>
              <w:right w:val="single" w:sz="4" w:space="0" w:color="auto"/>
            </w:tcBorders>
          </w:tcPr>
          <w:p w:rsidR="00124868" w:rsidRPr="00686774" w:rsidRDefault="00124868" w:rsidP="009C3307">
            <w:pPr>
              <w:jc w:val="both"/>
              <w:rPr>
                <w:color w:val="000000"/>
                <w:sz w:val="22"/>
                <w:szCs w:val="22"/>
                <w:lang w:val="uk-UA"/>
              </w:rPr>
            </w:pPr>
            <w:r w:rsidRPr="00686774">
              <w:rPr>
                <w:color w:val="000000"/>
                <w:sz w:val="22"/>
                <w:szCs w:val="22"/>
                <w:lang w:val="uk-UA"/>
              </w:rPr>
              <w:t>Посилення співпраці правоохоронних органів, закладів освіти, соціальних служб міста Чернівців, громадських організацій щодо попередження вживання та розповсюдження наркотичних речовин серед молоді та неповнолітніх</w:t>
            </w:r>
          </w:p>
          <w:p w:rsidR="00124868" w:rsidRPr="00686774" w:rsidRDefault="00124868" w:rsidP="009C3307">
            <w:pPr>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9C3307">
            <w:pPr>
              <w:jc w:val="both"/>
              <w:rPr>
                <w:color w:val="000000"/>
                <w:sz w:val="22"/>
                <w:szCs w:val="22"/>
                <w:lang w:val="uk-UA"/>
              </w:rPr>
            </w:pPr>
            <w:r w:rsidRPr="00686774">
              <w:rPr>
                <w:color w:val="000000"/>
                <w:sz w:val="22"/>
                <w:szCs w:val="22"/>
                <w:lang w:val="uk-UA"/>
              </w:rPr>
              <w:t>Чернівецькій відділ поліції ГУНП в Чернівецькій області, Управління патрульної поліції в м.Чернівцях,          Управління протидії наркозалежності ГУНП в Чернівецькій області, громадські організації</w:t>
            </w:r>
          </w:p>
          <w:p w:rsidR="00124868" w:rsidRPr="00686774" w:rsidRDefault="00124868" w:rsidP="009C3307">
            <w:pPr>
              <w:jc w:val="both"/>
              <w:rPr>
                <w:color w:val="000000"/>
                <w:sz w:val="22"/>
                <w:szCs w:val="22"/>
                <w:lang w:val="uk-UA"/>
              </w:rPr>
            </w:pPr>
            <w:r w:rsidRPr="00686774">
              <w:rPr>
                <w:color w:val="000000"/>
                <w:sz w:val="22"/>
                <w:szCs w:val="22"/>
                <w:lang w:val="uk-UA"/>
              </w:rPr>
              <w:t>управління освіти Чернівецької міської ради,</w:t>
            </w:r>
            <w:r w:rsidRPr="00686774">
              <w:rPr>
                <w:color w:val="000000"/>
                <w:spacing w:val="2"/>
                <w:sz w:val="22"/>
                <w:szCs w:val="22"/>
                <w:lang w:val="uk-UA"/>
              </w:rPr>
              <w:t xml:space="preserve">                        відділ у справах  сім'ї та молоді Чернівецької міської ради,</w:t>
            </w:r>
          </w:p>
          <w:p w:rsidR="00124868" w:rsidRPr="00686774" w:rsidRDefault="00124868" w:rsidP="009C3307">
            <w:pPr>
              <w:jc w:val="both"/>
              <w:rPr>
                <w:color w:val="000000"/>
                <w:sz w:val="22"/>
                <w:szCs w:val="22"/>
                <w:lang w:val="uk-UA"/>
              </w:rPr>
            </w:pPr>
            <w:r w:rsidRPr="00686774">
              <w:rPr>
                <w:color w:val="000000"/>
                <w:sz w:val="22"/>
                <w:szCs w:val="22"/>
                <w:lang w:val="uk-UA"/>
              </w:rPr>
              <w:t xml:space="preserve">Чернівецький міський центр соціальних служб для сім’ї, </w:t>
            </w:r>
            <w:r w:rsidRPr="00686774">
              <w:rPr>
                <w:color w:val="000000"/>
                <w:sz w:val="22"/>
                <w:szCs w:val="22"/>
                <w:lang w:val="uk-UA"/>
              </w:rPr>
              <w:lastRenderedPageBreak/>
              <w:t xml:space="preserve">дітей та  молоді,                             </w:t>
            </w:r>
            <w:r w:rsidRPr="00686774">
              <w:rPr>
                <w:color w:val="000000"/>
                <w:spacing w:val="12"/>
                <w:sz w:val="22"/>
                <w:szCs w:val="22"/>
                <w:lang w:val="uk-UA"/>
              </w:rPr>
              <w:t xml:space="preserve">Служба у </w:t>
            </w:r>
            <w:r w:rsidRPr="00686774">
              <w:rPr>
                <w:color w:val="000000"/>
                <w:spacing w:val="2"/>
                <w:sz w:val="22"/>
                <w:szCs w:val="22"/>
                <w:lang w:val="uk-UA"/>
              </w:rPr>
              <w:t>справах дітей міської ради</w:t>
            </w:r>
            <w:r w:rsidRPr="00686774">
              <w:rPr>
                <w:color w:val="000000"/>
                <w:sz w:val="22"/>
                <w:szCs w:val="22"/>
                <w:lang w:val="uk-UA"/>
              </w:rPr>
              <w:t xml:space="preserve">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ind w:left="-108" w:right="-108"/>
              <w:jc w:val="center"/>
              <w:rPr>
                <w:color w:val="000000"/>
                <w:sz w:val="22"/>
                <w:szCs w:val="22"/>
                <w:lang w:val="uk-UA"/>
              </w:rPr>
            </w:pPr>
            <w:r w:rsidRPr="00686774">
              <w:rPr>
                <w:color w:val="000000"/>
                <w:sz w:val="22"/>
                <w:szCs w:val="22"/>
                <w:lang w:val="uk-UA"/>
              </w:rPr>
              <w:lastRenderedPageBreak/>
              <w:t xml:space="preserve">Вкладень коштів </w:t>
            </w:r>
          </w:p>
          <w:p w:rsidR="00124868" w:rsidRPr="00686774" w:rsidRDefault="00124868" w:rsidP="0094532A">
            <w:pPr>
              <w:jc w:val="center"/>
              <w:rPr>
                <w:color w:val="000000"/>
                <w:sz w:val="22"/>
                <w:szCs w:val="22"/>
                <w:lang w:val="uk-UA"/>
              </w:rPr>
            </w:pPr>
            <w:r w:rsidRPr="00686774">
              <w:rPr>
                <w:color w:val="000000"/>
                <w:sz w:val="22"/>
                <w:szCs w:val="22"/>
                <w:lang w:val="uk-UA"/>
              </w:rPr>
              <w:t>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C3307">
            <w:pPr>
              <w:jc w:val="both"/>
              <w:rPr>
                <w:color w:val="000000"/>
                <w:sz w:val="22"/>
                <w:szCs w:val="22"/>
                <w:lang w:val="uk-UA"/>
              </w:rPr>
            </w:pPr>
            <w:r w:rsidRPr="00686774">
              <w:rPr>
                <w:color w:val="000000"/>
                <w:sz w:val="22"/>
                <w:szCs w:val="22"/>
                <w:lang w:val="uk-UA"/>
              </w:rPr>
              <w:t xml:space="preserve">Працівники управління патрульної поліції в Чернівецькій області, в тому числі працівники сектора зв'язків з громадськістю, на постійній основі здійснюють заходи спільно з іншими підрозділами щодо попередження вживання та розповсюдження наркотичних речовин серед молоді та неповнолітніх.  </w:t>
            </w:r>
          </w:p>
          <w:p w:rsidR="00124868" w:rsidRPr="00686774" w:rsidRDefault="00124868" w:rsidP="009C3307">
            <w:pPr>
              <w:jc w:val="both"/>
              <w:rPr>
                <w:color w:val="000000"/>
                <w:sz w:val="22"/>
                <w:szCs w:val="22"/>
                <w:lang w:val="uk-UA"/>
              </w:rPr>
            </w:pPr>
            <w:r w:rsidRPr="00686774">
              <w:rPr>
                <w:color w:val="000000"/>
                <w:sz w:val="22"/>
                <w:szCs w:val="22"/>
                <w:lang w:val="uk-UA"/>
              </w:rPr>
              <w:t>Управління патрульної поліції співпрацює із громадськими організаціями щодо попередження вживання та розповсюдження наркотичних речовин серед молоді та неповнолітніх. Зокрема, для ліквідації надписів на різноманітних об’єктах, які пропагують вживання наркотиків  спільно із благодійною організацією «Нова сім’я»  неодноразово  було проведено  акцію «Розмалюй».</w:t>
            </w:r>
          </w:p>
          <w:p w:rsidR="00124868" w:rsidRPr="00686774" w:rsidRDefault="00124868" w:rsidP="009C3307">
            <w:pPr>
              <w:jc w:val="both"/>
              <w:rPr>
                <w:b/>
                <w:color w:val="000000"/>
                <w:sz w:val="22"/>
                <w:szCs w:val="22"/>
                <w:lang w:val="uk-UA"/>
              </w:rPr>
            </w:pPr>
            <w:r w:rsidRPr="00686774">
              <w:rPr>
                <w:color w:val="000000"/>
                <w:sz w:val="22"/>
                <w:szCs w:val="22"/>
                <w:lang w:val="uk-UA"/>
              </w:rPr>
              <w:t xml:space="preserve">Працівники сектора  зв'язків з громадськістю управління патрульної поліції в Чернівецькій області організовують поширення серед населення інформаційних  буклетів  для  попередження  вживання наркотичних речовин, а також  постійно проводять  профілактичні бесіди та заняття у навчальних закладах щодо попередження </w:t>
            </w:r>
            <w:r w:rsidRPr="00686774">
              <w:rPr>
                <w:color w:val="000000"/>
                <w:sz w:val="22"/>
                <w:szCs w:val="22"/>
                <w:lang w:val="uk-UA"/>
              </w:rPr>
              <w:lastRenderedPageBreak/>
              <w:t>вживання та розповсюдження наркотичних речовин серед молоді та неповнолітніх.</w:t>
            </w: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lastRenderedPageBreak/>
              <w:t>4.2</w:t>
            </w:r>
          </w:p>
        </w:tc>
        <w:tc>
          <w:tcPr>
            <w:tcW w:w="750" w:type="pct"/>
            <w:tcBorders>
              <w:left w:val="single" w:sz="4" w:space="0" w:color="auto"/>
              <w:right w:val="single" w:sz="4" w:space="0" w:color="auto"/>
            </w:tcBorders>
          </w:tcPr>
          <w:p w:rsidR="00124868" w:rsidRPr="00686774" w:rsidRDefault="00124868" w:rsidP="009C3307">
            <w:pPr>
              <w:jc w:val="both"/>
              <w:rPr>
                <w:color w:val="000000"/>
                <w:sz w:val="22"/>
                <w:szCs w:val="22"/>
                <w:lang w:val="uk-UA"/>
              </w:rPr>
            </w:pPr>
            <w:r w:rsidRPr="00686774">
              <w:rPr>
                <w:color w:val="000000"/>
                <w:sz w:val="22"/>
                <w:szCs w:val="22"/>
                <w:lang w:val="uk-UA"/>
              </w:rPr>
              <w:t>У тісній взаємодії здійснювати заходи щодо недопущення розповсюдження наркотичних речовин у  закладах освіти міста.</w:t>
            </w:r>
          </w:p>
        </w:tc>
        <w:tc>
          <w:tcPr>
            <w:tcW w:w="612" w:type="pct"/>
            <w:tcBorders>
              <w:left w:val="single" w:sz="4" w:space="0" w:color="auto"/>
              <w:right w:val="single" w:sz="4" w:space="0" w:color="auto"/>
            </w:tcBorders>
          </w:tcPr>
          <w:p w:rsidR="00124868" w:rsidRPr="00686774" w:rsidRDefault="00124868" w:rsidP="009C3307">
            <w:pPr>
              <w:jc w:val="both"/>
              <w:rPr>
                <w:color w:val="000000"/>
                <w:sz w:val="22"/>
                <w:szCs w:val="22"/>
                <w:lang w:val="uk-UA"/>
              </w:rPr>
            </w:pPr>
            <w:r w:rsidRPr="00686774">
              <w:rPr>
                <w:color w:val="000000"/>
                <w:sz w:val="22"/>
                <w:szCs w:val="22"/>
                <w:lang w:val="uk-UA"/>
              </w:rPr>
              <w:t xml:space="preserve">Чернівецькій віділ </w:t>
            </w:r>
          </w:p>
          <w:p w:rsidR="00124868" w:rsidRPr="00686774" w:rsidRDefault="00124868" w:rsidP="009C3307">
            <w:pPr>
              <w:jc w:val="both"/>
              <w:rPr>
                <w:color w:val="000000"/>
                <w:sz w:val="22"/>
                <w:szCs w:val="22"/>
                <w:lang w:val="uk-UA"/>
              </w:rPr>
            </w:pPr>
            <w:r w:rsidRPr="00686774">
              <w:rPr>
                <w:color w:val="000000"/>
                <w:sz w:val="22"/>
                <w:szCs w:val="22"/>
                <w:lang w:val="uk-UA"/>
              </w:rPr>
              <w:t xml:space="preserve">поліції ГУНП в Чернівецькій області,  </w:t>
            </w:r>
            <w:r w:rsidRPr="00686774">
              <w:rPr>
                <w:color w:val="000000"/>
                <w:sz w:val="22"/>
                <w:szCs w:val="22"/>
                <w:highlight w:val="yellow"/>
                <w:lang w:val="uk-UA"/>
              </w:rPr>
              <w:t xml:space="preserve">                </w:t>
            </w:r>
            <w:r w:rsidRPr="00686774">
              <w:rPr>
                <w:color w:val="000000"/>
                <w:sz w:val="22"/>
                <w:szCs w:val="22"/>
                <w:lang w:val="uk-UA"/>
              </w:rPr>
              <w:t xml:space="preserve">Управління патрульної поліції в м.Чернівцях,   </w:t>
            </w:r>
            <w:r w:rsidRPr="00686774">
              <w:rPr>
                <w:color w:val="000000"/>
                <w:sz w:val="22"/>
                <w:szCs w:val="22"/>
                <w:highlight w:val="yellow"/>
                <w:lang w:val="uk-UA"/>
              </w:rPr>
              <w:t xml:space="preserve">                   </w:t>
            </w:r>
            <w:r w:rsidRPr="00686774">
              <w:rPr>
                <w:color w:val="000000"/>
                <w:sz w:val="22"/>
                <w:szCs w:val="22"/>
                <w:lang w:val="uk-UA"/>
              </w:rPr>
              <w:t>Управління протидії наркозалежності ГУНП в Чернівецькій області, управління освіти Чернівецької міської ради,                         громадські організації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C3307">
            <w:pPr>
              <w:jc w:val="both"/>
              <w:rPr>
                <w:color w:val="000000"/>
                <w:sz w:val="22"/>
                <w:szCs w:val="22"/>
                <w:lang w:val="uk-UA"/>
              </w:rPr>
            </w:pPr>
            <w:r w:rsidRPr="00686774">
              <w:rPr>
                <w:color w:val="000000"/>
                <w:sz w:val="22"/>
                <w:szCs w:val="22"/>
                <w:lang w:val="uk-UA"/>
              </w:rPr>
              <w:t>На постійній основі проводиться профілактично-виховна робота з дітьми щодо попередження злочинів та правопорушень в м.Чернівцях серед неповнолітніх  та  співпраця з правоохоронними органами, закладами освіти, соціальними службами та громадськими організаціями щодо попередження вживання та розповсюдження наркотичних речовин.</w:t>
            </w:r>
          </w:p>
          <w:p w:rsidR="00124868" w:rsidRPr="00686774" w:rsidRDefault="00124868" w:rsidP="009C3307">
            <w:pPr>
              <w:jc w:val="both"/>
              <w:rPr>
                <w:color w:val="000000"/>
                <w:sz w:val="22"/>
                <w:szCs w:val="22"/>
                <w:lang w:val="uk-UA"/>
              </w:rPr>
            </w:pPr>
            <w:r w:rsidRPr="00686774">
              <w:rPr>
                <w:color w:val="000000"/>
                <w:sz w:val="22"/>
                <w:szCs w:val="22"/>
                <w:lang w:val="uk-UA"/>
              </w:rPr>
              <w:t>Для налагодження співпраці та обміну досвідом у сфері протидії та профілактики поширення наркотичних  та  психотропних речовин у середовищі молоді</w:t>
            </w:r>
            <w:r w:rsidRPr="00686774">
              <w:rPr>
                <w:color w:val="000000"/>
                <w:sz w:val="22"/>
                <w:szCs w:val="22"/>
                <w:shd w:val="clear" w:color="auto" w:fill="FFFFFF"/>
                <w:lang w:val="uk-UA"/>
              </w:rPr>
              <w:t xml:space="preserve">  працівниками Чернівецького міського центру  соціальних служб для сім’ї, дітей та молоді</w:t>
            </w:r>
            <w:r w:rsidRPr="00686774">
              <w:rPr>
                <w:b/>
                <w:color w:val="000000"/>
                <w:sz w:val="22"/>
                <w:szCs w:val="22"/>
                <w:shd w:val="clear" w:color="auto" w:fill="FFFFFF"/>
                <w:lang w:val="uk-UA"/>
              </w:rPr>
              <w:t xml:space="preserve">  </w:t>
            </w:r>
            <w:r w:rsidRPr="00686774">
              <w:rPr>
                <w:color w:val="000000"/>
                <w:sz w:val="22"/>
                <w:szCs w:val="22"/>
                <w:shd w:val="clear" w:color="auto" w:fill="FFFFFF"/>
                <w:lang w:val="uk-UA"/>
              </w:rPr>
              <w:t>було прийнято</w:t>
            </w:r>
            <w:r w:rsidRPr="00686774">
              <w:rPr>
                <w:color w:val="000000"/>
                <w:sz w:val="22"/>
                <w:szCs w:val="22"/>
                <w:lang w:val="uk-UA"/>
              </w:rPr>
              <w:t xml:space="preserve"> участь у семінарі       «Наркотики, наркоманія та суспільство».</w:t>
            </w:r>
          </w:p>
          <w:p w:rsidR="00124868" w:rsidRPr="00686774" w:rsidRDefault="00124868" w:rsidP="009C3307">
            <w:pPr>
              <w:jc w:val="both"/>
              <w:rPr>
                <w:color w:val="000000"/>
                <w:sz w:val="22"/>
                <w:szCs w:val="22"/>
                <w:shd w:val="clear" w:color="auto" w:fill="FFFFFF"/>
                <w:lang w:val="uk-UA"/>
              </w:rPr>
            </w:pPr>
            <w:r w:rsidRPr="00686774">
              <w:rPr>
                <w:color w:val="000000"/>
                <w:sz w:val="22"/>
                <w:szCs w:val="22"/>
                <w:shd w:val="clear" w:color="auto" w:fill="FFFFFF"/>
                <w:lang w:val="uk-UA"/>
              </w:rPr>
              <w:t>У співпраці з громадською організацією «Нова сім’я» проведено анкетування  2626 учнів 9-11 класів щодо здорового способу життя, наявного досвіду вживання ПАР серед здобувачів освіти.</w:t>
            </w:r>
          </w:p>
          <w:p w:rsidR="00124868" w:rsidRPr="00686774" w:rsidRDefault="00124868" w:rsidP="009C3307">
            <w:pPr>
              <w:jc w:val="both"/>
              <w:rPr>
                <w:b/>
                <w:color w:val="000000"/>
                <w:sz w:val="22"/>
                <w:szCs w:val="22"/>
                <w:lang w:val="uk-UA"/>
              </w:rPr>
            </w:pPr>
            <w:r w:rsidRPr="00686774">
              <w:rPr>
                <w:color w:val="000000"/>
                <w:sz w:val="22"/>
                <w:szCs w:val="22"/>
                <w:shd w:val="clear" w:color="auto" w:fill="FFFFFF"/>
                <w:lang w:val="uk-UA"/>
              </w:rPr>
              <w:t>Для вивчення ставлення учнів 7 – 11 класів до вживання наркогенних речовин та інформованості з питань ВІЛ/СНІДу фахівцями психологічної служби навчальних закладів міста були проведенні анкетування для виявлення «груп ризику» та визначення кола питань, які потребують подальшого роз’яснення. Найбільш активними в діагностичній роботі виявилися фахівці ліцеїв №1, 2, 3, 4, гімназій №1, 2, 3, ЗНЗ №4, 6, 22, 24, 25, 28, 38, 40, 41.</w:t>
            </w: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t>4.3</w:t>
            </w:r>
          </w:p>
        </w:tc>
        <w:tc>
          <w:tcPr>
            <w:tcW w:w="750" w:type="pct"/>
            <w:tcBorders>
              <w:left w:val="single" w:sz="4" w:space="0" w:color="auto"/>
              <w:right w:val="single" w:sz="4" w:space="0" w:color="auto"/>
            </w:tcBorders>
          </w:tcPr>
          <w:p w:rsidR="00124868" w:rsidRPr="00686774" w:rsidRDefault="00124868" w:rsidP="009C3307">
            <w:pPr>
              <w:rPr>
                <w:color w:val="000000"/>
                <w:sz w:val="22"/>
                <w:szCs w:val="22"/>
                <w:lang w:val="uk-UA"/>
              </w:rPr>
            </w:pPr>
            <w:r w:rsidRPr="00686774">
              <w:rPr>
                <w:color w:val="000000"/>
                <w:sz w:val="22"/>
                <w:szCs w:val="22"/>
                <w:lang w:val="uk-UA"/>
              </w:rPr>
              <w:t xml:space="preserve">З метою </w:t>
            </w:r>
            <w:r w:rsidRPr="00686774">
              <w:rPr>
                <w:color w:val="000000"/>
                <w:sz w:val="22"/>
                <w:szCs w:val="22"/>
                <w:lang w:val="uk-UA"/>
              </w:rPr>
              <w:lastRenderedPageBreak/>
              <w:t>недопущення використання розважальних закладів та місць проведення дозвілля для вживання та розповсюдження наркотичних засобів і психотропних речовин проводити відпрацювання барів, кафе, дискотек, нічних клубів тощо. Вживати заходів до припинення діяльності об'єктів, де виявлені вищевказані факти.</w:t>
            </w:r>
          </w:p>
        </w:tc>
        <w:tc>
          <w:tcPr>
            <w:tcW w:w="612" w:type="pct"/>
            <w:tcBorders>
              <w:left w:val="single" w:sz="4" w:space="0" w:color="auto"/>
              <w:right w:val="single" w:sz="4" w:space="0" w:color="auto"/>
            </w:tcBorders>
          </w:tcPr>
          <w:p w:rsidR="00124868" w:rsidRPr="00686774" w:rsidRDefault="00124868" w:rsidP="009C3307">
            <w:pPr>
              <w:rPr>
                <w:color w:val="000000"/>
                <w:sz w:val="22"/>
                <w:szCs w:val="22"/>
                <w:lang w:val="uk-UA"/>
              </w:rPr>
            </w:pPr>
            <w:r w:rsidRPr="00686774">
              <w:rPr>
                <w:color w:val="000000"/>
                <w:sz w:val="22"/>
                <w:szCs w:val="22"/>
                <w:lang w:val="uk-UA"/>
              </w:rPr>
              <w:lastRenderedPageBreak/>
              <w:t xml:space="preserve">Чернівецькій </w:t>
            </w:r>
            <w:r w:rsidRPr="00686774">
              <w:rPr>
                <w:color w:val="000000"/>
                <w:sz w:val="22"/>
                <w:szCs w:val="22"/>
                <w:lang w:val="uk-UA"/>
              </w:rPr>
              <w:lastRenderedPageBreak/>
              <w:t>відділ поліції ГУНП в Чернівецькій області,</w:t>
            </w:r>
            <w:r w:rsidRPr="00686774">
              <w:rPr>
                <w:color w:val="000000"/>
                <w:sz w:val="22"/>
                <w:szCs w:val="22"/>
                <w:highlight w:val="yellow"/>
                <w:lang w:val="uk-UA"/>
              </w:rPr>
              <w:t xml:space="preserve">  </w:t>
            </w:r>
            <w:r w:rsidRPr="00686774">
              <w:rPr>
                <w:color w:val="000000"/>
                <w:sz w:val="22"/>
                <w:szCs w:val="22"/>
                <w:lang w:val="uk-UA"/>
              </w:rPr>
              <w:t>Управління патрульної поліції в м.Чернівцях,</w:t>
            </w:r>
            <w:r w:rsidRPr="00686774">
              <w:rPr>
                <w:color w:val="000000"/>
                <w:sz w:val="22"/>
                <w:szCs w:val="22"/>
                <w:highlight w:val="yellow"/>
                <w:lang w:val="uk-UA"/>
              </w:rPr>
              <w:t xml:space="preserve">                   </w:t>
            </w:r>
            <w:r w:rsidRPr="00686774">
              <w:rPr>
                <w:color w:val="000000"/>
                <w:sz w:val="22"/>
                <w:szCs w:val="22"/>
                <w:lang w:val="uk-UA"/>
              </w:rPr>
              <w:t>Управління протидії наркозалежності ГУНП в Чернівецькій області, відповідні виконавчі органи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1"/>
                <w:szCs w:val="21"/>
                <w:lang w:val="uk-UA"/>
              </w:rPr>
            </w:pPr>
            <w:r w:rsidRPr="00686774">
              <w:rPr>
                <w:color w:val="000000"/>
                <w:sz w:val="21"/>
                <w:szCs w:val="21"/>
                <w:lang w:val="uk-UA"/>
              </w:rPr>
              <w:lastRenderedPageBreak/>
              <w:t xml:space="preserve">Вкладень </w:t>
            </w:r>
            <w:r w:rsidRPr="00686774">
              <w:rPr>
                <w:color w:val="000000"/>
                <w:sz w:val="21"/>
                <w:szCs w:val="21"/>
                <w:lang w:val="uk-UA"/>
              </w:rPr>
              <w:lastRenderedPageBreak/>
              <w:t>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1"/>
                <w:szCs w:val="21"/>
                <w:lang w:val="uk-UA"/>
              </w:rPr>
            </w:pPr>
            <w:r w:rsidRPr="00686774">
              <w:rPr>
                <w:color w:val="000000"/>
                <w:sz w:val="21"/>
                <w:szCs w:val="21"/>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C3307">
            <w:pPr>
              <w:jc w:val="both"/>
              <w:rPr>
                <w:color w:val="000000"/>
                <w:sz w:val="22"/>
                <w:szCs w:val="22"/>
                <w:lang w:val="uk-UA"/>
              </w:rPr>
            </w:pPr>
            <w:r w:rsidRPr="00686774">
              <w:rPr>
                <w:color w:val="000000"/>
                <w:sz w:val="22"/>
                <w:szCs w:val="22"/>
                <w:lang w:val="uk-UA"/>
              </w:rPr>
              <w:t xml:space="preserve">Проаналізовано наявну оперативну </w:t>
            </w:r>
            <w:r w:rsidRPr="00686774">
              <w:rPr>
                <w:color w:val="000000"/>
                <w:sz w:val="22"/>
                <w:szCs w:val="22"/>
                <w:lang w:val="uk-UA"/>
              </w:rPr>
              <w:lastRenderedPageBreak/>
              <w:t xml:space="preserve">інформацію щодо осіб, схильних до скоєння злочинів, пов’язаних з незаконним обігом наркотичних засобів, психотропних речовин їх аналогів та прекурсорів, вживаються дієві заходи, щодо виявлення та ліквідації осередків виготовлення і вживання наркотиків, втягування в наркоманію інших осіб, насамперед неповнолітніх. Особливу увагу звернуто на виявлення осіб, які займаються виготовленням та збутом наркотичних засобів та психотропних речовин на території м. Чернівці. Поряд з цим, на виконання Наказу ГУНП в Чернівецькій області від 17.05.2019 № 609, спрямованої на виявлення і знищення незаконних посівів нарковмісних рослин маку і конопель, перекриття каналів надходження наркозасобів до споживачів та недопущення витоку в незаконний обіг наркосировини рослинного походження, на території обслуговування міста проводився комплекс оперативно – профілактичних заходів під умовною назвою «Мак». </w:t>
            </w:r>
          </w:p>
          <w:p w:rsidR="00124868" w:rsidRPr="00686774" w:rsidRDefault="00124868" w:rsidP="009C3307">
            <w:pPr>
              <w:jc w:val="both"/>
              <w:rPr>
                <w:color w:val="000000"/>
                <w:sz w:val="22"/>
                <w:szCs w:val="22"/>
                <w:lang w:val="uk-UA"/>
              </w:rPr>
            </w:pPr>
            <w:r w:rsidRPr="00686774">
              <w:rPr>
                <w:color w:val="000000"/>
                <w:sz w:val="22"/>
                <w:szCs w:val="22"/>
                <w:lang w:val="uk-UA"/>
              </w:rPr>
              <w:t>В результаті проведення відпрацювань, вдалося досягти відповідних результатів  в роботі, до прикладу: за 2019 рік працівниками патрульної поліції було розкрито на 12,4 %  більше  наркозлочинів,  ніж  минулого року, а також  досягнути  зменшення кількості реєстрації правопорушень, пов’язаних із незаконним виготовленням, зберіганням тощо наркотичних засобів на території обслуговування,  порівнюючи з 2018 роком  на 24%.</w:t>
            </w:r>
          </w:p>
          <w:p w:rsidR="00124868" w:rsidRPr="00686774" w:rsidRDefault="00124868" w:rsidP="009C3307">
            <w:pPr>
              <w:jc w:val="both"/>
              <w:rPr>
                <w:b/>
                <w:color w:val="000000"/>
                <w:sz w:val="22"/>
                <w:szCs w:val="22"/>
                <w:lang w:val="uk-UA"/>
              </w:rPr>
            </w:pPr>
            <w:r w:rsidRPr="00686774">
              <w:rPr>
                <w:color w:val="000000"/>
                <w:sz w:val="22"/>
                <w:szCs w:val="22"/>
                <w:lang w:val="uk-UA"/>
              </w:rPr>
              <w:t xml:space="preserve">На території м.Чернівці постійно проводиться комплекс оперативно-профілактичних заходів по перевірці </w:t>
            </w:r>
            <w:r w:rsidRPr="00686774">
              <w:rPr>
                <w:color w:val="000000"/>
                <w:sz w:val="22"/>
                <w:szCs w:val="22"/>
                <w:lang w:val="uk-UA"/>
              </w:rPr>
              <w:lastRenderedPageBreak/>
              <w:t xml:space="preserve">розважальних закладів для запобігання злочинним проявам. </w:t>
            </w: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lang w:val="uk-UA"/>
              </w:rPr>
            </w:pPr>
          </w:p>
        </w:tc>
      </w:tr>
      <w:tr w:rsidR="00124868" w:rsidRPr="00686774" w:rsidTr="0094532A">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b/>
                <w:color w:val="000000"/>
                <w:sz w:val="28"/>
                <w:szCs w:val="28"/>
                <w:lang w:val="uk-UA"/>
              </w:rPr>
            </w:pPr>
            <w:r w:rsidRPr="00686774">
              <w:rPr>
                <w:b/>
                <w:color w:val="000000"/>
                <w:sz w:val="28"/>
                <w:szCs w:val="28"/>
                <w:lang w:val="uk-UA"/>
              </w:rPr>
              <w:lastRenderedPageBreak/>
              <w:t>5.</w:t>
            </w:r>
          </w:p>
        </w:tc>
        <w:tc>
          <w:tcPr>
            <w:tcW w:w="4858" w:type="pct"/>
            <w:gridSpan w:val="18"/>
            <w:tcBorders>
              <w:left w:val="single" w:sz="4" w:space="0" w:color="auto"/>
              <w:right w:val="single" w:sz="4" w:space="0" w:color="auto"/>
            </w:tcBorders>
          </w:tcPr>
          <w:p w:rsidR="00124868" w:rsidRPr="00686774" w:rsidRDefault="00124868" w:rsidP="0094532A">
            <w:pPr>
              <w:jc w:val="both"/>
              <w:rPr>
                <w:b/>
                <w:color w:val="000000"/>
                <w:sz w:val="28"/>
                <w:szCs w:val="28"/>
                <w:lang w:val="uk-UA"/>
              </w:rPr>
            </w:pPr>
            <w:r w:rsidRPr="00686774">
              <w:rPr>
                <w:b/>
                <w:bCs/>
                <w:color w:val="000000"/>
                <w:sz w:val="28"/>
                <w:szCs w:val="28"/>
                <w:lang w:val="uk-UA"/>
              </w:rPr>
              <w:t>Протидія рецидивній злочинності, зменшення кількості злочинів, вчинених особами засудженими до альтернат-тивних видів покарань. Удосконалення роботи із соціальної адаптації осіб, звільнених з місць позбавлення волі</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t>5.1</w:t>
            </w:r>
          </w:p>
        </w:tc>
        <w:tc>
          <w:tcPr>
            <w:tcW w:w="750" w:type="pct"/>
            <w:tcBorders>
              <w:left w:val="single" w:sz="4" w:space="0" w:color="auto"/>
              <w:right w:val="single" w:sz="4" w:space="0" w:color="auto"/>
            </w:tcBorders>
          </w:tcPr>
          <w:p w:rsidR="00124868" w:rsidRPr="00686774" w:rsidRDefault="00124868" w:rsidP="0094532A">
            <w:pPr>
              <w:tabs>
                <w:tab w:val="num" w:pos="0"/>
              </w:tabs>
              <w:jc w:val="both"/>
              <w:rPr>
                <w:color w:val="000000"/>
                <w:sz w:val="22"/>
                <w:szCs w:val="22"/>
                <w:lang w:val="uk-UA"/>
              </w:rPr>
            </w:pPr>
            <w:r w:rsidRPr="00686774">
              <w:rPr>
                <w:color w:val="000000"/>
                <w:sz w:val="22"/>
                <w:szCs w:val="22"/>
                <w:lang w:val="uk-UA"/>
              </w:rPr>
              <w:t xml:space="preserve">Надання допомоги у соціальній адаптації особам, звільненим з місць позбавлення (обмеження) волі на підставі умовно-дострокового звільнення та заміни на більш м’яке покарання. Налагодження взаємодії з засобами масової інформації щодо висвітлення відкритості службової діяльності районних відділень Чернівецького відділу з питань пробації. Покращення матеріально-технічного забезпечення цих відділень. </w:t>
            </w:r>
          </w:p>
          <w:p w:rsidR="00124868" w:rsidRPr="00686774" w:rsidRDefault="00124868" w:rsidP="0094532A">
            <w:pPr>
              <w:tabs>
                <w:tab w:val="num" w:pos="0"/>
              </w:tabs>
              <w:jc w:val="both"/>
              <w:rPr>
                <w:color w:val="000000"/>
                <w:sz w:val="22"/>
                <w:szCs w:val="22"/>
                <w:lang w:val="uk-UA"/>
              </w:rPr>
            </w:pPr>
            <w:r w:rsidRPr="00686774">
              <w:rPr>
                <w:color w:val="000000"/>
                <w:sz w:val="22"/>
                <w:szCs w:val="22"/>
                <w:lang w:val="uk-UA"/>
              </w:rPr>
              <w:t xml:space="preserve">Широке залучення органів місцевого самоврядування, громадсь-ких, правозахисних організацій до соціально-виховної та індивідуально-профілактичної роботи з різними категоріями осіб, </w:t>
            </w:r>
            <w:r w:rsidRPr="00686774">
              <w:rPr>
                <w:color w:val="000000"/>
                <w:sz w:val="22"/>
                <w:szCs w:val="22"/>
                <w:lang w:val="uk-UA"/>
              </w:rPr>
              <w:lastRenderedPageBreak/>
              <w:t>засуджених до альтернативних видів покарань та осіб звільнених з місць позбавлення волі.</w:t>
            </w:r>
          </w:p>
          <w:p w:rsidR="00124868" w:rsidRPr="00686774" w:rsidRDefault="00124868" w:rsidP="0094532A">
            <w:pPr>
              <w:jc w:val="both"/>
              <w:rPr>
                <w:color w:val="000000"/>
                <w:sz w:val="22"/>
                <w:szCs w:val="22"/>
                <w:lang w:val="uk-UA"/>
              </w:rPr>
            </w:pPr>
            <w:r w:rsidRPr="00686774">
              <w:rPr>
                <w:color w:val="000000"/>
                <w:sz w:val="22"/>
                <w:szCs w:val="22"/>
                <w:lang w:val="uk-UA"/>
              </w:rPr>
              <w:t>Співпраця органів місцевого самоврядування з районними відділеннями Чернівецького відділу з питань пробації в частині погодження переліку об’єктів  та визначення видів робіт на комунальних підприємствах для виконання адміністративного стягнення у вигляді громадських робіт</w:t>
            </w:r>
          </w:p>
        </w:tc>
        <w:tc>
          <w:tcPr>
            <w:tcW w:w="612" w:type="pct"/>
            <w:tcBorders>
              <w:left w:val="single" w:sz="4" w:space="0" w:color="auto"/>
              <w:right w:val="single" w:sz="4" w:space="0" w:color="auto"/>
            </w:tcBorders>
          </w:tcPr>
          <w:p w:rsidR="00124868" w:rsidRPr="00686774" w:rsidRDefault="00124868" w:rsidP="0094532A">
            <w:pPr>
              <w:jc w:val="both"/>
              <w:rPr>
                <w:color w:val="000000"/>
                <w:sz w:val="22"/>
                <w:szCs w:val="22"/>
                <w:lang w:val="uk-UA"/>
              </w:rPr>
            </w:pPr>
            <w:r w:rsidRPr="00686774">
              <w:rPr>
                <w:color w:val="000000"/>
                <w:sz w:val="22"/>
                <w:szCs w:val="22"/>
                <w:lang w:val="uk-UA"/>
              </w:rPr>
              <w:lastRenderedPageBreak/>
              <w:t xml:space="preserve">Відділ Державної пенітенціарної служби України в Чернівецькій області, </w:t>
            </w:r>
          </w:p>
          <w:p w:rsidR="00124868" w:rsidRPr="00686774" w:rsidRDefault="00124868" w:rsidP="0094532A">
            <w:pPr>
              <w:jc w:val="both"/>
              <w:rPr>
                <w:color w:val="000000"/>
                <w:sz w:val="22"/>
                <w:szCs w:val="22"/>
                <w:lang w:val="uk-UA"/>
              </w:rPr>
            </w:pPr>
            <w:r w:rsidRPr="00686774">
              <w:rPr>
                <w:color w:val="000000"/>
                <w:sz w:val="22"/>
                <w:szCs w:val="22"/>
                <w:lang w:val="uk-UA"/>
              </w:rPr>
              <w:t>районні відділення Чернівецького відділу з питань пробації Центрально - Західного міжрегіонального відділу з питань пробації та виконання кримінальних покарань,</w:t>
            </w:r>
          </w:p>
          <w:p w:rsidR="00124868" w:rsidRPr="00686774" w:rsidRDefault="00124868" w:rsidP="0094532A">
            <w:pPr>
              <w:jc w:val="both"/>
              <w:rPr>
                <w:color w:val="000000"/>
                <w:sz w:val="22"/>
                <w:szCs w:val="22"/>
                <w:lang w:val="uk-UA"/>
              </w:rPr>
            </w:pPr>
            <w:r w:rsidRPr="00686774">
              <w:rPr>
                <w:color w:val="000000"/>
                <w:sz w:val="22"/>
                <w:szCs w:val="22"/>
                <w:lang w:val="uk-UA"/>
              </w:rPr>
              <w:t>Чернівецькій відділ поліції ГУНП в Чернівецькій області,</w:t>
            </w:r>
            <w:r w:rsidRPr="00686774">
              <w:rPr>
                <w:color w:val="000000"/>
                <w:sz w:val="22"/>
                <w:szCs w:val="22"/>
                <w:highlight w:val="yellow"/>
                <w:lang w:val="uk-UA"/>
              </w:rPr>
              <w:t xml:space="preserve">  </w:t>
            </w:r>
          </w:p>
          <w:p w:rsidR="00124868" w:rsidRPr="00686774" w:rsidRDefault="00124868" w:rsidP="0094532A">
            <w:pPr>
              <w:jc w:val="both"/>
              <w:rPr>
                <w:color w:val="000000"/>
                <w:sz w:val="22"/>
                <w:szCs w:val="22"/>
                <w:lang w:val="uk-UA"/>
              </w:rPr>
            </w:pPr>
            <w:r w:rsidRPr="00686774">
              <w:rPr>
                <w:color w:val="000000"/>
                <w:sz w:val="22"/>
                <w:szCs w:val="22"/>
                <w:lang w:val="uk-UA"/>
              </w:rPr>
              <w:t>відповідні виконавчі органи міської ради,</w:t>
            </w:r>
          </w:p>
          <w:p w:rsidR="00124868" w:rsidRPr="00686774" w:rsidRDefault="00124868" w:rsidP="0094532A">
            <w:pPr>
              <w:jc w:val="both"/>
              <w:rPr>
                <w:color w:val="000000"/>
                <w:sz w:val="22"/>
                <w:szCs w:val="22"/>
                <w:lang w:val="uk-UA"/>
              </w:rPr>
            </w:pPr>
            <w:r w:rsidRPr="00686774">
              <w:rPr>
                <w:color w:val="000000"/>
                <w:sz w:val="22"/>
                <w:szCs w:val="22"/>
                <w:lang w:val="uk-UA"/>
              </w:rPr>
              <w:t xml:space="preserve">громадські організації,                  </w:t>
            </w:r>
          </w:p>
          <w:p w:rsidR="00124868" w:rsidRPr="00686774" w:rsidRDefault="00124868" w:rsidP="0094532A">
            <w:pPr>
              <w:jc w:val="both"/>
              <w:rPr>
                <w:color w:val="000000"/>
                <w:sz w:val="22"/>
                <w:szCs w:val="22"/>
                <w:lang w:val="uk-UA"/>
              </w:rPr>
            </w:pPr>
            <w:r w:rsidRPr="00686774">
              <w:rPr>
                <w:color w:val="000000"/>
                <w:sz w:val="22"/>
                <w:szCs w:val="22"/>
                <w:lang w:val="uk-UA"/>
              </w:rPr>
              <w:t xml:space="preserve"> засоби масової інформації.</w:t>
            </w:r>
          </w:p>
          <w:p w:rsidR="00124868" w:rsidRPr="00686774" w:rsidRDefault="00124868" w:rsidP="0094532A">
            <w:pPr>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20.0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4532A">
            <w:pPr>
              <w:jc w:val="both"/>
              <w:rPr>
                <w:color w:val="000000"/>
                <w:sz w:val="22"/>
                <w:szCs w:val="22"/>
                <w:lang w:val="uk-UA" w:bidi="uk-UA"/>
              </w:rPr>
            </w:pPr>
            <w:r w:rsidRPr="00686774">
              <w:rPr>
                <w:color w:val="000000"/>
                <w:sz w:val="22"/>
                <w:szCs w:val="22"/>
                <w:lang w:val="uk-UA"/>
              </w:rPr>
              <w:t xml:space="preserve"> Для запобігання скоєнню правопорушень, </w:t>
            </w:r>
            <w:r w:rsidRPr="00686774">
              <w:rPr>
                <w:bCs/>
                <w:color w:val="000000"/>
                <w:sz w:val="22"/>
                <w:szCs w:val="22"/>
                <w:lang w:val="uk-UA"/>
              </w:rPr>
              <w:t xml:space="preserve">оздоровлення оперативної обстановки на території міста, вдосконалення профілактичної роботи з особами, які перебувають на профілактичних обліках, активізації роботи з викриття та документування </w:t>
            </w:r>
            <w:r w:rsidRPr="00686774">
              <w:rPr>
                <w:color w:val="000000"/>
                <w:sz w:val="22"/>
                <w:szCs w:val="22"/>
                <w:lang w:val="uk-UA" w:bidi="uk-UA"/>
              </w:rPr>
              <w:t xml:space="preserve">правопорушень, </w:t>
            </w:r>
            <w:r w:rsidRPr="00686774">
              <w:rPr>
                <w:color w:val="000000"/>
                <w:sz w:val="22"/>
                <w:szCs w:val="22"/>
                <w:lang w:val="uk-UA"/>
              </w:rPr>
              <w:t xml:space="preserve"> з різними категоріями осіб, засудженими до альтернативних видів покарань та осіб звільнених з місць позбавлення волі, проводиться комплекс заходів щодо підтримки та допомоги звільненим особам, які втратили соціальні зв’язки з рідними та бажають стати на шлях виправлення, задля сприяння цим особам у працевлаштуванні, професійній переорієнтації та перепідготовці, запобігання впливу на них криміногенних факторів.  Проведені оперативно-профілактичні  відпрацювання районів міста</w:t>
            </w:r>
            <w:r w:rsidRPr="00686774">
              <w:rPr>
                <w:color w:val="000000"/>
                <w:sz w:val="22"/>
                <w:szCs w:val="22"/>
                <w:lang w:val="uk-UA" w:bidi="uk-UA"/>
              </w:rPr>
              <w:t xml:space="preserve">, профілактично-роз’яснювальні бесіди з особами, які ведуть аморальний спосіб життя та зловживають алкогольними напоями. </w:t>
            </w:r>
          </w:p>
          <w:p w:rsidR="00124868" w:rsidRPr="00686774" w:rsidRDefault="00124868" w:rsidP="0094532A">
            <w:pPr>
              <w:jc w:val="both"/>
              <w:rPr>
                <w:color w:val="000000"/>
                <w:sz w:val="22"/>
                <w:szCs w:val="22"/>
                <w:lang w:val="uk-UA" w:bidi="uk-UA"/>
              </w:rPr>
            </w:pPr>
            <w:r w:rsidRPr="00686774">
              <w:rPr>
                <w:color w:val="000000"/>
                <w:sz w:val="22"/>
                <w:szCs w:val="22"/>
                <w:lang w:val="uk-UA"/>
              </w:rPr>
              <w:t>Надаються психологічні, соціально-педагогічні, соціально-медичні, інформаційні, юридичні послуги.</w:t>
            </w:r>
          </w:p>
          <w:p w:rsidR="00124868" w:rsidRPr="00686774" w:rsidRDefault="00124868" w:rsidP="0094532A">
            <w:pPr>
              <w:ind w:firstLine="708"/>
              <w:jc w:val="both"/>
              <w:rPr>
                <w:color w:val="000000"/>
                <w:sz w:val="22"/>
                <w:szCs w:val="22"/>
                <w:lang w:val="uk-UA"/>
              </w:rPr>
            </w:pPr>
          </w:p>
          <w:p w:rsidR="00124868" w:rsidRPr="00686774" w:rsidRDefault="00124868" w:rsidP="0094532A">
            <w:pPr>
              <w:ind w:left="-108" w:right="-108"/>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lastRenderedPageBreak/>
              <w:t>5.2</w:t>
            </w:r>
          </w:p>
        </w:tc>
        <w:tc>
          <w:tcPr>
            <w:tcW w:w="750" w:type="pct"/>
            <w:tcBorders>
              <w:left w:val="single" w:sz="4" w:space="0" w:color="auto"/>
              <w:right w:val="single" w:sz="4" w:space="0" w:color="auto"/>
            </w:tcBorders>
          </w:tcPr>
          <w:p w:rsidR="00124868" w:rsidRPr="00686774" w:rsidRDefault="00124868" w:rsidP="0094532A">
            <w:pPr>
              <w:jc w:val="both"/>
              <w:rPr>
                <w:color w:val="000000"/>
                <w:sz w:val="22"/>
                <w:szCs w:val="22"/>
                <w:lang w:val="uk-UA"/>
              </w:rPr>
            </w:pPr>
            <w:r w:rsidRPr="00686774">
              <w:rPr>
                <w:color w:val="000000"/>
                <w:sz w:val="22"/>
                <w:szCs w:val="22"/>
                <w:lang w:val="uk-UA"/>
              </w:rPr>
              <w:t xml:space="preserve">На виконання Закону України «Про соціальну адаптацію осіб, які відбувають чи відбули покарання у виді обмеження волі або позбавлення волі на певний строк» вживати комплекс заходів щодо підтримки та допомоги звільненим особам, які втратили соціальні зв’язки з рідними та бажають стати на шлях виправлення, з метою сприяння цим особам у працевлаштуванні, </w:t>
            </w:r>
            <w:r w:rsidRPr="00686774">
              <w:rPr>
                <w:color w:val="000000"/>
                <w:sz w:val="22"/>
                <w:szCs w:val="22"/>
                <w:lang w:val="uk-UA"/>
              </w:rPr>
              <w:lastRenderedPageBreak/>
              <w:t>професійній переорієнтації та перепідготовці, запобігання впливу на них криміногенних факторів.</w:t>
            </w:r>
          </w:p>
        </w:tc>
        <w:tc>
          <w:tcPr>
            <w:tcW w:w="612" w:type="pct"/>
            <w:tcBorders>
              <w:left w:val="single" w:sz="4" w:space="0" w:color="auto"/>
              <w:right w:val="single" w:sz="4" w:space="0" w:color="auto"/>
            </w:tcBorders>
          </w:tcPr>
          <w:p w:rsidR="00124868" w:rsidRPr="00686774" w:rsidRDefault="00124868" w:rsidP="0094532A">
            <w:pPr>
              <w:jc w:val="both"/>
              <w:rPr>
                <w:color w:val="000000"/>
                <w:sz w:val="22"/>
                <w:szCs w:val="22"/>
                <w:lang w:val="uk-UA"/>
              </w:rPr>
            </w:pPr>
            <w:r w:rsidRPr="00686774">
              <w:rPr>
                <w:color w:val="000000"/>
                <w:sz w:val="22"/>
                <w:szCs w:val="22"/>
                <w:lang w:val="uk-UA"/>
              </w:rPr>
              <w:lastRenderedPageBreak/>
              <w:t>Чернівецькій відділ поліції УМВС України в Чернівецькій області, Відділ Державної пенітенціарної служби України в Чернівецькій області,</w:t>
            </w:r>
          </w:p>
          <w:p w:rsidR="00124868" w:rsidRPr="00686774" w:rsidRDefault="00124868" w:rsidP="0094532A">
            <w:pPr>
              <w:jc w:val="both"/>
              <w:rPr>
                <w:color w:val="000000"/>
                <w:sz w:val="22"/>
                <w:szCs w:val="22"/>
                <w:lang w:val="uk-UA"/>
              </w:rPr>
            </w:pPr>
            <w:r w:rsidRPr="00686774">
              <w:rPr>
                <w:color w:val="000000"/>
                <w:sz w:val="22"/>
                <w:szCs w:val="22"/>
                <w:lang w:val="uk-UA"/>
              </w:rPr>
              <w:t>Чернівецькій міський центр зайнятості, відповідні виконавчі органи міської ради.</w:t>
            </w:r>
          </w:p>
          <w:p w:rsidR="00124868" w:rsidRPr="00686774" w:rsidRDefault="00124868" w:rsidP="0094532A">
            <w:pPr>
              <w:jc w:val="both"/>
              <w:rPr>
                <w:color w:val="000000"/>
                <w:sz w:val="22"/>
                <w:szCs w:val="22"/>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4532A">
            <w:pPr>
              <w:jc w:val="both"/>
              <w:rPr>
                <w:color w:val="000000"/>
                <w:sz w:val="22"/>
                <w:szCs w:val="22"/>
                <w:lang w:val="uk-UA"/>
              </w:rPr>
            </w:pPr>
            <w:r w:rsidRPr="00686774">
              <w:rPr>
                <w:color w:val="000000"/>
                <w:sz w:val="22"/>
                <w:szCs w:val="22"/>
                <w:lang w:val="uk-UA"/>
              </w:rPr>
              <w:t>Державною установою «Чернівецький слідчий ізолятор» проводяться заходи щодо підтримки та допомоги звільненим особам, які втратили соціальні зв’язки  з рідними  та бажають стати на шлях виправлення з метою  сприяння їм у працевлаштуванні, професійній переорієнтації та перепідготовці, запобігання впливу на них криміногенних факторів.</w:t>
            </w:r>
          </w:p>
          <w:p w:rsidR="00124868" w:rsidRPr="00686774" w:rsidRDefault="00124868" w:rsidP="0094532A">
            <w:pPr>
              <w:jc w:val="both"/>
              <w:rPr>
                <w:color w:val="000000"/>
                <w:sz w:val="22"/>
                <w:szCs w:val="22"/>
                <w:lang w:val="uk-UA"/>
              </w:rPr>
            </w:pPr>
            <w:r w:rsidRPr="00686774">
              <w:rPr>
                <w:color w:val="000000"/>
                <w:sz w:val="22"/>
                <w:szCs w:val="22"/>
                <w:lang w:val="uk-UA"/>
              </w:rPr>
              <w:t xml:space="preserve">В установі проводиться робота щодо підготовки засуджених осіб до звільнення. Засуджений, який має реальну перспективу бути звільненим умовно-достроково або на застосування заміни не відбутої частини покарання  більш м’яким, за 3 місяці до настання заохочувальної норми зараховується на курси «Підготовка до звільнення». </w:t>
            </w:r>
          </w:p>
          <w:p w:rsidR="00124868" w:rsidRPr="00686774" w:rsidRDefault="00124868" w:rsidP="0094532A">
            <w:pPr>
              <w:jc w:val="both"/>
              <w:rPr>
                <w:color w:val="000000"/>
                <w:sz w:val="22"/>
                <w:szCs w:val="22"/>
                <w:lang w:val="uk-UA"/>
              </w:rPr>
            </w:pPr>
            <w:r w:rsidRPr="00686774">
              <w:rPr>
                <w:color w:val="000000"/>
                <w:sz w:val="22"/>
                <w:szCs w:val="22"/>
                <w:lang w:val="uk-UA"/>
              </w:rPr>
              <w:lastRenderedPageBreak/>
              <w:t>На всіх звільнених з установи осіб направляються повідомлення до територіальних органів внутрішніх справ, центру зайнятості населення  та спостережної  комісії за обраним місцем проживання.</w:t>
            </w:r>
          </w:p>
          <w:p w:rsidR="00124868" w:rsidRPr="00686774" w:rsidRDefault="00124868" w:rsidP="0094532A">
            <w:pPr>
              <w:jc w:val="both"/>
              <w:rPr>
                <w:color w:val="000000"/>
                <w:sz w:val="22"/>
                <w:szCs w:val="22"/>
                <w:lang w:val="uk-UA"/>
              </w:rPr>
            </w:pPr>
            <w:r w:rsidRPr="00686774">
              <w:rPr>
                <w:color w:val="000000"/>
                <w:sz w:val="22"/>
                <w:szCs w:val="22"/>
                <w:lang w:val="uk-UA"/>
              </w:rPr>
              <w:t>У бібліотеці установи надається можливість  ознайомлюватися  з нормативно-правовими  актами, які регламентують вирішення питань трудового та побутового влаштування після звільнення. Засудженим, які втратили соціальні зв’язки, надається інформація про регіональні центри соціальної адаптації  для осіб, звільнених з місць позбавлення волі.  Звільненим особам вручається  пам’ятка з порадами щодо ефективного вирішення  питань трудового та побутового влаштування після звільнення.</w:t>
            </w:r>
          </w:p>
          <w:p w:rsidR="00124868" w:rsidRPr="00686774" w:rsidRDefault="00124868" w:rsidP="0094532A">
            <w:pPr>
              <w:jc w:val="both"/>
              <w:rPr>
                <w:color w:val="000000"/>
                <w:sz w:val="22"/>
                <w:szCs w:val="22"/>
                <w:lang w:val="uk-UA"/>
              </w:rPr>
            </w:pPr>
            <w:r w:rsidRPr="00686774">
              <w:rPr>
                <w:color w:val="000000"/>
                <w:sz w:val="22"/>
                <w:szCs w:val="22"/>
                <w:lang w:val="uk-UA"/>
              </w:rPr>
              <w:t>З метою ефективної ресоціалізації ув’язнених та засуджених  в  установі проводиться активна співпраця із громадськістю. Щотижня  із ув’язненими  та засудженими  молодіжного віку проводять роботу фахівці  Чернівецького міського центру соціальних служб для сім’ї та молоді.  Щотижня в церкві установи здійснює проповідницьку роботу священнослужитель православної  церкви. Також із ув’язненими  та засудженими постійно працюють  представники Церкви Адвентистів Сьомого Дня,  Церкви Євангельських християн-баптистів, Чернівецької біблійної семінарії при Об’єднанні Церков Християн Віри Євангельської «П’ятидесятників» та Євангельської Християнської  Помісної Церкви «Слово життя».</w:t>
            </w:r>
          </w:p>
          <w:p w:rsidR="00124868" w:rsidRPr="00686774" w:rsidRDefault="00124868" w:rsidP="0094532A">
            <w:pPr>
              <w:jc w:val="both"/>
              <w:rPr>
                <w:b/>
                <w:color w:val="000000"/>
                <w:sz w:val="22"/>
                <w:szCs w:val="22"/>
                <w:lang w:val="uk-UA"/>
              </w:rPr>
            </w:pPr>
            <w:r w:rsidRPr="00686774">
              <w:rPr>
                <w:color w:val="000000"/>
                <w:sz w:val="22"/>
                <w:szCs w:val="22"/>
                <w:lang w:val="uk-UA"/>
              </w:rPr>
              <w:t xml:space="preserve">Чернівецька міська філія Чернівецького </w:t>
            </w:r>
            <w:r w:rsidRPr="00686774">
              <w:rPr>
                <w:color w:val="000000"/>
                <w:sz w:val="22"/>
                <w:szCs w:val="22"/>
                <w:lang w:val="uk-UA"/>
              </w:rPr>
              <w:lastRenderedPageBreak/>
              <w:t>обласного центру зайнятості за відповідним зверненням  осіб  сприяла у працевлаштуванні 9 осіб, які звільнені з місць позбавлення волі.</w:t>
            </w: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lastRenderedPageBreak/>
              <w:t>5.3</w:t>
            </w:r>
          </w:p>
        </w:tc>
        <w:tc>
          <w:tcPr>
            <w:tcW w:w="750" w:type="pct"/>
            <w:tcBorders>
              <w:left w:val="single" w:sz="4" w:space="0" w:color="auto"/>
              <w:right w:val="single" w:sz="4" w:space="0" w:color="auto"/>
            </w:tcBorders>
          </w:tcPr>
          <w:p w:rsidR="00124868" w:rsidRPr="00686774" w:rsidRDefault="00124868" w:rsidP="0094532A">
            <w:pPr>
              <w:jc w:val="both"/>
              <w:rPr>
                <w:color w:val="000000"/>
                <w:sz w:val="22"/>
                <w:szCs w:val="22"/>
                <w:lang w:val="uk-UA"/>
              </w:rPr>
            </w:pPr>
            <w:r w:rsidRPr="00686774">
              <w:rPr>
                <w:color w:val="000000"/>
                <w:sz w:val="22"/>
                <w:szCs w:val="22"/>
                <w:lang w:val="uk-UA"/>
              </w:rPr>
              <w:t>Посилення співпраці в рамках виконання програми корекції девіантної поведінки з дітьми, які засуджені до покарання без позбавлення волі, примусових заходів виховного характеру, звільнені із спеціальної виховної установи та яким повідомлено про підозру у вчиненні кримінального правопорушення</w:t>
            </w:r>
          </w:p>
          <w:p w:rsidR="00124868" w:rsidRPr="00686774" w:rsidRDefault="00124868" w:rsidP="0094532A">
            <w:pPr>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94532A">
            <w:pPr>
              <w:jc w:val="both"/>
              <w:rPr>
                <w:color w:val="000000"/>
                <w:sz w:val="22"/>
                <w:szCs w:val="22"/>
                <w:lang w:val="uk-UA"/>
              </w:rPr>
            </w:pPr>
            <w:r w:rsidRPr="00686774">
              <w:rPr>
                <w:color w:val="000000"/>
                <w:sz w:val="22"/>
                <w:szCs w:val="22"/>
                <w:lang w:val="uk-UA"/>
              </w:rPr>
              <w:t>Чернівецькій відділ поліції ГУНП в Чернівецькій області, Управління патрульної поліції в м.Чернівцях,                  Служба у справах дітей Чернівецької міської ради,                   Відділ у</w:t>
            </w:r>
          </w:p>
          <w:p w:rsidR="00124868" w:rsidRPr="00686774" w:rsidRDefault="00124868" w:rsidP="0094532A">
            <w:pPr>
              <w:jc w:val="both"/>
              <w:rPr>
                <w:color w:val="000000"/>
                <w:sz w:val="22"/>
                <w:szCs w:val="22"/>
                <w:lang w:val="uk-UA"/>
              </w:rPr>
            </w:pPr>
            <w:r w:rsidRPr="00686774">
              <w:rPr>
                <w:color w:val="000000"/>
                <w:sz w:val="22"/>
                <w:szCs w:val="22"/>
                <w:lang w:val="uk-UA"/>
              </w:rPr>
              <w:t>справах сім’ї та молоді Чернівецької міської ради,   Чернівецький центр соціальних служб для сім’ї, дітей та молоді,          громадські організації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Вкладень коштів не потребує</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4532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4532A">
            <w:pPr>
              <w:ind w:right="-108"/>
              <w:jc w:val="both"/>
              <w:rPr>
                <w:color w:val="000000"/>
                <w:sz w:val="22"/>
                <w:szCs w:val="22"/>
                <w:lang w:val="uk-UA"/>
              </w:rPr>
            </w:pPr>
            <w:r w:rsidRPr="00686774">
              <w:rPr>
                <w:color w:val="000000"/>
                <w:sz w:val="22"/>
                <w:szCs w:val="22"/>
                <w:lang w:val="uk-UA"/>
              </w:rPr>
              <w:t xml:space="preserve">Організовано  інформаційно – профілактичну роботу   у Чернівецькому міському відділі з питань пробації з метою надання соціальних послуг неповнолітнім та молоді, які засуджені до покарань, не пов'язаних з позбавленням волі, звільнені від відбуття покарання з випробовуванням або умовно – достроково.        </w:t>
            </w:r>
          </w:p>
          <w:p w:rsidR="00124868" w:rsidRPr="00686774" w:rsidRDefault="00124868" w:rsidP="0094532A">
            <w:pPr>
              <w:ind w:right="-108"/>
              <w:jc w:val="both"/>
              <w:rPr>
                <w:color w:val="000000"/>
                <w:sz w:val="22"/>
                <w:szCs w:val="22"/>
                <w:lang w:val="uk-UA"/>
              </w:rPr>
            </w:pPr>
            <w:r w:rsidRPr="00686774">
              <w:rPr>
                <w:color w:val="000000"/>
                <w:sz w:val="22"/>
                <w:szCs w:val="22"/>
                <w:lang w:val="uk-UA"/>
              </w:rPr>
              <w:t xml:space="preserve">На постійній основі надаються психологічні, соціально-педагогічні, соціально-медичні, інформаційні, юридичні послуги неповнолітнім, молоді даної категорії та членам їх родин. </w:t>
            </w:r>
          </w:p>
          <w:p w:rsidR="00124868" w:rsidRPr="00686774" w:rsidRDefault="00124868" w:rsidP="0094532A">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94532A">
            <w:pPr>
              <w:jc w:val="center"/>
              <w:rPr>
                <w:b/>
                <w:color w:val="000000"/>
                <w:sz w:val="22"/>
                <w:szCs w:val="22"/>
                <w:lang w:val="uk-UA"/>
              </w:rPr>
            </w:pPr>
          </w:p>
        </w:tc>
      </w:tr>
      <w:tr w:rsidR="00124868" w:rsidRPr="00686774" w:rsidTr="0094532A">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b/>
                <w:color w:val="000000"/>
                <w:sz w:val="28"/>
                <w:szCs w:val="28"/>
                <w:lang w:val="uk-UA"/>
              </w:rPr>
            </w:pPr>
            <w:r w:rsidRPr="00686774">
              <w:rPr>
                <w:b/>
                <w:color w:val="000000"/>
                <w:sz w:val="28"/>
                <w:szCs w:val="28"/>
                <w:lang w:val="uk-UA"/>
              </w:rPr>
              <w:t>6.</w:t>
            </w:r>
          </w:p>
        </w:tc>
        <w:tc>
          <w:tcPr>
            <w:tcW w:w="4858" w:type="pct"/>
            <w:gridSpan w:val="18"/>
            <w:tcBorders>
              <w:left w:val="single" w:sz="4" w:space="0" w:color="auto"/>
              <w:right w:val="single" w:sz="4" w:space="0" w:color="auto"/>
            </w:tcBorders>
          </w:tcPr>
          <w:p w:rsidR="00124868" w:rsidRPr="00686774" w:rsidRDefault="00124868" w:rsidP="0094532A">
            <w:pPr>
              <w:jc w:val="both"/>
              <w:rPr>
                <w:b/>
                <w:color w:val="000000"/>
                <w:sz w:val="28"/>
                <w:szCs w:val="28"/>
                <w:lang w:val="uk-UA"/>
              </w:rPr>
            </w:pPr>
            <w:r w:rsidRPr="00686774">
              <w:rPr>
                <w:b/>
                <w:bCs/>
                <w:color w:val="000000"/>
                <w:sz w:val="28"/>
                <w:szCs w:val="28"/>
                <w:lang w:val="uk-UA"/>
              </w:rPr>
              <w:t>Охорона публічної безпеки та порядку</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t>6.1</w:t>
            </w:r>
          </w:p>
        </w:tc>
        <w:tc>
          <w:tcPr>
            <w:tcW w:w="750" w:type="pct"/>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t xml:space="preserve">Залучення до охорони публічної безпеки та порядку громадських формування. Проводити заохочення громадян, які активно приймають участь  в охороні громадського порядку, запобіганні </w:t>
            </w:r>
            <w:r w:rsidRPr="00686774">
              <w:rPr>
                <w:color w:val="000000"/>
                <w:sz w:val="22"/>
                <w:szCs w:val="22"/>
                <w:lang w:val="uk-UA"/>
              </w:rPr>
              <w:lastRenderedPageBreak/>
              <w:t>злочинам, їх розкритті.</w:t>
            </w:r>
          </w:p>
          <w:p w:rsidR="00124868" w:rsidRPr="00686774" w:rsidRDefault="00124868" w:rsidP="00D71F86">
            <w:pPr>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lastRenderedPageBreak/>
              <w:t>Чернівецькій відділ поліції ГУНП в Чернівецькій області, відповідні виконавчі органи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10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D71F86">
            <w:pPr>
              <w:jc w:val="both"/>
              <w:rPr>
                <w:b/>
                <w:color w:val="000000"/>
                <w:sz w:val="22"/>
                <w:szCs w:val="22"/>
                <w:lang w:val="uk-UA"/>
              </w:rPr>
            </w:pPr>
            <w:r w:rsidRPr="00686774">
              <w:rPr>
                <w:color w:val="000000"/>
                <w:sz w:val="22"/>
                <w:szCs w:val="22"/>
                <w:lang w:val="uk-UA"/>
              </w:rPr>
              <w:t>Чернівецьким відділом поліції  спільно з громадськими формуваннями   «Козацька обласна варта», «Таргет», «Скеля», «Тигр»,  «Національна Дружина Чернівці» розроблені  графіки спільних патрулювань з метою профілактики вчинення крадіжок інших злочинів, вчинення адміністративних правопорушень, виявлення та взяття на облік осіб схильних до правопорушень.</w:t>
            </w:r>
          </w:p>
        </w:tc>
        <w:tc>
          <w:tcPr>
            <w:tcW w:w="460" w:type="pct"/>
            <w:tcBorders>
              <w:left w:val="single" w:sz="4" w:space="0" w:color="auto"/>
              <w:right w:val="single" w:sz="4" w:space="0" w:color="auto"/>
            </w:tcBorders>
            <w:vAlign w:val="center"/>
          </w:tcPr>
          <w:p w:rsidR="00124868" w:rsidRPr="00686774" w:rsidRDefault="00124868" w:rsidP="00D71F86">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lastRenderedPageBreak/>
              <w:t>6.2</w:t>
            </w:r>
          </w:p>
        </w:tc>
        <w:tc>
          <w:tcPr>
            <w:tcW w:w="750" w:type="pct"/>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t>Виділення приміщень для облаштування дільничних пунктів інспекторів поліції. Проведення  ремонтних робіт у приміщеннях, де розташовані кабінети дільничних інспекторів, забезпечення їх меблями, оргтехнікою.</w:t>
            </w:r>
          </w:p>
          <w:p w:rsidR="00124868" w:rsidRPr="00686774" w:rsidRDefault="00124868" w:rsidP="00D71F86">
            <w:pPr>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D71F86">
            <w:pPr>
              <w:widowControl w:val="0"/>
              <w:autoSpaceDE w:val="0"/>
              <w:autoSpaceDN w:val="0"/>
              <w:adjustRightInd w:val="0"/>
              <w:jc w:val="both"/>
              <w:rPr>
                <w:color w:val="000000"/>
                <w:sz w:val="22"/>
                <w:szCs w:val="22"/>
                <w:lang w:val="uk-UA"/>
              </w:rPr>
            </w:pPr>
            <w:r w:rsidRPr="00686774">
              <w:rPr>
                <w:color w:val="000000"/>
                <w:sz w:val="22"/>
                <w:szCs w:val="22"/>
                <w:lang w:val="uk-UA"/>
              </w:rPr>
              <w:t>Чернівецькій відділ поліції ГУНП в Чернівецькій області,</w:t>
            </w:r>
          </w:p>
          <w:p w:rsidR="00124868" w:rsidRPr="00686774" w:rsidRDefault="00124868" w:rsidP="00D71F86">
            <w:pPr>
              <w:jc w:val="both"/>
              <w:rPr>
                <w:color w:val="000000"/>
                <w:sz w:val="22"/>
                <w:szCs w:val="22"/>
                <w:lang w:val="uk-UA"/>
              </w:rPr>
            </w:pPr>
            <w:r w:rsidRPr="00686774">
              <w:rPr>
                <w:color w:val="000000"/>
                <w:sz w:val="22"/>
                <w:szCs w:val="22"/>
                <w:lang w:val="uk-UA"/>
              </w:rPr>
              <w:t>відповідні виконавчі органи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120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D71F86">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t>Інформацію не надано</w:t>
            </w:r>
          </w:p>
        </w:tc>
      </w:tr>
      <w:tr w:rsidR="00124868" w:rsidRPr="00686774" w:rsidTr="00D71F86">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b/>
                <w:color w:val="000000"/>
                <w:sz w:val="28"/>
                <w:szCs w:val="28"/>
                <w:lang w:val="uk-UA"/>
              </w:rPr>
            </w:pPr>
            <w:r w:rsidRPr="00686774">
              <w:rPr>
                <w:b/>
                <w:color w:val="000000"/>
                <w:sz w:val="28"/>
                <w:szCs w:val="28"/>
                <w:lang w:val="uk-UA"/>
              </w:rPr>
              <w:t>7.</w:t>
            </w:r>
          </w:p>
        </w:tc>
        <w:tc>
          <w:tcPr>
            <w:tcW w:w="4858" w:type="pct"/>
            <w:gridSpan w:val="18"/>
            <w:tcBorders>
              <w:left w:val="single" w:sz="4" w:space="0" w:color="auto"/>
              <w:right w:val="single" w:sz="4" w:space="0" w:color="auto"/>
            </w:tcBorders>
          </w:tcPr>
          <w:p w:rsidR="00124868" w:rsidRPr="00686774" w:rsidRDefault="00124868" w:rsidP="00D71F86">
            <w:pPr>
              <w:jc w:val="both"/>
              <w:rPr>
                <w:b/>
                <w:color w:val="000000"/>
                <w:sz w:val="28"/>
                <w:szCs w:val="28"/>
                <w:lang w:val="uk-UA"/>
              </w:rPr>
            </w:pPr>
            <w:r w:rsidRPr="00686774">
              <w:rPr>
                <w:b/>
                <w:bCs/>
                <w:color w:val="000000"/>
                <w:sz w:val="28"/>
                <w:szCs w:val="28"/>
                <w:lang w:val="uk-UA"/>
              </w:rPr>
              <w:t xml:space="preserve">Матеріально-технічне забезпечення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t>7.1</w:t>
            </w:r>
          </w:p>
        </w:tc>
        <w:tc>
          <w:tcPr>
            <w:tcW w:w="750" w:type="pct"/>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t>Покращення матеріально-технічного забезпечення органів та підрозділів Національної поліції та внутрішніх справ України, в тому числі ремонт приміщень, які належать до комунальної власності терто-ріальної громади м. Чернівців, придбання інвентарю,  обладнання, комп’ютерної та оргтехніки, блокіраторів тощо.</w:t>
            </w:r>
          </w:p>
          <w:p w:rsidR="00124868" w:rsidRPr="00686774" w:rsidRDefault="00124868" w:rsidP="00D71F86">
            <w:pPr>
              <w:jc w:val="both"/>
              <w:rPr>
                <w:color w:val="000000"/>
                <w:sz w:val="22"/>
                <w:szCs w:val="22"/>
                <w:lang w:val="uk-UA"/>
              </w:rPr>
            </w:pPr>
          </w:p>
        </w:tc>
        <w:tc>
          <w:tcPr>
            <w:tcW w:w="612" w:type="pct"/>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t>Чернівецькій відділ поліції ГУНП в Чернівецькій області, Управління патрульної поліції в м.Чернівцях,</w:t>
            </w:r>
          </w:p>
          <w:p w:rsidR="00124868" w:rsidRPr="00686774" w:rsidRDefault="00124868" w:rsidP="00D71F86">
            <w:pPr>
              <w:jc w:val="both"/>
              <w:rPr>
                <w:color w:val="000000"/>
                <w:sz w:val="22"/>
                <w:szCs w:val="22"/>
                <w:lang w:val="uk-UA"/>
              </w:rPr>
            </w:pPr>
            <w:r w:rsidRPr="00686774">
              <w:rPr>
                <w:color w:val="000000"/>
                <w:sz w:val="22"/>
                <w:szCs w:val="22"/>
                <w:lang w:val="uk-UA"/>
              </w:rPr>
              <w:t>Регіональний сервісний центр МВС в Чернівецькій області,</w:t>
            </w:r>
          </w:p>
          <w:p w:rsidR="00124868" w:rsidRPr="00686774" w:rsidRDefault="00124868" w:rsidP="00D71F86">
            <w:pPr>
              <w:jc w:val="both"/>
              <w:rPr>
                <w:color w:val="000000"/>
                <w:sz w:val="22"/>
                <w:szCs w:val="22"/>
                <w:lang w:val="uk-UA"/>
              </w:rPr>
            </w:pPr>
            <w:r w:rsidRPr="00686774">
              <w:rPr>
                <w:color w:val="000000"/>
                <w:sz w:val="22"/>
                <w:szCs w:val="22"/>
                <w:lang w:val="uk-UA"/>
              </w:rPr>
              <w:t xml:space="preserve">відповідні виконавчі органи міської ради                  </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430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416,24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t>З метою виконання комплексної Програми  впродовж 2017-2019 років за рахунок міського бюджету міста Чернівців  було виділено  416240</w:t>
            </w:r>
            <w:r w:rsidRPr="00686774">
              <w:rPr>
                <w:i/>
                <w:color w:val="000000"/>
                <w:sz w:val="22"/>
                <w:szCs w:val="22"/>
                <w:lang w:val="uk-UA"/>
              </w:rPr>
              <w:t xml:space="preserve"> </w:t>
            </w:r>
            <w:r w:rsidRPr="00686774">
              <w:rPr>
                <w:color w:val="000000"/>
                <w:sz w:val="22"/>
                <w:szCs w:val="22"/>
                <w:lang w:val="uk-UA"/>
              </w:rPr>
              <w:t>грн., в тому числі 20000.00 грн. на придбання пристроїв для блокування колеса типу «Краб»  та 396240.00 грн. на впровадження системи відеоспостереження на території міста Чернівців.</w:t>
            </w:r>
          </w:p>
          <w:p w:rsidR="00124868" w:rsidRPr="00686774" w:rsidRDefault="00124868" w:rsidP="00D71F86">
            <w:pPr>
              <w:jc w:val="both"/>
              <w:rPr>
                <w:b/>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D71F86">
            <w:pPr>
              <w:jc w:val="center"/>
              <w:rPr>
                <w:b/>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5675F5">
            <w:pPr>
              <w:ind w:left="-114" w:right="-78"/>
              <w:jc w:val="center"/>
              <w:rPr>
                <w:color w:val="000000"/>
                <w:lang w:val="uk-UA"/>
              </w:rPr>
            </w:pPr>
            <w:r w:rsidRPr="00686774">
              <w:rPr>
                <w:color w:val="000000"/>
                <w:lang w:val="uk-UA"/>
              </w:rPr>
              <w:t>7.2</w:t>
            </w:r>
          </w:p>
        </w:tc>
        <w:tc>
          <w:tcPr>
            <w:tcW w:w="750" w:type="pct"/>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t xml:space="preserve">Встановлення систем </w:t>
            </w:r>
            <w:r w:rsidRPr="00686774">
              <w:rPr>
                <w:color w:val="000000"/>
                <w:sz w:val="22"/>
                <w:szCs w:val="22"/>
                <w:lang w:val="uk-UA"/>
              </w:rPr>
              <w:lastRenderedPageBreak/>
              <w:t>відео-нагляду за перебуванням, утриманням громадян у приміщеннях Чернівецького відділу поліції ГУНП в Чернівецькій області.</w:t>
            </w:r>
          </w:p>
        </w:tc>
        <w:tc>
          <w:tcPr>
            <w:tcW w:w="612" w:type="pct"/>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lastRenderedPageBreak/>
              <w:t xml:space="preserve">Чернівецькій </w:t>
            </w:r>
            <w:r w:rsidRPr="00686774">
              <w:rPr>
                <w:color w:val="000000"/>
                <w:sz w:val="22"/>
                <w:szCs w:val="22"/>
                <w:lang w:val="uk-UA"/>
              </w:rPr>
              <w:lastRenderedPageBreak/>
              <w:t>відділ поліції ГУНП в Чернівецькій області</w:t>
            </w:r>
          </w:p>
          <w:p w:rsidR="00124868" w:rsidRPr="00686774" w:rsidRDefault="00124868" w:rsidP="00D71F86">
            <w:pPr>
              <w:jc w:val="both"/>
              <w:rPr>
                <w:color w:val="000000"/>
                <w:sz w:val="22"/>
                <w:szCs w:val="22"/>
                <w:lang w:val="uk-UA"/>
              </w:rPr>
            </w:pPr>
            <w:r w:rsidRPr="00686774">
              <w:rPr>
                <w:color w:val="000000"/>
                <w:sz w:val="22"/>
                <w:szCs w:val="22"/>
                <w:lang w:val="uk-UA"/>
              </w:rPr>
              <w:t>відповідні виконавчі органи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lastRenderedPageBreak/>
              <w:t>20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D71F86">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D71F86">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D71F86">
            <w:pPr>
              <w:jc w:val="both"/>
              <w:rPr>
                <w:color w:val="000000"/>
                <w:sz w:val="22"/>
                <w:szCs w:val="22"/>
                <w:lang w:val="uk-UA"/>
              </w:rPr>
            </w:pPr>
            <w:r w:rsidRPr="00686774">
              <w:rPr>
                <w:color w:val="000000"/>
                <w:sz w:val="22"/>
                <w:szCs w:val="22"/>
                <w:lang w:val="uk-UA"/>
              </w:rPr>
              <w:t xml:space="preserve">Інформацію </w:t>
            </w:r>
            <w:r w:rsidRPr="00686774">
              <w:rPr>
                <w:color w:val="000000"/>
                <w:sz w:val="22"/>
                <w:szCs w:val="22"/>
                <w:lang w:val="uk-UA"/>
              </w:rPr>
              <w:lastRenderedPageBreak/>
              <w:t>не надано</w:t>
            </w: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F311BC">
            <w:pPr>
              <w:ind w:left="-114" w:right="-78"/>
              <w:jc w:val="center"/>
              <w:rPr>
                <w:color w:val="000000"/>
                <w:sz w:val="28"/>
                <w:szCs w:val="28"/>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F311BC">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F311BC">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1780,0</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416,24</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F311BC">
            <w:pPr>
              <w:jc w:val="center"/>
              <w:rPr>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F311BC">
            <w:pPr>
              <w:jc w:val="center"/>
              <w:rPr>
                <w:color w:val="000000"/>
                <w:sz w:val="28"/>
                <w:szCs w:val="28"/>
                <w:lang w:val="uk-UA"/>
              </w:rPr>
            </w:pPr>
          </w:p>
        </w:tc>
      </w:tr>
      <w:tr w:rsidR="00124868" w:rsidRPr="00686774" w:rsidTr="00F311BC">
        <w:trPr>
          <w:trHeight w:val="20"/>
        </w:trPr>
        <w:tc>
          <w:tcPr>
            <w:tcW w:w="5000" w:type="pct"/>
            <w:gridSpan w:val="19"/>
            <w:tcBorders>
              <w:left w:val="single" w:sz="4" w:space="0" w:color="auto"/>
              <w:right w:val="single" w:sz="4" w:space="0" w:color="auto"/>
            </w:tcBorders>
            <w:vAlign w:val="center"/>
          </w:tcPr>
          <w:p w:rsidR="00124868" w:rsidRPr="00686774" w:rsidRDefault="00124868" w:rsidP="002B1832">
            <w:pPr>
              <w:jc w:val="center"/>
              <w:rPr>
                <w:b/>
                <w:color w:val="000000"/>
                <w:sz w:val="32"/>
                <w:szCs w:val="32"/>
                <w:lang w:val="uk-UA"/>
              </w:rPr>
            </w:pPr>
            <w:r w:rsidRPr="00686774">
              <w:rPr>
                <w:b/>
                <w:color w:val="000000"/>
                <w:sz w:val="32"/>
                <w:szCs w:val="32"/>
                <w:lang w:val="uk-UA"/>
              </w:rPr>
              <w:t>31.Програма  розвитку малого і середнього  підприємництва в місті Чернівцях на 2019-2020 роки</w:t>
            </w:r>
          </w:p>
          <w:p w:rsidR="00124868" w:rsidRPr="00686774" w:rsidRDefault="00124868" w:rsidP="00F311BC">
            <w:pPr>
              <w:jc w:val="center"/>
              <w:rPr>
                <w:b/>
                <w:color w:val="000000"/>
                <w:lang w:val="uk-UA"/>
              </w:rPr>
            </w:pPr>
            <w:r w:rsidRPr="00686774">
              <w:rPr>
                <w:color w:val="000000"/>
                <w:lang w:val="uk-UA"/>
              </w:rPr>
              <w:t xml:space="preserve">  (затверджена рішенням Чернівецької міської ради  від 20.12.2018 №1579)</w:t>
            </w:r>
          </w:p>
        </w:tc>
      </w:tr>
      <w:tr w:rsidR="00124868" w:rsidRPr="00686774" w:rsidTr="002B1832">
        <w:trPr>
          <w:trHeight w:val="20"/>
        </w:trPr>
        <w:tc>
          <w:tcPr>
            <w:tcW w:w="5000" w:type="pct"/>
            <w:gridSpan w:val="19"/>
            <w:tcBorders>
              <w:left w:val="single" w:sz="4" w:space="0" w:color="auto"/>
              <w:right w:val="single" w:sz="4" w:space="0" w:color="auto"/>
            </w:tcBorders>
            <w:vAlign w:val="center"/>
          </w:tcPr>
          <w:p w:rsidR="00124868" w:rsidRPr="00686774" w:rsidRDefault="00124868" w:rsidP="00F311BC">
            <w:pPr>
              <w:jc w:val="center"/>
              <w:rPr>
                <w:color w:val="000000"/>
                <w:sz w:val="28"/>
                <w:szCs w:val="28"/>
                <w:lang w:val="uk-UA"/>
              </w:rPr>
            </w:pPr>
            <w:r w:rsidRPr="00686774">
              <w:rPr>
                <w:color w:val="000000"/>
                <w:sz w:val="28"/>
                <w:szCs w:val="28"/>
                <w:lang w:val="uk-UA"/>
              </w:rPr>
              <w:t>Відповідальний виконавець</w:t>
            </w:r>
          </w:p>
          <w:p w:rsidR="00124868" w:rsidRPr="00686774" w:rsidRDefault="00124868" w:rsidP="00F311BC">
            <w:pPr>
              <w:jc w:val="center"/>
              <w:rPr>
                <w:b/>
                <w:color w:val="000000"/>
                <w:sz w:val="32"/>
                <w:szCs w:val="32"/>
                <w:lang w:val="uk-UA"/>
              </w:rPr>
            </w:pPr>
            <w:r w:rsidRPr="00686774">
              <w:rPr>
                <w:b/>
                <w:color w:val="000000"/>
                <w:sz w:val="32"/>
                <w:szCs w:val="32"/>
                <w:lang w:val="uk-UA"/>
              </w:rPr>
              <w:t>Департамент розвитку Чернівецької міської ради</w:t>
            </w:r>
          </w:p>
        </w:tc>
      </w:tr>
      <w:tr w:rsidR="00124868" w:rsidRPr="00686774" w:rsidTr="0038372A">
        <w:trPr>
          <w:trHeight w:val="20"/>
        </w:trPr>
        <w:tc>
          <w:tcPr>
            <w:tcW w:w="14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r w:rsidRPr="00686774">
              <w:rPr>
                <w:b/>
                <w:color w:val="000000"/>
                <w:lang w:val="uk-UA"/>
              </w:rPr>
              <w:t>№</w:t>
            </w:r>
            <w:r w:rsidRPr="00686774">
              <w:rPr>
                <w:b/>
                <w:color w:val="000000"/>
                <w:lang w:val="uk-UA"/>
              </w:rPr>
              <w:br/>
              <w:t>з/п</w:t>
            </w:r>
          </w:p>
        </w:tc>
        <w:tc>
          <w:tcPr>
            <w:tcW w:w="75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Назва заходу Програми</w:t>
            </w:r>
          </w:p>
        </w:tc>
        <w:tc>
          <w:tcPr>
            <w:tcW w:w="612" w:type="pct"/>
            <w:vMerge w:val="restart"/>
            <w:tcBorders>
              <w:top w:val="single" w:sz="4" w:space="0" w:color="auto"/>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r w:rsidRPr="00686774">
              <w:rPr>
                <w:b/>
                <w:color w:val="000000"/>
                <w:lang w:val="uk-UA"/>
              </w:rPr>
              <w:t xml:space="preserve">Виконавець заходу </w:t>
            </w:r>
          </w:p>
        </w:tc>
        <w:tc>
          <w:tcPr>
            <w:tcW w:w="1667" w:type="pct"/>
            <w:gridSpan w:val="10"/>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 xml:space="preserve">Обсяги фінансування </w:t>
            </w:r>
          </w:p>
          <w:p w:rsidR="00124868" w:rsidRPr="00686774" w:rsidRDefault="00124868" w:rsidP="00F311BC">
            <w:pPr>
              <w:jc w:val="center"/>
              <w:rPr>
                <w:b/>
                <w:color w:val="000000"/>
                <w:lang w:val="uk-UA"/>
              </w:rPr>
            </w:pPr>
            <w:r w:rsidRPr="00686774">
              <w:rPr>
                <w:b/>
                <w:color w:val="000000"/>
                <w:lang w:val="uk-UA"/>
              </w:rPr>
              <w:t>на 2019 рік</w:t>
            </w:r>
          </w:p>
          <w:p w:rsidR="00124868" w:rsidRPr="00686774" w:rsidRDefault="00124868" w:rsidP="00F311BC">
            <w:pPr>
              <w:jc w:val="center"/>
              <w:rPr>
                <w:b/>
                <w:color w:val="000000"/>
                <w:lang w:val="uk-UA"/>
              </w:rPr>
            </w:pPr>
            <w:r w:rsidRPr="00686774">
              <w:rPr>
                <w:color w:val="000000"/>
                <w:lang w:val="uk-UA"/>
              </w:rPr>
              <w:t xml:space="preserve"> (тис.грн.)</w:t>
            </w:r>
          </w:p>
        </w:tc>
        <w:tc>
          <w:tcPr>
            <w:tcW w:w="1368" w:type="pct"/>
            <w:gridSpan w:val="5"/>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 xml:space="preserve">Інформація про виконання </w:t>
            </w:r>
          </w:p>
        </w:tc>
        <w:tc>
          <w:tcPr>
            <w:tcW w:w="460" w:type="pct"/>
            <w:vMerge w:val="restart"/>
            <w:tcBorders>
              <w:top w:val="single" w:sz="4" w:space="0" w:color="auto"/>
              <w:left w:val="single" w:sz="4" w:space="0" w:color="auto"/>
              <w:right w:val="single" w:sz="4" w:space="0" w:color="auto"/>
            </w:tcBorders>
            <w:vAlign w:val="center"/>
          </w:tcPr>
          <w:p w:rsidR="00124868" w:rsidRPr="00686774" w:rsidRDefault="00124868" w:rsidP="00F311BC">
            <w:pPr>
              <w:jc w:val="center"/>
              <w:rPr>
                <w:b/>
                <w:color w:val="000000"/>
                <w:lang w:val="uk-UA"/>
              </w:rPr>
            </w:pPr>
            <w:r w:rsidRPr="00686774">
              <w:rPr>
                <w:b/>
                <w:color w:val="000000"/>
                <w:lang w:val="uk-UA"/>
              </w:rPr>
              <w:t xml:space="preserve">Причини невиконання </w:t>
            </w: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801"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план</w:t>
            </w:r>
          </w:p>
        </w:tc>
        <w:tc>
          <w:tcPr>
            <w:tcW w:w="867" w:type="pct"/>
            <w:gridSpan w:val="6"/>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b/>
                <w:color w:val="000000"/>
                <w:lang w:val="uk-UA"/>
              </w:rPr>
            </w:pPr>
            <w:r w:rsidRPr="00686774">
              <w:rPr>
                <w:b/>
                <w:color w:val="000000"/>
                <w:lang w:val="uk-UA"/>
              </w:rPr>
              <w:t>факт</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vMerge/>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p>
        </w:tc>
        <w:tc>
          <w:tcPr>
            <w:tcW w:w="75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612" w:type="pct"/>
            <w:vMerge/>
            <w:tcBorders>
              <w:left w:val="single" w:sz="4" w:space="0" w:color="auto"/>
              <w:right w:val="single" w:sz="4" w:space="0" w:color="auto"/>
            </w:tcBorders>
            <w:vAlign w:val="center"/>
          </w:tcPr>
          <w:p w:rsidR="00124868" w:rsidRPr="00686774" w:rsidRDefault="00124868" w:rsidP="00F311BC">
            <w:pPr>
              <w:ind w:left="-108" w:right="-108"/>
              <w:jc w:val="center"/>
              <w:rPr>
                <w:b/>
                <w:color w:val="000000"/>
                <w:lang w:val="uk-UA"/>
              </w:rPr>
            </w:pP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міський бюджет</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2"/>
                <w:szCs w:val="22"/>
                <w:lang w:val="uk-UA"/>
              </w:rPr>
            </w:pPr>
            <w:r w:rsidRPr="00686774">
              <w:rPr>
                <w:color w:val="000000"/>
                <w:sz w:val="22"/>
                <w:szCs w:val="22"/>
                <w:lang w:val="uk-UA"/>
              </w:rPr>
              <w:t>інші джерела</w:t>
            </w:r>
          </w:p>
        </w:tc>
        <w:tc>
          <w:tcPr>
            <w:tcW w:w="1368" w:type="pct"/>
            <w:gridSpan w:val="5"/>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c>
          <w:tcPr>
            <w:tcW w:w="460" w:type="pct"/>
            <w:vMerge/>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vAlign w:val="center"/>
          </w:tcPr>
          <w:p w:rsidR="00124868" w:rsidRPr="00686774" w:rsidRDefault="00124868" w:rsidP="00F311BC">
            <w:pPr>
              <w:ind w:left="-114" w:right="-78"/>
              <w:jc w:val="center"/>
              <w:rPr>
                <w:b/>
                <w:color w:val="000000"/>
                <w:sz w:val="20"/>
                <w:szCs w:val="20"/>
                <w:lang w:val="uk-UA"/>
              </w:rPr>
            </w:pPr>
            <w:r w:rsidRPr="00686774">
              <w:rPr>
                <w:b/>
                <w:color w:val="000000"/>
                <w:sz w:val="20"/>
                <w:szCs w:val="20"/>
                <w:lang w:val="uk-UA"/>
              </w:rPr>
              <w:t>1</w:t>
            </w:r>
          </w:p>
        </w:tc>
        <w:tc>
          <w:tcPr>
            <w:tcW w:w="75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2</w:t>
            </w:r>
          </w:p>
        </w:tc>
        <w:tc>
          <w:tcPr>
            <w:tcW w:w="612" w:type="pct"/>
            <w:tcBorders>
              <w:left w:val="single" w:sz="4" w:space="0" w:color="auto"/>
              <w:right w:val="single" w:sz="4" w:space="0" w:color="auto"/>
            </w:tcBorders>
            <w:vAlign w:val="center"/>
          </w:tcPr>
          <w:p w:rsidR="00124868" w:rsidRPr="00686774" w:rsidRDefault="00124868" w:rsidP="00F311BC">
            <w:pPr>
              <w:ind w:left="-108" w:right="-108"/>
              <w:jc w:val="center"/>
              <w:rPr>
                <w:b/>
                <w:color w:val="000000"/>
                <w:sz w:val="20"/>
                <w:szCs w:val="20"/>
                <w:lang w:val="uk-UA"/>
              </w:rPr>
            </w:pPr>
            <w:r w:rsidRPr="00686774">
              <w:rPr>
                <w:b/>
                <w:color w:val="000000"/>
                <w:sz w:val="20"/>
                <w:szCs w:val="20"/>
                <w:lang w:val="uk-UA"/>
              </w:rPr>
              <w:t>3</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4</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5</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6</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F311BC">
            <w:pPr>
              <w:jc w:val="center"/>
              <w:rPr>
                <w:color w:val="000000"/>
                <w:sz w:val="20"/>
                <w:szCs w:val="20"/>
                <w:lang w:val="uk-UA"/>
              </w:rPr>
            </w:pPr>
            <w:r w:rsidRPr="00686774">
              <w:rPr>
                <w:color w:val="000000"/>
                <w:sz w:val="20"/>
                <w:szCs w:val="20"/>
                <w:lang w:val="uk-UA"/>
              </w:rPr>
              <w:t>7</w:t>
            </w:r>
          </w:p>
        </w:tc>
        <w:tc>
          <w:tcPr>
            <w:tcW w:w="1368" w:type="pct"/>
            <w:gridSpan w:val="5"/>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8</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sz w:val="20"/>
                <w:szCs w:val="20"/>
                <w:lang w:val="uk-UA"/>
              </w:rPr>
            </w:pPr>
            <w:r w:rsidRPr="00686774">
              <w:rPr>
                <w:b/>
                <w:color w:val="000000"/>
                <w:sz w:val="20"/>
                <w:szCs w:val="20"/>
                <w:lang w:val="uk-UA"/>
              </w:rPr>
              <w:t>9</w:t>
            </w:r>
          </w:p>
        </w:tc>
      </w:tr>
      <w:tr w:rsidR="00124868" w:rsidRPr="00686774" w:rsidTr="00AA512D">
        <w:trPr>
          <w:trHeight w:val="20"/>
        </w:trPr>
        <w:tc>
          <w:tcPr>
            <w:tcW w:w="142" w:type="pct"/>
            <w:tcBorders>
              <w:left w:val="single" w:sz="4" w:space="0" w:color="auto"/>
              <w:right w:val="single" w:sz="4" w:space="0" w:color="auto"/>
            </w:tcBorders>
            <w:vAlign w:val="center"/>
          </w:tcPr>
          <w:p w:rsidR="00124868" w:rsidRPr="00686774" w:rsidRDefault="00124868" w:rsidP="00F311BC">
            <w:pPr>
              <w:ind w:left="-114" w:right="-78"/>
              <w:jc w:val="center"/>
              <w:rPr>
                <w:b/>
                <w:color w:val="000000"/>
                <w:sz w:val="28"/>
                <w:szCs w:val="28"/>
                <w:lang w:val="uk-UA"/>
              </w:rPr>
            </w:pPr>
            <w:r w:rsidRPr="00686774">
              <w:rPr>
                <w:b/>
                <w:color w:val="000000"/>
                <w:sz w:val="28"/>
                <w:szCs w:val="28"/>
                <w:lang w:val="uk-UA"/>
              </w:rPr>
              <w:t>1.</w:t>
            </w:r>
          </w:p>
        </w:tc>
        <w:tc>
          <w:tcPr>
            <w:tcW w:w="4858" w:type="pct"/>
            <w:gridSpan w:val="18"/>
            <w:tcBorders>
              <w:left w:val="single" w:sz="4" w:space="0" w:color="auto"/>
              <w:right w:val="single" w:sz="4" w:space="0" w:color="auto"/>
            </w:tcBorders>
          </w:tcPr>
          <w:p w:rsidR="00124868" w:rsidRPr="00686774" w:rsidRDefault="00124868" w:rsidP="00AA512D">
            <w:pPr>
              <w:rPr>
                <w:b/>
                <w:color w:val="000000"/>
                <w:sz w:val="28"/>
                <w:szCs w:val="28"/>
                <w:lang w:val="uk-UA"/>
              </w:rPr>
            </w:pPr>
            <w:r w:rsidRPr="00686774">
              <w:rPr>
                <w:b/>
                <w:color w:val="000000"/>
                <w:sz w:val="28"/>
                <w:szCs w:val="28"/>
                <w:lang w:val="uk-UA"/>
              </w:rPr>
              <w:t xml:space="preserve">Впорядкування нормативного регулювання підприємницької діяльності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1.1</w:t>
            </w:r>
          </w:p>
        </w:tc>
        <w:tc>
          <w:tcPr>
            <w:tcW w:w="750"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Здійснювати аналіз нормативно-правових актів, які впливають на підприємницьке середовище. Надавати пропозиції щодо формування плану підготовки проектів регуляторних актів на 2019-2020 роки з питань, які регулюють підприємницьку діяльність в місті.</w:t>
            </w:r>
          </w:p>
        </w:tc>
        <w:tc>
          <w:tcPr>
            <w:tcW w:w="612"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Виконавчі органи Чернівецької міської ради -  розробники регуляторних актів; юридичне управління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1.2</w:t>
            </w:r>
          </w:p>
        </w:tc>
        <w:tc>
          <w:tcPr>
            <w:tcW w:w="750" w:type="pct"/>
            <w:tcBorders>
              <w:left w:val="single" w:sz="4" w:space="0" w:color="auto"/>
              <w:right w:val="single" w:sz="4" w:space="0" w:color="auto"/>
            </w:tcBorders>
          </w:tcPr>
          <w:p w:rsidR="00124868" w:rsidRPr="00686774" w:rsidRDefault="00124868" w:rsidP="00AA512D">
            <w:pPr>
              <w:tabs>
                <w:tab w:val="left" w:pos="0"/>
              </w:tabs>
              <w:jc w:val="both"/>
              <w:rPr>
                <w:color w:val="000000"/>
                <w:sz w:val="22"/>
                <w:szCs w:val="22"/>
                <w:lang w:val="uk-UA"/>
              </w:rPr>
            </w:pPr>
            <w:r w:rsidRPr="00686774">
              <w:rPr>
                <w:color w:val="000000"/>
                <w:sz w:val="22"/>
                <w:szCs w:val="22"/>
                <w:lang w:val="uk-UA"/>
              </w:rPr>
              <w:t xml:space="preserve"> Забезпечення </w:t>
            </w:r>
            <w:r w:rsidRPr="00686774">
              <w:rPr>
                <w:color w:val="000000"/>
                <w:sz w:val="22"/>
                <w:szCs w:val="22"/>
                <w:lang w:val="uk-UA"/>
              </w:rPr>
              <w:lastRenderedPageBreak/>
              <w:t>прозорості підготовки проектів регуляторних актів шляхом оприлюднення через засоби масової інформації та на веб-порталі Чернівецької міської ради (розділ «Регуляторна політика»)</w:t>
            </w:r>
          </w:p>
        </w:tc>
        <w:tc>
          <w:tcPr>
            <w:tcW w:w="612" w:type="pct"/>
            <w:tcBorders>
              <w:left w:val="single" w:sz="4" w:space="0" w:color="auto"/>
              <w:right w:val="single" w:sz="4" w:space="0" w:color="auto"/>
            </w:tcBorders>
          </w:tcPr>
          <w:p w:rsidR="00124868" w:rsidRPr="00686774" w:rsidRDefault="00124868" w:rsidP="00AA512D">
            <w:pPr>
              <w:tabs>
                <w:tab w:val="left" w:pos="0"/>
              </w:tabs>
              <w:jc w:val="both"/>
              <w:rPr>
                <w:color w:val="000000"/>
                <w:sz w:val="22"/>
                <w:szCs w:val="22"/>
                <w:lang w:val="uk-UA"/>
              </w:rPr>
            </w:pPr>
            <w:r w:rsidRPr="00686774">
              <w:rPr>
                <w:color w:val="000000"/>
                <w:sz w:val="22"/>
                <w:szCs w:val="22"/>
                <w:lang w:val="uk-UA"/>
              </w:rPr>
              <w:lastRenderedPageBreak/>
              <w:t xml:space="preserve">Виконавчі </w:t>
            </w:r>
            <w:r w:rsidRPr="00686774">
              <w:rPr>
                <w:color w:val="000000"/>
                <w:sz w:val="22"/>
                <w:szCs w:val="22"/>
                <w:lang w:val="uk-UA"/>
              </w:rPr>
              <w:lastRenderedPageBreak/>
              <w:t>органи Чернівецької міської ради  розробники  -регуляторних актів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lastRenderedPageBreak/>
              <w:t xml:space="preserve">не </w:t>
            </w:r>
            <w:r w:rsidRPr="00686774">
              <w:rPr>
                <w:color w:val="000000"/>
                <w:sz w:val="22"/>
                <w:szCs w:val="22"/>
                <w:lang w:val="uk-UA"/>
              </w:rPr>
              <w:lastRenderedPageBreak/>
              <w:t>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 xml:space="preserve">Виконано в межах повноважень </w:t>
            </w:r>
            <w:r w:rsidRPr="00686774">
              <w:rPr>
                <w:color w:val="000000"/>
                <w:sz w:val="22"/>
                <w:szCs w:val="22"/>
                <w:lang w:val="uk-UA"/>
              </w:rPr>
              <w:lastRenderedPageBreak/>
              <w:t xml:space="preserve">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lastRenderedPageBreak/>
              <w:t>1.3</w:t>
            </w:r>
          </w:p>
        </w:tc>
        <w:tc>
          <w:tcPr>
            <w:tcW w:w="750"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 xml:space="preserve">Виконання заходів з відстеження результативності дії регуляторних актів відповідно до вимог чинного законодавства </w:t>
            </w:r>
          </w:p>
        </w:tc>
        <w:tc>
          <w:tcPr>
            <w:tcW w:w="612"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Виконавчі органи Чернівецької міської ради - розробники регуляторних актів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1.4</w:t>
            </w:r>
          </w:p>
        </w:tc>
        <w:tc>
          <w:tcPr>
            <w:tcW w:w="750"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Проведення моніторингу ефективності впливу регуляторних актів на підприємницьке середовище міста,  опрацювання пропозицій суб’єктів підприємництва щодо внесення необхідних змін та доповнень</w:t>
            </w:r>
          </w:p>
        </w:tc>
        <w:tc>
          <w:tcPr>
            <w:tcW w:w="612"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Виконавчі органи Чернівецької  міської ради - розробники регуляторних актів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1.5</w:t>
            </w:r>
          </w:p>
        </w:tc>
        <w:tc>
          <w:tcPr>
            <w:tcW w:w="750"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 xml:space="preserve">Підтримання в актуальному стані електронного реєстру діючих регуляторних актів та звітів про відстеження їх результативності  (розділ  «Регуляторна політика» на офіційному веб-порталі Чернівецької </w:t>
            </w:r>
            <w:r w:rsidRPr="00686774">
              <w:rPr>
                <w:color w:val="000000"/>
                <w:sz w:val="22"/>
                <w:szCs w:val="22"/>
                <w:lang w:val="uk-UA"/>
              </w:rPr>
              <w:lastRenderedPageBreak/>
              <w:t>міської ради)</w:t>
            </w:r>
          </w:p>
        </w:tc>
        <w:tc>
          <w:tcPr>
            <w:tcW w:w="612"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lastRenderedPageBreak/>
              <w:t>Юридичне управління Чернівецької міської ради, відділ  комп’ютерно-технічного забезпечення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lastRenderedPageBreak/>
              <w:t>1.6</w:t>
            </w:r>
          </w:p>
        </w:tc>
        <w:tc>
          <w:tcPr>
            <w:tcW w:w="750"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Залучення суб’єктів малого і середнього підприємництва, громадських організацій, спілок підприємців до розробки проектів регуляторних актів, які мають суттєвий вплив на здійснення підприємницької діяльності в місті</w:t>
            </w:r>
          </w:p>
        </w:tc>
        <w:tc>
          <w:tcPr>
            <w:tcW w:w="612" w:type="pct"/>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Виконавчі органи Чернівецької міської ради - розробники регуляторних актів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A512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A512D">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1.7</w:t>
            </w:r>
          </w:p>
        </w:tc>
        <w:tc>
          <w:tcPr>
            <w:tcW w:w="750" w:type="pct"/>
            <w:tcBorders>
              <w:left w:val="single" w:sz="4" w:space="0" w:color="auto"/>
              <w:right w:val="single" w:sz="4" w:space="0" w:color="auto"/>
            </w:tcBorders>
          </w:tcPr>
          <w:p w:rsidR="00124868" w:rsidRPr="00686774" w:rsidRDefault="00124868" w:rsidP="00A54551">
            <w:pPr>
              <w:jc w:val="both"/>
              <w:rPr>
                <w:color w:val="000000"/>
                <w:sz w:val="22"/>
                <w:szCs w:val="22"/>
                <w:lang w:val="uk-UA"/>
              </w:rPr>
            </w:pPr>
            <w:r w:rsidRPr="00686774">
              <w:rPr>
                <w:color w:val="000000"/>
                <w:sz w:val="22"/>
                <w:szCs w:val="22"/>
                <w:lang w:val="uk-UA"/>
              </w:rPr>
              <w:t xml:space="preserve">Проведення моніторингу діяльності Центру надання адміністративних послуг та оприлюднення інформації про його результати, співпраця з громадськими організаціями  </w:t>
            </w:r>
          </w:p>
        </w:tc>
        <w:tc>
          <w:tcPr>
            <w:tcW w:w="612" w:type="pct"/>
            <w:tcBorders>
              <w:left w:val="single" w:sz="4" w:space="0" w:color="auto"/>
              <w:right w:val="single" w:sz="4" w:space="0" w:color="auto"/>
            </w:tcBorders>
          </w:tcPr>
          <w:p w:rsidR="00124868" w:rsidRPr="00686774" w:rsidRDefault="00124868" w:rsidP="00A54551">
            <w:pPr>
              <w:jc w:val="both"/>
              <w:rPr>
                <w:color w:val="000000"/>
                <w:sz w:val="20"/>
                <w:szCs w:val="20"/>
                <w:lang w:val="uk-UA"/>
              </w:rPr>
            </w:pPr>
            <w:r w:rsidRPr="00686774">
              <w:rPr>
                <w:color w:val="000000"/>
                <w:sz w:val="20"/>
                <w:szCs w:val="20"/>
                <w:lang w:val="uk-UA"/>
              </w:rPr>
              <w:t>Центр надання адміністративних послуг  (ЦНАП)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54551">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5455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5455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5455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54551">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1.8</w:t>
            </w:r>
          </w:p>
        </w:tc>
        <w:tc>
          <w:tcPr>
            <w:tcW w:w="750" w:type="pct"/>
            <w:tcBorders>
              <w:left w:val="single" w:sz="4" w:space="0" w:color="auto"/>
              <w:right w:val="single" w:sz="4" w:space="0" w:color="auto"/>
            </w:tcBorders>
          </w:tcPr>
          <w:p w:rsidR="00124868" w:rsidRPr="00686774" w:rsidRDefault="00124868" w:rsidP="00A54551">
            <w:pPr>
              <w:jc w:val="both"/>
              <w:rPr>
                <w:color w:val="000000"/>
                <w:sz w:val="22"/>
                <w:szCs w:val="22"/>
                <w:lang w:val="uk-UA"/>
              </w:rPr>
            </w:pPr>
            <w:r w:rsidRPr="00686774">
              <w:rPr>
                <w:color w:val="000000"/>
                <w:sz w:val="22"/>
                <w:szCs w:val="22"/>
                <w:lang w:val="uk-UA"/>
              </w:rPr>
              <w:t>Ведення в електронному вигляді інформаційної системи документів дозвільного характеру та надання адміністративних послуг</w:t>
            </w:r>
          </w:p>
        </w:tc>
        <w:tc>
          <w:tcPr>
            <w:tcW w:w="612" w:type="pct"/>
            <w:tcBorders>
              <w:left w:val="single" w:sz="4" w:space="0" w:color="auto"/>
              <w:right w:val="single" w:sz="4" w:space="0" w:color="auto"/>
            </w:tcBorders>
          </w:tcPr>
          <w:p w:rsidR="00124868" w:rsidRPr="00686774" w:rsidRDefault="00124868" w:rsidP="00A54551">
            <w:pPr>
              <w:jc w:val="both"/>
              <w:rPr>
                <w:color w:val="000000"/>
                <w:sz w:val="22"/>
                <w:szCs w:val="22"/>
                <w:lang w:val="uk-UA"/>
              </w:rPr>
            </w:pPr>
            <w:r w:rsidRPr="00686774">
              <w:rPr>
                <w:color w:val="000000"/>
                <w:sz w:val="22"/>
                <w:szCs w:val="22"/>
                <w:lang w:val="uk-UA"/>
              </w:rPr>
              <w:t>ЦНАП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54551">
            <w:pPr>
              <w:jc w:val="center"/>
              <w:rPr>
                <w:color w:val="000000"/>
                <w:sz w:val="22"/>
                <w:szCs w:val="22"/>
                <w:lang w:val="uk-UA"/>
              </w:rPr>
            </w:pPr>
            <w:r w:rsidRPr="00686774">
              <w:rPr>
                <w:color w:val="000000"/>
                <w:sz w:val="22"/>
                <w:szCs w:val="22"/>
                <w:lang w:val="uk-UA"/>
              </w:rPr>
              <w:t>Міський бюджет, інші джерела фінансування, не заборонені законодавством</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5455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A5455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A5455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A54551">
            <w:pPr>
              <w:ind w:left="3" w:right="35"/>
              <w:jc w:val="both"/>
              <w:rPr>
                <w:color w:val="000000"/>
                <w:sz w:val="22"/>
                <w:szCs w:val="22"/>
                <w:lang w:val="uk-UA"/>
              </w:rPr>
            </w:pPr>
            <w:r w:rsidRPr="00686774">
              <w:rPr>
                <w:color w:val="000000"/>
                <w:sz w:val="22"/>
                <w:szCs w:val="22"/>
              </w:rPr>
              <w:t>Організовано надання адміністративних послуг в електронному вигляді через портал державних послуг IGov. Сформовано перелік адміністративних послуг, надання яких буде організовано в електронному вигляді, або «за одне відвідування заявника».</w:t>
            </w:r>
          </w:p>
          <w:p w:rsidR="00124868" w:rsidRPr="00686774" w:rsidRDefault="00124868" w:rsidP="00A54551">
            <w:pPr>
              <w:ind w:left="3" w:right="35"/>
              <w:jc w:val="both"/>
              <w:rPr>
                <w:color w:val="000000"/>
                <w:sz w:val="22"/>
                <w:szCs w:val="22"/>
                <w:lang w:val="uk-UA"/>
              </w:rPr>
            </w:pPr>
            <w:r w:rsidRPr="00686774">
              <w:rPr>
                <w:color w:val="000000"/>
                <w:sz w:val="22"/>
                <w:szCs w:val="22"/>
                <w:lang w:val="uk-UA"/>
              </w:rPr>
              <w:t xml:space="preserve">Інформаційне наповнення та оновлення розділу «Центр надання адміністративних послуг» на офіційному веб-порталі Чернівецької міської ради відбувається на постійній основі. Впроваджуються заходи щодо оптимізації та вдосконалення даного розділу (актуалізація переліку адміністративних послуг та умов їх надання). </w:t>
            </w:r>
            <w:r w:rsidRPr="00686774">
              <w:rPr>
                <w:color w:val="000000"/>
                <w:sz w:val="22"/>
                <w:szCs w:val="22"/>
              </w:rPr>
              <w:t xml:space="preserve">За спеціально отриманим </w:t>
            </w:r>
            <w:r w:rsidRPr="00686774">
              <w:rPr>
                <w:color w:val="000000"/>
                <w:sz w:val="22"/>
                <w:szCs w:val="22"/>
              </w:rPr>
              <w:lastRenderedPageBreak/>
              <w:t>кодом є можливість ознайомитися зі станом розгляду звернення заявника.</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lastRenderedPageBreak/>
              <w:t>1.9</w:t>
            </w:r>
          </w:p>
        </w:tc>
        <w:tc>
          <w:tcPr>
            <w:tcW w:w="750" w:type="pct"/>
            <w:tcBorders>
              <w:left w:val="single" w:sz="4" w:space="0" w:color="auto"/>
              <w:right w:val="single" w:sz="4" w:space="0" w:color="auto"/>
            </w:tcBorders>
          </w:tcPr>
          <w:p w:rsidR="00124868" w:rsidRPr="00686774" w:rsidRDefault="00124868" w:rsidP="00A54551">
            <w:pPr>
              <w:jc w:val="both"/>
              <w:rPr>
                <w:color w:val="000000"/>
                <w:sz w:val="22"/>
                <w:szCs w:val="22"/>
                <w:lang w:val="uk-UA"/>
              </w:rPr>
            </w:pPr>
            <w:r w:rsidRPr="00686774">
              <w:rPr>
                <w:color w:val="000000"/>
                <w:sz w:val="22"/>
                <w:szCs w:val="22"/>
                <w:lang w:val="uk-UA"/>
              </w:rPr>
              <w:t>Оновлення матеріально-технічної бази ЦНАП</w:t>
            </w:r>
          </w:p>
        </w:tc>
        <w:tc>
          <w:tcPr>
            <w:tcW w:w="612" w:type="pct"/>
            <w:tcBorders>
              <w:left w:val="single" w:sz="4" w:space="0" w:color="auto"/>
              <w:right w:val="single" w:sz="4" w:space="0" w:color="auto"/>
            </w:tcBorders>
            <w:vAlign w:val="center"/>
          </w:tcPr>
          <w:p w:rsidR="00124868" w:rsidRPr="00686774" w:rsidRDefault="00124868" w:rsidP="00A54551">
            <w:pPr>
              <w:jc w:val="both"/>
              <w:rPr>
                <w:color w:val="000000"/>
                <w:sz w:val="22"/>
                <w:szCs w:val="22"/>
                <w:lang w:val="uk-UA"/>
              </w:rPr>
            </w:pPr>
            <w:r w:rsidRPr="00686774">
              <w:rPr>
                <w:color w:val="000000"/>
                <w:sz w:val="22"/>
                <w:szCs w:val="22"/>
                <w:lang w:val="uk-UA"/>
              </w:rPr>
              <w:t>Виконавчий комітет Чернівецької міської ради, ЦНАП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Міський бюджет, інші джерела фінансування, не заборонені законодавством</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В 2019 році оновлено платіжні термінали, які знаходяться в приміщенні Центру, за допомогою яких відвідувачі можуть оплатити адміністративний збір.</w:t>
            </w:r>
          </w:p>
          <w:p w:rsidR="00124868" w:rsidRPr="00686774" w:rsidRDefault="00124868" w:rsidP="00834544">
            <w:pPr>
              <w:jc w:val="both"/>
              <w:rPr>
                <w:iCs/>
                <w:color w:val="000000"/>
                <w:sz w:val="22"/>
                <w:szCs w:val="22"/>
                <w:lang w:val="uk-UA"/>
              </w:rPr>
            </w:pPr>
            <w:r w:rsidRPr="00686774">
              <w:rPr>
                <w:iCs/>
                <w:color w:val="000000"/>
                <w:sz w:val="22"/>
                <w:szCs w:val="22"/>
                <w:lang w:val="uk-UA"/>
              </w:rPr>
              <w:t xml:space="preserve">Студентами Чернівецького національного університету </w:t>
            </w:r>
            <w:r w:rsidRPr="00686774">
              <w:rPr>
                <w:iCs/>
                <w:color w:val="000000"/>
                <w:sz w:val="22"/>
                <w:szCs w:val="22"/>
                <w:lang w:val="uk-UA"/>
              </w:rPr>
              <w:br/>
              <w:t>ім. Юрія Федьковича для дітей відвідувачів оформлена ігрова кімната.</w:t>
            </w:r>
          </w:p>
          <w:p w:rsidR="00124868" w:rsidRPr="00686774" w:rsidRDefault="00124868" w:rsidP="00834544">
            <w:pPr>
              <w:jc w:val="both"/>
              <w:rPr>
                <w:iCs/>
                <w:color w:val="000000"/>
                <w:sz w:val="22"/>
                <w:szCs w:val="22"/>
                <w:lang w:val="uk-UA"/>
              </w:rPr>
            </w:pPr>
            <w:r w:rsidRPr="00686774">
              <w:rPr>
                <w:iCs/>
                <w:color w:val="000000"/>
                <w:sz w:val="22"/>
                <w:szCs w:val="22"/>
                <w:lang w:val="uk-UA"/>
              </w:rPr>
              <w:t xml:space="preserve">Також на території ЦНАП облаштовано стоянку для відвідувачів та окремі місця для паркування спеціалізованого транспорту людей з інвалідністю. </w:t>
            </w:r>
          </w:p>
          <w:p w:rsidR="00124868" w:rsidRPr="00686774" w:rsidRDefault="00124868" w:rsidP="00834544">
            <w:pPr>
              <w:jc w:val="both"/>
              <w:rPr>
                <w:color w:val="000000"/>
                <w:sz w:val="22"/>
                <w:szCs w:val="22"/>
              </w:rPr>
            </w:pPr>
            <w:r w:rsidRPr="00686774">
              <w:rPr>
                <w:iCs/>
                <w:color w:val="000000"/>
                <w:sz w:val="22"/>
                <w:szCs w:val="22"/>
                <w:lang w:val="uk-UA"/>
              </w:rPr>
              <w:t>На вході Центру установлено пандус.</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1.10</w:t>
            </w:r>
          </w:p>
        </w:tc>
        <w:tc>
          <w:tcPr>
            <w:tcW w:w="750" w:type="pct"/>
            <w:tcBorders>
              <w:left w:val="single" w:sz="4" w:space="0" w:color="auto"/>
              <w:right w:val="single" w:sz="4" w:space="0" w:color="auto"/>
            </w:tcBorders>
          </w:tcPr>
          <w:p w:rsidR="00124868" w:rsidRPr="00686774" w:rsidRDefault="00124868" w:rsidP="00834544">
            <w:pPr>
              <w:rPr>
                <w:color w:val="000000"/>
                <w:sz w:val="22"/>
                <w:szCs w:val="22"/>
                <w:lang w:val="uk-UA"/>
              </w:rPr>
            </w:pPr>
            <w:r w:rsidRPr="00686774">
              <w:rPr>
                <w:color w:val="000000"/>
                <w:sz w:val="22"/>
                <w:szCs w:val="22"/>
                <w:lang w:val="uk-UA"/>
              </w:rPr>
              <w:t>Залучення до співпраці з Центром надання адміністративних послуг міської ради територіальних відділень (підрозділів) центральних органів виконавчої влади, відповідно до чинного законодавства</w:t>
            </w:r>
          </w:p>
        </w:tc>
        <w:tc>
          <w:tcPr>
            <w:tcW w:w="612" w:type="pct"/>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Виконавчий комітет Чернівецької міської ради, ЦНАП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1.11</w:t>
            </w:r>
          </w:p>
        </w:tc>
        <w:tc>
          <w:tcPr>
            <w:tcW w:w="750" w:type="pct"/>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Підвищення кваліфікації адміністраторів, представників суб’єктів надання адміністративних послуг та дозвільних органів</w:t>
            </w:r>
          </w:p>
        </w:tc>
        <w:tc>
          <w:tcPr>
            <w:tcW w:w="612" w:type="pct"/>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ЦНАП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Міський бюджет, інші джерела фінансування, не заборонені законодавством</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1.12</w:t>
            </w:r>
          </w:p>
        </w:tc>
        <w:tc>
          <w:tcPr>
            <w:tcW w:w="750" w:type="pct"/>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 xml:space="preserve">Оптимізація процедур надання адміністративних послуг </w:t>
            </w:r>
          </w:p>
        </w:tc>
        <w:tc>
          <w:tcPr>
            <w:tcW w:w="612" w:type="pct"/>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ЦНАП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lastRenderedPageBreak/>
              <w:t>1.13</w:t>
            </w:r>
          </w:p>
        </w:tc>
        <w:tc>
          <w:tcPr>
            <w:tcW w:w="750" w:type="pct"/>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 xml:space="preserve">Проведення земельних торгів у формі аукціонів з продажу або набуття права оренди земельних ділянок та формування реєстру земельних ділянок, які передбачені для здійснення підприємницької діяльності </w:t>
            </w:r>
          </w:p>
        </w:tc>
        <w:tc>
          <w:tcPr>
            <w:tcW w:w="612" w:type="pct"/>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Департамент 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1.14</w:t>
            </w:r>
          </w:p>
        </w:tc>
        <w:tc>
          <w:tcPr>
            <w:tcW w:w="750" w:type="pct"/>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Проведення конкурсів на право користування окремими елементами благоустрою комунальної власності для розміщення пересувних тимчасових споруд та формування переліків конкурсних місць</w:t>
            </w:r>
          </w:p>
        </w:tc>
        <w:tc>
          <w:tcPr>
            <w:tcW w:w="612" w:type="pct"/>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3454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34544">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1.15</w:t>
            </w:r>
          </w:p>
        </w:tc>
        <w:tc>
          <w:tcPr>
            <w:tcW w:w="750" w:type="pct"/>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 xml:space="preserve">Проведення конкурсів з організації пасажирських перевезень на міських маршрутах загального користування та визначення переможців виключно на конкурсних засадах, із залученням до участі суб’єктів  бізнесу </w:t>
            </w:r>
          </w:p>
        </w:tc>
        <w:tc>
          <w:tcPr>
            <w:tcW w:w="612" w:type="pct"/>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lastRenderedPageBreak/>
              <w:t>1.16</w:t>
            </w:r>
          </w:p>
        </w:tc>
        <w:tc>
          <w:tcPr>
            <w:tcW w:w="750" w:type="pct"/>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Залучення суб’єктів малого і середнього підприємництва до участі у конкурсах з визначення операторів  з  організації платного паркування транспорту</w:t>
            </w:r>
          </w:p>
        </w:tc>
        <w:tc>
          <w:tcPr>
            <w:tcW w:w="612" w:type="pct"/>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Департамент житлово-комунального господарства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1.17</w:t>
            </w:r>
          </w:p>
        </w:tc>
        <w:tc>
          <w:tcPr>
            <w:tcW w:w="750" w:type="pct"/>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Проведення конкурсів на право оренди нерухомого майна, аукціонів з продажу об’єктів комунальної власності для здійснення підприємницької діяльності</w:t>
            </w:r>
          </w:p>
        </w:tc>
        <w:tc>
          <w:tcPr>
            <w:tcW w:w="612" w:type="pct"/>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Департамент розвитку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1.18</w:t>
            </w:r>
          </w:p>
        </w:tc>
        <w:tc>
          <w:tcPr>
            <w:tcW w:w="750" w:type="pct"/>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Проведення інформаційно-роз’яснювальної роботи на об’єктах здійснення господарської діяльності щодо легалізації трудових відносин та виплати заробітної плати найманим працівникам на підприємствах малого і середнього бізнесу</w:t>
            </w:r>
          </w:p>
        </w:tc>
        <w:tc>
          <w:tcPr>
            <w:tcW w:w="612" w:type="pct"/>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Департамент праці та соціального захисту  населення Чернівецької міської ради, департамент розвитку Чернівецької міської ради, фінансове управління Чернівецької  міської ради, Чернівецька ОДПІ, управління Держпраці в Чернівецькій області, міський центр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826A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826A11">
            <w:pPr>
              <w:jc w:val="both"/>
              <w:rPr>
                <w:color w:val="000000"/>
                <w:sz w:val="22"/>
                <w:szCs w:val="22"/>
                <w:lang w:val="uk-UA"/>
              </w:rPr>
            </w:pPr>
            <w:r w:rsidRPr="00686774">
              <w:rPr>
                <w:color w:val="000000"/>
                <w:sz w:val="22"/>
                <w:szCs w:val="22"/>
                <w:lang w:val="uk-UA"/>
              </w:rPr>
              <w:t xml:space="preserve">Виконано в межах повноважень виконавчих органів міської ради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lastRenderedPageBreak/>
              <w:t>1.19</w:t>
            </w:r>
          </w:p>
        </w:tc>
        <w:tc>
          <w:tcPr>
            <w:tcW w:w="750" w:type="pct"/>
            <w:tcBorders>
              <w:left w:val="single" w:sz="4" w:space="0" w:color="auto"/>
              <w:right w:val="single" w:sz="4" w:space="0" w:color="auto"/>
            </w:tcBorders>
          </w:tcPr>
          <w:p w:rsidR="00124868" w:rsidRPr="00686774" w:rsidRDefault="00124868" w:rsidP="00482F42">
            <w:pPr>
              <w:jc w:val="both"/>
              <w:rPr>
                <w:color w:val="000000"/>
                <w:sz w:val="22"/>
                <w:szCs w:val="22"/>
                <w:lang w:val="uk-UA"/>
              </w:rPr>
            </w:pPr>
            <w:r w:rsidRPr="00686774">
              <w:rPr>
                <w:color w:val="000000"/>
                <w:sz w:val="22"/>
                <w:szCs w:val="22"/>
                <w:lang w:val="uk-UA"/>
              </w:rPr>
              <w:t>Здійснення контролю інспекторами праці за дотриманням законодавства про працю суб’єктами господарювання в порядку, встановленому законодавством</w:t>
            </w:r>
          </w:p>
        </w:tc>
        <w:tc>
          <w:tcPr>
            <w:tcW w:w="612" w:type="pct"/>
            <w:tcBorders>
              <w:left w:val="single" w:sz="4" w:space="0" w:color="auto"/>
              <w:right w:val="single" w:sz="4" w:space="0" w:color="auto"/>
            </w:tcBorders>
          </w:tcPr>
          <w:p w:rsidR="00124868" w:rsidRPr="00686774" w:rsidRDefault="00124868" w:rsidP="00482F42">
            <w:pPr>
              <w:jc w:val="both"/>
              <w:rPr>
                <w:color w:val="000000"/>
                <w:sz w:val="22"/>
                <w:szCs w:val="22"/>
                <w:lang w:val="uk-UA"/>
              </w:rPr>
            </w:pPr>
            <w:r w:rsidRPr="00686774">
              <w:rPr>
                <w:color w:val="000000"/>
                <w:sz w:val="22"/>
                <w:szCs w:val="22"/>
                <w:lang w:val="uk-UA"/>
              </w:rPr>
              <w:t>Управління Держпраці в Чернівецькій області, департамент праці та соціального захисту населення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2F42">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2F42">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82F42">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82F42">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82F42">
            <w:pPr>
              <w:jc w:val="both"/>
              <w:rPr>
                <w:color w:val="000000"/>
                <w:sz w:val="22"/>
                <w:szCs w:val="22"/>
              </w:rPr>
            </w:pPr>
            <w:r w:rsidRPr="00686774">
              <w:rPr>
                <w:color w:val="000000"/>
                <w:sz w:val="22"/>
                <w:szCs w:val="22"/>
              </w:rPr>
              <w:t xml:space="preserve">Виконавчими органами міської ради </w:t>
            </w:r>
            <w:r w:rsidRPr="00686774">
              <w:rPr>
                <w:color w:val="000000"/>
                <w:sz w:val="22"/>
                <w:szCs w:val="22"/>
                <w:lang w:val="uk-UA"/>
              </w:rPr>
              <w:t>проводиться</w:t>
            </w:r>
            <w:r w:rsidRPr="00686774">
              <w:rPr>
                <w:color w:val="000000"/>
                <w:sz w:val="22"/>
                <w:szCs w:val="22"/>
              </w:rPr>
              <w:t xml:space="preserve"> робота, в межах наданих повноважень, спрямована на виконання завдань щодо рівня оплати праці,  дотриманням чинного законодавства про оплату праці та її легалізацію.</w:t>
            </w:r>
          </w:p>
          <w:p w:rsidR="00124868" w:rsidRPr="00686774" w:rsidRDefault="00124868" w:rsidP="00482F42">
            <w:pPr>
              <w:jc w:val="both"/>
              <w:rPr>
                <w:color w:val="000000"/>
                <w:sz w:val="22"/>
                <w:szCs w:val="22"/>
                <w:lang w:val="uk-UA"/>
              </w:rPr>
            </w:pPr>
            <w:r w:rsidRPr="00686774">
              <w:rPr>
                <w:color w:val="000000"/>
                <w:sz w:val="22"/>
                <w:szCs w:val="22"/>
              </w:rPr>
              <w:t>На постійній основі проводиться інформаційно-роз’яснювальна робота щодо оформлення трудових відносин, дотримання мінімальних гарантій з оплати праці, відповідальності за порушення трудового законодавства на підриємствах міста, у фізичних осіб-підприємців, які використовують найману працю. За 2019 рік проведено 44 інспекційних відвідувань та 92 відвідування з інформаційно-роз’яснювальною роботою.</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1.20</w:t>
            </w:r>
          </w:p>
        </w:tc>
        <w:tc>
          <w:tcPr>
            <w:tcW w:w="750" w:type="pct"/>
            <w:tcBorders>
              <w:left w:val="single" w:sz="4" w:space="0" w:color="auto"/>
              <w:right w:val="single" w:sz="4" w:space="0" w:color="auto"/>
            </w:tcBorders>
          </w:tcPr>
          <w:p w:rsidR="00124868" w:rsidRPr="00686774" w:rsidRDefault="00124868" w:rsidP="00482F42">
            <w:pPr>
              <w:jc w:val="both"/>
              <w:rPr>
                <w:color w:val="000000"/>
                <w:sz w:val="22"/>
                <w:szCs w:val="22"/>
                <w:lang w:val="uk-UA"/>
              </w:rPr>
            </w:pPr>
            <w:r w:rsidRPr="00686774">
              <w:rPr>
                <w:color w:val="000000"/>
                <w:sz w:val="22"/>
                <w:szCs w:val="22"/>
                <w:lang w:val="uk-UA"/>
              </w:rPr>
              <w:t xml:space="preserve">Внесення пропозицій до вищестоящих органів щодо адаптації нормативно-правової бази до принципів та норм Євросоюзу, усунення неузгодженостей та протиріч норм чинного законодавства з питань оподаткування </w:t>
            </w:r>
          </w:p>
        </w:tc>
        <w:tc>
          <w:tcPr>
            <w:tcW w:w="612" w:type="pct"/>
            <w:tcBorders>
              <w:left w:val="single" w:sz="4" w:space="0" w:color="auto"/>
              <w:right w:val="single" w:sz="4" w:space="0" w:color="auto"/>
            </w:tcBorders>
          </w:tcPr>
          <w:p w:rsidR="00124868" w:rsidRPr="00686774" w:rsidRDefault="00124868" w:rsidP="00482F42">
            <w:pPr>
              <w:jc w:val="both"/>
              <w:rPr>
                <w:color w:val="000000"/>
                <w:sz w:val="22"/>
                <w:szCs w:val="22"/>
                <w:lang w:val="uk-UA"/>
              </w:rPr>
            </w:pPr>
            <w:r w:rsidRPr="00686774">
              <w:rPr>
                <w:color w:val="000000"/>
                <w:sz w:val="22"/>
                <w:szCs w:val="22"/>
                <w:lang w:val="uk-UA"/>
              </w:rPr>
              <w:t>Чернівецьке управління ГУ ДФС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Виконано в межах повноважень Чернівецького управління ГУ ДФС у Чернівецькій області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rPr>
                <w:color w:val="000000"/>
                <w:sz w:val="22"/>
                <w:szCs w:val="22"/>
                <w:lang w:val="uk-UA"/>
              </w:rPr>
            </w:pPr>
            <w:r w:rsidRPr="00686774">
              <w:rPr>
                <w:color w:val="000000"/>
                <w:sz w:val="22"/>
                <w:szCs w:val="22"/>
                <w:lang w:val="uk-UA"/>
              </w:rPr>
              <w:t>1.21</w:t>
            </w:r>
          </w:p>
        </w:tc>
        <w:tc>
          <w:tcPr>
            <w:tcW w:w="750" w:type="pct"/>
            <w:tcBorders>
              <w:left w:val="single" w:sz="4" w:space="0" w:color="auto"/>
              <w:right w:val="single" w:sz="4" w:space="0" w:color="auto"/>
            </w:tcBorders>
          </w:tcPr>
          <w:p w:rsidR="00124868" w:rsidRPr="00686774" w:rsidRDefault="00124868" w:rsidP="00482F42">
            <w:pPr>
              <w:jc w:val="both"/>
              <w:rPr>
                <w:color w:val="000000"/>
                <w:sz w:val="22"/>
                <w:szCs w:val="22"/>
                <w:lang w:val="uk-UA"/>
              </w:rPr>
            </w:pPr>
            <w:r w:rsidRPr="00686774">
              <w:rPr>
                <w:color w:val="000000"/>
                <w:sz w:val="22"/>
                <w:szCs w:val="22"/>
                <w:lang w:val="uk-UA"/>
              </w:rPr>
              <w:t>Забезпечення систематичних консультацій суб’єктам малого підприємництва, громадянам, їх об’єднанням щодо дотримання нормативно-</w:t>
            </w:r>
            <w:r w:rsidRPr="00686774">
              <w:rPr>
                <w:color w:val="000000"/>
                <w:sz w:val="22"/>
                <w:szCs w:val="22"/>
                <w:lang w:val="uk-UA"/>
              </w:rPr>
              <w:lastRenderedPageBreak/>
              <w:t>правового законодавства, яке регулює підприємницьке середовище</w:t>
            </w:r>
          </w:p>
        </w:tc>
        <w:tc>
          <w:tcPr>
            <w:tcW w:w="612" w:type="pct"/>
            <w:tcBorders>
              <w:left w:val="single" w:sz="4" w:space="0" w:color="auto"/>
              <w:right w:val="single" w:sz="4" w:space="0" w:color="auto"/>
            </w:tcBorders>
          </w:tcPr>
          <w:p w:rsidR="00124868" w:rsidRPr="00686774" w:rsidRDefault="00124868" w:rsidP="00482F42">
            <w:pPr>
              <w:jc w:val="both"/>
              <w:rPr>
                <w:color w:val="000000"/>
                <w:sz w:val="22"/>
                <w:szCs w:val="22"/>
                <w:lang w:val="uk-UA"/>
              </w:rPr>
            </w:pPr>
            <w:r w:rsidRPr="00686774">
              <w:rPr>
                <w:color w:val="000000"/>
                <w:sz w:val="22"/>
                <w:szCs w:val="22"/>
                <w:lang w:val="uk-UA"/>
              </w:rPr>
              <w:lastRenderedPageBreak/>
              <w:t>Чернівецьке управління ГУ ДФС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 xml:space="preserve">При формуванні планів відвідувань для проведення інформаційно - роз’яснювальної роботи, інспекційних відвідувань та заслуховування представників підприємств та організацій на засіданнях міської робочої групи, аналізуються та використовуються матеріали, надані Головним управлінням Пенсійного фонду України та Головним </w:t>
            </w:r>
            <w:r w:rsidRPr="00686774">
              <w:rPr>
                <w:color w:val="000000"/>
                <w:sz w:val="22"/>
                <w:szCs w:val="22"/>
                <w:lang w:val="uk-UA"/>
              </w:rPr>
              <w:lastRenderedPageBreak/>
              <w:t>управлінням ДФС у Чернівецькій області.</w:t>
            </w:r>
          </w:p>
          <w:p w:rsidR="00124868" w:rsidRPr="00686774" w:rsidRDefault="00124868" w:rsidP="009D7B8A">
            <w:pPr>
              <w:jc w:val="both"/>
              <w:rPr>
                <w:color w:val="000000"/>
                <w:sz w:val="22"/>
                <w:szCs w:val="22"/>
                <w:lang w:val="uk-UA"/>
              </w:rPr>
            </w:pPr>
            <w:r w:rsidRPr="00686774">
              <w:rPr>
                <w:color w:val="000000"/>
                <w:sz w:val="22"/>
                <w:szCs w:val="22"/>
                <w:lang w:val="uk-UA"/>
              </w:rPr>
              <w:t>Так, за 2019 рік проведено 12 засідань міської робочої групи з питань легалізації виплати заробітної плати та зайнятості населення м.Чернівців, на яких розглянуто інформації щодо рівня заробітної плати на 115 підприємствах міста різних видів економічної діяльності та фізичних осіб - підприємців, заслухано 33 представника підприємств різної форми власності та фізичних осіб-підприємців.</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rPr>
                <w:color w:val="000000"/>
                <w:sz w:val="22"/>
                <w:szCs w:val="22"/>
                <w:lang w:val="uk-UA"/>
              </w:rPr>
            </w:pPr>
            <w:r w:rsidRPr="00686774">
              <w:rPr>
                <w:color w:val="000000"/>
                <w:sz w:val="22"/>
                <w:szCs w:val="22"/>
                <w:lang w:val="uk-UA"/>
              </w:rPr>
              <w:lastRenderedPageBreak/>
              <w:t>1.22</w:t>
            </w:r>
          </w:p>
        </w:tc>
        <w:tc>
          <w:tcPr>
            <w:tcW w:w="750"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 xml:space="preserve">Забезпечення надання якісних послуг підприємцям через Центр обслуговування платників (далі-ЦОП), оптимізація графіків роботи, оприлюднення актуальної інформації про види послуг, що надаються </w:t>
            </w:r>
          </w:p>
        </w:tc>
        <w:tc>
          <w:tcPr>
            <w:tcW w:w="612"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Центр обслуговування платників Чернівецького управління ГУ ДФС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 xml:space="preserve">В ЦОП проводиться анкетування суб’єктів підприємницької діяльності з метою вивчення рівня задоволеності послугами, що надаються. Розроблені флаєри та встановлені скриньки на виході з приміщення. </w:t>
            </w:r>
            <w:r w:rsidRPr="00686774">
              <w:rPr>
                <w:color w:val="000000"/>
                <w:sz w:val="22"/>
                <w:szCs w:val="22"/>
              </w:rPr>
              <w:t>Отримані відгуки аналізуються і вносяться пропозиції працівникам Ц</w:t>
            </w:r>
            <w:r w:rsidRPr="00686774">
              <w:rPr>
                <w:color w:val="000000"/>
                <w:sz w:val="22"/>
                <w:szCs w:val="22"/>
                <w:lang w:val="uk-UA"/>
              </w:rPr>
              <w:t>О</w:t>
            </w:r>
            <w:r w:rsidRPr="00686774">
              <w:rPr>
                <w:color w:val="000000"/>
                <w:sz w:val="22"/>
                <w:szCs w:val="22"/>
              </w:rPr>
              <w:t>П та адміністративним органам.</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1.23</w:t>
            </w:r>
          </w:p>
        </w:tc>
        <w:tc>
          <w:tcPr>
            <w:tcW w:w="750"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Подальше впровадження нових форматів консультування  для суб’єктів малого і середнього бізнесу щодо розгляду актуальних проблем оподаткування бізнесу (в реальному часі, он-лайн-дебати, форуми тощо)</w:t>
            </w:r>
          </w:p>
        </w:tc>
        <w:tc>
          <w:tcPr>
            <w:tcW w:w="612"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Чернівецьке управління ГУ ДФС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D7B8A">
            <w:pPr>
              <w:pStyle w:val="BodyTextIndent2"/>
              <w:spacing w:line="276" w:lineRule="auto"/>
              <w:ind w:right="-81" w:firstLine="3"/>
              <w:rPr>
                <w:sz w:val="22"/>
                <w:szCs w:val="22"/>
                <w:lang w:val="uk-UA"/>
              </w:rPr>
            </w:pPr>
            <w:r w:rsidRPr="00686774">
              <w:rPr>
                <w:sz w:val="22"/>
                <w:szCs w:val="22"/>
                <w:lang w:val="uk-UA"/>
              </w:rPr>
              <w:t>За 2019 рік Чернівецьку ДПІ Чернівецького управління ГУ ДПС у Чернівецькій області відвідало понад 94 тисячі платників. З початку року надано відвідувачам 21361 консультаційну послугу, 29025 - адміністративних та понад 44 тисячі інших послуг (прийом звітності, вхідних документів та інші). Скарг від платників податків на якість наданих послуг з початку року не надходило.</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1.24</w:t>
            </w:r>
          </w:p>
        </w:tc>
        <w:tc>
          <w:tcPr>
            <w:tcW w:w="750"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 xml:space="preserve">Забезпечення зворотнього зв’язку з суб’єктами </w:t>
            </w:r>
            <w:r w:rsidRPr="00686774">
              <w:rPr>
                <w:color w:val="000000"/>
                <w:sz w:val="22"/>
                <w:szCs w:val="22"/>
                <w:lang w:val="uk-UA"/>
              </w:rPr>
              <w:lastRenderedPageBreak/>
              <w:t>господарювання за допомогою «гарячої лінії», «телефонів довіри», Інтернет - сторінок з метою запобігання порушенням у здійсненні господарської діяльності, а також упередження та оперативного реагування на випадки тиску на підприємців</w:t>
            </w:r>
          </w:p>
        </w:tc>
        <w:tc>
          <w:tcPr>
            <w:tcW w:w="612"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lastRenderedPageBreak/>
              <w:t xml:space="preserve">Чернівецьке управління ГУ ДФС у </w:t>
            </w:r>
            <w:r w:rsidRPr="00686774">
              <w:rPr>
                <w:color w:val="000000"/>
                <w:sz w:val="22"/>
                <w:szCs w:val="22"/>
                <w:lang w:val="uk-UA"/>
              </w:rPr>
              <w:lastRenderedPageBreak/>
              <w:t>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lastRenderedPageBreak/>
              <w:t>не потребує фінансуван</w:t>
            </w:r>
            <w:r w:rsidRPr="00686774">
              <w:rPr>
                <w:color w:val="000000"/>
                <w:sz w:val="22"/>
                <w:szCs w:val="22"/>
                <w:lang w:val="uk-UA"/>
              </w:rPr>
              <w:lastRenderedPageBreak/>
              <w:t>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rPr>
              <w:t>Забезпеч</w:t>
            </w:r>
            <w:r w:rsidRPr="00686774">
              <w:rPr>
                <w:color w:val="000000"/>
                <w:sz w:val="22"/>
                <w:szCs w:val="22"/>
                <w:lang w:val="uk-UA"/>
              </w:rPr>
              <w:t>ується</w:t>
            </w:r>
            <w:r w:rsidRPr="00686774">
              <w:rPr>
                <w:color w:val="000000"/>
                <w:sz w:val="22"/>
                <w:szCs w:val="22"/>
              </w:rPr>
              <w:t xml:space="preserve"> проведення </w:t>
            </w:r>
            <w:r w:rsidRPr="00686774">
              <w:rPr>
                <w:color w:val="000000"/>
                <w:sz w:val="22"/>
                <w:szCs w:val="22"/>
                <w:lang w:val="uk-UA"/>
              </w:rPr>
              <w:t xml:space="preserve"> </w:t>
            </w:r>
            <w:r w:rsidRPr="00686774">
              <w:rPr>
                <w:color w:val="000000"/>
                <w:spacing w:val="-4"/>
                <w:sz w:val="22"/>
                <w:szCs w:val="22"/>
              </w:rPr>
              <w:t>сеанс</w:t>
            </w:r>
            <w:r w:rsidRPr="00686774">
              <w:rPr>
                <w:color w:val="000000"/>
                <w:spacing w:val="-4"/>
                <w:sz w:val="22"/>
                <w:szCs w:val="22"/>
                <w:lang w:val="uk-UA"/>
              </w:rPr>
              <w:t xml:space="preserve">ів </w:t>
            </w:r>
            <w:r w:rsidRPr="00686774">
              <w:rPr>
                <w:color w:val="000000"/>
                <w:sz w:val="22"/>
                <w:szCs w:val="22"/>
              </w:rPr>
              <w:t xml:space="preserve">телефонного  зв'язку  </w:t>
            </w:r>
            <w:r w:rsidRPr="00686774">
              <w:rPr>
                <w:color w:val="000000"/>
                <w:sz w:val="22"/>
                <w:szCs w:val="22"/>
                <w:lang w:val="uk-UA"/>
              </w:rPr>
              <w:t>«</w:t>
            </w:r>
            <w:r w:rsidRPr="00686774">
              <w:rPr>
                <w:color w:val="000000"/>
                <w:sz w:val="22"/>
                <w:szCs w:val="22"/>
              </w:rPr>
              <w:t>гаряча лінія</w:t>
            </w:r>
            <w:r w:rsidRPr="00686774">
              <w:rPr>
                <w:color w:val="000000"/>
                <w:sz w:val="22"/>
                <w:szCs w:val="22"/>
                <w:lang w:val="uk-UA"/>
              </w:rPr>
              <w:t>»</w:t>
            </w:r>
            <w:r w:rsidRPr="00686774">
              <w:rPr>
                <w:color w:val="000000"/>
                <w:sz w:val="22"/>
                <w:szCs w:val="22"/>
              </w:rPr>
              <w:t>.</w:t>
            </w:r>
            <w:r w:rsidRPr="00686774">
              <w:rPr>
                <w:color w:val="000000"/>
                <w:sz w:val="22"/>
                <w:szCs w:val="22"/>
                <w:lang w:val="uk-UA"/>
              </w:rPr>
              <w:t xml:space="preserve"> Підтримується інноваційна програма </w:t>
            </w:r>
            <w:r w:rsidRPr="00686774">
              <w:rPr>
                <w:color w:val="000000"/>
                <w:sz w:val="22"/>
                <w:szCs w:val="22"/>
                <w:lang w:val="uk-UA"/>
              </w:rPr>
              <w:lastRenderedPageBreak/>
              <w:t xml:space="preserve">«Тет-а-тет з податківцем».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lastRenderedPageBreak/>
              <w:t>1.25</w:t>
            </w:r>
          </w:p>
        </w:tc>
        <w:tc>
          <w:tcPr>
            <w:tcW w:w="750"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Організація та проведення тренінгів, начальних семінарів, науково-практичних конференцій, засідань за круглим столом тощо, з метою підвищення освітньо-кваліфікаційного рівня суб’єктів підприємництва, підприємців-початківців та бажаючих займатися підприємницькою діяльністю.</w:t>
            </w:r>
          </w:p>
        </w:tc>
        <w:tc>
          <w:tcPr>
            <w:tcW w:w="612"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Чернівецьке управління ГУ ДФС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Виконано в межах повноважень Чернівецького управління ГУ ДФС у Чернівецькій області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1.26</w:t>
            </w:r>
          </w:p>
        </w:tc>
        <w:tc>
          <w:tcPr>
            <w:tcW w:w="750"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Проведення анкетування та вивчення думки суб’єктів підприємництва щодо якості надання адміністративних послуг в ЦОП</w:t>
            </w:r>
          </w:p>
        </w:tc>
        <w:tc>
          <w:tcPr>
            <w:tcW w:w="612"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Чернівецьке управління ГУ ДФС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Виконано в межах повноважень Чернівецького управління ГУ ДФС у Чернівецькій області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2B1832">
            <w:pPr>
              <w:ind w:left="-114" w:right="-78"/>
              <w:jc w:val="center"/>
              <w:rPr>
                <w:color w:val="000000"/>
                <w:sz w:val="22"/>
                <w:szCs w:val="22"/>
                <w:lang w:val="uk-UA"/>
              </w:rPr>
            </w:pPr>
            <w:r w:rsidRPr="00686774">
              <w:rPr>
                <w:color w:val="000000"/>
                <w:sz w:val="22"/>
                <w:szCs w:val="22"/>
                <w:lang w:val="uk-UA"/>
              </w:rPr>
              <w:t>1.27</w:t>
            </w:r>
          </w:p>
        </w:tc>
        <w:tc>
          <w:tcPr>
            <w:tcW w:w="750"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 xml:space="preserve">Проведення навчань для підвищення </w:t>
            </w:r>
            <w:r w:rsidRPr="00686774">
              <w:rPr>
                <w:color w:val="000000"/>
                <w:sz w:val="22"/>
                <w:szCs w:val="22"/>
                <w:lang w:val="uk-UA"/>
              </w:rPr>
              <w:lastRenderedPageBreak/>
              <w:t>кваліфікації інспекторів ЦОП</w:t>
            </w:r>
          </w:p>
        </w:tc>
        <w:tc>
          <w:tcPr>
            <w:tcW w:w="612" w:type="pct"/>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lastRenderedPageBreak/>
              <w:t xml:space="preserve">Чернівецьке управління ГУ </w:t>
            </w:r>
            <w:r w:rsidRPr="00686774">
              <w:rPr>
                <w:color w:val="000000"/>
                <w:sz w:val="22"/>
                <w:szCs w:val="22"/>
                <w:lang w:val="uk-UA"/>
              </w:rPr>
              <w:lastRenderedPageBreak/>
              <w:t>ДФС у Чернівецькій області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lastRenderedPageBreak/>
              <w:t xml:space="preserve">не потребує </w:t>
            </w:r>
            <w:r w:rsidRPr="00686774">
              <w:rPr>
                <w:color w:val="000000"/>
                <w:sz w:val="22"/>
                <w:szCs w:val="22"/>
                <w:lang w:val="uk-UA"/>
              </w:rPr>
              <w:lastRenderedPageBreak/>
              <w:t>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9D7B8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9D7B8A">
            <w:pPr>
              <w:jc w:val="both"/>
              <w:rPr>
                <w:color w:val="000000"/>
                <w:sz w:val="22"/>
                <w:szCs w:val="22"/>
                <w:lang w:val="uk-UA"/>
              </w:rPr>
            </w:pPr>
            <w:r w:rsidRPr="00686774">
              <w:rPr>
                <w:color w:val="000000"/>
                <w:sz w:val="22"/>
                <w:szCs w:val="22"/>
                <w:lang w:val="uk-UA"/>
              </w:rPr>
              <w:t xml:space="preserve">Виконано в межах повноважень Чернівецького управління ГУ ДФС у </w:t>
            </w:r>
            <w:r w:rsidRPr="00686774">
              <w:rPr>
                <w:color w:val="000000"/>
                <w:sz w:val="22"/>
                <w:szCs w:val="22"/>
                <w:lang w:val="uk-UA"/>
              </w:rPr>
              <w:lastRenderedPageBreak/>
              <w:t>Чернівецькій області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BB6E3E">
        <w:trPr>
          <w:trHeight w:val="20"/>
        </w:trPr>
        <w:tc>
          <w:tcPr>
            <w:tcW w:w="142" w:type="pct"/>
            <w:tcBorders>
              <w:left w:val="single" w:sz="4" w:space="0" w:color="auto"/>
              <w:right w:val="single" w:sz="4" w:space="0" w:color="auto"/>
            </w:tcBorders>
            <w:vAlign w:val="center"/>
          </w:tcPr>
          <w:p w:rsidR="00124868" w:rsidRPr="00686774" w:rsidRDefault="00124868" w:rsidP="00F311BC">
            <w:pPr>
              <w:ind w:left="-114" w:right="-78"/>
              <w:jc w:val="center"/>
              <w:rPr>
                <w:b/>
                <w:color w:val="000000"/>
                <w:lang w:val="uk-UA"/>
              </w:rPr>
            </w:pPr>
            <w:r w:rsidRPr="00686774">
              <w:rPr>
                <w:b/>
                <w:color w:val="000000"/>
                <w:lang w:val="uk-UA"/>
              </w:rPr>
              <w:lastRenderedPageBreak/>
              <w:t>2.</w:t>
            </w:r>
          </w:p>
        </w:tc>
        <w:tc>
          <w:tcPr>
            <w:tcW w:w="4858" w:type="pct"/>
            <w:gridSpan w:val="18"/>
            <w:tcBorders>
              <w:left w:val="single" w:sz="4" w:space="0" w:color="auto"/>
              <w:right w:val="single" w:sz="4" w:space="0" w:color="auto"/>
            </w:tcBorders>
          </w:tcPr>
          <w:p w:rsidR="00124868" w:rsidRPr="00686774" w:rsidRDefault="00124868" w:rsidP="00BB6E3E">
            <w:pPr>
              <w:rPr>
                <w:b/>
                <w:color w:val="000000"/>
                <w:sz w:val="28"/>
                <w:szCs w:val="28"/>
                <w:lang w:val="uk-UA"/>
              </w:rPr>
            </w:pPr>
            <w:r w:rsidRPr="00686774">
              <w:rPr>
                <w:b/>
                <w:color w:val="000000"/>
                <w:sz w:val="28"/>
                <w:szCs w:val="28"/>
                <w:lang w:val="uk-UA"/>
              </w:rPr>
              <w:t xml:space="preserve">Фінансово-кредитна та інвестиційна підтримка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t>2.1</w:t>
            </w:r>
          </w:p>
        </w:tc>
        <w:tc>
          <w:tcPr>
            <w:tcW w:w="750"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color w:val="000000"/>
                <w:sz w:val="22"/>
                <w:szCs w:val="22"/>
                <w:lang w:val="uk-UA"/>
              </w:rPr>
              <w:t>Внесення пропозицій міській раді  щодо фінансового забезпечення  заходів з реалізації Програми розвитку малого і середнього підприємництва в місті Чернівцях на 2019-2020 роки, при формуванні міського бюджету на відповідний  бюджетний  рік</w:t>
            </w:r>
          </w:p>
        </w:tc>
        <w:tc>
          <w:tcPr>
            <w:tcW w:w="612"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color w:val="000000"/>
                <w:sz w:val="22"/>
                <w:szCs w:val="22"/>
                <w:lang w:val="uk-UA"/>
              </w:rPr>
              <w:t>Департамент розвитку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кошти міського бюджету</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color w:val="000000"/>
                <w:sz w:val="22"/>
                <w:szCs w:val="22"/>
                <w:lang w:val="uk-UA"/>
              </w:rPr>
              <w:t>Підготовлено бюджетний запит фінансовому управлінню міської ради</w:t>
            </w:r>
          </w:p>
        </w:tc>
        <w:tc>
          <w:tcPr>
            <w:tcW w:w="460"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t>2.2</w:t>
            </w:r>
          </w:p>
        </w:tc>
        <w:tc>
          <w:tcPr>
            <w:tcW w:w="750"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color w:val="000000"/>
                <w:sz w:val="22"/>
                <w:szCs w:val="22"/>
                <w:lang w:val="uk-UA"/>
              </w:rPr>
              <w:t xml:space="preserve">Надання фінансової підтримки суб’єктам підприємництва шляхом компенсації відсоткових  ставок за залученими кредитами та позиками </w:t>
            </w:r>
          </w:p>
        </w:tc>
        <w:tc>
          <w:tcPr>
            <w:tcW w:w="612"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color w:val="000000"/>
                <w:sz w:val="22"/>
                <w:szCs w:val="22"/>
                <w:lang w:val="uk-UA"/>
              </w:rPr>
              <w:t>Департамент розвитку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B44590" w:rsidP="00BB6E3E">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color w:val="000000"/>
                <w:sz w:val="22"/>
                <w:szCs w:val="22"/>
                <w:lang w:val="uk-UA"/>
              </w:rPr>
              <w:t>Не виконано</w:t>
            </w:r>
          </w:p>
        </w:tc>
        <w:tc>
          <w:tcPr>
            <w:tcW w:w="460"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color w:val="000000"/>
                <w:sz w:val="22"/>
                <w:szCs w:val="22"/>
                <w:lang w:val="uk-UA"/>
              </w:rPr>
              <w:t>Відсутність фінансування</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t>2.3</w:t>
            </w:r>
          </w:p>
        </w:tc>
        <w:tc>
          <w:tcPr>
            <w:tcW w:w="750"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color w:val="000000"/>
                <w:sz w:val="22"/>
                <w:szCs w:val="22"/>
                <w:lang w:val="uk-UA"/>
              </w:rPr>
              <w:t>Надання компенсації витрат роботодавцям за працевлаштув</w:t>
            </w:r>
            <w:r w:rsidRPr="00686774">
              <w:rPr>
                <w:b/>
                <w:color w:val="000000"/>
                <w:sz w:val="22"/>
                <w:szCs w:val="22"/>
                <w:lang w:val="uk-UA"/>
              </w:rPr>
              <w:t>а</w:t>
            </w:r>
            <w:r w:rsidRPr="00686774">
              <w:rPr>
                <w:color w:val="000000"/>
                <w:sz w:val="22"/>
                <w:szCs w:val="22"/>
                <w:lang w:val="uk-UA"/>
              </w:rPr>
              <w:t xml:space="preserve">ння зареєстрованих безробітних з числа внутрішньо переміщених осіб на оплату праці, здійснення перепідготовки та підвищення кваліфікації, відповідно до чинного </w:t>
            </w:r>
            <w:r w:rsidRPr="00686774">
              <w:rPr>
                <w:color w:val="000000"/>
                <w:sz w:val="22"/>
                <w:szCs w:val="22"/>
                <w:lang w:val="uk-UA"/>
              </w:rPr>
              <w:lastRenderedPageBreak/>
              <w:t xml:space="preserve">законодавства </w:t>
            </w:r>
          </w:p>
        </w:tc>
        <w:tc>
          <w:tcPr>
            <w:tcW w:w="612"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rStyle w:val="apple-style-span"/>
                <w:color w:val="000000"/>
                <w:sz w:val="22"/>
                <w:szCs w:val="22"/>
                <w:lang w:val="uk-UA"/>
              </w:rPr>
              <w:lastRenderedPageBreak/>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0"/>
                <w:szCs w:val="20"/>
                <w:lang w:val="uk-UA"/>
              </w:rPr>
            </w:pPr>
            <w:r w:rsidRPr="00686774">
              <w:rPr>
                <w:color w:val="000000"/>
                <w:sz w:val="20"/>
                <w:szCs w:val="20"/>
                <w:lang w:val="uk-UA"/>
              </w:rPr>
              <w:t>кошти Фонду загально - державного соціального страхування на випадок безробіття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BB6E3E">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FB4E44">
            <w:pPr>
              <w:shd w:val="clear" w:color="auto" w:fill="FFFFFF"/>
              <w:jc w:val="both"/>
              <w:textAlignment w:val="baseline"/>
              <w:rPr>
                <w:color w:val="000000"/>
                <w:sz w:val="22"/>
                <w:szCs w:val="22"/>
                <w:lang w:val="uk-UA"/>
              </w:rPr>
            </w:pPr>
            <w:r w:rsidRPr="00686774">
              <w:rPr>
                <w:color w:val="000000"/>
                <w:sz w:val="22"/>
                <w:szCs w:val="22"/>
                <w:lang w:val="uk-UA"/>
              </w:rPr>
              <w:t xml:space="preserve">Відповідно до Порядку </w:t>
            </w:r>
            <w:r w:rsidRPr="00686774">
              <w:rPr>
                <w:rStyle w:val="rvts23"/>
                <w:bCs/>
                <w:color w:val="000000"/>
                <w:sz w:val="22"/>
                <w:szCs w:val="22"/>
                <w:bdr w:val="none" w:sz="0" w:space="0" w:color="auto" w:frame="1"/>
                <w:shd w:val="clear" w:color="auto" w:fill="FFFFFF"/>
                <w:lang w:val="uk-UA"/>
              </w:rPr>
              <w:t xml:space="preserve">здійснення заходів сприяння зайнятості, повернення коштів, спрямованих на фінансування таких заходів, у разі порушення гарантій зайнятості для внутрішньо переміщених осіб, затвердженого </w:t>
            </w:r>
            <w:r w:rsidRPr="00686774">
              <w:rPr>
                <w:color w:val="000000"/>
                <w:sz w:val="22"/>
                <w:szCs w:val="22"/>
                <w:lang w:val="uk-UA"/>
              </w:rPr>
              <w:t>Постановою Кабінету Міністрів України від 08.09.2015 №</w:t>
            </w:r>
            <w:r w:rsidRPr="00686774">
              <w:rPr>
                <w:color w:val="000000"/>
                <w:sz w:val="22"/>
                <w:szCs w:val="22"/>
              </w:rPr>
              <w:t> </w:t>
            </w:r>
            <w:r w:rsidRPr="00686774">
              <w:rPr>
                <w:color w:val="000000"/>
                <w:sz w:val="22"/>
                <w:szCs w:val="22"/>
                <w:lang w:val="uk-UA"/>
              </w:rPr>
              <w:t xml:space="preserve">696, у 2019 році укладено 1 договір про компенсацію витрат роботодавця на оплату праці працевлаштованої особи із числа внутрішньо-переміщених осіб з фізичною особою-підприємцем Кучеровською Альоною Валентинівною, </w:t>
            </w:r>
            <w:r w:rsidRPr="00686774">
              <w:rPr>
                <w:color w:val="000000"/>
                <w:sz w:val="22"/>
                <w:szCs w:val="22"/>
                <w:lang w:val="uk-UA"/>
              </w:rPr>
              <w:lastRenderedPageBreak/>
              <w:t xml:space="preserve">якою була працевлаштована безробітна з числа внутрішньо переміщених осіб. </w:t>
            </w:r>
            <w:r w:rsidRPr="00686774">
              <w:rPr>
                <w:color w:val="000000"/>
                <w:sz w:val="22"/>
                <w:szCs w:val="22"/>
                <w:bdr w:val="none" w:sz="0" w:space="0" w:color="auto" w:frame="1"/>
                <w:lang w:val="uk-UA"/>
              </w:rPr>
              <w:t>Відповідно до Порядку компенсація витрат роботодавцю на оплату праці тривалістю не більше шести календарних місяців надається за умови працевлаштування зареєстрованих безробітних з числа внутрішньо переміщених осіб за направленням базового центру зайнятості на умовах строкових трудових договорів і збереження гарантій зайнятості таких осіб протягом періоду, що перевищує тривалість виплати у 2 рази.</w:t>
            </w:r>
            <w:bookmarkStart w:id="3" w:name="n40"/>
            <w:bookmarkStart w:id="4" w:name="n41"/>
            <w:bookmarkEnd w:id="3"/>
            <w:bookmarkEnd w:id="4"/>
          </w:p>
        </w:tc>
        <w:tc>
          <w:tcPr>
            <w:tcW w:w="460"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lastRenderedPageBreak/>
              <w:t>2.4</w:t>
            </w:r>
          </w:p>
        </w:tc>
        <w:tc>
          <w:tcPr>
            <w:tcW w:w="750"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color w:val="000000"/>
                <w:sz w:val="22"/>
                <w:szCs w:val="22"/>
                <w:lang w:val="uk-UA"/>
              </w:rPr>
              <w:t>Надання роботодавцям компенсації фактичних витрат у розмірі єдиного внеску на загальнообов’язкове державне соціальне страхування при працевлаштуванні безробітних громадян на нові робочі місця, строком не менше ніж на два роки</w:t>
            </w:r>
          </w:p>
        </w:tc>
        <w:tc>
          <w:tcPr>
            <w:tcW w:w="612" w:type="pct"/>
            <w:tcBorders>
              <w:left w:val="single" w:sz="4" w:space="0" w:color="auto"/>
              <w:right w:val="single" w:sz="4" w:space="0" w:color="auto"/>
            </w:tcBorders>
          </w:tcPr>
          <w:p w:rsidR="00124868" w:rsidRPr="00686774" w:rsidRDefault="00124868" w:rsidP="00BB6E3E">
            <w:pPr>
              <w:jc w:val="both"/>
              <w:rPr>
                <w:color w:val="000000"/>
                <w:sz w:val="22"/>
                <w:szCs w:val="22"/>
                <w:lang w:val="uk-UA"/>
              </w:rPr>
            </w:pPr>
            <w:r w:rsidRPr="00686774">
              <w:rPr>
                <w:rStyle w:val="apple-style-span"/>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85847">
            <w:pPr>
              <w:jc w:val="center"/>
              <w:rPr>
                <w:color w:val="000000"/>
                <w:sz w:val="20"/>
                <w:szCs w:val="20"/>
                <w:lang w:val="uk-UA"/>
              </w:rPr>
            </w:pPr>
            <w:r w:rsidRPr="00686774">
              <w:rPr>
                <w:color w:val="000000"/>
                <w:sz w:val="20"/>
                <w:szCs w:val="20"/>
                <w:lang w:val="uk-UA"/>
              </w:rPr>
              <w:t>кошти Фонду загально - державного соціального страхування на випадок безробіття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85847">
            <w:pPr>
              <w:jc w:val="center"/>
              <w:rPr>
                <w:color w:val="000000"/>
                <w:sz w:val="20"/>
                <w:szCs w:val="20"/>
                <w:lang w:val="uk-UA"/>
              </w:rPr>
            </w:pPr>
            <w:r w:rsidRPr="00686774">
              <w:rPr>
                <w:color w:val="000000"/>
                <w:sz w:val="20"/>
                <w:szCs w:val="20"/>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85847">
            <w:pPr>
              <w:jc w:val="center"/>
              <w:rPr>
                <w:color w:val="000000"/>
                <w:sz w:val="20"/>
                <w:szCs w:val="20"/>
                <w:lang w:val="uk-UA"/>
              </w:rPr>
            </w:pPr>
            <w:r w:rsidRPr="00686774">
              <w:rPr>
                <w:color w:val="000000"/>
                <w:sz w:val="20"/>
                <w:szCs w:val="20"/>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185847">
            <w:pPr>
              <w:jc w:val="center"/>
              <w:rPr>
                <w:color w:val="000000"/>
                <w:sz w:val="20"/>
                <w:szCs w:val="20"/>
                <w:lang w:val="uk-UA"/>
              </w:rPr>
            </w:pPr>
            <w:r w:rsidRPr="00686774">
              <w:rPr>
                <w:color w:val="000000"/>
                <w:sz w:val="20"/>
                <w:szCs w:val="20"/>
                <w:lang w:val="uk-UA"/>
              </w:rPr>
              <w:t>-</w:t>
            </w:r>
          </w:p>
        </w:tc>
        <w:tc>
          <w:tcPr>
            <w:tcW w:w="1368" w:type="pct"/>
            <w:gridSpan w:val="5"/>
            <w:tcBorders>
              <w:left w:val="single" w:sz="4" w:space="0" w:color="auto"/>
              <w:right w:val="single" w:sz="4" w:space="0" w:color="auto"/>
            </w:tcBorders>
          </w:tcPr>
          <w:p w:rsidR="00124868" w:rsidRPr="00686774" w:rsidRDefault="00124868" w:rsidP="00185847">
            <w:pPr>
              <w:jc w:val="both"/>
              <w:rPr>
                <w:color w:val="000000"/>
                <w:sz w:val="22"/>
                <w:szCs w:val="22"/>
                <w:lang w:val="uk-UA"/>
              </w:rPr>
            </w:pPr>
            <w:r w:rsidRPr="00686774">
              <w:rPr>
                <w:color w:val="000000"/>
                <w:sz w:val="22"/>
                <w:szCs w:val="22"/>
                <w:lang w:val="uk-UA"/>
              </w:rPr>
              <w:t>Компенсація роботодавцям витрат у розмірі єдиного внеску  на загальнообов</w:t>
            </w:r>
            <w:r w:rsidRPr="00686774">
              <w:rPr>
                <w:color w:val="000000"/>
                <w:sz w:val="22"/>
                <w:szCs w:val="22"/>
              </w:rPr>
              <w:t>’</w:t>
            </w:r>
            <w:r w:rsidRPr="00686774">
              <w:rPr>
                <w:color w:val="000000"/>
                <w:sz w:val="22"/>
                <w:szCs w:val="22"/>
                <w:lang w:val="uk-UA"/>
              </w:rPr>
              <w:t>язкове державне соціальне страхування – відшкодування роботодавцю фактичних витрат нарахованого відповідно до вимог чинного законодавства єдиного внеску на загальнообов</w:t>
            </w:r>
            <w:r w:rsidRPr="00686774">
              <w:rPr>
                <w:color w:val="000000"/>
                <w:sz w:val="22"/>
                <w:szCs w:val="22"/>
              </w:rPr>
              <w:t>’</w:t>
            </w:r>
            <w:r w:rsidRPr="00686774">
              <w:rPr>
                <w:color w:val="000000"/>
                <w:sz w:val="22"/>
                <w:szCs w:val="22"/>
                <w:lang w:val="uk-UA"/>
              </w:rPr>
              <w:t>язкове державне соціальне страхування, сплаченого за працевлаштованого за направленням центру зайнятості державної служби зайнятості на нове робоче місце зареєстрованого безробітного за місяць, за який такий внесок сплачений (відповідно до Порядку компенсації роботодавцям витрат у розмірі єдиного внеску на загальнообов</w:t>
            </w:r>
            <w:r w:rsidRPr="00686774">
              <w:rPr>
                <w:color w:val="000000"/>
                <w:sz w:val="22"/>
                <w:szCs w:val="22"/>
              </w:rPr>
              <w:t>’</w:t>
            </w:r>
            <w:r w:rsidRPr="00686774">
              <w:rPr>
                <w:color w:val="000000"/>
                <w:sz w:val="22"/>
                <w:szCs w:val="22"/>
                <w:lang w:val="uk-UA"/>
              </w:rPr>
              <w:t>язкове державне соціальне страхування, затвердженого постановою КМУ від 15.04.2013р. №347 із змінами). Компенсація виплачується протягом одного року з дня працевлаштування зареєстрованого безробітного.</w:t>
            </w:r>
          </w:p>
          <w:p w:rsidR="00124868" w:rsidRPr="00686774" w:rsidRDefault="00124868" w:rsidP="00185847">
            <w:pPr>
              <w:jc w:val="both"/>
              <w:rPr>
                <w:color w:val="000000"/>
                <w:sz w:val="22"/>
                <w:szCs w:val="22"/>
                <w:lang w:val="uk-UA"/>
              </w:rPr>
            </w:pPr>
            <w:r w:rsidRPr="00686774">
              <w:rPr>
                <w:color w:val="000000"/>
                <w:sz w:val="22"/>
                <w:szCs w:val="22"/>
                <w:lang w:val="uk-UA"/>
              </w:rPr>
              <w:t xml:space="preserve">Протягом 2019 року Чернівецькою міською філією Чернівецького обласного центру зайнятості прийнято рішення про компенсацію ЄСВ 3  роботодавцям, </w:t>
            </w:r>
            <w:r w:rsidRPr="00686774">
              <w:rPr>
                <w:color w:val="000000"/>
                <w:sz w:val="22"/>
                <w:szCs w:val="22"/>
                <w:lang w:val="uk-UA"/>
              </w:rPr>
              <w:lastRenderedPageBreak/>
              <w:t>якими були працевлаштовані за направленнями служби зайнятості на нові робочі місця 50 осіб з числа безробітних, в тому числі  13 осіб з числа соціально-уразливих категорій громадян та 37 осіб, працевлаштованих суб’єктами малого підприємництва на нові робочі місця   в пріоритетних видах економічної діяльності.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lastRenderedPageBreak/>
              <w:t>2.5</w:t>
            </w:r>
          </w:p>
        </w:tc>
        <w:tc>
          <w:tcPr>
            <w:tcW w:w="750" w:type="pct"/>
            <w:tcBorders>
              <w:left w:val="single" w:sz="4" w:space="0" w:color="auto"/>
              <w:right w:val="single" w:sz="4" w:space="0" w:color="auto"/>
            </w:tcBorders>
          </w:tcPr>
          <w:p w:rsidR="00124868" w:rsidRPr="00686774" w:rsidRDefault="00124868" w:rsidP="00185847">
            <w:pPr>
              <w:jc w:val="both"/>
              <w:rPr>
                <w:color w:val="000000"/>
                <w:sz w:val="22"/>
                <w:szCs w:val="22"/>
                <w:lang w:val="uk-UA"/>
              </w:rPr>
            </w:pPr>
            <w:r w:rsidRPr="00686774">
              <w:rPr>
                <w:color w:val="000000"/>
                <w:sz w:val="22"/>
                <w:szCs w:val="22"/>
                <w:lang w:val="uk-UA"/>
              </w:rPr>
              <w:t xml:space="preserve">Підтримка підприємницьких ініціатив безробітних громадян, з числа застрахованих осіб, шляхом виплати одноразової допомоги по безробіттю для започаткування підприємницької діяльності </w:t>
            </w:r>
          </w:p>
        </w:tc>
        <w:tc>
          <w:tcPr>
            <w:tcW w:w="612" w:type="pct"/>
            <w:tcBorders>
              <w:left w:val="single" w:sz="4" w:space="0" w:color="auto"/>
              <w:right w:val="single" w:sz="4" w:space="0" w:color="auto"/>
            </w:tcBorders>
          </w:tcPr>
          <w:p w:rsidR="00124868" w:rsidRPr="00686774" w:rsidRDefault="00124868" w:rsidP="00185847">
            <w:pPr>
              <w:jc w:val="both"/>
              <w:rPr>
                <w:color w:val="000000"/>
                <w:sz w:val="22"/>
                <w:szCs w:val="22"/>
                <w:lang w:val="uk-UA"/>
              </w:rPr>
            </w:pPr>
            <w:r w:rsidRPr="00686774">
              <w:rPr>
                <w:rStyle w:val="apple-style-span"/>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85847">
            <w:pPr>
              <w:jc w:val="center"/>
              <w:rPr>
                <w:color w:val="000000"/>
                <w:sz w:val="20"/>
                <w:szCs w:val="20"/>
                <w:lang w:val="uk-UA"/>
              </w:rPr>
            </w:pPr>
            <w:r w:rsidRPr="00686774">
              <w:rPr>
                <w:color w:val="000000"/>
                <w:sz w:val="20"/>
                <w:szCs w:val="20"/>
                <w:lang w:val="uk-UA"/>
              </w:rPr>
              <w:t>кошти Фонду загально - державного соціального страхування на випадок безробіття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85847">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185847">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185847">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185847">
            <w:pPr>
              <w:ind w:firstLine="3"/>
              <w:jc w:val="both"/>
              <w:rPr>
                <w:color w:val="000000"/>
                <w:sz w:val="22"/>
                <w:szCs w:val="22"/>
              </w:rPr>
            </w:pPr>
            <w:r w:rsidRPr="00686774">
              <w:rPr>
                <w:color w:val="000000"/>
                <w:sz w:val="22"/>
                <w:szCs w:val="22"/>
                <w:lang w:val="uk-UA"/>
              </w:rPr>
              <w:t xml:space="preserve">Чернівецькою міською філією Чернівецького обласного центру зайнятості проводиться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Так, на протязі 2019 року для роботи у сфері малого бізнесу 32 особи пройшли перепідготовку та стажування, з них 27 осіб отримали одноразову виплату допомоги по безробіттю для організації підприємницької діяльності на суму більше 1 млн.250 тис. грн. </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t>2.6</w:t>
            </w:r>
          </w:p>
        </w:tc>
        <w:tc>
          <w:tcPr>
            <w:tcW w:w="750"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Інформування представників бізнесу щодо можливостей доступу до альтернативних видів фінансово - кредитної підтримки (міжнародні фонди, програми технічної допомоги, системи лізингу,  фандрайзингу, страхування інвестиційного ризику тощо)</w:t>
            </w:r>
          </w:p>
        </w:tc>
        <w:tc>
          <w:tcPr>
            <w:tcW w:w="612"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Департамент розвитку Чернівецької міської ради, відділ інвестицій та міжнародних зв’язків Чернівецької міської ради, підприємницькі інституції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52A1C">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52A1C">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652A1C">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652A1C">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З метою ознайомлення суб’єктів підприємництва міста з правилами підготовки пропозицій та подальшої участі у грантових проектах 15 листопада для підприємців міста організовано та проведено Чернівецький Регіональний Форум «Бізнес можливості 2.0» з питань державного фінансування інноваційних стартапів; ЄБРР: можливості інноваційних проектів МСБ у рамках програми Європейської комісії «Горизонт-2020».</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t>2.7</w:t>
            </w:r>
          </w:p>
        </w:tc>
        <w:tc>
          <w:tcPr>
            <w:tcW w:w="750"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 xml:space="preserve">Опрацювати питання щодо проведення </w:t>
            </w:r>
            <w:r w:rsidRPr="00686774">
              <w:rPr>
                <w:color w:val="000000"/>
                <w:sz w:val="22"/>
                <w:szCs w:val="22"/>
                <w:lang w:val="uk-UA"/>
              </w:rPr>
              <w:lastRenderedPageBreak/>
              <w:t>презентації банківських кредитних програм для суб’єктів малого і середнього підприємництва  «Ярмарок банківських послуг та кредитів»</w:t>
            </w:r>
          </w:p>
        </w:tc>
        <w:tc>
          <w:tcPr>
            <w:tcW w:w="612"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lastRenderedPageBreak/>
              <w:t xml:space="preserve">Департамент розвитку </w:t>
            </w:r>
            <w:r w:rsidRPr="00686774">
              <w:rPr>
                <w:color w:val="000000"/>
                <w:sz w:val="22"/>
                <w:szCs w:val="22"/>
                <w:lang w:val="uk-UA"/>
              </w:rPr>
              <w:lastRenderedPageBreak/>
              <w:t>Чернівецької міської ради, банківські установи, кредитні спілки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lastRenderedPageBreak/>
              <w:t xml:space="preserve">не потребує </w:t>
            </w:r>
            <w:r w:rsidRPr="00686774">
              <w:rPr>
                <w:color w:val="000000"/>
                <w:sz w:val="22"/>
                <w:szCs w:val="22"/>
                <w:lang w:val="uk-UA"/>
              </w:rPr>
              <w:lastRenderedPageBreak/>
              <w:t>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0B3411">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lastRenderedPageBreak/>
              <w:t>2.8</w:t>
            </w:r>
          </w:p>
        </w:tc>
        <w:tc>
          <w:tcPr>
            <w:tcW w:w="750"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 xml:space="preserve">Залучення суб’єктів малого і середнього підприємництва до участі у проектах та програмах міжнародного співробітництва </w:t>
            </w:r>
          </w:p>
        </w:tc>
        <w:tc>
          <w:tcPr>
            <w:tcW w:w="612"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Виконавчі органи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грантові кошти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0B3411">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t>2.9</w:t>
            </w:r>
          </w:p>
        </w:tc>
        <w:tc>
          <w:tcPr>
            <w:tcW w:w="750"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Забезпечення участі суб’єктів підприємництва у конкурсах з відбору проектів, спрямованих на вирішення актуальних питань розвитку міста</w:t>
            </w:r>
          </w:p>
        </w:tc>
        <w:tc>
          <w:tcPr>
            <w:tcW w:w="612"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Виконавчі органи Чернівецької міської ради, громадські організації, об’єднання підприємців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0B3411">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t>2.10</w:t>
            </w:r>
          </w:p>
        </w:tc>
        <w:tc>
          <w:tcPr>
            <w:tcW w:w="750"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Сприяння перетворенню ринків та мікроринків міста у сучасні торговельно-сервісні комплекси шляхом залучення інвестицій у розбудову, реконструкцію, благоустрій територій тощо</w:t>
            </w:r>
          </w:p>
        </w:tc>
        <w:tc>
          <w:tcPr>
            <w:tcW w:w="612" w:type="pct"/>
            <w:tcBorders>
              <w:left w:val="single" w:sz="4" w:space="0" w:color="auto"/>
              <w:right w:val="single" w:sz="4" w:space="0" w:color="auto"/>
            </w:tcBorders>
          </w:tcPr>
          <w:p w:rsidR="00124868" w:rsidRPr="00686774" w:rsidRDefault="00124868" w:rsidP="00652A1C">
            <w:pPr>
              <w:jc w:val="both"/>
              <w:rPr>
                <w:color w:val="000000"/>
                <w:sz w:val="22"/>
                <w:szCs w:val="22"/>
                <w:lang w:val="uk-UA"/>
              </w:rPr>
            </w:pPr>
            <w:r w:rsidRPr="00686774">
              <w:rPr>
                <w:color w:val="000000"/>
                <w:sz w:val="22"/>
                <w:szCs w:val="22"/>
                <w:lang w:val="uk-UA"/>
              </w:rPr>
              <w:t>Департамент розвитку Чернівецької міської ради, адміністрації ринків та мікроринків</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кошти утримувачів ринків та суб’єктів підприємництва</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B3411">
            <w:pPr>
              <w:ind w:firstLine="3"/>
              <w:jc w:val="both"/>
              <w:rPr>
                <w:color w:val="000000"/>
                <w:sz w:val="22"/>
                <w:szCs w:val="22"/>
                <w:lang w:val="uk-UA"/>
              </w:rPr>
            </w:pPr>
            <w:r w:rsidRPr="00686774">
              <w:rPr>
                <w:color w:val="000000"/>
                <w:sz w:val="22"/>
                <w:szCs w:val="22"/>
                <w:lang w:val="uk-UA"/>
              </w:rPr>
              <w:t>МКП «Газкомплектприлад</w:t>
            </w:r>
            <w:r w:rsidRPr="00686774">
              <w:rPr>
                <w:b/>
                <w:color w:val="000000"/>
                <w:sz w:val="22"/>
                <w:szCs w:val="22"/>
                <w:lang w:val="uk-UA"/>
              </w:rPr>
              <w:t>»</w:t>
            </w:r>
            <w:r w:rsidRPr="00686774">
              <w:rPr>
                <w:color w:val="000000"/>
                <w:sz w:val="22"/>
                <w:szCs w:val="22"/>
                <w:lang w:val="uk-UA"/>
              </w:rPr>
              <w:t xml:space="preserve"> велася робота, спрямована на створення для торгуючих і відвідувачів належних умов на території ринку. Так, впродовж 2019 року підприємством на розвиток ринку було 113,9 тис.грн. з яких 60,3 тис.грн. - ремонт господарських приміщень (камер схову) та облаштування підїзних доріг, 53,6 - придбання обладнання та інвентарю., </w:t>
            </w:r>
            <w:r w:rsidRPr="00686774">
              <w:rPr>
                <w:color w:val="000000"/>
                <w:sz w:val="22"/>
                <w:szCs w:val="22"/>
                <w:shd w:val="clear" w:color="auto" w:fill="FFFFFF"/>
                <w:lang w:val="uk-UA"/>
              </w:rPr>
              <w:t xml:space="preserve">облаштування системи відеоспостереження, </w:t>
            </w:r>
            <w:r w:rsidRPr="00686774">
              <w:rPr>
                <w:color w:val="000000"/>
                <w:sz w:val="22"/>
                <w:szCs w:val="22"/>
                <w:lang w:val="uk-UA"/>
              </w:rPr>
              <w:t xml:space="preserve">обслуговування лінії електропередач та засобів пожежегасіння. На виконання розпорядження міського голови від 10.05.2019року №170-р (із змінами, внесеними у нього розпорядженням </w:t>
            </w:r>
            <w:r w:rsidRPr="00686774">
              <w:rPr>
                <w:color w:val="000000"/>
                <w:sz w:val="22"/>
                <w:szCs w:val="22"/>
                <w:lang w:val="uk-UA"/>
              </w:rPr>
              <w:lastRenderedPageBreak/>
              <w:t>міського голови від 13.06.2019 року №230-р) у травні-липні 2019 року забезпечено проведення планової перевірки діяльності МКП «Газкомплектприлад» за період з 01.01.2016 по 31.12.2018 року. За її результатами у діяльності підприємства було виявлено ряд недоліків, випадків порушення норм чинного законодавства та неефективного використання наявних фінансових ресурсів, які адміністрацію комунального підприємства (листом виконавчого комітету міської ради від 25.07.2019 року №01/02-07/1971) зобов’язано усунути. Станом на 01.01.2020 року продовжується вжиття заходів з їх усунення.</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lastRenderedPageBreak/>
              <w:t>2.11</w:t>
            </w:r>
          </w:p>
        </w:tc>
        <w:tc>
          <w:tcPr>
            <w:tcW w:w="750" w:type="pct"/>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lang w:val="uk-UA"/>
              </w:rPr>
              <w:t>Впровадження заходів з розвитку КП МТК «Калинівський ринок» з метою створення належних умов праці, з урахуванням пропозицій суб’єктів малого і середнього підприємництва, що здійснюють діяльність на території підприємства</w:t>
            </w:r>
          </w:p>
        </w:tc>
        <w:tc>
          <w:tcPr>
            <w:tcW w:w="612" w:type="pct"/>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lang w:val="uk-UA"/>
              </w:rPr>
              <w:t>Департамент розвитку Чернівецької міської ради, КП МТК «Калинівський ринок»</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ind w:left="-108"/>
              <w:jc w:val="center"/>
              <w:rPr>
                <w:color w:val="000000"/>
                <w:sz w:val="22"/>
                <w:szCs w:val="22"/>
                <w:lang w:val="uk-UA"/>
              </w:rPr>
            </w:pPr>
            <w:r w:rsidRPr="00686774">
              <w:rPr>
                <w:color w:val="000000"/>
                <w:sz w:val="22"/>
                <w:szCs w:val="22"/>
                <w:lang w:val="uk-UA"/>
              </w:rPr>
              <w:t>власні кошти КП МТК «Калинівський ринок», кошти  суб’єктів підприємництва</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p>
        </w:tc>
        <w:tc>
          <w:tcPr>
            <w:tcW w:w="1368" w:type="pct"/>
            <w:gridSpan w:val="5"/>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shd w:val="clear" w:color="auto" w:fill="FFFFFF"/>
                <w:lang w:val="uk-UA"/>
              </w:rPr>
              <w:t xml:space="preserve">Адміністрацією КП МТК «Калинівський ринок» постійно здійснюються заходи,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Так, відповідно до плану розвитку КП МТК «Калинівський ринок» затвердженого рішенням виконавчого комітету міської ради від 10.09.2019 року №508/18, у 2019 році підприємством було витрачено на розвиток і вдосконалення функціонування ринку понад 15,4 млн.грн. Так, за рахунок цих коштів комунальним підприємством вжиті заходи з вдосконалення (реконструкція і збільшення потужності) електромереж ринку (майже 1 млн. грн.), виготовлення проектно-кошторисної документації на влаштування системи пожежогасіння (майже 0,6 млн. грн.), виготовлення проекту та проведення робіт з </w:t>
            </w:r>
            <w:r w:rsidRPr="00686774">
              <w:rPr>
                <w:color w:val="000000"/>
                <w:sz w:val="22"/>
                <w:szCs w:val="22"/>
                <w:shd w:val="clear" w:color="auto" w:fill="FFFFFF"/>
                <w:lang w:val="uk-UA"/>
              </w:rPr>
              <w:lastRenderedPageBreak/>
              <w:t>влаштування системи пожежної сигналізації (0,65 млн. грн.), заміни холодильного устаткування в ізоляторі тимчасово тримання м’ясної продукції (понад 0,2 млн. грн.), проведено реконструкцію мережі зливової каналізації в секторі №3 і майданчика №1 сектору №5 з влаштуванням пожежної ємності і демонтажем старих приміщень ветлабораторії (майже 4,7 млн. грн.), облаштовано твердим покриттям майданчик для роз’їзду автотранспорту в секторі №6 (0,75 млн. грн.), завершувались роботи з будівництва і облаштування автостанції на вул. Слобідській (4,1 млн. грн.), розроблено схему організації дорожнього руху і влаштовано систему світлофорних об’єктів на вул. Калинівській (1,3 млн. грн..) тощо</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lastRenderedPageBreak/>
              <w:t>2.12</w:t>
            </w:r>
          </w:p>
        </w:tc>
        <w:tc>
          <w:tcPr>
            <w:tcW w:w="750" w:type="pct"/>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lang w:val="uk-UA"/>
              </w:rPr>
              <w:t>Поширення інформації щодо впровадження нових інструментів інноваційної підтримки суб’єктів бізнесу (новітні енергозберігаючі та екобезпечні технології тощо)</w:t>
            </w:r>
          </w:p>
        </w:tc>
        <w:tc>
          <w:tcPr>
            <w:tcW w:w="612" w:type="pct"/>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lang w:val="uk-UA"/>
              </w:rPr>
              <w:t>Відділ інвестицій та міжнародних зв’язків,  департамент розвитку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ind w:left="-108"/>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B3411">
            <w:pPr>
              <w:jc w:val="both"/>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t>2.13</w:t>
            </w:r>
          </w:p>
        </w:tc>
        <w:tc>
          <w:tcPr>
            <w:tcW w:w="750" w:type="pct"/>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lang w:val="uk-UA"/>
              </w:rPr>
              <w:t>Формування та оновлення реєстру інвестиційних пропозицій міста, адміністрування розділу «Інвестиційні пропозиції» на офіційному веб-порталі міської ради та інших доступних Інтернет - ресурсах</w:t>
            </w:r>
          </w:p>
        </w:tc>
        <w:tc>
          <w:tcPr>
            <w:tcW w:w="612" w:type="pct"/>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lang w:val="uk-UA"/>
              </w:rPr>
              <w:t>Відділ інвестицій та міжнародних зв’язків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B3411">
            <w:pPr>
              <w:jc w:val="both"/>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BB6E3E">
            <w:pPr>
              <w:ind w:left="-114" w:right="-78"/>
              <w:jc w:val="center"/>
              <w:rPr>
                <w:color w:val="000000"/>
                <w:sz w:val="22"/>
                <w:szCs w:val="22"/>
                <w:lang w:val="uk-UA"/>
              </w:rPr>
            </w:pPr>
            <w:r w:rsidRPr="00686774">
              <w:rPr>
                <w:color w:val="000000"/>
                <w:sz w:val="22"/>
                <w:szCs w:val="22"/>
                <w:lang w:val="uk-UA"/>
              </w:rPr>
              <w:lastRenderedPageBreak/>
              <w:t>2.14</w:t>
            </w:r>
          </w:p>
        </w:tc>
        <w:tc>
          <w:tcPr>
            <w:tcW w:w="750" w:type="pct"/>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lang w:val="uk-UA"/>
              </w:rPr>
              <w:t xml:space="preserve">Залучення суб’єктів малого і середнього бізнесу до участі  у Всеукраїнських та міжнародних економічних, інвестиційних та  інноваційних  форумах </w:t>
            </w:r>
          </w:p>
        </w:tc>
        <w:tc>
          <w:tcPr>
            <w:tcW w:w="612" w:type="pct"/>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lang w:val="uk-UA"/>
              </w:rPr>
              <w:t>Департамент розвитку Чернівецької ,  відділ інвестицій та міжнародних зв’язків Чернівецької міської ради, Чернівецька торгово - промислова палата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кошти суб’єктів господарювання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B3411">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B3411">
            <w:pPr>
              <w:jc w:val="both"/>
              <w:rPr>
                <w:color w:val="000000"/>
                <w:sz w:val="22"/>
                <w:szCs w:val="22"/>
                <w:lang w:val="uk-UA"/>
              </w:rPr>
            </w:pPr>
            <w:r w:rsidRPr="00686774">
              <w:rPr>
                <w:color w:val="000000"/>
                <w:sz w:val="22"/>
                <w:szCs w:val="22"/>
                <w:lang w:val="uk-UA"/>
              </w:rPr>
              <w:t>З метою ознайомлення суб’єктів підприємництва міста з правилами підготовки пропозицій та подальшої участі у грантових проектах 15 листопада для підприємців міста організовано та проведено Чернівецький Регіональний Форум «Бізнес можливості 2.0» з питань державного фінансування інноваційних стартапів; ЄБРР: можливості інноваційних проектів МСБ у рамках програми Європейської комісії «Горизонт-2020».</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3D61BD">
        <w:trPr>
          <w:trHeight w:val="20"/>
        </w:trPr>
        <w:tc>
          <w:tcPr>
            <w:tcW w:w="142" w:type="pct"/>
            <w:tcBorders>
              <w:left w:val="single" w:sz="4" w:space="0" w:color="auto"/>
              <w:right w:val="single" w:sz="4" w:space="0" w:color="auto"/>
            </w:tcBorders>
          </w:tcPr>
          <w:p w:rsidR="00124868" w:rsidRPr="00686774" w:rsidRDefault="00124868" w:rsidP="007B2C1E">
            <w:pPr>
              <w:ind w:left="-114" w:right="-78"/>
              <w:jc w:val="center"/>
              <w:rPr>
                <w:b/>
                <w:color w:val="000000"/>
                <w:sz w:val="28"/>
                <w:szCs w:val="28"/>
                <w:lang w:val="uk-UA"/>
              </w:rPr>
            </w:pPr>
            <w:r w:rsidRPr="00686774">
              <w:rPr>
                <w:b/>
                <w:color w:val="000000"/>
                <w:sz w:val="28"/>
                <w:szCs w:val="28"/>
                <w:lang w:val="uk-UA"/>
              </w:rPr>
              <w:t>3.</w:t>
            </w:r>
          </w:p>
        </w:tc>
        <w:tc>
          <w:tcPr>
            <w:tcW w:w="4858" w:type="pct"/>
            <w:gridSpan w:val="18"/>
            <w:tcBorders>
              <w:left w:val="single" w:sz="4" w:space="0" w:color="auto"/>
              <w:right w:val="single" w:sz="4" w:space="0" w:color="auto"/>
            </w:tcBorders>
          </w:tcPr>
          <w:p w:rsidR="00124868" w:rsidRPr="00686774" w:rsidRDefault="00124868" w:rsidP="003D61BD">
            <w:pPr>
              <w:rPr>
                <w:b/>
                <w:color w:val="000000"/>
                <w:sz w:val="28"/>
                <w:szCs w:val="28"/>
                <w:lang w:val="uk-UA"/>
              </w:rPr>
            </w:pPr>
            <w:r w:rsidRPr="00686774">
              <w:rPr>
                <w:b/>
                <w:color w:val="000000"/>
                <w:sz w:val="28"/>
                <w:szCs w:val="28"/>
                <w:lang w:val="uk-UA"/>
              </w:rPr>
              <w:t xml:space="preserve">Ресурсне та інформаційне забезпечення </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3.1</w:t>
            </w:r>
          </w:p>
        </w:tc>
        <w:tc>
          <w:tcPr>
            <w:tcW w:w="750" w:type="pct"/>
            <w:tcBorders>
              <w:left w:val="single" w:sz="4" w:space="0" w:color="auto"/>
              <w:right w:val="single" w:sz="4" w:space="0" w:color="auto"/>
            </w:tcBorders>
          </w:tcPr>
          <w:p w:rsidR="00124868" w:rsidRPr="00686774" w:rsidRDefault="00124868" w:rsidP="003D61BD">
            <w:pPr>
              <w:jc w:val="both"/>
              <w:rPr>
                <w:color w:val="000000"/>
                <w:sz w:val="22"/>
                <w:szCs w:val="22"/>
                <w:lang w:val="uk-UA"/>
              </w:rPr>
            </w:pPr>
            <w:r w:rsidRPr="00686774">
              <w:rPr>
                <w:color w:val="000000"/>
                <w:sz w:val="22"/>
                <w:szCs w:val="22"/>
                <w:lang w:val="uk-UA"/>
              </w:rPr>
              <w:t>Оновлення електронних баз даних об’єктів нерухомого майна, вільних земельних ділянок несільськогосподарського призначення  комунальної власності, які плануються для продажу на аукціонах, земельних торгах у формі аукціону та забезпечення вільного доступу до них суб’єктів підприємництва</w:t>
            </w:r>
          </w:p>
        </w:tc>
        <w:tc>
          <w:tcPr>
            <w:tcW w:w="612" w:type="pct"/>
            <w:tcBorders>
              <w:left w:val="single" w:sz="4" w:space="0" w:color="auto"/>
              <w:right w:val="single" w:sz="4" w:space="0" w:color="auto"/>
            </w:tcBorders>
          </w:tcPr>
          <w:p w:rsidR="00124868" w:rsidRPr="00686774" w:rsidRDefault="00124868" w:rsidP="003D61BD">
            <w:pPr>
              <w:jc w:val="both"/>
              <w:rPr>
                <w:color w:val="000000"/>
                <w:sz w:val="22"/>
                <w:szCs w:val="22"/>
                <w:lang w:val="uk-UA"/>
              </w:rPr>
            </w:pPr>
            <w:r w:rsidRPr="00686774">
              <w:rPr>
                <w:color w:val="000000"/>
                <w:sz w:val="22"/>
                <w:szCs w:val="22"/>
                <w:lang w:val="uk-UA"/>
              </w:rPr>
              <w:t>Департамент розвитку Чернівецької міської ради, 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D61BD">
            <w:pPr>
              <w:jc w:val="both"/>
              <w:rPr>
                <w:color w:val="000000"/>
                <w:sz w:val="22"/>
                <w:szCs w:val="22"/>
              </w:rPr>
            </w:pPr>
            <w:r w:rsidRPr="00686774">
              <w:rPr>
                <w:color w:val="000000"/>
                <w:sz w:val="22"/>
                <w:szCs w:val="22"/>
              </w:rPr>
              <w:t>Проведення земельних торгів у формі аукціону проводиться відповідно до Закону України «Про внесення змін до Земельного кодексу України щодо порядку проведення земельних торгів у формі аукціону» від 05.07.2012р. № 5077, ст. 135-139 ЗКУ визначена технологія організації та проведення земельних торгів.</w:t>
            </w:r>
          </w:p>
          <w:p w:rsidR="00124868" w:rsidRPr="00686774" w:rsidRDefault="00124868" w:rsidP="003D61BD">
            <w:pPr>
              <w:jc w:val="both"/>
              <w:rPr>
                <w:color w:val="000000"/>
                <w:sz w:val="22"/>
                <w:szCs w:val="22"/>
              </w:rPr>
            </w:pPr>
            <w:r w:rsidRPr="00686774">
              <w:rPr>
                <w:color w:val="000000"/>
                <w:sz w:val="22"/>
                <w:szCs w:val="22"/>
              </w:rPr>
              <w:t>Постійно проводиться робота щодо оновлення переліку вільних земельних ділянок несільськогосподарського призначення, які можуть бути використані для містобудівних потреб та інформування суб’єктів підприємництва та всіх зацікавлених осіб про проведення земельних торгів у формі аукціону через засоби масової інформації, мережу Інтернет.</w:t>
            </w:r>
          </w:p>
          <w:p w:rsidR="00124868" w:rsidRPr="00686774" w:rsidRDefault="00124868" w:rsidP="003D61BD">
            <w:pPr>
              <w:jc w:val="both"/>
              <w:rPr>
                <w:color w:val="000000"/>
                <w:sz w:val="22"/>
                <w:szCs w:val="22"/>
              </w:rPr>
            </w:pPr>
            <w:r w:rsidRPr="00686774">
              <w:rPr>
                <w:color w:val="000000"/>
                <w:sz w:val="22"/>
                <w:szCs w:val="22"/>
              </w:rPr>
              <w:t>22.02.2019р. та 30.07.2019р. проведені земельні торги у формі аукціону, на яких продано у власність 3 земельні  ділянки за адресами:</w:t>
            </w:r>
          </w:p>
          <w:p w:rsidR="00124868" w:rsidRPr="00686774" w:rsidRDefault="00124868" w:rsidP="003D61BD">
            <w:pPr>
              <w:jc w:val="both"/>
              <w:rPr>
                <w:color w:val="000000"/>
                <w:sz w:val="22"/>
                <w:szCs w:val="22"/>
              </w:rPr>
            </w:pPr>
            <w:r w:rsidRPr="00686774">
              <w:rPr>
                <w:color w:val="000000"/>
                <w:sz w:val="22"/>
                <w:szCs w:val="22"/>
              </w:rPr>
              <w:t xml:space="preserve">- вул. Лозівська, 24, кадастровий номер: 7310136300:20:002:1131, площею 0,1110га, для будівництва та обслуговування будівель торгівлі. Ціна продажу земельної ділянки за </w:t>
            </w:r>
            <w:r w:rsidRPr="00686774">
              <w:rPr>
                <w:color w:val="000000"/>
                <w:sz w:val="22"/>
                <w:szCs w:val="22"/>
              </w:rPr>
              <w:lastRenderedPageBreak/>
              <w:t>результатами торгів склала 496897</w:t>
            </w:r>
            <w:r w:rsidRPr="00686774">
              <w:rPr>
                <w:color w:val="000000"/>
                <w:sz w:val="22"/>
                <w:szCs w:val="22"/>
                <w:lang w:val="uk-UA"/>
              </w:rPr>
              <w:t xml:space="preserve"> </w:t>
            </w:r>
            <w:r w:rsidRPr="00686774">
              <w:rPr>
                <w:color w:val="000000"/>
                <w:sz w:val="22"/>
                <w:szCs w:val="22"/>
              </w:rPr>
              <w:t>грн.00коп. без ПДВ.</w:t>
            </w:r>
          </w:p>
          <w:p w:rsidR="00124868" w:rsidRPr="00686774" w:rsidRDefault="00124868" w:rsidP="003D61BD">
            <w:pPr>
              <w:jc w:val="both"/>
              <w:rPr>
                <w:color w:val="000000"/>
                <w:sz w:val="22"/>
                <w:szCs w:val="22"/>
              </w:rPr>
            </w:pPr>
            <w:r w:rsidRPr="00686774">
              <w:rPr>
                <w:color w:val="000000"/>
                <w:sz w:val="22"/>
                <w:szCs w:val="22"/>
              </w:rPr>
              <w:t>- вул. Щербанюка Олександра, 3-В, кадастровий номер: 7310136300:25:001:1801, площею: 0,0300га, для будівництва та обслуговування багатоквартирного житлового будинку. Ціна продажу земельної ділянки за результатами торгів склала 778768</w:t>
            </w:r>
            <w:r w:rsidRPr="00686774">
              <w:rPr>
                <w:color w:val="000000"/>
                <w:sz w:val="22"/>
                <w:szCs w:val="22"/>
                <w:lang w:val="uk-UA"/>
              </w:rPr>
              <w:t xml:space="preserve"> </w:t>
            </w:r>
            <w:r w:rsidRPr="00686774">
              <w:rPr>
                <w:color w:val="000000"/>
                <w:sz w:val="22"/>
                <w:szCs w:val="22"/>
              </w:rPr>
              <w:t>грн.00коп. без ПДВ.</w:t>
            </w:r>
          </w:p>
          <w:p w:rsidR="00124868" w:rsidRPr="00686774" w:rsidRDefault="00124868" w:rsidP="003D61BD">
            <w:pPr>
              <w:jc w:val="both"/>
              <w:rPr>
                <w:color w:val="000000"/>
                <w:sz w:val="22"/>
                <w:szCs w:val="22"/>
              </w:rPr>
            </w:pPr>
            <w:r w:rsidRPr="00686774">
              <w:rPr>
                <w:color w:val="000000"/>
                <w:sz w:val="22"/>
                <w:szCs w:val="22"/>
              </w:rPr>
              <w:t>- вул. Миколаївська, 51-Ж, кадастровий номер: 7310136600:39:002:0025, площею: 0,0941га, для будівництва та обслуговування будівель торгівлі. Ціна продажу земельної ділянки за результатами торгів склала 769040грн.00коп. без ПДВ.</w:t>
            </w:r>
          </w:p>
          <w:p w:rsidR="00124868" w:rsidRPr="00686774" w:rsidRDefault="00124868" w:rsidP="003D61BD">
            <w:pPr>
              <w:jc w:val="both"/>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lastRenderedPageBreak/>
              <w:t>3.2</w:t>
            </w:r>
          </w:p>
        </w:tc>
        <w:tc>
          <w:tcPr>
            <w:tcW w:w="750" w:type="pct"/>
            <w:tcBorders>
              <w:left w:val="single" w:sz="4" w:space="0" w:color="auto"/>
              <w:right w:val="single" w:sz="4" w:space="0" w:color="auto"/>
            </w:tcBorders>
          </w:tcPr>
          <w:p w:rsidR="00124868" w:rsidRPr="00686774" w:rsidRDefault="00124868" w:rsidP="003D61BD">
            <w:pPr>
              <w:jc w:val="both"/>
              <w:rPr>
                <w:color w:val="000000"/>
                <w:sz w:val="22"/>
                <w:szCs w:val="22"/>
                <w:lang w:val="uk-UA"/>
              </w:rPr>
            </w:pPr>
            <w:r w:rsidRPr="00686774">
              <w:rPr>
                <w:color w:val="000000"/>
                <w:sz w:val="22"/>
                <w:szCs w:val="22"/>
                <w:lang w:val="uk-UA"/>
              </w:rPr>
              <w:t>Забезпечення дії прозорого механізму передачі суб’єктам малого і середнього бізнесу об’єктів нерухомості, земельних ділянок комунальної власності на умовах оренди або викупу та розрахунків плати за орендну  приміщень, земельних ділянок</w:t>
            </w:r>
          </w:p>
        </w:tc>
        <w:tc>
          <w:tcPr>
            <w:tcW w:w="612" w:type="pct"/>
            <w:tcBorders>
              <w:left w:val="single" w:sz="4" w:space="0" w:color="auto"/>
              <w:right w:val="single" w:sz="4" w:space="0" w:color="auto"/>
            </w:tcBorders>
          </w:tcPr>
          <w:p w:rsidR="00124868" w:rsidRPr="00686774" w:rsidRDefault="00124868" w:rsidP="003D61BD">
            <w:pPr>
              <w:jc w:val="both"/>
              <w:rPr>
                <w:color w:val="000000"/>
                <w:sz w:val="22"/>
                <w:szCs w:val="22"/>
                <w:lang w:val="uk-UA"/>
              </w:rPr>
            </w:pPr>
            <w:r w:rsidRPr="00686774">
              <w:rPr>
                <w:color w:val="000000"/>
                <w:sz w:val="22"/>
                <w:szCs w:val="22"/>
                <w:lang w:val="uk-UA"/>
              </w:rPr>
              <w:t>Департаменти розвитку Чернівецької міської ради, 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D61BD">
            <w:pPr>
              <w:jc w:val="both"/>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3.3</w:t>
            </w:r>
          </w:p>
        </w:tc>
        <w:tc>
          <w:tcPr>
            <w:tcW w:w="750" w:type="pct"/>
            <w:tcBorders>
              <w:left w:val="single" w:sz="4" w:space="0" w:color="auto"/>
              <w:right w:val="single" w:sz="4" w:space="0" w:color="auto"/>
            </w:tcBorders>
          </w:tcPr>
          <w:p w:rsidR="00124868" w:rsidRPr="00686774" w:rsidRDefault="00124868" w:rsidP="003D61BD">
            <w:pPr>
              <w:jc w:val="both"/>
              <w:rPr>
                <w:color w:val="000000"/>
                <w:sz w:val="22"/>
                <w:szCs w:val="22"/>
                <w:highlight w:val="yellow"/>
                <w:lang w:val="uk-UA"/>
              </w:rPr>
            </w:pPr>
            <w:r w:rsidRPr="00686774">
              <w:rPr>
                <w:color w:val="000000"/>
                <w:sz w:val="22"/>
                <w:szCs w:val="22"/>
                <w:lang w:val="uk-UA"/>
              </w:rPr>
              <w:t xml:space="preserve">Ведення та актуалізація реєстру пропозицій промислових підприємств щодо наявності вільних виробничих площ, які можуть бути запропоновані суб’єктам бізнесу для </w:t>
            </w:r>
            <w:r w:rsidRPr="00686774">
              <w:rPr>
                <w:color w:val="000000"/>
                <w:sz w:val="22"/>
                <w:szCs w:val="22"/>
                <w:lang w:val="uk-UA"/>
              </w:rPr>
              <w:lastRenderedPageBreak/>
              <w:t>здійснення господарської діяльності</w:t>
            </w:r>
          </w:p>
        </w:tc>
        <w:tc>
          <w:tcPr>
            <w:tcW w:w="612" w:type="pct"/>
            <w:tcBorders>
              <w:left w:val="single" w:sz="4" w:space="0" w:color="auto"/>
              <w:right w:val="single" w:sz="4" w:space="0" w:color="auto"/>
            </w:tcBorders>
          </w:tcPr>
          <w:p w:rsidR="00124868" w:rsidRPr="00686774" w:rsidRDefault="00124868" w:rsidP="003D61BD">
            <w:pPr>
              <w:jc w:val="both"/>
              <w:rPr>
                <w:color w:val="000000"/>
                <w:sz w:val="22"/>
                <w:szCs w:val="22"/>
                <w:lang w:val="uk-UA"/>
              </w:rPr>
            </w:pPr>
            <w:r w:rsidRPr="00686774">
              <w:rPr>
                <w:color w:val="000000"/>
                <w:sz w:val="22"/>
                <w:szCs w:val="22"/>
                <w:lang w:val="uk-UA"/>
              </w:rPr>
              <w:lastRenderedPageBreak/>
              <w:t>Департамент розвитку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D61BD">
            <w:pPr>
              <w:contextualSpacing/>
              <w:jc w:val="both"/>
              <w:rPr>
                <w:color w:val="000000"/>
                <w:sz w:val="22"/>
                <w:szCs w:val="22"/>
                <w:lang w:val="uk-UA"/>
              </w:rPr>
            </w:pPr>
            <w:r w:rsidRPr="00686774">
              <w:rPr>
                <w:color w:val="000000"/>
                <w:sz w:val="22"/>
                <w:szCs w:val="22"/>
                <w:lang w:val="uk-UA"/>
              </w:rPr>
              <w:t>Станом на 01.01.2020р. в базі даних інвестиційних пропозицій представлені пропозиції 8 промислових підприємств міста Чернівців щодо наявності вільних приміщень загальною площею 28180,3 кв.м, які можуть бути запропоновані для здійснення господарської діяльності.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lastRenderedPageBreak/>
              <w:t>3.4</w:t>
            </w:r>
          </w:p>
        </w:tc>
        <w:tc>
          <w:tcPr>
            <w:tcW w:w="750" w:type="pct"/>
            <w:tcBorders>
              <w:left w:val="single" w:sz="4" w:space="0" w:color="auto"/>
              <w:right w:val="single" w:sz="4" w:space="0" w:color="auto"/>
            </w:tcBorders>
          </w:tcPr>
          <w:p w:rsidR="00124868" w:rsidRPr="00686774" w:rsidRDefault="00124868" w:rsidP="003D61BD">
            <w:pPr>
              <w:ind w:hanging="108"/>
              <w:jc w:val="both"/>
              <w:rPr>
                <w:color w:val="000000"/>
                <w:sz w:val="22"/>
                <w:szCs w:val="22"/>
                <w:lang w:val="uk-UA"/>
              </w:rPr>
            </w:pPr>
            <w:r w:rsidRPr="00686774">
              <w:rPr>
                <w:color w:val="000000"/>
                <w:sz w:val="22"/>
                <w:szCs w:val="22"/>
                <w:lang w:val="uk-UA"/>
              </w:rPr>
              <w:t xml:space="preserve"> Ведення електронного реєстру розподілу трудових ресурсів та вакансій роботодавців міста</w:t>
            </w:r>
          </w:p>
        </w:tc>
        <w:tc>
          <w:tcPr>
            <w:tcW w:w="612" w:type="pct"/>
            <w:tcBorders>
              <w:left w:val="single" w:sz="4" w:space="0" w:color="auto"/>
              <w:right w:val="single" w:sz="4" w:space="0" w:color="auto"/>
            </w:tcBorders>
          </w:tcPr>
          <w:p w:rsidR="00124868" w:rsidRPr="00686774" w:rsidRDefault="00124868" w:rsidP="003D61BD">
            <w:pPr>
              <w:jc w:val="both"/>
              <w:rPr>
                <w:color w:val="000000"/>
                <w:sz w:val="22"/>
                <w:szCs w:val="22"/>
                <w:lang w:val="uk-UA"/>
              </w:rPr>
            </w:pPr>
            <w:r w:rsidRPr="00686774">
              <w:rPr>
                <w:rStyle w:val="apple-style-span"/>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3D61BD">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3D61BD">
            <w:pPr>
              <w:jc w:val="both"/>
              <w:rPr>
                <w:color w:val="000000"/>
                <w:sz w:val="22"/>
                <w:szCs w:val="22"/>
                <w:lang w:val="uk-UA"/>
              </w:rPr>
            </w:pPr>
            <w:r w:rsidRPr="00686774">
              <w:rPr>
                <w:color w:val="000000"/>
                <w:sz w:val="22"/>
                <w:szCs w:val="22"/>
                <w:lang w:val="uk-UA"/>
              </w:rPr>
              <w:t xml:space="preserve">Виконано в межах повноважень </w:t>
            </w:r>
            <w:r w:rsidRPr="00686774">
              <w:rPr>
                <w:rStyle w:val="apple-style-span"/>
                <w:color w:val="000000"/>
                <w:sz w:val="22"/>
                <w:szCs w:val="22"/>
                <w:lang w:val="uk-UA"/>
              </w:rPr>
              <w:t>Чернівецької міської філії Чернівецького обласного центру зайнятості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3.5</w:t>
            </w:r>
          </w:p>
        </w:tc>
        <w:tc>
          <w:tcPr>
            <w:tcW w:w="750" w:type="pct"/>
            <w:tcBorders>
              <w:left w:val="single" w:sz="4" w:space="0" w:color="auto"/>
              <w:right w:val="single" w:sz="4" w:space="0" w:color="auto"/>
            </w:tcBorders>
          </w:tcPr>
          <w:p w:rsidR="00124868" w:rsidRPr="00686774" w:rsidRDefault="00124868" w:rsidP="000713FA">
            <w:pPr>
              <w:jc w:val="both"/>
              <w:rPr>
                <w:color w:val="000000"/>
                <w:sz w:val="22"/>
                <w:szCs w:val="22"/>
                <w:lang w:val="uk-UA"/>
              </w:rPr>
            </w:pPr>
            <w:r w:rsidRPr="00686774">
              <w:rPr>
                <w:color w:val="000000"/>
                <w:sz w:val="22"/>
                <w:szCs w:val="22"/>
                <w:lang w:val="uk-UA"/>
              </w:rPr>
              <w:t>Вивчення питання та внесення пропозицій щодо створення виставкового експоцентру, виходячи з наявної матеріальної бази депресивних підприємств, вільних площ на підприємствах промислового комплексу тощо</w:t>
            </w:r>
          </w:p>
        </w:tc>
        <w:tc>
          <w:tcPr>
            <w:tcW w:w="612" w:type="pct"/>
            <w:tcBorders>
              <w:left w:val="single" w:sz="4" w:space="0" w:color="auto"/>
              <w:right w:val="single" w:sz="4" w:space="0" w:color="auto"/>
            </w:tcBorders>
          </w:tcPr>
          <w:p w:rsidR="00124868" w:rsidRPr="00686774" w:rsidRDefault="00124868" w:rsidP="000713FA">
            <w:pPr>
              <w:jc w:val="both"/>
              <w:rPr>
                <w:color w:val="000000"/>
                <w:sz w:val="22"/>
                <w:szCs w:val="22"/>
                <w:lang w:val="uk-UA"/>
              </w:rPr>
            </w:pPr>
            <w:r w:rsidRPr="00686774">
              <w:rPr>
                <w:color w:val="000000"/>
                <w:sz w:val="22"/>
                <w:szCs w:val="22"/>
                <w:lang w:val="uk-UA"/>
              </w:rPr>
              <w:t>Департамент розвитку Чернівецької міської ради, Чернівецька торгово-промислова палата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740F25">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3.6</w:t>
            </w:r>
          </w:p>
        </w:tc>
        <w:tc>
          <w:tcPr>
            <w:tcW w:w="750" w:type="pct"/>
            <w:tcBorders>
              <w:left w:val="single" w:sz="4" w:space="0" w:color="auto"/>
              <w:right w:val="single" w:sz="4" w:space="0" w:color="auto"/>
            </w:tcBorders>
          </w:tcPr>
          <w:p w:rsidR="00124868" w:rsidRPr="00686774" w:rsidRDefault="00124868" w:rsidP="000713FA">
            <w:pPr>
              <w:jc w:val="both"/>
              <w:rPr>
                <w:color w:val="000000"/>
                <w:sz w:val="22"/>
                <w:szCs w:val="22"/>
                <w:lang w:val="uk-UA"/>
              </w:rPr>
            </w:pPr>
            <w:r w:rsidRPr="00686774">
              <w:rPr>
                <w:color w:val="000000"/>
                <w:sz w:val="22"/>
                <w:szCs w:val="22"/>
                <w:lang w:val="uk-UA"/>
              </w:rPr>
              <w:t>Інформування суб’єктів малого і середнього підприємництва про проведення конкурсів, аукціонів, відкритих земельних торгів у формі аукціону з продажу  об’єктів нерухомості, земельних ділянок комерційного призначення через засоби масової інформації,  Інтернет - ресурси тощо</w:t>
            </w:r>
          </w:p>
        </w:tc>
        <w:tc>
          <w:tcPr>
            <w:tcW w:w="612" w:type="pct"/>
            <w:tcBorders>
              <w:left w:val="single" w:sz="4" w:space="0" w:color="auto"/>
              <w:right w:val="single" w:sz="4" w:space="0" w:color="auto"/>
            </w:tcBorders>
          </w:tcPr>
          <w:p w:rsidR="00124868" w:rsidRPr="00686774" w:rsidRDefault="00124868" w:rsidP="000713FA">
            <w:pPr>
              <w:jc w:val="both"/>
              <w:rPr>
                <w:color w:val="000000"/>
                <w:sz w:val="22"/>
                <w:szCs w:val="22"/>
                <w:lang w:val="uk-UA"/>
              </w:rPr>
            </w:pPr>
            <w:r w:rsidRPr="00686774">
              <w:rPr>
                <w:color w:val="000000"/>
                <w:sz w:val="22"/>
                <w:szCs w:val="22"/>
                <w:lang w:val="uk-UA"/>
              </w:rPr>
              <w:t>Департамент розвитку Чернівецької міської ради, департамент містобудівного комплексу та земельних відносин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0713FA">
            <w:pPr>
              <w:jc w:val="both"/>
              <w:rPr>
                <w:color w:val="000000"/>
                <w:sz w:val="22"/>
                <w:szCs w:val="22"/>
                <w:lang w:val="uk-UA"/>
              </w:rPr>
            </w:pPr>
            <w:r w:rsidRPr="00686774">
              <w:rPr>
                <w:color w:val="000000"/>
                <w:sz w:val="22"/>
                <w:szCs w:val="22"/>
                <w:lang w:val="uk-UA"/>
              </w:rPr>
              <w:t>Постійне оприлюднення на сайті міської ради оголошень щодо проведення проведення конкурсів, аукціонів, відкритих земельних торгів у формі аукціону з продажу  об’єктів нерухомості, земельних ділянок комерційного призначення</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3.7</w:t>
            </w:r>
          </w:p>
        </w:tc>
        <w:tc>
          <w:tcPr>
            <w:tcW w:w="750" w:type="pct"/>
            <w:tcBorders>
              <w:left w:val="single" w:sz="4" w:space="0" w:color="auto"/>
              <w:right w:val="single" w:sz="4" w:space="0" w:color="auto"/>
            </w:tcBorders>
          </w:tcPr>
          <w:p w:rsidR="00124868" w:rsidRPr="00686774" w:rsidRDefault="00124868" w:rsidP="000713FA">
            <w:pPr>
              <w:jc w:val="both"/>
              <w:rPr>
                <w:color w:val="000000"/>
                <w:sz w:val="22"/>
                <w:szCs w:val="22"/>
                <w:lang w:val="uk-UA"/>
              </w:rPr>
            </w:pPr>
            <w:r w:rsidRPr="00686774">
              <w:rPr>
                <w:color w:val="000000"/>
                <w:sz w:val="22"/>
                <w:szCs w:val="22"/>
                <w:lang w:val="uk-UA"/>
              </w:rPr>
              <w:t xml:space="preserve">Підтримка ініціатив суб’єктів підприємництва </w:t>
            </w:r>
            <w:r w:rsidRPr="00686774">
              <w:rPr>
                <w:color w:val="000000"/>
                <w:sz w:val="22"/>
                <w:szCs w:val="22"/>
                <w:lang w:val="uk-UA"/>
              </w:rPr>
              <w:lastRenderedPageBreak/>
              <w:t xml:space="preserve">щодо впровадження інноваційних технологій у сфері охорони здоров’я,  надання  в оренду приміщень в медичних закладах комунальної власності, застосування цінових знижок при відпуску лікарських препаратів в аптеках та наданні платних медичних послуг малозабезпеченим та пільговим категоріям населення </w:t>
            </w:r>
          </w:p>
        </w:tc>
        <w:tc>
          <w:tcPr>
            <w:tcW w:w="612" w:type="pct"/>
            <w:tcBorders>
              <w:left w:val="single" w:sz="4" w:space="0" w:color="auto"/>
              <w:right w:val="single" w:sz="4" w:space="0" w:color="auto"/>
            </w:tcBorders>
          </w:tcPr>
          <w:p w:rsidR="00124868" w:rsidRPr="00686774" w:rsidRDefault="00124868" w:rsidP="000713FA">
            <w:pPr>
              <w:jc w:val="both"/>
              <w:rPr>
                <w:color w:val="000000"/>
                <w:sz w:val="22"/>
                <w:szCs w:val="22"/>
                <w:lang w:val="uk-UA"/>
              </w:rPr>
            </w:pPr>
            <w:r w:rsidRPr="00686774">
              <w:rPr>
                <w:color w:val="000000"/>
                <w:sz w:val="22"/>
                <w:szCs w:val="22"/>
                <w:lang w:val="uk-UA"/>
              </w:rPr>
              <w:lastRenderedPageBreak/>
              <w:t xml:space="preserve">Управління забезпечення медичного </w:t>
            </w:r>
            <w:r w:rsidRPr="00686774">
              <w:rPr>
                <w:color w:val="000000"/>
                <w:sz w:val="22"/>
                <w:szCs w:val="22"/>
                <w:lang w:val="uk-UA"/>
              </w:rPr>
              <w:lastRenderedPageBreak/>
              <w:t>обслуговування у сфері охорони здоров’я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lastRenderedPageBreak/>
              <w:t>не потребує фінансуван</w:t>
            </w:r>
            <w:r w:rsidRPr="00686774">
              <w:rPr>
                <w:color w:val="000000"/>
                <w:sz w:val="22"/>
                <w:szCs w:val="22"/>
                <w:lang w:val="uk-UA"/>
              </w:rPr>
              <w:lastRenderedPageBreak/>
              <w:t>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740F25">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740F25">
            <w:pPr>
              <w:jc w:val="center"/>
              <w:rPr>
                <w:color w:val="000000"/>
                <w:sz w:val="22"/>
                <w:szCs w:val="22"/>
                <w:lang w:val="uk-UA"/>
              </w:rPr>
            </w:pPr>
          </w:p>
        </w:tc>
      </w:tr>
      <w:tr w:rsidR="00AF5E4C" w:rsidRPr="00686774" w:rsidTr="005B1BEE">
        <w:trPr>
          <w:trHeight w:val="20"/>
        </w:trPr>
        <w:tc>
          <w:tcPr>
            <w:tcW w:w="142" w:type="pct"/>
            <w:tcBorders>
              <w:left w:val="single" w:sz="4" w:space="0" w:color="auto"/>
              <w:right w:val="single" w:sz="4" w:space="0" w:color="auto"/>
            </w:tcBorders>
          </w:tcPr>
          <w:p w:rsidR="00AF5E4C" w:rsidRPr="00686774" w:rsidRDefault="00AF5E4C" w:rsidP="00885D03">
            <w:pPr>
              <w:ind w:left="-114" w:right="-78"/>
              <w:jc w:val="center"/>
              <w:rPr>
                <w:color w:val="000000"/>
                <w:sz w:val="22"/>
                <w:szCs w:val="22"/>
                <w:lang w:val="uk-UA"/>
              </w:rPr>
            </w:pPr>
            <w:r w:rsidRPr="00686774">
              <w:rPr>
                <w:color w:val="000000"/>
                <w:sz w:val="22"/>
                <w:szCs w:val="22"/>
                <w:lang w:val="uk-UA"/>
              </w:rPr>
              <w:lastRenderedPageBreak/>
              <w:t>3.8</w:t>
            </w:r>
          </w:p>
        </w:tc>
        <w:tc>
          <w:tcPr>
            <w:tcW w:w="750" w:type="pct"/>
            <w:tcBorders>
              <w:left w:val="single" w:sz="4" w:space="0" w:color="auto"/>
              <w:right w:val="single" w:sz="4" w:space="0" w:color="auto"/>
            </w:tcBorders>
          </w:tcPr>
          <w:p w:rsidR="00AF5E4C" w:rsidRPr="00686774" w:rsidRDefault="00AF5E4C" w:rsidP="000713FA">
            <w:pPr>
              <w:jc w:val="both"/>
              <w:rPr>
                <w:color w:val="000000"/>
                <w:sz w:val="22"/>
                <w:szCs w:val="22"/>
                <w:lang w:val="uk-UA"/>
              </w:rPr>
            </w:pPr>
            <w:r w:rsidRPr="00686774">
              <w:rPr>
                <w:color w:val="000000"/>
                <w:sz w:val="22"/>
                <w:szCs w:val="22"/>
                <w:lang w:val="uk-UA"/>
              </w:rPr>
              <w:t>Організація та проведення конкурсу на кращу бізнес-ідею з соціального підприємництва серед молодіжних формувань та студентів з актуальних питань життєдіяльності міста</w:t>
            </w:r>
          </w:p>
        </w:tc>
        <w:tc>
          <w:tcPr>
            <w:tcW w:w="612" w:type="pct"/>
            <w:tcBorders>
              <w:left w:val="single" w:sz="4" w:space="0" w:color="auto"/>
              <w:right w:val="single" w:sz="4" w:space="0" w:color="auto"/>
            </w:tcBorders>
          </w:tcPr>
          <w:p w:rsidR="00AF5E4C" w:rsidRPr="00686774" w:rsidRDefault="00AF5E4C" w:rsidP="000713FA">
            <w:pPr>
              <w:jc w:val="both"/>
              <w:rPr>
                <w:color w:val="000000"/>
                <w:sz w:val="22"/>
                <w:szCs w:val="22"/>
                <w:lang w:val="uk-UA"/>
              </w:rPr>
            </w:pPr>
            <w:r w:rsidRPr="00686774">
              <w:rPr>
                <w:color w:val="000000"/>
                <w:sz w:val="22"/>
                <w:szCs w:val="22"/>
                <w:lang w:val="uk-UA"/>
              </w:rPr>
              <w:t>Департамент розвитку Чернівецької міської ради, відділ у справах сім’ї та молоді Чернівецької  міської ради, вищі навчальні заклади, громадські організації</w:t>
            </w:r>
          </w:p>
        </w:tc>
        <w:tc>
          <w:tcPr>
            <w:tcW w:w="426" w:type="pct"/>
            <w:gridSpan w:val="2"/>
            <w:tcBorders>
              <w:top w:val="single" w:sz="4" w:space="0" w:color="auto"/>
              <w:left w:val="single" w:sz="4" w:space="0" w:color="auto"/>
              <w:bottom w:val="single" w:sz="4" w:space="0" w:color="auto"/>
              <w:right w:val="single" w:sz="4" w:space="0" w:color="auto"/>
            </w:tcBorders>
          </w:tcPr>
          <w:p w:rsidR="00AF5E4C" w:rsidRPr="004C6391" w:rsidRDefault="00AF5E4C" w:rsidP="00F56909">
            <w:pPr>
              <w:jc w:val="center"/>
              <w:rPr>
                <w:color w:val="000000"/>
                <w:sz w:val="22"/>
                <w:szCs w:val="22"/>
                <w:lang w:val="uk-UA"/>
              </w:rPr>
            </w:pPr>
            <w:r w:rsidRPr="004C6391">
              <w:rPr>
                <w:color w:val="000000"/>
                <w:sz w:val="22"/>
                <w:szCs w:val="22"/>
                <w:lang w:val="uk-UA"/>
              </w:rPr>
              <w:t>20</w:t>
            </w:r>
          </w:p>
        </w:tc>
        <w:tc>
          <w:tcPr>
            <w:tcW w:w="375" w:type="pct"/>
            <w:gridSpan w:val="2"/>
            <w:tcBorders>
              <w:top w:val="single" w:sz="4" w:space="0" w:color="auto"/>
              <w:left w:val="single" w:sz="4" w:space="0" w:color="auto"/>
              <w:bottom w:val="single" w:sz="4" w:space="0" w:color="auto"/>
              <w:right w:val="single" w:sz="4" w:space="0" w:color="auto"/>
            </w:tcBorders>
          </w:tcPr>
          <w:p w:rsidR="00AF5E4C" w:rsidRPr="004C6391" w:rsidRDefault="00AF5E4C" w:rsidP="00F56909">
            <w:pPr>
              <w:jc w:val="center"/>
              <w:rPr>
                <w:color w:val="000000"/>
                <w:sz w:val="22"/>
                <w:szCs w:val="22"/>
                <w:lang w:val="uk-UA"/>
              </w:rPr>
            </w:pPr>
            <w:r w:rsidRPr="004C6391">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AF5E4C" w:rsidRPr="004C6391" w:rsidRDefault="00AF5E4C" w:rsidP="00F56909">
            <w:pPr>
              <w:jc w:val="center"/>
              <w:rPr>
                <w:color w:val="000000"/>
                <w:sz w:val="22"/>
                <w:szCs w:val="22"/>
                <w:lang w:val="uk-UA"/>
              </w:rPr>
            </w:pPr>
            <w:r w:rsidRPr="004C6391">
              <w:rPr>
                <w:color w:val="000000"/>
                <w:sz w:val="22"/>
                <w:szCs w:val="22"/>
                <w:lang w:val="uk-UA"/>
              </w:rPr>
              <w:t>20,0</w:t>
            </w:r>
          </w:p>
        </w:tc>
        <w:tc>
          <w:tcPr>
            <w:tcW w:w="403" w:type="pct"/>
            <w:gridSpan w:val="4"/>
            <w:tcBorders>
              <w:top w:val="single" w:sz="4" w:space="0" w:color="auto"/>
              <w:left w:val="single" w:sz="4" w:space="0" w:color="auto"/>
              <w:bottom w:val="single" w:sz="4" w:space="0" w:color="auto"/>
              <w:right w:val="single" w:sz="4" w:space="0" w:color="auto"/>
            </w:tcBorders>
          </w:tcPr>
          <w:p w:rsidR="00AF5E4C" w:rsidRPr="00686774" w:rsidRDefault="00AF5E4C" w:rsidP="000713F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AF5E4C" w:rsidRPr="00686774" w:rsidRDefault="00AF5E4C" w:rsidP="000713FA">
            <w:pPr>
              <w:jc w:val="both"/>
              <w:rPr>
                <w:color w:val="000000"/>
                <w:sz w:val="22"/>
                <w:szCs w:val="22"/>
                <w:lang w:val="uk-UA"/>
              </w:rPr>
            </w:pPr>
            <w:r w:rsidRPr="00686774">
              <w:rPr>
                <w:color w:val="000000"/>
                <w:sz w:val="22"/>
                <w:szCs w:val="22"/>
                <w:lang w:val="uk-UA"/>
              </w:rPr>
              <w:t xml:space="preserve">Частково виконано, проведено цикл </w:t>
            </w:r>
            <w:r w:rsidRPr="00686774">
              <w:rPr>
                <w:color w:val="000000"/>
                <w:sz w:val="22"/>
                <w:szCs w:val="22"/>
              </w:rPr>
              <w:t>інформаційно-консультацій</w:t>
            </w:r>
            <w:r w:rsidRPr="00686774">
              <w:rPr>
                <w:color w:val="000000"/>
                <w:sz w:val="22"/>
                <w:szCs w:val="22"/>
                <w:lang w:val="uk-UA"/>
              </w:rPr>
              <w:t>них</w:t>
            </w:r>
            <w:r w:rsidRPr="00686774">
              <w:rPr>
                <w:color w:val="000000"/>
                <w:sz w:val="22"/>
                <w:szCs w:val="22"/>
              </w:rPr>
              <w:t xml:space="preserve"> послуг</w:t>
            </w:r>
            <w:r w:rsidRPr="00686774">
              <w:rPr>
                <w:color w:val="000000"/>
                <w:sz w:val="22"/>
                <w:szCs w:val="22"/>
                <w:lang w:val="uk-UA"/>
              </w:rPr>
              <w:t xml:space="preserve"> (тренінги, семінари, вебінари, навчання)</w:t>
            </w:r>
            <w:r w:rsidRPr="00686774">
              <w:rPr>
                <w:color w:val="000000"/>
                <w:sz w:val="22"/>
                <w:szCs w:val="22"/>
              </w:rPr>
              <w:t xml:space="preserve"> в сфері інформаційних технологій і комп’ютерних систем</w:t>
            </w:r>
          </w:p>
        </w:tc>
        <w:tc>
          <w:tcPr>
            <w:tcW w:w="460" w:type="pct"/>
            <w:tcBorders>
              <w:left w:val="single" w:sz="4" w:space="0" w:color="auto"/>
              <w:right w:val="single" w:sz="4" w:space="0" w:color="auto"/>
            </w:tcBorders>
          </w:tcPr>
          <w:p w:rsidR="00AF5E4C" w:rsidRPr="00686774" w:rsidRDefault="00AF5E4C" w:rsidP="000713FA">
            <w:pPr>
              <w:jc w:val="both"/>
              <w:rPr>
                <w:color w:val="000000"/>
                <w:sz w:val="20"/>
                <w:szCs w:val="20"/>
                <w:lang w:val="uk-UA"/>
              </w:rPr>
            </w:pPr>
            <w:r w:rsidRPr="00686774">
              <w:rPr>
                <w:color w:val="000000"/>
                <w:sz w:val="20"/>
                <w:szCs w:val="20"/>
                <w:lang w:val="uk-UA"/>
              </w:rPr>
              <w:t>Відсутність фінансування</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3.9</w:t>
            </w:r>
          </w:p>
        </w:tc>
        <w:tc>
          <w:tcPr>
            <w:tcW w:w="750" w:type="pct"/>
            <w:tcBorders>
              <w:left w:val="single" w:sz="4" w:space="0" w:color="auto"/>
              <w:right w:val="single" w:sz="4" w:space="0" w:color="auto"/>
            </w:tcBorders>
          </w:tcPr>
          <w:p w:rsidR="00124868" w:rsidRPr="00686774" w:rsidRDefault="00124868" w:rsidP="00740F25">
            <w:pPr>
              <w:rPr>
                <w:color w:val="000000"/>
                <w:sz w:val="22"/>
                <w:szCs w:val="22"/>
                <w:lang w:val="uk-UA"/>
              </w:rPr>
            </w:pPr>
            <w:r w:rsidRPr="00686774">
              <w:rPr>
                <w:color w:val="000000"/>
                <w:sz w:val="22"/>
                <w:szCs w:val="22"/>
                <w:lang w:val="uk-UA"/>
              </w:rPr>
              <w:t xml:space="preserve">Залучення суб’єктів малого і середнього підприємництва до участі у загальноміських, регіональних та міжнародних заходах, виставках-ярмарках: Петрівський  ярмарок, Різдвяний </w:t>
            </w:r>
            <w:r w:rsidRPr="00686774">
              <w:rPr>
                <w:color w:val="000000"/>
                <w:sz w:val="22"/>
                <w:szCs w:val="22"/>
                <w:lang w:val="uk-UA"/>
              </w:rPr>
              <w:lastRenderedPageBreak/>
              <w:t>ярмарок, День міста, Туристичний ярмарок, Спортивний ярмарок, спеціалізовані виставки, ярмарки тощо</w:t>
            </w:r>
          </w:p>
        </w:tc>
        <w:tc>
          <w:tcPr>
            <w:tcW w:w="612" w:type="pct"/>
            <w:tcBorders>
              <w:left w:val="single" w:sz="4" w:space="0" w:color="auto"/>
              <w:right w:val="single" w:sz="4" w:space="0" w:color="auto"/>
            </w:tcBorders>
          </w:tcPr>
          <w:p w:rsidR="00124868" w:rsidRPr="00686774" w:rsidRDefault="00124868" w:rsidP="000713FA">
            <w:pPr>
              <w:jc w:val="both"/>
              <w:rPr>
                <w:color w:val="000000"/>
                <w:sz w:val="22"/>
                <w:szCs w:val="22"/>
                <w:lang w:val="uk-UA"/>
              </w:rPr>
            </w:pPr>
            <w:r w:rsidRPr="00686774">
              <w:rPr>
                <w:color w:val="000000"/>
                <w:sz w:val="22"/>
                <w:szCs w:val="22"/>
                <w:lang w:val="uk-UA"/>
              </w:rPr>
              <w:lastRenderedPageBreak/>
              <w:t xml:space="preserve">Департамент розвитку Чернівецької міської ради, управління по фізичній культурі та спорту Чернівецької міської ради,  Чернівецька </w:t>
            </w:r>
            <w:r w:rsidRPr="00686774">
              <w:rPr>
                <w:color w:val="000000"/>
                <w:sz w:val="22"/>
                <w:szCs w:val="22"/>
                <w:lang w:val="uk-UA"/>
              </w:rPr>
              <w:lastRenderedPageBreak/>
              <w:t>торгово-промислова палата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lastRenderedPageBreak/>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0713FA">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C00F8">
            <w:pPr>
              <w:jc w:val="both"/>
              <w:rPr>
                <w:color w:val="000000"/>
                <w:sz w:val="22"/>
                <w:szCs w:val="22"/>
                <w:lang w:val="uk-UA"/>
              </w:rPr>
            </w:pPr>
            <w:r w:rsidRPr="00686774">
              <w:rPr>
                <w:color w:val="000000"/>
                <w:sz w:val="22"/>
                <w:szCs w:val="22"/>
                <w:lang w:val="uk-UA"/>
              </w:rPr>
              <w:t xml:space="preserve">Упродовж травня - липня 2019 року впроваджувалися заходи з організації   та проведення міського свята «Петрівський ярмарок». Підготовлені розпорядчі документи з цих питань. Забезпечено проведення 3 засідання оргкомітету, розроблено План організаційних заходів, виготовлена рекламна друкована продукція, забезпечено ведення реєстру учасників ярмарку тощо. </w:t>
            </w:r>
          </w:p>
          <w:p w:rsidR="00124868" w:rsidRPr="00686774" w:rsidRDefault="00124868" w:rsidP="00CC00F8">
            <w:pPr>
              <w:jc w:val="both"/>
              <w:rPr>
                <w:color w:val="000000"/>
                <w:sz w:val="22"/>
                <w:szCs w:val="22"/>
                <w:lang w:val="uk-UA"/>
              </w:rPr>
            </w:pPr>
            <w:r w:rsidRPr="00686774">
              <w:rPr>
                <w:color w:val="000000"/>
                <w:sz w:val="22"/>
                <w:szCs w:val="22"/>
                <w:lang w:val="uk-UA"/>
              </w:rPr>
              <w:t xml:space="preserve">В липні 2019 року відбулося міське свято </w:t>
            </w:r>
            <w:r w:rsidRPr="00686774">
              <w:rPr>
                <w:color w:val="000000"/>
                <w:sz w:val="22"/>
                <w:szCs w:val="22"/>
                <w:lang w:val="uk-UA"/>
              </w:rPr>
              <w:lastRenderedPageBreak/>
              <w:t>«Петрівський ярмарок»,</w:t>
            </w:r>
          </w:p>
        </w:tc>
        <w:tc>
          <w:tcPr>
            <w:tcW w:w="460" w:type="pct"/>
            <w:tcBorders>
              <w:left w:val="single" w:sz="4" w:space="0" w:color="auto"/>
              <w:right w:val="single" w:sz="4" w:space="0" w:color="auto"/>
            </w:tcBorders>
          </w:tcPr>
          <w:p w:rsidR="00124868" w:rsidRPr="00686774" w:rsidRDefault="00124868" w:rsidP="000713FA">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lastRenderedPageBreak/>
              <w:t>3.10</w:t>
            </w:r>
          </w:p>
        </w:tc>
        <w:tc>
          <w:tcPr>
            <w:tcW w:w="750" w:type="pct"/>
            <w:tcBorders>
              <w:left w:val="single" w:sz="4" w:space="0" w:color="auto"/>
              <w:right w:val="single" w:sz="4" w:space="0" w:color="auto"/>
            </w:tcBorders>
          </w:tcPr>
          <w:p w:rsidR="00124868" w:rsidRPr="00686774" w:rsidRDefault="00124868" w:rsidP="00CC00F8">
            <w:pPr>
              <w:jc w:val="both"/>
              <w:rPr>
                <w:color w:val="000000"/>
                <w:sz w:val="22"/>
                <w:szCs w:val="22"/>
                <w:lang w:val="uk-UA"/>
              </w:rPr>
            </w:pPr>
            <w:r w:rsidRPr="00686774">
              <w:rPr>
                <w:color w:val="000000"/>
                <w:sz w:val="22"/>
                <w:szCs w:val="22"/>
                <w:lang w:val="uk-UA"/>
              </w:rPr>
              <w:t xml:space="preserve">Організація та проведення </w:t>
            </w:r>
            <w:r w:rsidRPr="00686774">
              <w:rPr>
                <w:color w:val="000000"/>
                <w:sz w:val="22"/>
                <w:szCs w:val="22"/>
                <w:shd w:val="clear" w:color="auto" w:fill="FFFFFF"/>
                <w:lang w:val="uk-UA"/>
              </w:rPr>
              <w:t>чемпіонату (конкурсу) з перукарського мистецтва, візажу та нігтьової естетики  «Б’юті Кубок Буковини»</w:t>
            </w:r>
          </w:p>
        </w:tc>
        <w:tc>
          <w:tcPr>
            <w:tcW w:w="612" w:type="pct"/>
            <w:tcBorders>
              <w:left w:val="single" w:sz="4" w:space="0" w:color="auto"/>
              <w:right w:val="single" w:sz="4" w:space="0" w:color="auto"/>
            </w:tcBorders>
          </w:tcPr>
          <w:p w:rsidR="00124868" w:rsidRPr="00686774" w:rsidRDefault="00124868" w:rsidP="00CC00F8">
            <w:pPr>
              <w:jc w:val="both"/>
              <w:rPr>
                <w:color w:val="000000"/>
                <w:sz w:val="22"/>
                <w:szCs w:val="22"/>
                <w:lang w:val="uk-UA"/>
              </w:rPr>
            </w:pPr>
            <w:r w:rsidRPr="00686774">
              <w:rPr>
                <w:color w:val="000000"/>
                <w:sz w:val="22"/>
                <w:szCs w:val="22"/>
                <w:lang w:val="uk-UA"/>
              </w:rPr>
              <w:t>Департамент розвитку Чернівецької міської ради, галузеві спілки, салони краси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AF5E4C" w:rsidP="00CC00F8">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C00F8">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C00F8">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C00F8">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C00F8">
            <w:pPr>
              <w:rPr>
                <w:color w:val="000000"/>
                <w:sz w:val="22"/>
                <w:szCs w:val="22"/>
                <w:lang w:val="uk-UA"/>
              </w:rPr>
            </w:pPr>
            <w:r w:rsidRPr="00686774">
              <w:rPr>
                <w:color w:val="000000"/>
                <w:sz w:val="22"/>
                <w:szCs w:val="22"/>
                <w:lang w:val="uk-UA"/>
              </w:rPr>
              <w:t>Не виконано</w:t>
            </w:r>
          </w:p>
        </w:tc>
        <w:tc>
          <w:tcPr>
            <w:tcW w:w="460" w:type="pct"/>
            <w:tcBorders>
              <w:left w:val="single" w:sz="4" w:space="0" w:color="auto"/>
              <w:right w:val="single" w:sz="4" w:space="0" w:color="auto"/>
            </w:tcBorders>
          </w:tcPr>
          <w:p w:rsidR="00124868" w:rsidRPr="00686774" w:rsidRDefault="00124868" w:rsidP="00CC00F8">
            <w:pPr>
              <w:rPr>
                <w:color w:val="000000"/>
                <w:sz w:val="20"/>
                <w:szCs w:val="20"/>
                <w:lang w:val="uk-UA"/>
              </w:rPr>
            </w:pPr>
            <w:r w:rsidRPr="00686774">
              <w:rPr>
                <w:color w:val="000000"/>
                <w:sz w:val="20"/>
                <w:szCs w:val="20"/>
                <w:lang w:val="uk-UA"/>
              </w:rPr>
              <w:t>Відсутність фінансування</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3.11</w:t>
            </w:r>
          </w:p>
        </w:tc>
        <w:tc>
          <w:tcPr>
            <w:tcW w:w="750" w:type="pct"/>
            <w:tcBorders>
              <w:left w:val="single" w:sz="4" w:space="0" w:color="auto"/>
              <w:right w:val="single" w:sz="4" w:space="0" w:color="auto"/>
            </w:tcBorders>
          </w:tcPr>
          <w:p w:rsidR="00124868" w:rsidRPr="00686774" w:rsidRDefault="00124868" w:rsidP="00CC00F8">
            <w:pPr>
              <w:jc w:val="both"/>
              <w:rPr>
                <w:color w:val="000000"/>
                <w:sz w:val="22"/>
                <w:szCs w:val="22"/>
                <w:lang w:val="uk-UA"/>
              </w:rPr>
            </w:pPr>
            <w:r w:rsidRPr="00686774">
              <w:rPr>
                <w:color w:val="000000"/>
                <w:sz w:val="22"/>
                <w:szCs w:val="22"/>
                <w:lang w:val="uk-UA"/>
              </w:rPr>
              <w:t xml:space="preserve">Організація та проведення майстер – класів, навчальних семінарів з кондитерського, кулінарного мистецтва та перукарської майстерності </w:t>
            </w:r>
          </w:p>
        </w:tc>
        <w:tc>
          <w:tcPr>
            <w:tcW w:w="612" w:type="pct"/>
            <w:tcBorders>
              <w:left w:val="single" w:sz="4" w:space="0" w:color="auto"/>
              <w:right w:val="single" w:sz="4" w:space="0" w:color="auto"/>
            </w:tcBorders>
          </w:tcPr>
          <w:p w:rsidR="00124868" w:rsidRPr="00686774" w:rsidRDefault="00124868" w:rsidP="00CC00F8">
            <w:pPr>
              <w:jc w:val="both"/>
              <w:rPr>
                <w:color w:val="000000"/>
                <w:sz w:val="22"/>
                <w:szCs w:val="22"/>
                <w:lang w:val="uk-UA"/>
              </w:rPr>
            </w:pPr>
            <w:r w:rsidRPr="00686774">
              <w:rPr>
                <w:color w:val="000000"/>
                <w:sz w:val="22"/>
                <w:szCs w:val="22"/>
                <w:lang w:val="uk-UA"/>
              </w:rPr>
              <w:t>Департамент розвитку Чернівецької міської ради, галузеві спілки, асоціації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AF5E4C" w:rsidP="00CC00F8">
            <w:pPr>
              <w:jc w:val="center"/>
              <w:rPr>
                <w:color w:val="000000"/>
                <w:sz w:val="22"/>
                <w:szCs w:val="22"/>
                <w:lang w:val="uk-UA"/>
              </w:rPr>
            </w:pPr>
            <w:r>
              <w:rPr>
                <w:color w:val="000000"/>
                <w:sz w:val="22"/>
                <w:szCs w:val="22"/>
                <w:lang w:val="uk-UA"/>
              </w:rPr>
              <w:t>5</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C00F8">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C00F8">
            <w:pPr>
              <w:jc w:val="center"/>
              <w:rPr>
                <w:color w:val="000000"/>
                <w:sz w:val="22"/>
                <w:szCs w:val="22"/>
                <w:lang w:val="uk-UA"/>
              </w:rPr>
            </w:pPr>
            <w:r w:rsidRPr="00686774">
              <w:rPr>
                <w:color w:val="000000"/>
                <w:sz w:val="22"/>
                <w:szCs w:val="22"/>
                <w:lang w:val="uk-UA"/>
              </w:rPr>
              <w:t>5,0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C00F8">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C00F8">
            <w:pPr>
              <w:rPr>
                <w:color w:val="000000"/>
                <w:sz w:val="22"/>
                <w:szCs w:val="22"/>
                <w:lang w:val="uk-UA"/>
              </w:rPr>
            </w:pPr>
            <w:r w:rsidRPr="00686774">
              <w:rPr>
                <w:color w:val="000000"/>
                <w:sz w:val="22"/>
                <w:szCs w:val="22"/>
                <w:lang w:val="uk-UA"/>
              </w:rPr>
              <w:t>Не виконано</w:t>
            </w:r>
          </w:p>
        </w:tc>
        <w:tc>
          <w:tcPr>
            <w:tcW w:w="460" w:type="pct"/>
            <w:tcBorders>
              <w:left w:val="single" w:sz="4" w:space="0" w:color="auto"/>
              <w:right w:val="single" w:sz="4" w:space="0" w:color="auto"/>
            </w:tcBorders>
          </w:tcPr>
          <w:p w:rsidR="00124868" w:rsidRPr="00686774" w:rsidRDefault="00124868" w:rsidP="00CC00F8">
            <w:pPr>
              <w:rPr>
                <w:color w:val="000000"/>
                <w:sz w:val="20"/>
                <w:szCs w:val="20"/>
                <w:lang w:val="uk-UA"/>
              </w:rPr>
            </w:pPr>
            <w:r w:rsidRPr="00686774">
              <w:rPr>
                <w:color w:val="000000"/>
                <w:sz w:val="20"/>
                <w:szCs w:val="20"/>
                <w:lang w:val="uk-UA"/>
              </w:rPr>
              <w:t>Відсутність фінансування</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3.12</w:t>
            </w:r>
          </w:p>
        </w:tc>
        <w:tc>
          <w:tcPr>
            <w:tcW w:w="750" w:type="pct"/>
            <w:tcBorders>
              <w:left w:val="single" w:sz="4" w:space="0" w:color="auto"/>
              <w:right w:val="single" w:sz="4" w:space="0" w:color="auto"/>
            </w:tcBorders>
          </w:tcPr>
          <w:p w:rsidR="00124868" w:rsidRPr="00686774" w:rsidRDefault="00124868" w:rsidP="00CC00F8">
            <w:pPr>
              <w:jc w:val="both"/>
              <w:rPr>
                <w:color w:val="000000"/>
                <w:sz w:val="22"/>
                <w:szCs w:val="22"/>
                <w:lang w:val="uk-UA"/>
              </w:rPr>
            </w:pPr>
            <w:r w:rsidRPr="00686774">
              <w:rPr>
                <w:color w:val="000000"/>
                <w:sz w:val="22"/>
                <w:szCs w:val="22"/>
                <w:lang w:val="uk-UA"/>
              </w:rPr>
              <w:t>Проведення заходів з нагоди святкування Дня підприємця шляхом відзначення найкращих в місті підприємців року</w:t>
            </w:r>
          </w:p>
        </w:tc>
        <w:tc>
          <w:tcPr>
            <w:tcW w:w="612" w:type="pct"/>
            <w:tcBorders>
              <w:left w:val="single" w:sz="4" w:space="0" w:color="auto"/>
              <w:right w:val="single" w:sz="4" w:space="0" w:color="auto"/>
            </w:tcBorders>
          </w:tcPr>
          <w:p w:rsidR="00124868" w:rsidRPr="00686774" w:rsidRDefault="00124868" w:rsidP="00CC00F8">
            <w:pPr>
              <w:jc w:val="both"/>
              <w:rPr>
                <w:color w:val="000000"/>
                <w:sz w:val="22"/>
                <w:szCs w:val="22"/>
                <w:lang w:val="uk-UA"/>
              </w:rPr>
            </w:pPr>
            <w:r w:rsidRPr="00686774">
              <w:rPr>
                <w:color w:val="000000"/>
                <w:sz w:val="22"/>
                <w:szCs w:val="22"/>
                <w:lang w:val="uk-UA"/>
              </w:rPr>
              <w:t>Департамент розвитку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AF5E4C" w:rsidP="00CC00F8">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C00F8">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CC00F8">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CC00F8">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CC00F8">
            <w:pPr>
              <w:jc w:val="both"/>
              <w:rPr>
                <w:color w:val="000000"/>
                <w:sz w:val="22"/>
                <w:szCs w:val="22"/>
                <w:lang w:val="uk-UA"/>
              </w:rPr>
            </w:pPr>
            <w:r w:rsidRPr="00686774">
              <w:rPr>
                <w:color w:val="000000"/>
                <w:sz w:val="22"/>
                <w:szCs w:val="22"/>
                <w:lang w:val="uk-UA"/>
              </w:rPr>
              <w:t xml:space="preserve">У вересні 2019 року відбулися урочисті заходи з нагоди святкування Дня підприємця. Кращі суб’єкти підприємництва міста відзначені Грамотами Чернівецького міського голови та подарунками. </w:t>
            </w:r>
          </w:p>
          <w:p w:rsidR="00124868" w:rsidRPr="00686774" w:rsidRDefault="00124868" w:rsidP="00CC00F8">
            <w:pPr>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CC00F8">
            <w:pPr>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3.13</w:t>
            </w:r>
          </w:p>
        </w:tc>
        <w:tc>
          <w:tcPr>
            <w:tcW w:w="750" w:type="pct"/>
            <w:tcBorders>
              <w:left w:val="single" w:sz="4" w:space="0" w:color="auto"/>
              <w:right w:val="single" w:sz="4" w:space="0" w:color="auto"/>
            </w:tcBorders>
          </w:tcPr>
          <w:p w:rsidR="00124868" w:rsidRPr="00686774" w:rsidRDefault="00124868" w:rsidP="00740F25">
            <w:pPr>
              <w:jc w:val="both"/>
              <w:rPr>
                <w:color w:val="000000"/>
                <w:sz w:val="22"/>
                <w:szCs w:val="22"/>
                <w:lang w:val="uk-UA"/>
              </w:rPr>
            </w:pPr>
            <w:r w:rsidRPr="00686774">
              <w:rPr>
                <w:color w:val="000000"/>
                <w:sz w:val="22"/>
                <w:szCs w:val="22"/>
                <w:lang w:val="uk-UA"/>
              </w:rPr>
              <w:t>Виготовлення рекламної продукції в рамках організації та проведення міських виставково-ярмаркових заходів</w:t>
            </w:r>
          </w:p>
        </w:tc>
        <w:tc>
          <w:tcPr>
            <w:tcW w:w="612" w:type="pct"/>
            <w:tcBorders>
              <w:left w:val="single" w:sz="4" w:space="0" w:color="auto"/>
              <w:right w:val="single" w:sz="4" w:space="0" w:color="auto"/>
            </w:tcBorders>
          </w:tcPr>
          <w:p w:rsidR="00124868" w:rsidRPr="00686774" w:rsidRDefault="00124868" w:rsidP="00740F25">
            <w:pPr>
              <w:jc w:val="both"/>
              <w:rPr>
                <w:color w:val="000000"/>
                <w:sz w:val="22"/>
                <w:szCs w:val="22"/>
                <w:lang w:val="uk-UA"/>
              </w:rPr>
            </w:pPr>
            <w:r w:rsidRPr="00686774">
              <w:rPr>
                <w:color w:val="000000"/>
                <w:sz w:val="22"/>
                <w:szCs w:val="22"/>
                <w:lang w:val="uk-UA"/>
              </w:rPr>
              <w:t>Департамент розвитку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AF5E4C" w:rsidP="00740F25">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40F25">
            <w:pPr>
              <w:jc w:val="both"/>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740F25">
            <w:pPr>
              <w:jc w:val="center"/>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3.14</w:t>
            </w:r>
          </w:p>
        </w:tc>
        <w:tc>
          <w:tcPr>
            <w:tcW w:w="750" w:type="pct"/>
            <w:tcBorders>
              <w:left w:val="single" w:sz="4" w:space="0" w:color="auto"/>
              <w:right w:val="single" w:sz="4" w:space="0" w:color="auto"/>
            </w:tcBorders>
          </w:tcPr>
          <w:p w:rsidR="00124868" w:rsidRPr="00686774" w:rsidRDefault="00124868" w:rsidP="00740F25">
            <w:pPr>
              <w:jc w:val="both"/>
              <w:rPr>
                <w:color w:val="000000"/>
                <w:sz w:val="22"/>
                <w:szCs w:val="22"/>
                <w:lang w:val="uk-UA"/>
              </w:rPr>
            </w:pPr>
            <w:r w:rsidRPr="00686774">
              <w:rPr>
                <w:color w:val="000000"/>
                <w:sz w:val="22"/>
                <w:szCs w:val="22"/>
                <w:lang w:val="uk-UA"/>
              </w:rPr>
              <w:t xml:space="preserve">Організація та проведення ковальської </w:t>
            </w:r>
            <w:r w:rsidRPr="00686774">
              <w:rPr>
                <w:color w:val="000000"/>
                <w:sz w:val="22"/>
                <w:szCs w:val="22"/>
                <w:lang w:val="uk-UA"/>
              </w:rPr>
              <w:lastRenderedPageBreak/>
              <w:t xml:space="preserve">майстерності в рамках святкування Дня міста  </w:t>
            </w:r>
          </w:p>
        </w:tc>
        <w:tc>
          <w:tcPr>
            <w:tcW w:w="612" w:type="pct"/>
            <w:tcBorders>
              <w:left w:val="single" w:sz="4" w:space="0" w:color="auto"/>
              <w:right w:val="single" w:sz="4" w:space="0" w:color="auto"/>
            </w:tcBorders>
          </w:tcPr>
          <w:p w:rsidR="00124868" w:rsidRPr="00686774" w:rsidRDefault="00124868" w:rsidP="00740F25">
            <w:pPr>
              <w:jc w:val="both"/>
              <w:rPr>
                <w:color w:val="000000"/>
                <w:sz w:val="22"/>
                <w:szCs w:val="22"/>
                <w:lang w:val="uk-UA"/>
              </w:rPr>
            </w:pPr>
            <w:r w:rsidRPr="00686774">
              <w:rPr>
                <w:color w:val="000000"/>
                <w:sz w:val="22"/>
                <w:szCs w:val="22"/>
                <w:lang w:val="uk-UA"/>
              </w:rPr>
              <w:lastRenderedPageBreak/>
              <w:t xml:space="preserve">Департамент розвитку Чернівецької </w:t>
            </w:r>
            <w:r w:rsidRPr="00686774">
              <w:rPr>
                <w:color w:val="000000"/>
                <w:sz w:val="22"/>
                <w:szCs w:val="22"/>
                <w:lang w:val="uk-UA"/>
              </w:rPr>
              <w:lastRenderedPageBreak/>
              <w:t xml:space="preserve">міської ради, </w:t>
            </w:r>
            <w:r w:rsidRPr="00686774">
              <w:rPr>
                <w:color w:val="000000"/>
                <w:sz w:val="22"/>
                <w:szCs w:val="22"/>
                <w:shd w:val="clear" w:color="auto" w:fill="FFFFFF"/>
                <w:lang w:val="uk-UA"/>
              </w:rPr>
              <w:t>спілка майстрів ковальського мистецтва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lastRenderedPageBreak/>
              <w:t>100,0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100,0</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40F25">
            <w:pPr>
              <w:jc w:val="both"/>
              <w:rPr>
                <w:color w:val="000000"/>
                <w:sz w:val="22"/>
                <w:szCs w:val="22"/>
                <w:lang w:val="uk-UA"/>
              </w:rPr>
            </w:pPr>
            <w:r w:rsidRPr="00686774">
              <w:rPr>
                <w:color w:val="000000"/>
                <w:sz w:val="22"/>
                <w:szCs w:val="22"/>
                <w:lang w:val="uk-UA"/>
              </w:rPr>
              <w:t xml:space="preserve">В рамках святкування Дня міста Чернівців на площі Пресвятої Марії облаштовано локацію ковальської </w:t>
            </w:r>
            <w:r w:rsidRPr="00686774">
              <w:rPr>
                <w:color w:val="000000"/>
                <w:sz w:val="22"/>
                <w:szCs w:val="22"/>
                <w:lang w:val="uk-UA"/>
              </w:rPr>
              <w:lastRenderedPageBreak/>
              <w:t>майстерні, на якій проведено майстер-класи з техніки кування та виготовлення презентаційного кованого виробу (З любов’ю до Чернівців)</w:t>
            </w:r>
          </w:p>
        </w:tc>
        <w:tc>
          <w:tcPr>
            <w:tcW w:w="460" w:type="pct"/>
            <w:tcBorders>
              <w:left w:val="single" w:sz="4" w:space="0" w:color="auto"/>
              <w:right w:val="single" w:sz="4" w:space="0" w:color="auto"/>
            </w:tcBorders>
            <w:vAlign w:val="center"/>
          </w:tcPr>
          <w:p w:rsidR="00124868" w:rsidRPr="00686774" w:rsidRDefault="00124868" w:rsidP="00740F25">
            <w:pPr>
              <w:jc w:val="center"/>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lastRenderedPageBreak/>
              <w:t>3.15</w:t>
            </w:r>
          </w:p>
        </w:tc>
        <w:tc>
          <w:tcPr>
            <w:tcW w:w="750" w:type="pct"/>
            <w:tcBorders>
              <w:left w:val="single" w:sz="4" w:space="0" w:color="auto"/>
              <w:right w:val="single" w:sz="4" w:space="0" w:color="auto"/>
            </w:tcBorders>
          </w:tcPr>
          <w:p w:rsidR="00124868" w:rsidRPr="00686774" w:rsidRDefault="00124868" w:rsidP="00740F25">
            <w:pPr>
              <w:jc w:val="both"/>
              <w:rPr>
                <w:color w:val="000000"/>
                <w:sz w:val="22"/>
                <w:szCs w:val="22"/>
                <w:lang w:val="uk-UA"/>
              </w:rPr>
            </w:pPr>
            <w:r w:rsidRPr="00686774">
              <w:rPr>
                <w:color w:val="000000"/>
                <w:sz w:val="22"/>
                <w:szCs w:val="22"/>
                <w:lang w:val="uk-UA"/>
              </w:rPr>
              <w:t xml:space="preserve">Проведення моніторингу (аналітичні та соціологічні дослідження)  щодо умов ведення та розвитку бізнесу в місті </w:t>
            </w:r>
          </w:p>
        </w:tc>
        <w:tc>
          <w:tcPr>
            <w:tcW w:w="612" w:type="pct"/>
            <w:tcBorders>
              <w:left w:val="single" w:sz="4" w:space="0" w:color="auto"/>
              <w:right w:val="single" w:sz="4" w:space="0" w:color="auto"/>
            </w:tcBorders>
          </w:tcPr>
          <w:p w:rsidR="00124868" w:rsidRPr="00686774" w:rsidRDefault="00124868" w:rsidP="00740F25">
            <w:pPr>
              <w:jc w:val="both"/>
              <w:rPr>
                <w:color w:val="000000"/>
                <w:sz w:val="22"/>
                <w:szCs w:val="22"/>
                <w:lang w:val="uk-UA"/>
              </w:rPr>
            </w:pPr>
            <w:r w:rsidRPr="00686774">
              <w:rPr>
                <w:color w:val="000000"/>
                <w:sz w:val="22"/>
                <w:szCs w:val="22"/>
                <w:lang w:val="uk-UA"/>
              </w:rPr>
              <w:t>Департамент розвитку Чернівецької міської ради, підприємницькі інституції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740F2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740F25">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740F25">
            <w:pPr>
              <w:jc w:val="both"/>
              <w:rPr>
                <w:color w:val="000000"/>
                <w:sz w:val="22"/>
                <w:szCs w:val="22"/>
                <w:lang w:val="uk-UA"/>
              </w:rPr>
            </w:pPr>
            <w:r w:rsidRPr="00686774">
              <w:rPr>
                <w:color w:val="000000"/>
                <w:sz w:val="22"/>
                <w:szCs w:val="22"/>
                <w:lang w:val="uk-UA"/>
              </w:rPr>
              <w:t>Заплановано виконання у 2020 році</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3.16</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Виготовлення інформаційних матеріалів (каталогів, буклетів, брошур) з питань ведення господарської діяльності, оподаткування, бізнес-планування. Популяризація позитивних прикладів і досвіду успішних підприємців</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Чернівецьке управління ГУ ДФС у Чернівецькій обл., підприємницькі інституції (за згодою)</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26,0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25,95</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Виконано. Виготовлено інформаційних флаєрів, бланків-заяв, облікових карток, пам’яток підприємця, фішок та роздано за місцями потенційного скупчення підприємців (податкова, ЦНАП, офіси виконавчих органів міської ради)</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3.17</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Здійснення інформаційно-консультаційної роботи для суб’єктів господарювання щодо недопущення порушень у сфері підприємницької діяльності шляхом проведення семінарів, круглих столів, публікацій у засобах масової інформації, оприлюднення </w:t>
            </w:r>
            <w:r w:rsidRPr="00686774">
              <w:rPr>
                <w:color w:val="000000"/>
                <w:sz w:val="22"/>
                <w:szCs w:val="22"/>
                <w:lang w:val="uk-UA"/>
              </w:rPr>
              <w:lastRenderedPageBreak/>
              <w:t>роз’яснень на офіційних веб-сайтах</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lastRenderedPageBreak/>
              <w:t>Чернівецьке управління ГУ ДФС у Чернівецькій обл.</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Виконано в межах повноважень Чернівецького управління ГУ ДФС у Чернівецькій обл.</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lastRenderedPageBreak/>
              <w:t>3.18</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Постійне інформування суб’єктів підприємницької діяльності про зміни нормативно-правової бази у сфері підприємництва, об’єкти інфраструктури, тощо шляхом підтримки веб-сайтів, Інтернет - сторінок</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Чернівецьке управління ГУ ДФС у Чернівецькій обл.</w:t>
            </w: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B4E44">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B4E44">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B4E44">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B4E44">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Виконано в межах повноважень Чернівецького управління ГУ ДФС у Чернівецькій обл.</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3.19</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Розробка механізмів сприяння адаптації функціонування суб’єктів підприємницької діяльності малого та середнього бізнесу на ринках країн ЄС,  проведення навчальних семінарів з питань підтримки національного експорту до країн членів ЄС</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Чернівецьке управління ГУ ДФС у Чернівецькій обл.</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Виконано в межах повноважень Чернівецького управління ГУ ДФС у Чернівецькій обл.</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3.20</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 Надання консультаційних та інформаційних послуг представникам бізнесу через Центр надання адміністративних послуг та Центр обслуговування платників </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Центр надання адміністративних послуг міської ради, Центр обслуговування платників Чернівецького управління ГУ ДФС у Чернівецькій обл.</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rPr>
              <w:t xml:space="preserve">Центром надання адміністративних послуг Чернівецької міської ради </w:t>
            </w:r>
            <w:r w:rsidRPr="00686774">
              <w:rPr>
                <w:color w:val="000000"/>
                <w:sz w:val="22"/>
                <w:szCs w:val="22"/>
                <w:lang w:val="uk-UA"/>
              </w:rPr>
              <w:t xml:space="preserve">в </w:t>
            </w:r>
            <w:r w:rsidRPr="00686774">
              <w:rPr>
                <w:color w:val="000000"/>
                <w:sz w:val="22"/>
                <w:szCs w:val="22"/>
              </w:rPr>
              <w:t>201</w:t>
            </w:r>
            <w:r w:rsidRPr="00686774">
              <w:rPr>
                <w:color w:val="000000"/>
                <w:sz w:val="22"/>
                <w:szCs w:val="22"/>
                <w:lang w:val="uk-UA"/>
              </w:rPr>
              <w:t>9</w:t>
            </w:r>
            <w:r w:rsidRPr="00686774">
              <w:rPr>
                <w:color w:val="000000"/>
                <w:sz w:val="22"/>
                <w:szCs w:val="22"/>
              </w:rPr>
              <w:t xml:space="preserve"> р</w:t>
            </w:r>
            <w:r w:rsidRPr="00686774">
              <w:rPr>
                <w:color w:val="000000"/>
                <w:sz w:val="22"/>
                <w:szCs w:val="22"/>
                <w:lang w:val="uk-UA"/>
              </w:rPr>
              <w:t>оці</w:t>
            </w:r>
            <w:r w:rsidRPr="00686774">
              <w:rPr>
                <w:color w:val="000000"/>
                <w:sz w:val="22"/>
                <w:szCs w:val="22"/>
              </w:rPr>
              <w:t xml:space="preserve"> прийнято </w:t>
            </w:r>
            <w:r w:rsidRPr="00686774">
              <w:rPr>
                <w:color w:val="000000"/>
                <w:sz w:val="22"/>
                <w:szCs w:val="22"/>
                <w:lang w:val="uk-UA"/>
              </w:rPr>
              <w:t>53877</w:t>
            </w:r>
            <w:r w:rsidRPr="00686774">
              <w:rPr>
                <w:color w:val="000000"/>
                <w:sz w:val="22"/>
                <w:szCs w:val="22"/>
              </w:rPr>
              <w:t xml:space="preserve"> заяв на отримання адмінпослуг</w:t>
            </w:r>
            <w:r w:rsidRPr="00686774">
              <w:rPr>
                <w:color w:val="000000"/>
                <w:sz w:val="22"/>
                <w:szCs w:val="22"/>
                <w:lang w:val="uk-UA"/>
              </w:rPr>
              <w:t xml:space="preserve">, </w:t>
            </w:r>
            <w:r w:rsidRPr="00686774">
              <w:rPr>
                <w:color w:val="000000"/>
                <w:sz w:val="22"/>
                <w:szCs w:val="22"/>
              </w:rPr>
              <w:t xml:space="preserve">надано </w:t>
            </w:r>
            <w:r w:rsidRPr="00686774">
              <w:rPr>
                <w:color w:val="000000"/>
                <w:sz w:val="22"/>
                <w:szCs w:val="22"/>
                <w:lang w:val="uk-UA"/>
              </w:rPr>
              <w:t>51086</w:t>
            </w:r>
            <w:r w:rsidRPr="00686774">
              <w:rPr>
                <w:color w:val="000000"/>
                <w:sz w:val="22"/>
                <w:szCs w:val="22"/>
              </w:rPr>
              <w:t xml:space="preserve"> послуги</w:t>
            </w:r>
            <w:r w:rsidRPr="00686774">
              <w:rPr>
                <w:color w:val="000000"/>
                <w:sz w:val="22"/>
                <w:szCs w:val="22"/>
                <w:lang w:val="uk-UA"/>
              </w:rPr>
              <w:t xml:space="preserve">. Крім того, ще </w:t>
            </w:r>
            <w:r w:rsidRPr="00686774">
              <w:rPr>
                <w:color w:val="000000"/>
                <w:sz w:val="22"/>
                <w:szCs w:val="22"/>
              </w:rPr>
              <w:t xml:space="preserve">надано </w:t>
            </w:r>
            <w:r w:rsidRPr="00686774">
              <w:rPr>
                <w:color w:val="000000"/>
                <w:sz w:val="22"/>
                <w:szCs w:val="22"/>
                <w:lang w:val="uk-UA"/>
              </w:rPr>
              <w:t>59005</w:t>
            </w:r>
            <w:r w:rsidRPr="00686774">
              <w:rPr>
                <w:color w:val="000000"/>
                <w:sz w:val="22"/>
                <w:szCs w:val="22"/>
              </w:rPr>
              <w:t xml:space="preserve"> консультацій.</w:t>
            </w:r>
          </w:p>
          <w:p w:rsidR="00124868" w:rsidRPr="00686774" w:rsidRDefault="00124868" w:rsidP="00452680">
            <w:pPr>
              <w:ind w:left="3" w:right="35" w:hanging="54"/>
              <w:jc w:val="both"/>
              <w:rPr>
                <w:color w:val="000000"/>
                <w:sz w:val="22"/>
                <w:szCs w:val="22"/>
                <w:lang w:val="uk-UA"/>
              </w:rPr>
            </w:pPr>
            <w:r w:rsidRPr="00686774">
              <w:rPr>
                <w:color w:val="000000"/>
                <w:sz w:val="22"/>
                <w:szCs w:val="22"/>
                <w:lang w:val="uk-UA"/>
              </w:rPr>
              <w:t>Також за  2019 р</w:t>
            </w:r>
            <w:r w:rsidRPr="00686774">
              <w:rPr>
                <w:color w:val="000000"/>
                <w:sz w:val="22"/>
                <w:szCs w:val="22"/>
              </w:rPr>
              <w:t>і</w:t>
            </w:r>
            <w:r w:rsidRPr="00686774">
              <w:rPr>
                <w:color w:val="000000"/>
                <w:sz w:val="22"/>
                <w:szCs w:val="22"/>
                <w:lang w:val="uk-UA"/>
              </w:rPr>
              <w:t>к надано 6088</w:t>
            </w:r>
            <w:r w:rsidRPr="00686774">
              <w:rPr>
                <w:b/>
                <w:color w:val="000000"/>
                <w:sz w:val="22"/>
                <w:szCs w:val="22"/>
                <w:lang w:val="uk-UA"/>
              </w:rPr>
              <w:t xml:space="preserve"> </w:t>
            </w:r>
            <w:r w:rsidRPr="00686774">
              <w:rPr>
                <w:color w:val="000000"/>
                <w:sz w:val="22"/>
                <w:szCs w:val="22"/>
                <w:lang w:val="uk-UA"/>
              </w:rPr>
              <w:t>адміністративних послуг,  з них:</w:t>
            </w:r>
          </w:p>
          <w:p w:rsidR="00124868" w:rsidRPr="00686774" w:rsidRDefault="00124868" w:rsidP="00452680">
            <w:pPr>
              <w:ind w:left="3" w:right="35"/>
              <w:jc w:val="both"/>
              <w:rPr>
                <w:color w:val="000000"/>
                <w:sz w:val="22"/>
                <w:szCs w:val="22"/>
                <w:lang w:val="uk-UA"/>
              </w:rPr>
            </w:pPr>
            <w:r w:rsidRPr="00686774">
              <w:rPr>
                <w:color w:val="000000"/>
                <w:sz w:val="22"/>
                <w:szCs w:val="22"/>
                <w:lang w:val="uk-UA"/>
              </w:rPr>
              <w:t>670</w:t>
            </w:r>
            <w:r w:rsidRPr="00686774">
              <w:rPr>
                <w:color w:val="000000"/>
                <w:sz w:val="22"/>
                <w:szCs w:val="22"/>
              </w:rPr>
              <w:t xml:space="preserve"> </w:t>
            </w:r>
            <w:r w:rsidRPr="00686774">
              <w:rPr>
                <w:color w:val="000000"/>
                <w:sz w:val="22"/>
                <w:szCs w:val="22"/>
                <w:lang w:val="uk-UA"/>
              </w:rPr>
              <w:t>на оформлення і видачі паспорта громадянина України з безконтактним електронним носієм (вперше після досягнення 14-річного віку);</w:t>
            </w:r>
          </w:p>
          <w:p w:rsidR="00124868" w:rsidRPr="00686774" w:rsidRDefault="00124868" w:rsidP="00452680">
            <w:pPr>
              <w:jc w:val="both"/>
              <w:rPr>
                <w:color w:val="000000"/>
                <w:sz w:val="22"/>
                <w:szCs w:val="22"/>
                <w:lang w:val="uk-UA"/>
              </w:rPr>
            </w:pPr>
            <w:r w:rsidRPr="00686774">
              <w:rPr>
                <w:color w:val="000000"/>
                <w:sz w:val="22"/>
                <w:szCs w:val="22"/>
                <w:lang w:val="uk-UA"/>
              </w:rPr>
              <w:t xml:space="preserve">5418 на оформлення і видачі паспорта </w:t>
            </w:r>
            <w:r w:rsidRPr="00686774">
              <w:rPr>
                <w:color w:val="000000"/>
                <w:sz w:val="22"/>
                <w:szCs w:val="22"/>
                <w:lang w:val="uk-UA"/>
              </w:rPr>
              <w:lastRenderedPageBreak/>
              <w:t>громадянина України для виїзду за кордон з безконтактним електронним носієм.</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lastRenderedPageBreak/>
              <w:t>3.21</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Впровадження  заходів бізнес-освітнього спрямування: </w:t>
            </w:r>
            <w:r w:rsidRPr="00686774">
              <w:rPr>
                <w:color w:val="000000"/>
                <w:sz w:val="22"/>
                <w:szCs w:val="22"/>
                <w:lang w:val="uk-UA"/>
              </w:rPr>
              <w:br/>
              <w:t xml:space="preserve"> - проведення конференції </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Департамент розвитку Чернівецької  міської ради, суб’єкти бізнесу</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500,0</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Не виконано, відповідно до розпорядження міського голови про економію бюджетних коштів, проведення конференцій за бюджетні кошти у 2019 році заборонено</w:t>
            </w:r>
          </w:p>
        </w:tc>
        <w:tc>
          <w:tcPr>
            <w:tcW w:w="46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Відповідно до розпорядження міського голови про економію бюджетних коштів</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3.22</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Проведення навчальних семінарів для суб’єктів малого і середнього бізнесу з процедур закупівель товарів (робіт, послуг) через офіційний загальнодержавний веб-портал «PROZORRO» </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Чернівецька торгово-промислова палата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кошти  ЧТПП, учасників семінарів</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Виконано в межах повноважень Чернівецька торгово-промислова палата</w:t>
            </w:r>
          </w:p>
        </w:tc>
        <w:tc>
          <w:tcPr>
            <w:tcW w:w="46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3.23</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Проведення навчальних  семінарів, тренінгів  для незайнятого населення з питань розробки бізнес-планів, спрямованих на започаткування підприємницької діяльності</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rStyle w:val="apple-style-span"/>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ind w:left="-108" w:right="-108"/>
              <w:jc w:val="center"/>
              <w:rPr>
                <w:color w:val="000000"/>
                <w:sz w:val="22"/>
                <w:szCs w:val="22"/>
                <w:lang w:val="uk-UA"/>
              </w:rPr>
            </w:pPr>
            <w:r w:rsidRPr="00686774">
              <w:rPr>
                <w:color w:val="000000"/>
                <w:sz w:val="22"/>
                <w:szCs w:val="22"/>
                <w:lang w:val="uk-UA"/>
              </w:rPr>
              <w:t>кошти Фонду державного соціального страхування на випадок безробіття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Виконано в межах повноважень </w:t>
            </w:r>
            <w:r w:rsidRPr="00686774">
              <w:rPr>
                <w:rStyle w:val="apple-style-span"/>
                <w:color w:val="000000"/>
                <w:sz w:val="22"/>
                <w:szCs w:val="22"/>
                <w:lang w:val="uk-UA"/>
              </w:rPr>
              <w:t>Чернівецької міської філії Чернівецького обласного центру зайнятості</w:t>
            </w:r>
          </w:p>
        </w:tc>
        <w:tc>
          <w:tcPr>
            <w:tcW w:w="46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3.24</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Викладання в загальноосвітніх навчальних закладах спеціального курсу з основ ведення підприємницької діяльності </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Управління освіти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3.25</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Проведення </w:t>
            </w:r>
            <w:r w:rsidRPr="00686774">
              <w:rPr>
                <w:color w:val="000000"/>
                <w:sz w:val="22"/>
                <w:szCs w:val="22"/>
                <w:lang w:val="uk-UA"/>
              </w:rPr>
              <w:lastRenderedPageBreak/>
              <w:t>профорієнтаційних заходів з учнівською молоддю (професіографічні екскурсії,  ярмарки робітничих професій, презентації роботодавців тощо)</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rStyle w:val="apple-style-span"/>
                <w:color w:val="000000"/>
                <w:sz w:val="22"/>
                <w:szCs w:val="22"/>
                <w:lang w:val="uk-UA"/>
              </w:rPr>
              <w:lastRenderedPageBreak/>
              <w:t xml:space="preserve">Чернівецька </w:t>
            </w:r>
            <w:r w:rsidRPr="00686774">
              <w:rPr>
                <w:rStyle w:val="apple-style-span"/>
                <w:color w:val="000000"/>
                <w:sz w:val="22"/>
                <w:szCs w:val="22"/>
                <w:lang w:val="uk-UA"/>
              </w:rPr>
              <w:lastRenderedPageBreak/>
              <w:t>міська філія Чернівецького обласного центру зайнятості</w:t>
            </w:r>
            <w:r w:rsidRPr="00686774">
              <w:rPr>
                <w:color w:val="000000"/>
                <w:sz w:val="22"/>
                <w:szCs w:val="22"/>
                <w:lang w:val="uk-UA"/>
              </w:rPr>
              <w:t>, управління освіти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lastRenderedPageBreak/>
              <w:t xml:space="preserve">не </w:t>
            </w:r>
            <w:r w:rsidRPr="00686774">
              <w:rPr>
                <w:color w:val="000000"/>
                <w:sz w:val="22"/>
                <w:szCs w:val="22"/>
                <w:lang w:val="uk-UA"/>
              </w:rPr>
              <w:lastRenderedPageBreak/>
              <w:t>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lastRenderedPageBreak/>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p>
        </w:tc>
        <w:tc>
          <w:tcPr>
            <w:tcW w:w="46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lastRenderedPageBreak/>
              <w:t>3.26</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Надання безоплатних індивідуальних і групових консультацій з питань організації та провадження підприємницької діяльності, проведення інформаційно-роз’яснювальних семінарів для роботодавців</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rStyle w:val="apple-style-span"/>
                <w:color w:val="000000"/>
                <w:sz w:val="22"/>
                <w:szCs w:val="22"/>
                <w:lang w:val="uk-UA"/>
              </w:rPr>
              <w:t>Чернівецька міська філія Чернівецького обласного центру зайнятості</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Виконано в межах повноважень </w:t>
            </w:r>
            <w:r w:rsidRPr="00686774">
              <w:rPr>
                <w:rStyle w:val="apple-style-span"/>
                <w:color w:val="000000"/>
                <w:sz w:val="22"/>
                <w:szCs w:val="22"/>
                <w:lang w:val="uk-UA"/>
              </w:rPr>
              <w:t>Чернівецької міської філії Чернівецького обласного центру зайнятості</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3.27</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Підписка на періодичні видання, придбання статистичних збірників з питань підприємництва</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Департамент розвитку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4,3</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4,04</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52680">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Здійснено підписку на періодичні видання «Приватний підприємець» та «Бізнес»</w:t>
            </w: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452680">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b/>
                <w:color w:val="000000"/>
                <w:sz w:val="28"/>
                <w:szCs w:val="28"/>
                <w:lang w:val="uk-UA"/>
              </w:rPr>
            </w:pPr>
            <w:r w:rsidRPr="00686774">
              <w:rPr>
                <w:b/>
                <w:color w:val="000000"/>
                <w:sz w:val="28"/>
                <w:szCs w:val="28"/>
                <w:lang w:val="uk-UA"/>
              </w:rPr>
              <w:t>4.</w:t>
            </w:r>
          </w:p>
        </w:tc>
        <w:tc>
          <w:tcPr>
            <w:tcW w:w="4858" w:type="pct"/>
            <w:gridSpan w:val="18"/>
            <w:tcBorders>
              <w:left w:val="single" w:sz="4" w:space="0" w:color="auto"/>
              <w:right w:val="single" w:sz="4" w:space="0" w:color="auto"/>
            </w:tcBorders>
          </w:tcPr>
          <w:p w:rsidR="00124868" w:rsidRPr="00686774" w:rsidRDefault="00124868" w:rsidP="00452680">
            <w:pPr>
              <w:rPr>
                <w:b/>
                <w:color w:val="000000"/>
                <w:sz w:val="28"/>
                <w:szCs w:val="28"/>
                <w:lang w:val="uk-UA"/>
              </w:rPr>
            </w:pPr>
            <w:r w:rsidRPr="00686774">
              <w:rPr>
                <w:b/>
                <w:color w:val="000000"/>
                <w:sz w:val="28"/>
                <w:szCs w:val="28"/>
                <w:lang w:val="uk-UA"/>
              </w:rPr>
              <w:t>Формування інфраструктури підтримки підприємництва</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885D03">
            <w:pPr>
              <w:ind w:left="-114" w:right="-78"/>
              <w:jc w:val="center"/>
              <w:rPr>
                <w:color w:val="000000"/>
                <w:sz w:val="22"/>
                <w:szCs w:val="22"/>
                <w:lang w:val="uk-UA"/>
              </w:rPr>
            </w:pPr>
            <w:r w:rsidRPr="00686774">
              <w:rPr>
                <w:color w:val="000000"/>
                <w:sz w:val="22"/>
                <w:szCs w:val="22"/>
                <w:lang w:val="uk-UA"/>
              </w:rPr>
              <w:t>4.1</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Підтримка ініціатив громадських організацій, об’єднань підприємців щодо створення  кластерів та спілок</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Департамент розвитку  Чернівецьк5ої міської ради, підприємницькі інституції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B2C1E">
            <w:pPr>
              <w:ind w:left="-114" w:right="-78"/>
              <w:jc w:val="center"/>
              <w:rPr>
                <w:color w:val="000000"/>
                <w:lang w:val="uk-UA"/>
              </w:rPr>
            </w:pPr>
            <w:r w:rsidRPr="00686774">
              <w:rPr>
                <w:color w:val="000000"/>
                <w:lang w:val="uk-UA"/>
              </w:rPr>
              <w:t>4.2</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Проведення засідань міської Координаційної ради з питань розвитку підприємництва, </w:t>
            </w:r>
            <w:r w:rsidRPr="00686774">
              <w:rPr>
                <w:color w:val="000000"/>
                <w:sz w:val="22"/>
                <w:szCs w:val="22"/>
                <w:lang w:val="uk-UA"/>
              </w:rPr>
              <w:lastRenderedPageBreak/>
              <w:t>інших дорадчо-консультативних  органів з питань підприємництва</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lastRenderedPageBreak/>
              <w:t xml:space="preserve">Департамент розвитку Чернівецької міської ради,  виконавчі органи </w:t>
            </w:r>
            <w:r w:rsidRPr="00686774">
              <w:rPr>
                <w:color w:val="000000"/>
                <w:sz w:val="22"/>
                <w:szCs w:val="22"/>
                <w:lang w:val="uk-UA"/>
              </w:rPr>
              <w:lastRenderedPageBreak/>
              <w:t>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lastRenderedPageBreak/>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B2C1E">
            <w:pPr>
              <w:ind w:left="-114" w:right="-78"/>
              <w:jc w:val="center"/>
              <w:rPr>
                <w:color w:val="000000"/>
                <w:lang w:val="uk-UA"/>
              </w:rPr>
            </w:pPr>
            <w:r w:rsidRPr="00686774">
              <w:rPr>
                <w:color w:val="000000"/>
                <w:lang w:val="uk-UA"/>
              </w:rPr>
              <w:lastRenderedPageBreak/>
              <w:t>4.3</w:t>
            </w:r>
          </w:p>
        </w:tc>
        <w:tc>
          <w:tcPr>
            <w:tcW w:w="750"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 xml:space="preserve">Збільшення підтримки підприємницьких ініціатив та підприємців-початківців через комплекс доступних послуг: ресурсних, офісних, інформаційно-консультативних шляхом підтримки створення бізнес-інкубатору. </w:t>
            </w:r>
          </w:p>
        </w:tc>
        <w:tc>
          <w:tcPr>
            <w:tcW w:w="612" w:type="pct"/>
            <w:tcBorders>
              <w:left w:val="single" w:sz="4" w:space="0" w:color="auto"/>
              <w:right w:val="single" w:sz="4" w:space="0" w:color="auto"/>
            </w:tcBorders>
          </w:tcPr>
          <w:p w:rsidR="00124868" w:rsidRPr="00686774" w:rsidRDefault="00124868" w:rsidP="00452680">
            <w:pPr>
              <w:jc w:val="both"/>
              <w:rPr>
                <w:color w:val="000000"/>
                <w:sz w:val="22"/>
                <w:szCs w:val="22"/>
                <w:lang w:val="uk-UA"/>
              </w:rPr>
            </w:pPr>
            <w:r w:rsidRPr="00686774">
              <w:rPr>
                <w:color w:val="000000"/>
                <w:sz w:val="22"/>
                <w:szCs w:val="22"/>
                <w:lang w:val="uk-UA"/>
              </w:rPr>
              <w:t>Департамент розвитку Чернівецької міської ради, суб’єкти інфраструктури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F56909" w:rsidP="00470995">
            <w:pPr>
              <w:jc w:val="center"/>
              <w:rPr>
                <w:color w:val="000000"/>
                <w:sz w:val="22"/>
                <w:szCs w:val="22"/>
                <w:lang w:val="uk-UA"/>
              </w:rPr>
            </w:pPr>
            <w:r>
              <w:rPr>
                <w:color w:val="000000"/>
                <w:sz w:val="22"/>
                <w:szCs w:val="22"/>
                <w:lang w:val="uk-UA"/>
              </w:rPr>
              <w:t>-</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Не виконано</w:t>
            </w:r>
          </w:p>
        </w:tc>
        <w:tc>
          <w:tcPr>
            <w:tcW w:w="460"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Відсутність фінансування</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B2C1E">
            <w:pPr>
              <w:ind w:left="-114" w:right="-78"/>
              <w:jc w:val="center"/>
              <w:rPr>
                <w:color w:val="000000"/>
                <w:lang w:val="uk-UA"/>
              </w:rPr>
            </w:pPr>
            <w:r w:rsidRPr="00686774">
              <w:rPr>
                <w:color w:val="000000"/>
                <w:lang w:val="uk-UA"/>
              </w:rPr>
              <w:t>44</w:t>
            </w:r>
          </w:p>
        </w:tc>
        <w:tc>
          <w:tcPr>
            <w:tcW w:w="750"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Вивчення досвіду роботи об’єктів інфраструктури підтримки підприємництва  інших міст</w:t>
            </w:r>
          </w:p>
        </w:tc>
        <w:tc>
          <w:tcPr>
            <w:tcW w:w="612"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Виконавчі Чернівецької органи міської ради, підприємницькі інституції</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кошти міського бюджету, суб’єктів підприємництва</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r>
      <w:tr w:rsidR="00124868" w:rsidRPr="00686774" w:rsidTr="00470995">
        <w:trPr>
          <w:trHeight w:val="20"/>
        </w:trPr>
        <w:tc>
          <w:tcPr>
            <w:tcW w:w="142" w:type="pct"/>
            <w:tcBorders>
              <w:left w:val="single" w:sz="4" w:space="0" w:color="auto"/>
              <w:right w:val="single" w:sz="4" w:space="0" w:color="auto"/>
            </w:tcBorders>
          </w:tcPr>
          <w:p w:rsidR="00124868" w:rsidRPr="00686774" w:rsidRDefault="00124868" w:rsidP="007B2C1E">
            <w:pPr>
              <w:ind w:left="-114" w:right="-78"/>
              <w:jc w:val="center"/>
              <w:rPr>
                <w:b/>
                <w:color w:val="000000"/>
                <w:sz w:val="28"/>
                <w:szCs w:val="28"/>
                <w:lang w:val="uk-UA"/>
              </w:rPr>
            </w:pPr>
            <w:r w:rsidRPr="00686774">
              <w:rPr>
                <w:b/>
                <w:color w:val="000000"/>
                <w:sz w:val="28"/>
                <w:szCs w:val="28"/>
                <w:lang w:val="uk-UA"/>
              </w:rPr>
              <w:t>5.</w:t>
            </w:r>
          </w:p>
        </w:tc>
        <w:tc>
          <w:tcPr>
            <w:tcW w:w="4858" w:type="pct"/>
            <w:gridSpan w:val="18"/>
            <w:tcBorders>
              <w:left w:val="single" w:sz="4" w:space="0" w:color="auto"/>
              <w:right w:val="single" w:sz="4" w:space="0" w:color="auto"/>
            </w:tcBorders>
          </w:tcPr>
          <w:p w:rsidR="00124868" w:rsidRPr="00686774" w:rsidRDefault="00124868" w:rsidP="00470995">
            <w:pPr>
              <w:jc w:val="both"/>
              <w:rPr>
                <w:b/>
                <w:color w:val="000000"/>
                <w:sz w:val="28"/>
                <w:szCs w:val="28"/>
                <w:lang w:val="uk-UA"/>
              </w:rPr>
            </w:pPr>
            <w:r w:rsidRPr="00686774">
              <w:rPr>
                <w:b/>
                <w:color w:val="000000"/>
                <w:sz w:val="28"/>
                <w:szCs w:val="28"/>
                <w:lang w:val="uk-UA"/>
              </w:rPr>
              <w:t>Цільові проекти, підпрограми</w:t>
            </w: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B2C1E">
            <w:pPr>
              <w:ind w:left="-114" w:right="-78"/>
              <w:jc w:val="center"/>
              <w:rPr>
                <w:color w:val="000000"/>
                <w:lang w:val="uk-UA"/>
              </w:rPr>
            </w:pPr>
            <w:r w:rsidRPr="00686774">
              <w:rPr>
                <w:color w:val="000000"/>
                <w:lang w:val="uk-UA"/>
              </w:rPr>
              <w:t>5.1</w:t>
            </w:r>
          </w:p>
        </w:tc>
        <w:tc>
          <w:tcPr>
            <w:tcW w:w="750"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Впровадження проектів Інтегрованої концепції  розвитку середмістя  Чернівців в напрямку економічного та інтернет-маркетингового розвитку</w:t>
            </w:r>
          </w:p>
        </w:tc>
        <w:tc>
          <w:tcPr>
            <w:tcW w:w="612"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Виконавчі органи Чернівецької міської ради</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грантові кошти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B2C1E">
            <w:pPr>
              <w:ind w:left="-114" w:right="-78"/>
              <w:jc w:val="center"/>
              <w:rPr>
                <w:color w:val="000000"/>
                <w:lang w:val="uk-UA"/>
              </w:rPr>
            </w:pPr>
            <w:r w:rsidRPr="00686774">
              <w:rPr>
                <w:color w:val="000000"/>
                <w:lang w:val="uk-UA"/>
              </w:rPr>
              <w:t>5.2</w:t>
            </w:r>
          </w:p>
        </w:tc>
        <w:tc>
          <w:tcPr>
            <w:tcW w:w="750"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 xml:space="preserve">Участь та співпраця в рамках програм міжнародної технічної допомоги, міжрегіонального та транскордонного </w:t>
            </w:r>
            <w:r w:rsidRPr="00686774">
              <w:rPr>
                <w:color w:val="000000"/>
                <w:sz w:val="22"/>
                <w:szCs w:val="22"/>
                <w:lang w:val="uk-UA"/>
              </w:rPr>
              <w:lastRenderedPageBreak/>
              <w:t>співробітництва України та ЄС.</w:t>
            </w:r>
          </w:p>
        </w:tc>
        <w:tc>
          <w:tcPr>
            <w:tcW w:w="612"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lastRenderedPageBreak/>
              <w:t xml:space="preserve">Відділ економічного розвитку громади при виконавчому комітеті </w:t>
            </w:r>
            <w:r w:rsidRPr="00686774">
              <w:rPr>
                <w:color w:val="000000"/>
                <w:sz w:val="22"/>
                <w:szCs w:val="22"/>
                <w:lang w:val="uk-UA"/>
              </w:rPr>
              <w:lastRenderedPageBreak/>
              <w:t>Чернівецької міської ради , суб’єкти підприємництва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lastRenderedPageBreak/>
              <w:t>грантові кошти</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B2C1E">
            <w:pPr>
              <w:ind w:left="-114" w:right="-78"/>
              <w:jc w:val="center"/>
              <w:rPr>
                <w:color w:val="000000"/>
                <w:lang w:val="uk-UA"/>
              </w:rPr>
            </w:pPr>
            <w:r w:rsidRPr="00686774">
              <w:rPr>
                <w:color w:val="000000"/>
                <w:lang w:val="uk-UA"/>
              </w:rPr>
              <w:lastRenderedPageBreak/>
              <w:t>5.3</w:t>
            </w:r>
          </w:p>
        </w:tc>
        <w:tc>
          <w:tcPr>
            <w:tcW w:w="750"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Впровадження Концепції розвитку міста Чернівців як міжрегіонального центру торгівлі</w:t>
            </w:r>
          </w:p>
        </w:tc>
        <w:tc>
          <w:tcPr>
            <w:tcW w:w="612"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Департамент розвитку Чернівецької  міської ради, суб’єкти підприємництва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не потребує фінансування</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right w:val="single" w:sz="4" w:space="0" w:color="auto"/>
            </w:tcBorders>
          </w:tcPr>
          <w:p w:rsidR="00124868" w:rsidRPr="00686774" w:rsidRDefault="00124868" w:rsidP="007B2C1E">
            <w:pPr>
              <w:ind w:left="-114" w:right="-78"/>
              <w:jc w:val="center"/>
              <w:rPr>
                <w:color w:val="000000"/>
                <w:lang w:val="uk-UA"/>
              </w:rPr>
            </w:pPr>
            <w:r w:rsidRPr="00686774">
              <w:rPr>
                <w:color w:val="000000"/>
                <w:lang w:val="uk-UA"/>
              </w:rPr>
              <w:t>5.4</w:t>
            </w:r>
          </w:p>
        </w:tc>
        <w:tc>
          <w:tcPr>
            <w:tcW w:w="750"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Організація ділових поїздок із залученням представників  малого і середнього бізнесу в інші регіони та за кордон, з метою участі у виставкових заходах, встановлення партнерських відносин та вивчення кращого досвіду</w:t>
            </w:r>
          </w:p>
        </w:tc>
        <w:tc>
          <w:tcPr>
            <w:tcW w:w="612" w:type="pct"/>
            <w:tcBorders>
              <w:left w:val="single" w:sz="4" w:space="0" w:color="auto"/>
              <w:right w:val="single" w:sz="4" w:space="0" w:color="auto"/>
            </w:tcBorders>
          </w:tcPr>
          <w:p w:rsidR="00124868" w:rsidRPr="00686774" w:rsidRDefault="00124868" w:rsidP="00470995">
            <w:pPr>
              <w:jc w:val="both"/>
              <w:rPr>
                <w:color w:val="000000"/>
                <w:sz w:val="22"/>
                <w:szCs w:val="22"/>
                <w:lang w:val="uk-UA"/>
              </w:rPr>
            </w:pPr>
            <w:r w:rsidRPr="00686774">
              <w:rPr>
                <w:color w:val="000000"/>
                <w:sz w:val="22"/>
                <w:szCs w:val="22"/>
                <w:lang w:val="uk-UA"/>
              </w:rPr>
              <w:t>Чернівецька торгово-промислова палата, департамент розвитку Чернівецької міської ради, суб’єкти підприємництва</w:t>
            </w:r>
          </w:p>
        </w:tc>
        <w:tc>
          <w:tcPr>
            <w:tcW w:w="426"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кошти ЧТПП та суб’єктів підприємництва</w:t>
            </w:r>
          </w:p>
        </w:tc>
        <w:tc>
          <w:tcPr>
            <w:tcW w:w="375"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64" w:type="pct"/>
            <w:gridSpan w:val="2"/>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403" w:type="pct"/>
            <w:gridSpan w:val="4"/>
            <w:tcBorders>
              <w:top w:val="single" w:sz="4" w:space="0" w:color="auto"/>
              <w:left w:val="single" w:sz="4" w:space="0" w:color="auto"/>
              <w:bottom w:val="single" w:sz="4" w:space="0" w:color="auto"/>
              <w:right w:val="single" w:sz="4" w:space="0" w:color="auto"/>
            </w:tcBorders>
          </w:tcPr>
          <w:p w:rsidR="00124868" w:rsidRPr="00686774" w:rsidRDefault="00124868" w:rsidP="00470995">
            <w:pPr>
              <w:jc w:val="center"/>
              <w:rPr>
                <w:color w:val="000000"/>
                <w:sz w:val="22"/>
                <w:szCs w:val="22"/>
                <w:lang w:val="uk-UA"/>
              </w:rPr>
            </w:pPr>
            <w:r w:rsidRPr="00686774">
              <w:rPr>
                <w:color w:val="000000"/>
                <w:sz w:val="22"/>
                <w:szCs w:val="22"/>
                <w:lang w:val="uk-UA"/>
              </w:rPr>
              <w:t>-</w:t>
            </w:r>
          </w:p>
        </w:tc>
        <w:tc>
          <w:tcPr>
            <w:tcW w:w="1368" w:type="pct"/>
            <w:gridSpan w:val="5"/>
            <w:tcBorders>
              <w:left w:val="single" w:sz="4" w:space="0" w:color="auto"/>
              <w:right w:val="single" w:sz="4" w:space="0" w:color="auto"/>
            </w:tcBorders>
            <w:vAlign w:val="center"/>
          </w:tcPr>
          <w:p w:rsidR="00124868" w:rsidRPr="00686774" w:rsidRDefault="00124868" w:rsidP="00FB4E44">
            <w:pPr>
              <w:jc w:val="center"/>
              <w:rPr>
                <w:color w:val="000000"/>
                <w:sz w:val="22"/>
                <w:szCs w:val="22"/>
                <w:lang w:val="uk-UA"/>
              </w:rPr>
            </w:pPr>
          </w:p>
        </w:tc>
        <w:tc>
          <w:tcPr>
            <w:tcW w:w="460" w:type="pct"/>
            <w:tcBorders>
              <w:left w:val="single" w:sz="4" w:space="0" w:color="auto"/>
              <w:right w:val="single" w:sz="4" w:space="0" w:color="auto"/>
            </w:tcBorders>
            <w:vAlign w:val="center"/>
          </w:tcPr>
          <w:p w:rsidR="00124868" w:rsidRPr="00686774" w:rsidRDefault="00124868" w:rsidP="00F311BC">
            <w:pPr>
              <w:jc w:val="center"/>
              <w:rPr>
                <w:b/>
                <w:color w:val="000000"/>
                <w:lang w:val="uk-UA"/>
              </w:rPr>
            </w:pPr>
          </w:p>
        </w:tc>
      </w:tr>
      <w:tr w:rsidR="00124868" w:rsidRPr="00686774" w:rsidTr="005B1BEE">
        <w:trPr>
          <w:trHeight w:val="20"/>
        </w:trPr>
        <w:tc>
          <w:tcPr>
            <w:tcW w:w="142" w:type="pct"/>
            <w:tcBorders>
              <w:left w:val="single" w:sz="4" w:space="0" w:color="auto"/>
              <w:bottom w:val="single" w:sz="4" w:space="0" w:color="auto"/>
              <w:right w:val="single" w:sz="4" w:space="0" w:color="auto"/>
            </w:tcBorders>
            <w:vAlign w:val="center"/>
          </w:tcPr>
          <w:p w:rsidR="00124868" w:rsidRPr="00686774" w:rsidRDefault="00124868" w:rsidP="00F311BC">
            <w:pPr>
              <w:ind w:left="-114" w:right="-78"/>
              <w:jc w:val="center"/>
              <w:rPr>
                <w:b/>
                <w:color w:val="000000"/>
                <w:sz w:val="28"/>
                <w:szCs w:val="28"/>
                <w:lang w:val="uk-UA"/>
              </w:rPr>
            </w:pPr>
          </w:p>
        </w:tc>
        <w:tc>
          <w:tcPr>
            <w:tcW w:w="750" w:type="pct"/>
            <w:tcBorders>
              <w:left w:val="single" w:sz="4" w:space="0" w:color="auto"/>
              <w:bottom w:val="single" w:sz="4" w:space="0" w:color="auto"/>
              <w:right w:val="single" w:sz="4" w:space="0" w:color="auto"/>
            </w:tcBorders>
            <w:vAlign w:val="center"/>
          </w:tcPr>
          <w:p w:rsidR="00124868" w:rsidRPr="00686774" w:rsidRDefault="00124868" w:rsidP="00F311BC">
            <w:pPr>
              <w:rPr>
                <w:b/>
                <w:color w:val="000000"/>
                <w:sz w:val="28"/>
                <w:szCs w:val="28"/>
                <w:lang w:val="uk-UA"/>
              </w:rPr>
            </w:pPr>
            <w:r w:rsidRPr="00686774">
              <w:rPr>
                <w:b/>
                <w:color w:val="000000"/>
                <w:sz w:val="28"/>
                <w:szCs w:val="28"/>
                <w:lang w:val="uk-UA"/>
              </w:rPr>
              <w:t>Всього</w:t>
            </w:r>
          </w:p>
        </w:tc>
        <w:tc>
          <w:tcPr>
            <w:tcW w:w="612" w:type="pct"/>
            <w:tcBorders>
              <w:left w:val="single" w:sz="4" w:space="0" w:color="auto"/>
              <w:bottom w:val="single" w:sz="4" w:space="0" w:color="auto"/>
              <w:right w:val="single" w:sz="4" w:space="0" w:color="auto"/>
            </w:tcBorders>
            <w:vAlign w:val="center"/>
          </w:tcPr>
          <w:p w:rsidR="00124868" w:rsidRPr="00686774" w:rsidRDefault="00124868" w:rsidP="00F311BC">
            <w:pPr>
              <w:ind w:left="-108" w:right="-108"/>
              <w:jc w:val="center"/>
              <w:rPr>
                <w:b/>
                <w:color w:val="000000"/>
                <w:sz w:val="28"/>
                <w:szCs w:val="28"/>
                <w:lang w:val="uk-UA"/>
              </w:rPr>
            </w:pPr>
          </w:p>
        </w:tc>
        <w:tc>
          <w:tcPr>
            <w:tcW w:w="426"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F56909" w:rsidP="00FB4E44">
            <w:pPr>
              <w:jc w:val="center"/>
              <w:rPr>
                <w:b/>
                <w:color w:val="000000"/>
                <w:sz w:val="28"/>
                <w:szCs w:val="28"/>
                <w:lang w:val="uk-UA"/>
              </w:rPr>
            </w:pPr>
            <w:r>
              <w:rPr>
                <w:b/>
                <w:color w:val="000000"/>
                <w:sz w:val="28"/>
                <w:szCs w:val="28"/>
                <w:lang w:val="uk-UA"/>
              </w:rPr>
              <w:t>155</w:t>
            </w:r>
          </w:p>
        </w:tc>
        <w:tc>
          <w:tcPr>
            <w:tcW w:w="375"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B4E44">
            <w:pPr>
              <w:jc w:val="center"/>
              <w:rPr>
                <w:b/>
                <w:color w:val="000000"/>
                <w:sz w:val="28"/>
                <w:szCs w:val="28"/>
                <w:lang w:val="uk-UA"/>
              </w:rPr>
            </w:pPr>
            <w:r w:rsidRPr="00686774">
              <w:rPr>
                <w:b/>
                <w:color w:val="000000"/>
                <w:sz w:val="28"/>
                <w:szCs w:val="28"/>
                <w:lang w:val="uk-UA"/>
              </w:rPr>
              <w:t>-</w:t>
            </w:r>
          </w:p>
        </w:tc>
        <w:tc>
          <w:tcPr>
            <w:tcW w:w="464" w:type="pct"/>
            <w:gridSpan w:val="2"/>
            <w:tcBorders>
              <w:top w:val="single" w:sz="4" w:space="0" w:color="auto"/>
              <w:left w:val="single" w:sz="4" w:space="0" w:color="auto"/>
              <w:bottom w:val="single" w:sz="4" w:space="0" w:color="auto"/>
              <w:right w:val="single" w:sz="4" w:space="0" w:color="auto"/>
            </w:tcBorders>
            <w:vAlign w:val="center"/>
          </w:tcPr>
          <w:p w:rsidR="00124868" w:rsidRPr="00686774" w:rsidRDefault="00F56909" w:rsidP="00FB4E44">
            <w:pPr>
              <w:jc w:val="center"/>
              <w:rPr>
                <w:b/>
                <w:color w:val="000000"/>
                <w:sz w:val="28"/>
                <w:szCs w:val="28"/>
                <w:lang w:val="uk-UA"/>
              </w:rPr>
            </w:pPr>
            <w:r>
              <w:rPr>
                <w:b/>
                <w:color w:val="000000"/>
                <w:sz w:val="28"/>
                <w:szCs w:val="28"/>
                <w:lang w:val="uk-UA"/>
              </w:rPr>
              <w:t>155</w:t>
            </w:r>
          </w:p>
        </w:tc>
        <w:tc>
          <w:tcPr>
            <w:tcW w:w="403" w:type="pct"/>
            <w:gridSpan w:val="4"/>
            <w:tcBorders>
              <w:top w:val="single" w:sz="4" w:space="0" w:color="auto"/>
              <w:left w:val="single" w:sz="4" w:space="0" w:color="auto"/>
              <w:bottom w:val="single" w:sz="4" w:space="0" w:color="auto"/>
              <w:right w:val="single" w:sz="4" w:space="0" w:color="auto"/>
            </w:tcBorders>
            <w:vAlign w:val="center"/>
          </w:tcPr>
          <w:p w:rsidR="00124868" w:rsidRPr="00686774" w:rsidRDefault="00124868" w:rsidP="00FB4E44">
            <w:pPr>
              <w:jc w:val="center"/>
              <w:rPr>
                <w:b/>
                <w:color w:val="000000"/>
                <w:sz w:val="28"/>
                <w:szCs w:val="28"/>
                <w:lang w:val="uk-UA"/>
              </w:rPr>
            </w:pPr>
            <w:r w:rsidRPr="00686774">
              <w:rPr>
                <w:b/>
                <w:color w:val="000000"/>
                <w:sz w:val="28"/>
                <w:szCs w:val="28"/>
                <w:lang w:val="uk-UA"/>
              </w:rPr>
              <w:t>-</w:t>
            </w:r>
          </w:p>
        </w:tc>
        <w:tc>
          <w:tcPr>
            <w:tcW w:w="1368" w:type="pct"/>
            <w:gridSpan w:val="5"/>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p>
        </w:tc>
        <w:tc>
          <w:tcPr>
            <w:tcW w:w="460" w:type="pct"/>
            <w:tcBorders>
              <w:left w:val="single" w:sz="4" w:space="0" w:color="auto"/>
              <w:bottom w:val="single" w:sz="4" w:space="0" w:color="auto"/>
              <w:right w:val="single" w:sz="4" w:space="0" w:color="auto"/>
            </w:tcBorders>
            <w:vAlign w:val="center"/>
          </w:tcPr>
          <w:p w:rsidR="00124868" w:rsidRPr="00686774" w:rsidRDefault="00124868" w:rsidP="00F311BC">
            <w:pPr>
              <w:jc w:val="center"/>
              <w:rPr>
                <w:b/>
                <w:color w:val="000000"/>
                <w:sz w:val="28"/>
                <w:szCs w:val="28"/>
                <w:lang w:val="uk-UA"/>
              </w:rPr>
            </w:pPr>
          </w:p>
        </w:tc>
      </w:tr>
    </w:tbl>
    <w:p w:rsidR="00F311BC" w:rsidRPr="00686774" w:rsidRDefault="00F311BC" w:rsidP="00F311BC">
      <w:pPr>
        <w:ind w:left="360"/>
        <w:rPr>
          <w:b/>
          <w:color w:val="000000"/>
          <w:sz w:val="28"/>
          <w:szCs w:val="28"/>
          <w:lang w:val="uk-UA"/>
        </w:rPr>
      </w:pPr>
    </w:p>
    <w:p w:rsidR="00F311BC" w:rsidRPr="00686774" w:rsidRDefault="00F311BC" w:rsidP="00F311BC">
      <w:pPr>
        <w:ind w:left="360"/>
        <w:rPr>
          <w:color w:val="000000"/>
          <w:lang w:val="uk-UA"/>
        </w:rPr>
      </w:pPr>
    </w:p>
    <w:p w:rsidR="00F311BC" w:rsidRPr="00686774" w:rsidRDefault="00F311BC" w:rsidP="00F311BC">
      <w:pPr>
        <w:ind w:left="360"/>
        <w:rPr>
          <w:color w:val="000000"/>
          <w:lang w:val="uk-UA"/>
        </w:rPr>
      </w:pPr>
    </w:p>
    <w:sectPr w:rsidR="00F311BC" w:rsidRPr="00686774" w:rsidSect="00045550">
      <w:pgSz w:w="16838" w:h="11906" w:orient="landscape"/>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урни">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86CE5"/>
    <w:multiLevelType w:val="hybridMultilevel"/>
    <w:tmpl w:val="989C223C"/>
    <w:lvl w:ilvl="0" w:tplc="74F8E83A">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15:restartNumberingAfterBreak="0">
    <w:nsid w:val="29D93376"/>
    <w:multiLevelType w:val="hybridMultilevel"/>
    <w:tmpl w:val="F5008C6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BE40C06"/>
    <w:multiLevelType w:val="hybridMultilevel"/>
    <w:tmpl w:val="B1C0A01A"/>
    <w:lvl w:ilvl="0" w:tplc="747E6EFA">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2C237ADC"/>
    <w:multiLevelType w:val="hybridMultilevel"/>
    <w:tmpl w:val="91ECB1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39E62FF"/>
    <w:multiLevelType w:val="hybridMultilevel"/>
    <w:tmpl w:val="B368532A"/>
    <w:lvl w:ilvl="0" w:tplc="8B0A668E">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460E4E9A"/>
    <w:multiLevelType w:val="hybridMultilevel"/>
    <w:tmpl w:val="B2584C2C"/>
    <w:lvl w:ilvl="0" w:tplc="9384AFC2">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8DC53C1"/>
    <w:multiLevelType w:val="hybridMultilevel"/>
    <w:tmpl w:val="777415F4"/>
    <w:lvl w:ilvl="0" w:tplc="A42A87F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ED1617E"/>
    <w:multiLevelType w:val="hybridMultilevel"/>
    <w:tmpl w:val="8CC28B90"/>
    <w:lvl w:ilvl="0" w:tplc="D90E74B4">
      <w:numFmt w:val="bullet"/>
      <w:lvlText w:val="-"/>
      <w:lvlJc w:val="left"/>
      <w:pPr>
        <w:ind w:left="252" w:hanging="360"/>
      </w:pPr>
      <w:rPr>
        <w:rFonts w:ascii="Times New Roman" w:eastAsia="Times New Roman" w:hAnsi="Times New Roman" w:cs="Times New Roman" w:hint="default"/>
      </w:rPr>
    </w:lvl>
    <w:lvl w:ilvl="1" w:tplc="04220003" w:tentative="1">
      <w:start w:val="1"/>
      <w:numFmt w:val="bullet"/>
      <w:lvlText w:val="o"/>
      <w:lvlJc w:val="left"/>
      <w:pPr>
        <w:ind w:left="972" w:hanging="360"/>
      </w:pPr>
      <w:rPr>
        <w:rFonts w:ascii="Courier New" w:hAnsi="Courier New" w:cs="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cs="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cs="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8" w15:restartNumberingAfterBreak="0">
    <w:nsid w:val="55916F77"/>
    <w:multiLevelType w:val="hybridMultilevel"/>
    <w:tmpl w:val="AC388F0C"/>
    <w:lvl w:ilvl="0" w:tplc="2D76657C">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62786510"/>
    <w:multiLevelType w:val="hybridMultilevel"/>
    <w:tmpl w:val="CC22BEEA"/>
    <w:lvl w:ilvl="0" w:tplc="4C782B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FA56B94"/>
    <w:multiLevelType w:val="hybridMultilevel"/>
    <w:tmpl w:val="ED14D61A"/>
    <w:lvl w:ilvl="0" w:tplc="04190001">
      <w:start w:val="3"/>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C130E2"/>
    <w:multiLevelType w:val="hybridMultilevel"/>
    <w:tmpl w:val="24DA1BFC"/>
    <w:lvl w:ilvl="0" w:tplc="A0AA0604">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2DC33BD"/>
    <w:multiLevelType w:val="hybridMultilevel"/>
    <w:tmpl w:val="4FAE483A"/>
    <w:lvl w:ilvl="0" w:tplc="4838FD3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6"/>
  </w:num>
  <w:num w:numId="5">
    <w:abstractNumId w:val="0"/>
  </w:num>
  <w:num w:numId="6">
    <w:abstractNumId w:val="8"/>
  </w:num>
  <w:num w:numId="7">
    <w:abstractNumId w:val="5"/>
  </w:num>
  <w:num w:numId="8">
    <w:abstractNumId w:val="1"/>
  </w:num>
  <w:num w:numId="9">
    <w:abstractNumId w:val="3"/>
  </w:num>
  <w:num w:numId="10">
    <w:abstractNumId w:val="4"/>
  </w:num>
  <w:num w:numId="11">
    <w:abstractNumId w:val="2"/>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A1D"/>
    <w:rsid w:val="000015EB"/>
    <w:rsid w:val="0001636A"/>
    <w:rsid w:val="00021D1D"/>
    <w:rsid w:val="000228D3"/>
    <w:rsid w:val="000303D4"/>
    <w:rsid w:val="00045550"/>
    <w:rsid w:val="000526C0"/>
    <w:rsid w:val="00054B86"/>
    <w:rsid w:val="00067D3E"/>
    <w:rsid w:val="00070BC4"/>
    <w:rsid w:val="000713FA"/>
    <w:rsid w:val="000753AF"/>
    <w:rsid w:val="00080291"/>
    <w:rsid w:val="00081C55"/>
    <w:rsid w:val="0008288F"/>
    <w:rsid w:val="00091A68"/>
    <w:rsid w:val="000920A8"/>
    <w:rsid w:val="000956FC"/>
    <w:rsid w:val="000A2648"/>
    <w:rsid w:val="000B3411"/>
    <w:rsid w:val="000C643E"/>
    <w:rsid w:val="000D6B8D"/>
    <w:rsid w:val="000E788E"/>
    <w:rsid w:val="00100CA5"/>
    <w:rsid w:val="001016CB"/>
    <w:rsid w:val="00104D6B"/>
    <w:rsid w:val="00117168"/>
    <w:rsid w:val="00120F0F"/>
    <w:rsid w:val="00122C5F"/>
    <w:rsid w:val="00124868"/>
    <w:rsid w:val="00126730"/>
    <w:rsid w:val="00133FB3"/>
    <w:rsid w:val="00137C75"/>
    <w:rsid w:val="00146AFB"/>
    <w:rsid w:val="00155B62"/>
    <w:rsid w:val="00156A86"/>
    <w:rsid w:val="001647EB"/>
    <w:rsid w:val="00165171"/>
    <w:rsid w:val="001772E2"/>
    <w:rsid w:val="00185847"/>
    <w:rsid w:val="00190214"/>
    <w:rsid w:val="001A10AF"/>
    <w:rsid w:val="001A28FE"/>
    <w:rsid w:val="001A7883"/>
    <w:rsid w:val="001B6CB3"/>
    <w:rsid w:val="001C069E"/>
    <w:rsid w:val="001C2E54"/>
    <w:rsid w:val="001C35D1"/>
    <w:rsid w:val="001E4494"/>
    <w:rsid w:val="001E61F5"/>
    <w:rsid w:val="001F2795"/>
    <w:rsid w:val="001F5F56"/>
    <w:rsid w:val="002161F7"/>
    <w:rsid w:val="0023078A"/>
    <w:rsid w:val="0023468F"/>
    <w:rsid w:val="002366C2"/>
    <w:rsid w:val="00236E5B"/>
    <w:rsid w:val="0024018E"/>
    <w:rsid w:val="00244ED4"/>
    <w:rsid w:val="00264247"/>
    <w:rsid w:val="00266E9A"/>
    <w:rsid w:val="00273214"/>
    <w:rsid w:val="0029384F"/>
    <w:rsid w:val="002A14A6"/>
    <w:rsid w:val="002A26E8"/>
    <w:rsid w:val="002A42F9"/>
    <w:rsid w:val="002A7733"/>
    <w:rsid w:val="002B1832"/>
    <w:rsid w:val="002B1BB0"/>
    <w:rsid w:val="002C3EFD"/>
    <w:rsid w:val="002D1256"/>
    <w:rsid w:val="002D4A3E"/>
    <w:rsid w:val="002D6CD9"/>
    <w:rsid w:val="002E071F"/>
    <w:rsid w:val="002E7955"/>
    <w:rsid w:val="002F0AC7"/>
    <w:rsid w:val="00305AD6"/>
    <w:rsid w:val="003203AD"/>
    <w:rsid w:val="00325622"/>
    <w:rsid w:val="00332679"/>
    <w:rsid w:val="00332934"/>
    <w:rsid w:val="003514AE"/>
    <w:rsid w:val="00356734"/>
    <w:rsid w:val="0036423D"/>
    <w:rsid w:val="00364D3F"/>
    <w:rsid w:val="00367AEA"/>
    <w:rsid w:val="003735C8"/>
    <w:rsid w:val="00374F13"/>
    <w:rsid w:val="0038372A"/>
    <w:rsid w:val="0039475C"/>
    <w:rsid w:val="003B62A7"/>
    <w:rsid w:val="003C264F"/>
    <w:rsid w:val="003C2E68"/>
    <w:rsid w:val="003D0B02"/>
    <w:rsid w:val="003D61BD"/>
    <w:rsid w:val="00407B57"/>
    <w:rsid w:val="00410D26"/>
    <w:rsid w:val="0042744D"/>
    <w:rsid w:val="00437361"/>
    <w:rsid w:val="00450418"/>
    <w:rsid w:val="00452680"/>
    <w:rsid w:val="00466A73"/>
    <w:rsid w:val="00470995"/>
    <w:rsid w:val="00475F01"/>
    <w:rsid w:val="004768B8"/>
    <w:rsid w:val="00482F42"/>
    <w:rsid w:val="0048313A"/>
    <w:rsid w:val="004B2949"/>
    <w:rsid w:val="004C6391"/>
    <w:rsid w:val="004D336B"/>
    <w:rsid w:val="004E1DCE"/>
    <w:rsid w:val="004F244D"/>
    <w:rsid w:val="0052152F"/>
    <w:rsid w:val="00525CCB"/>
    <w:rsid w:val="005347B1"/>
    <w:rsid w:val="00542F2D"/>
    <w:rsid w:val="00553F80"/>
    <w:rsid w:val="00554944"/>
    <w:rsid w:val="00556ECA"/>
    <w:rsid w:val="00560787"/>
    <w:rsid w:val="005632DF"/>
    <w:rsid w:val="005633EC"/>
    <w:rsid w:val="005654B0"/>
    <w:rsid w:val="005675F5"/>
    <w:rsid w:val="005857AD"/>
    <w:rsid w:val="00593555"/>
    <w:rsid w:val="00597D2A"/>
    <w:rsid w:val="005A3E33"/>
    <w:rsid w:val="005B1BEE"/>
    <w:rsid w:val="005C3F69"/>
    <w:rsid w:val="005E390F"/>
    <w:rsid w:val="005E534B"/>
    <w:rsid w:val="005F695E"/>
    <w:rsid w:val="00617914"/>
    <w:rsid w:val="00617C48"/>
    <w:rsid w:val="00624578"/>
    <w:rsid w:val="00631D96"/>
    <w:rsid w:val="006337B8"/>
    <w:rsid w:val="00647AC7"/>
    <w:rsid w:val="0065005E"/>
    <w:rsid w:val="00652A1C"/>
    <w:rsid w:val="00671C32"/>
    <w:rsid w:val="0068274C"/>
    <w:rsid w:val="006829A2"/>
    <w:rsid w:val="006842C6"/>
    <w:rsid w:val="006847E7"/>
    <w:rsid w:val="00686774"/>
    <w:rsid w:val="0069198F"/>
    <w:rsid w:val="0069411D"/>
    <w:rsid w:val="006A07F8"/>
    <w:rsid w:val="006B5AC3"/>
    <w:rsid w:val="006C4544"/>
    <w:rsid w:val="006C74F0"/>
    <w:rsid w:val="006D4479"/>
    <w:rsid w:val="006D7EA3"/>
    <w:rsid w:val="006E01D1"/>
    <w:rsid w:val="006F6E4C"/>
    <w:rsid w:val="007022B3"/>
    <w:rsid w:val="00716E2D"/>
    <w:rsid w:val="00721CC8"/>
    <w:rsid w:val="007315D4"/>
    <w:rsid w:val="00740F25"/>
    <w:rsid w:val="00744A32"/>
    <w:rsid w:val="007452EB"/>
    <w:rsid w:val="007505EF"/>
    <w:rsid w:val="007627B4"/>
    <w:rsid w:val="0076425C"/>
    <w:rsid w:val="00765839"/>
    <w:rsid w:val="00770770"/>
    <w:rsid w:val="00773F5F"/>
    <w:rsid w:val="007A06C4"/>
    <w:rsid w:val="007A138D"/>
    <w:rsid w:val="007A6618"/>
    <w:rsid w:val="007B2C1E"/>
    <w:rsid w:val="007B7782"/>
    <w:rsid w:val="007B7EA4"/>
    <w:rsid w:val="007C263D"/>
    <w:rsid w:val="007C3341"/>
    <w:rsid w:val="007D0AD9"/>
    <w:rsid w:val="007D49D3"/>
    <w:rsid w:val="007E7394"/>
    <w:rsid w:val="007F42B2"/>
    <w:rsid w:val="00826A11"/>
    <w:rsid w:val="0082783A"/>
    <w:rsid w:val="00827F1B"/>
    <w:rsid w:val="00834544"/>
    <w:rsid w:val="00841A30"/>
    <w:rsid w:val="0084331C"/>
    <w:rsid w:val="008435DF"/>
    <w:rsid w:val="00850C4F"/>
    <w:rsid w:val="00850D23"/>
    <w:rsid w:val="00876B2A"/>
    <w:rsid w:val="00885D03"/>
    <w:rsid w:val="008A03D1"/>
    <w:rsid w:val="008A59FB"/>
    <w:rsid w:val="008B587F"/>
    <w:rsid w:val="008B61D6"/>
    <w:rsid w:val="008C4583"/>
    <w:rsid w:val="008D1922"/>
    <w:rsid w:val="008D196F"/>
    <w:rsid w:val="008D2A54"/>
    <w:rsid w:val="008D4573"/>
    <w:rsid w:val="008E0D8E"/>
    <w:rsid w:val="008E762D"/>
    <w:rsid w:val="008F566E"/>
    <w:rsid w:val="008F6632"/>
    <w:rsid w:val="00904A13"/>
    <w:rsid w:val="0092196D"/>
    <w:rsid w:val="009276DA"/>
    <w:rsid w:val="009303E2"/>
    <w:rsid w:val="0094532A"/>
    <w:rsid w:val="00982D27"/>
    <w:rsid w:val="00986718"/>
    <w:rsid w:val="00987C40"/>
    <w:rsid w:val="00990898"/>
    <w:rsid w:val="00990F09"/>
    <w:rsid w:val="00991D96"/>
    <w:rsid w:val="009A1199"/>
    <w:rsid w:val="009A4467"/>
    <w:rsid w:val="009B668C"/>
    <w:rsid w:val="009B706A"/>
    <w:rsid w:val="009C039D"/>
    <w:rsid w:val="009C2E47"/>
    <w:rsid w:val="009C3307"/>
    <w:rsid w:val="009C781F"/>
    <w:rsid w:val="009D7B8A"/>
    <w:rsid w:val="009E1C1A"/>
    <w:rsid w:val="009E7D9B"/>
    <w:rsid w:val="009F7DE8"/>
    <w:rsid w:val="00A4068C"/>
    <w:rsid w:val="00A42D74"/>
    <w:rsid w:val="00A43051"/>
    <w:rsid w:val="00A54551"/>
    <w:rsid w:val="00A67085"/>
    <w:rsid w:val="00A74895"/>
    <w:rsid w:val="00AA1667"/>
    <w:rsid w:val="00AA440B"/>
    <w:rsid w:val="00AA512D"/>
    <w:rsid w:val="00AB023F"/>
    <w:rsid w:val="00AC15C4"/>
    <w:rsid w:val="00AC46EE"/>
    <w:rsid w:val="00AC5238"/>
    <w:rsid w:val="00AC52D9"/>
    <w:rsid w:val="00AE47F6"/>
    <w:rsid w:val="00AE6A58"/>
    <w:rsid w:val="00AF01AD"/>
    <w:rsid w:val="00AF0555"/>
    <w:rsid w:val="00AF5E4C"/>
    <w:rsid w:val="00B04440"/>
    <w:rsid w:val="00B073D3"/>
    <w:rsid w:val="00B137E2"/>
    <w:rsid w:val="00B1668F"/>
    <w:rsid w:val="00B2237D"/>
    <w:rsid w:val="00B237F1"/>
    <w:rsid w:val="00B2498D"/>
    <w:rsid w:val="00B422F2"/>
    <w:rsid w:val="00B44590"/>
    <w:rsid w:val="00B47191"/>
    <w:rsid w:val="00B64326"/>
    <w:rsid w:val="00B655B9"/>
    <w:rsid w:val="00B70D6F"/>
    <w:rsid w:val="00B7267E"/>
    <w:rsid w:val="00B73B31"/>
    <w:rsid w:val="00B80AE5"/>
    <w:rsid w:val="00B821B4"/>
    <w:rsid w:val="00B917C1"/>
    <w:rsid w:val="00BA1273"/>
    <w:rsid w:val="00BA43F5"/>
    <w:rsid w:val="00BB3102"/>
    <w:rsid w:val="00BB6E3E"/>
    <w:rsid w:val="00BE2835"/>
    <w:rsid w:val="00BE45D2"/>
    <w:rsid w:val="00BE701F"/>
    <w:rsid w:val="00BE7377"/>
    <w:rsid w:val="00C03008"/>
    <w:rsid w:val="00C0599C"/>
    <w:rsid w:val="00C11FDC"/>
    <w:rsid w:val="00C35761"/>
    <w:rsid w:val="00C60C8D"/>
    <w:rsid w:val="00C92ACF"/>
    <w:rsid w:val="00C94AD2"/>
    <w:rsid w:val="00C956E4"/>
    <w:rsid w:val="00CA0483"/>
    <w:rsid w:val="00CB09B3"/>
    <w:rsid w:val="00CB4305"/>
    <w:rsid w:val="00CC00F8"/>
    <w:rsid w:val="00CC4287"/>
    <w:rsid w:val="00CC7462"/>
    <w:rsid w:val="00CD7BA4"/>
    <w:rsid w:val="00CE03AF"/>
    <w:rsid w:val="00CE2B74"/>
    <w:rsid w:val="00CE365D"/>
    <w:rsid w:val="00CE4D4E"/>
    <w:rsid w:val="00CE4E40"/>
    <w:rsid w:val="00CE700F"/>
    <w:rsid w:val="00D01A1D"/>
    <w:rsid w:val="00D05BAE"/>
    <w:rsid w:val="00D150C2"/>
    <w:rsid w:val="00D25CCC"/>
    <w:rsid w:val="00D315FF"/>
    <w:rsid w:val="00D3247C"/>
    <w:rsid w:val="00D356C6"/>
    <w:rsid w:val="00D63F0C"/>
    <w:rsid w:val="00D71F86"/>
    <w:rsid w:val="00D82056"/>
    <w:rsid w:val="00D92345"/>
    <w:rsid w:val="00DA0D54"/>
    <w:rsid w:val="00DA75CE"/>
    <w:rsid w:val="00DB4B44"/>
    <w:rsid w:val="00DC4213"/>
    <w:rsid w:val="00DD5DC0"/>
    <w:rsid w:val="00DF08DE"/>
    <w:rsid w:val="00DF39AB"/>
    <w:rsid w:val="00DF597C"/>
    <w:rsid w:val="00E0282E"/>
    <w:rsid w:val="00E1378E"/>
    <w:rsid w:val="00E159FA"/>
    <w:rsid w:val="00E2461C"/>
    <w:rsid w:val="00E33D4D"/>
    <w:rsid w:val="00E35AD9"/>
    <w:rsid w:val="00E37E57"/>
    <w:rsid w:val="00E71E1E"/>
    <w:rsid w:val="00E761E4"/>
    <w:rsid w:val="00E7710B"/>
    <w:rsid w:val="00E841AB"/>
    <w:rsid w:val="00E87D8A"/>
    <w:rsid w:val="00EA3189"/>
    <w:rsid w:val="00EA3A76"/>
    <w:rsid w:val="00EA4AB9"/>
    <w:rsid w:val="00EB249A"/>
    <w:rsid w:val="00EB5D18"/>
    <w:rsid w:val="00EB66BF"/>
    <w:rsid w:val="00EB7399"/>
    <w:rsid w:val="00EC24B1"/>
    <w:rsid w:val="00ED3849"/>
    <w:rsid w:val="00F038DA"/>
    <w:rsid w:val="00F13E05"/>
    <w:rsid w:val="00F2379E"/>
    <w:rsid w:val="00F277C1"/>
    <w:rsid w:val="00F311BC"/>
    <w:rsid w:val="00F41C22"/>
    <w:rsid w:val="00F56909"/>
    <w:rsid w:val="00F645DA"/>
    <w:rsid w:val="00F71656"/>
    <w:rsid w:val="00F736E5"/>
    <w:rsid w:val="00F82611"/>
    <w:rsid w:val="00F966B8"/>
    <w:rsid w:val="00FA573B"/>
    <w:rsid w:val="00FA7D7E"/>
    <w:rsid w:val="00FB4E44"/>
    <w:rsid w:val="00FC047C"/>
    <w:rsid w:val="00FC2D95"/>
    <w:rsid w:val="00FC41FF"/>
    <w:rsid w:val="00FC48B0"/>
    <w:rsid w:val="00FC7D18"/>
    <w:rsid w:val="00FD72AB"/>
    <w:rsid w:val="00FF003B"/>
    <w:rsid w:val="00FF2FB6"/>
    <w:rsid w:val="00FF36BE"/>
    <w:rsid w:val="00FF39F9"/>
    <w:rsid w:val="00FF6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8488F0A-4DC5-41F0-801A-765DE09DB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rsid w:val="006842C6"/>
    <w:pPr>
      <w:keepNext/>
      <w:jc w:val="center"/>
      <w:outlineLvl w:val="0"/>
    </w:pPr>
    <w:rPr>
      <w:sz w:val="36"/>
      <w:lang w:val="uk-UA"/>
    </w:rPr>
  </w:style>
  <w:style w:type="paragraph" w:styleId="2">
    <w:name w:val="heading 2"/>
    <w:basedOn w:val="a"/>
    <w:next w:val="a"/>
    <w:qFormat/>
    <w:rsid w:val="006D4479"/>
    <w:pPr>
      <w:keepNext/>
      <w:jc w:val="center"/>
      <w:outlineLvl w:val="1"/>
    </w:pPr>
    <w:rPr>
      <w:b/>
      <w:sz w:val="28"/>
      <w:szCs w:val="20"/>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1">
    <w:name w:val=" Знак Знак Знак Знак1 Знак Знак1"/>
    <w:basedOn w:val="a"/>
    <w:rsid w:val="00D01A1D"/>
    <w:rPr>
      <w:rFonts w:ascii="Verdana" w:hAnsi="Verdana" w:cs="Verdana"/>
      <w:sz w:val="20"/>
      <w:szCs w:val="20"/>
      <w:lang w:val="en-US" w:eastAsia="en-US"/>
    </w:rPr>
  </w:style>
  <w:style w:type="character" w:customStyle="1" w:styleId="5">
    <w:name w:val="Основний текст (5)_ Знак"/>
    <w:link w:val="50"/>
    <w:rsid w:val="00B237F1"/>
    <w:rPr>
      <w:sz w:val="26"/>
      <w:szCs w:val="26"/>
      <w:shd w:val="clear" w:color="auto" w:fill="FFFFFF"/>
      <w:lang w:bidi="ar-SA"/>
    </w:rPr>
  </w:style>
  <w:style w:type="paragraph" w:customStyle="1" w:styleId="50">
    <w:name w:val="Основний текст (5)_"/>
    <w:basedOn w:val="a"/>
    <w:link w:val="5"/>
    <w:rsid w:val="00B237F1"/>
    <w:pPr>
      <w:widowControl w:val="0"/>
      <w:shd w:val="clear" w:color="auto" w:fill="FFFFFF"/>
      <w:spacing w:line="322" w:lineRule="exact"/>
      <w:jc w:val="both"/>
    </w:pPr>
    <w:rPr>
      <w:sz w:val="26"/>
      <w:szCs w:val="26"/>
      <w:shd w:val="clear" w:color="auto" w:fill="FFFFFF"/>
      <w:lang w:val="x-none" w:eastAsia="x-none"/>
    </w:rPr>
  </w:style>
  <w:style w:type="character" w:styleId="a3">
    <w:name w:val="Hyperlink"/>
    <w:unhideWhenUsed/>
    <w:rsid w:val="00631D96"/>
    <w:rPr>
      <w:color w:val="0000FF"/>
      <w:u w:val="single"/>
    </w:rPr>
  </w:style>
  <w:style w:type="character" w:customStyle="1" w:styleId="rvts0">
    <w:name w:val="rvts0"/>
    <w:basedOn w:val="a0"/>
    <w:rsid w:val="006D4479"/>
    <w:rPr>
      <w:rFonts w:cs="Times New Roman"/>
    </w:rPr>
  </w:style>
  <w:style w:type="character" w:customStyle="1" w:styleId="rvts23">
    <w:name w:val="rvts23"/>
    <w:basedOn w:val="a0"/>
    <w:rsid w:val="006D4479"/>
  </w:style>
  <w:style w:type="paragraph" w:styleId="20">
    <w:name w:val="Body Text Indent 2"/>
    <w:basedOn w:val="a"/>
    <w:rsid w:val="005857AD"/>
    <w:pPr>
      <w:spacing w:after="120" w:line="480" w:lineRule="auto"/>
      <w:ind w:left="283"/>
    </w:pPr>
  </w:style>
  <w:style w:type="paragraph" w:styleId="3">
    <w:name w:val="Body Text 3"/>
    <w:basedOn w:val="a"/>
    <w:rsid w:val="005857AD"/>
    <w:rPr>
      <w:szCs w:val="20"/>
      <w:lang w:val="uk-UA" w:eastAsia="uk-UA"/>
    </w:rPr>
  </w:style>
  <w:style w:type="paragraph" w:customStyle="1" w:styleId="ListParagraph">
    <w:name w:val="List Paragraph"/>
    <w:basedOn w:val="a"/>
    <w:rsid w:val="00A74895"/>
    <w:pPr>
      <w:widowControl w:val="0"/>
      <w:suppressAutoHyphens/>
      <w:ind w:left="720"/>
      <w:contextualSpacing/>
    </w:pPr>
    <w:rPr>
      <w:kern w:val="1"/>
      <w:lang w:val="uk-UA" w:eastAsia="en-US"/>
    </w:rPr>
  </w:style>
  <w:style w:type="character" w:customStyle="1" w:styleId="21">
    <w:name w:val="Основной текст (2)_"/>
    <w:basedOn w:val="a0"/>
    <w:link w:val="210"/>
    <w:locked/>
    <w:rsid w:val="00A74895"/>
    <w:rPr>
      <w:sz w:val="28"/>
      <w:szCs w:val="28"/>
      <w:shd w:val="clear" w:color="auto" w:fill="FFFFFF"/>
      <w:lang w:bidi="ar-SA"/>
    </w:rPr>
  </w:style>
  <w:style w:type="paragraph" w:customStyle="1" w:styleId="210">
    <w:name w:val="Основной текст (2)1"/>
    <w:basedOn w:val="a"/>
    <w:link w:val="21"/>
    <w:rsid w:val="00A74895"/>
    <w:pPr>
      <w:widowControl w:val="0"/>
      <w:shd w:val="clear" w:color="auto" w:fill="FFFFFF"/>
      <w:spacing w:after="780" w:line="240" w:lineRule="atLeast"/>
    </w:pPr>
    <w:rPr>
      <w:sz w:val="28"/>
      <w:szCs w:val="28"/>
      <w:shd w:val="clear" w:color="auto" w:fill="FFFFFF"/>
      <w:lang w:val="en-US" w:eastAsia="en-US"/>
    </w:rPr>
  </w:style>
  <w:style w:type="paragraph" w:styleId="a4">
    <w:name w:val="header"/>
    <w:basedOn w:val="a"/>
    <w:rsid w:val="00DA0D54"/>
    <w:pPr>
      <w:tabs>
        <w:tab w:val="center" w:pos="4153"/>
        <w:tab w:val="right" w:pos="8306"/>
      </w:tabs>
    </w:pPr>
    <w:rPr>
      <w:sz w:val="20"/>
      <w:szCs w:val="20"/>
      <w:lang w:eastAsia="uk-UA"/>
    </w:rPr>
  </w:style>
  <w:style w:type="paragraph" w:styleId="a5">
    <w:name w:val="Body Text"/>
    <w:basedOn w:val="a"/>
    <w:link w:val="a6"/>
    <w:rsid w:val="00AA440B"/>
    <w:pPr>
      <w:spacing w:after="120"/>
    </w:pPr>
  </w:style>
  <w:style w:type="character" w:customStyle="1" w:styleId="apple-converted-space">
    <w:name w:val="apple-converted-space"/>
    <w:basedOn w:val="a0"/>
    <w:rsid w:val="00AA440B"/>
    <w:rPr>
      <w:rFonts w:cs="Times New Roman"/>
    </w:rPr>
  </w:style>
  <w:style w:type="paragraph" w:customStyle="1" w:styleId="Style3">
    <w:name w:val="Style3"/>
    <w:basedOn w:val="a"/>
    <w:rsid w:val="00B64326"/>
    <w:pPr>
      <w:widowControl w:val="0"/>
      <w:autoSpaceDE w:val="0"/>
      <w:autoSpaceDN w:val="0"/>
      <w:adjustRightInd w:val="0"/>
      <w:spacing w:line="325" w:lineRule="exact"/>
      <w:ind w:firstLine="710"/>
      <w:jc w:val="both"/>
    </w:pPr>
  </w:style>
  <w:style w:type="character" w:customStyle="1" w:styleId="FontStyle12">
    <w:name w:val="Font Style12"/>
    <w:rsid w:val="00B64326"/>
    <w:rPr>
      <w:rFonts w:ascii="Times New Roman" w:hAnsi="Times New Roman"/>
      <w:sz w:val="26"/>
    </w:rPr>
  </w:style>
  <w:style w:type="character" w:customStyle="1" w:styleId="FontStyle11">
    <w:name w:val="Font Style11"/>
    <w:rsid w:val="00B64326"/>
    <w:rPr>
      <w:rFonts w:ascii="Times New Roman" w:hAnsi="Times New Roman"/>
      <w:sz w:val="26"/>
    </w:rPr>
  </w:style>
  <w:style w:type="character" w:customStyle="1" w:styleId="apple-style-span">
    <w:name w:val="apple-style-span"/>
    <w:basedOn w:val="a0"/>
    <w:rsid w:val="00744A32"/>
    <w:rPr>
      <w:rFonts w:cs="Times New Roman"/>
    </w:rPr>
  </w:style>
  <w:style w:type="paragraph" w:styleId="a7">
    <w:name w:val="List Paragraph"/>
    <w:basedOn w:val="a"/>
    <w:link w:val="a8"/>
    <w:qFormat/>
    <w:rsid w:val="003D0B02"/>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link w:val="a7"/>
    <w:rsid w:val="003D0B02"/>
    <w:rPr>
      <w:rFonts w:ascii="Calibri" w:eastAsia="Calibri" w:hAnsi="Calibri"/>
      <w:sz w:val="22"/>
      <w:szCs w:val="22"/>
      <w:lang w:val="ru-RU" w:eastAsia="en-US" w:bidi="ar-SA"/>
    </w:rPr>
  </w:style>
  <w:style w:type="character" w:styleId="a9">
    <w:name w:val="Strong"/>
    <w:qFormat/>
    <w:rsid w:val="003D0B02"/>
    <w:rPr>
      <w:b/>
      <w:bCs/>
    </w:rPr>
  </w:style>
  <w:style w:type="character" w:customStyle="1" w:styleId="xfmc26">
    <w:name w:val="xfmc26"/>
    <w:rsid w:val="00BE2835"/>
  </w:style>
  <w:style w:type="character" w:customStyle="1" w:styleId="xfm77346714">
    <w:name w:val="xfm_77346714"/>
    <w:rsid w:val="003B62A7"/>
  </w:style>
  <w:style w:type="paragraph" w:styleId="aa">
    <w:name w:val="No Spacing"/>
    <w:qFormat/>
    <w:rsid w:val="005A3E33"/>
    <w:rPr>
      <w:rFonts w:ascii="Calibri" w:hAnsi="Calibri" w:cs="Calibri"/>
      <w:sz w:val="22"/>
      <w:szCs w:val="22"/>
      <w:lang w:val="ru-RU"/>
    </w:rPr>
  </w:style>
  <w:style w:type="paragraph" w:customStyle="1" w:styleId="12">
    <w:name w:val=" Знак Знак1"/>
    <w:basedOn w:val="a"/>
    <w:rsid w:val="006E01D1"/>
    <w:rPr>
      <w:rFonts w:ascii="Verdana" w:hAnsi="Verdana"/>
      <w:sz w:val="20"/>
      <w:szCs w:val="20"/>
      <w:lang w:val="en-US" w:eastAsia="en-US"/>
    </w:rPr>
  </w:style>
  <w:style w:type="character" w:customStyle="1" w:styleId="ab">
    <w:name w:val="Основной текст_"/>
    <w:rsid w:val="006E01D1"/>
    <w:rPr>
      <w:rFonts w:ascii="Times New Roman" w:hAnsi="Times New Roman"/>
      <w:sz w:val="26"/>
      <w:u w:val="none"/>
    </w:rPr>
  </w:style>
  <w:style w:type="paragraph" w:customStyle="1" w:styleId="CharChar">
    <w:name w:val="Char Знак Знак Char Знак"/>
    <w:basedOn w:val="a"/>
    <w:rsid w:val="0023468F"/>
    <w:rPr>
      <w:rFonts w:ascii="Verdana" w:hAnsi="Verdana"/>
      <w:sz w:val="20"/>
      <w:szCs w:val="20"/>
      <w:lang w:val="en-US" w:eastAsia="en-US"/>
    </w:rPr>
  </w:style>
  <w:style w:type="paragraph" w:customStyle="1" w:styleId="Default">
    <w:name w:val="Default"/>
    <w:rsid w:val="0023468F"/>
    <w:pPr>
      <w:autoSpaceDE w:val="0"/>
      <w:autoSpaceDN w:val="0"/>
      <w:adjustRightInd w:val="0"/>
    </w:pPr>
    <w:rPr>
      <w:rFonts w:eastAsia="Calibri"/>
      <w:color w:val="000000"/>
      <w:sz w:val="24"/>
      <w:szCs w:val="24"/>
      <w:lang w:val="ru-RU" w:eastAsia="ru-RU"/>
    </w:rPr>
  </w:style>
  <w:style w:type="paragraph" w:customStyle="1" w:styleId="211">
    <w:name w:val="Маркированный список 21"/>
    <w:basedOn w:val="a"/>
    <w:rsid w:val="0023468F"/>
    <w:pPr>
      <w:tabs>
        <w:tab w:val="num" w:pos="643"/>
      </w:tabs>
      <w:suppressAutoHyphens/>
      <w:ind w:left="643" w:hanging="360"/>
    </w:pPr>
    <w:rPr>
      <w:rFonts w:eastAsia="Calibri"/>
      <w:sz w:val="28"/>
      <w:szCs w:val="28"/>
      <w:lang w:val="uk-UA" w:eastAsia="ar-SA"/>
    </w:rPr>
  </w:style>
  <w:style w:type="table" w:styleId="ac">
    <w:name w:val="Table Grid"/>
    <w:basedOn w:val="a1"/>
    <w:rsid w:val="001E4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locked/>
    <w:rsid w:val="006842C6"/>
    <w:rPr>
      <w:sz w:val="36"/>
      <w:szCs w:val="24"/>
      <w:lang w:val="uk-UA" w:eastAsia="ru-RU" w:bidi="ar-SA"/>
    </w:rPr>
  </w:style>
  <w:style w:type="character" w:customStyle="1" w:styleId="a6">
    <w:name w:val="Основной текст Знак"/>
    <w:link w:val="a5"/>
    <w:rsid w:val="0042744D"/>
    <w:rPr>
      <w:sz w:val="24"/>
      <w:szCs w:val="24"/>
      <w:lang w:val="ru-RU" w:eastAsia="ru-RU" w:bidi="ar-SA"/>
    </w:rPr>
  </w:style>
  <w:style w:type="paragraph" w:styleId="ad">
    <w:name w:val="Body Text Indent"/>
    <w:basedOn w:val="a"/>
    <w:rsid w:val="005675F5"/>
    <w:pPr>
      <w:spacing w:after="120"/>
      <w:ind w:left="283"/>
    </w:pPr>
  </w:style>
  <w:style w:type="paragraph" w:customStyle="1" w:styleId="BodyTextIndent2">
    <w:name w:val="Body Text Indent 2"/>
    <w:basedOn w:val="a"/>
    <w:rsid w:val="009D7B8A"/>
    <w:pPr>
      <w:overflowPunct w:val="0"/>
      <w:autoSpaceDE w:val="0"/>
      <w:autoSpaceDN w:val="0"/>
      <w:adjustRightInd w:val="0"/>
      <w:ind w:firstLine="851"/>
      <w:jc w:val="both"/>
      <w:textAlignment w:val="baseline"/>
    </w:pPr>
    <w:rPr>
      <w:color w:val="000000"/>
      <w:szCs w:val="20"/>
    </w:rPr>
  </w:style>
  <w:style w:type="character" w:customStyle="1" w:styleId="Heading1Char">
    <w:name w:val="Heading 1 Char"/>
    <w:basedOn w:val="a0"/>
    <w:locked/>
    <w:rsid w:val="00597D2A"/>
    <w:rPr>
      <w:sz w:val="36"/>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9707">
      <w:bodyDiv w:val="1"/>
      <w:marLeft w:val="0"/>
      <w:marRight w:val="0"/>
      <w:marTop w:val="0"/>
      <w:marBottom w:val="0"/>
      <w:divBdr>
        <w:top w:val="none" w:sz="0" w:space="0" w:color="auto"/>
        <w:left w:val="none" w:sz="0" w:space="0" w:color="auto"/>
        <w:bottom w:val="none" w:sz="0" w:space="0" w:color="auto"/>
        <w:right w:val="none" w:sz="0" w:space="0" w:color="auto"/>
      </w:divBdr>
    </w:div>
    <w:div w:id="341786126">
      <w:bodyDiv w:val="1"/>
      <w:marLeft w:val="0"/>
      <w:marRight w:val="0"/>
      <w:marTop w:val="0"/>
      <w:marBottom w:val="0"/>
      <w:divBdr>
        <w:top w:val="none" w:sz="0" w:space="0" w:color="auto"/>
        <w:left w:val="none" w:sz="0" w:space="0" w:color="auto"/>
        <w:bottom w:val="none" w:sz="0" w:space="0" w:color="auto"/>
        <w:right w:val="none" w:sz="0" w:space="0" w:color="auto"/>
      </w:divBdr>
    </w:div>
    <w:div w:id="388501037">
      <w:bodyDiv w:val="1"/>
      <w:marLeft w:val="0"/>
      <w:marRight w:val="0"/>
      <w:marTop w:val="0"/>
      <w:marBottom w:val="0"/>
      <w:divBdr>
        <w:top w:val="none" w:sz="0" w:space="0" w:color="auto"/>
        <w:left w:val="none" w:sz="0" w:space="0" w:color="auto"/>
        <w:bottom w:val="none" w:sz="0" w:space="0" w:color="auto"/>
        <w:right w:val="none" w:sz="0" w:space="0" w:color="auto"/>
      </w:divBdr>
    </w:div>
    <w:div w:id="433791786">
      <w:bodyDiv w:val="1"/>
      <w:marLeft w:val="0"/>
      <w:marRight w:val="0"/>
      <w:marTop w:val="0"/>
      <w:marBottom w:val="0"/>
      <w:divBdr>
        <w:top w:val="none" w:sz="0" w:space="0" w:color="auto"/>
        <w:left w:val="none" w:sz="0" w:space="0" w:color="auto"/>
        <w:bottom w:val="none" w:sz="0" w:space="0" w:color="auto"/>
        <w:right w:val="none" w:sz="0" w:space="0" w:color="auto"/>
      </w:divBdr>
    </w:div>
    <w:div w:id="517743736">
      <w:bodyDiv w:val="1"/>
      <w:marLeft w:val="0"/>
      <w:marRight w:val="0"/>
      <w:marTop w:val="0"/>
      <w:marBottom w:val="0"/>
      <w:divBdr>
        <w:top w:val="none" w:sz="0" w:space="0" w:color="auto"/>
        <w:left w:val="none" w:sz="0" w:space="0" w:color="auto"/>
        <w:bottom w:val="none" w:sz="0" w:space="0" w:color="auto"/>
        <w:right w:val="none" w:sz="0" w:space="0" w:color="auto"/>
      </w:divBdr>
    </w:div>
    <w:div w:id="768620605">
      <w:bodyDiv w:val="1"/>
      <w:marLeft w:val="0"/>
      <w:marRight w:val="0"/>
      <w:marTop w:val="0"/>
      <w:marBottom w:val="0"/>
      <w:divBdr>
        <w:top w:val="none" w:sz="0" w:space="0" w:color="auto"/>
        <w:left w:val="none" w:sz="0" w:space="0" w:color="auto"/>
        <w:bottom w:val="none" w:sz="0" w:space="0" w:color="auto"/>
        <w:right w:val="none" w:sz="0" w:space="0" w:color="auto"/>
      </w:divBdr>
    </w:div>
    <w:div w:id="1022436661">
      <w:bodyDiv w:val="1"/>
      <w:marLeft w:val="0"/>
      <w:marRight w:val="0"/>
      <w:marTop w:val="0"/>
      <w:marBottom w:val="0"/>
      <w:divBdr>
        <w:top w:val="none" w:sz="0" w:space="0" w:color="auto"/>
        <w:left w:val="none" w:sz="0" w:space="0" w:color="auto"/>
        <w:bottom w:val="none" w:sz="0" w:space="0" w:color="auto"/>
        <w:right w:val="none" w:sz="0" w:space="0" w:color="auto"/>
      </w:divBdr>
    </w:div>
    <w:div w:id="1188719173">
      <w:bodyDiv w:val="1"/>
      <w:marLeft w:val="0"/>
      <w:marRight w:val="0"/>
      <w:marTop w:val="0"/>
      <w:marBottom w:val="0"/>
      <w:divBdr>
        <w:top w:val="none" w:sz="0" w:space="0" w:color="auto"/>
        <w:left w:val="none" w:sz="0" w:space="0" w:color="auto"/>
        <w:bottom w:val="none" w:sz="0" w:space="0" w:color="auto"/>
        <w:right w:val="none" w:sz="0" w:space="0" w:color="auto"/>
      </w:divBdr>
    </w:div>
    <w:div w:id="1250115862">
      <w:bodyDiv w:val="1"/>
      <w:marLeft w:val="0"/>
      <w:marRight w:val="0"/>
      <w:marTop w:val="0"/>
      <w:marBottom w:val="0"/>
      <w:divBdr>
        <w:top w:val="none" w:sz="0" w:space="0" w:color="auto"/>
        <w:left w:val="none" w:sz="0" w:space="0" w:color="auto"/>
        <w:bottom w:val="none" w:sz="0" w:space="0" w:color="auto"/>
        <w:right w:val="none" w:sz="0" w:space="0" w:color="auto"/>
      </w:divBdr>
    </w:div>
    <w:div w:id="1587610478">
      <w:bodyDiv w:val="1"/>
      <w:marLeft w:val="0"/>
      <w:marRight w:val="0"/>
      <w:marTop w:val="0"/>
      <w:marBottom w:val="0"/>
      <w:divBdr>
        <w:top w:val="none" w:sz="0" w:space="0" w:color="auto"/>
        <w:left w:val="none" w:sz="0" w:space="0" w:color="auto"/>
        <w:bottom w:val="none" w:sz="0" w:space="0" w:color="auto"/>
        <w:right w:val="none" w:sz="0" w:space="0" w:color="auto"/>
      </w:divBdr>
    </w:div>
    <w:div w:id="1595478787">
      <w:bodyDiv w:val="1"/>
      <w:marLeft w:val="0"/>
      <w:marRight w:val="0"/>
      <w:marTop w:val="0"/>
      <w:marBottom w:val="0"/>
      <w:divBdr>
        <w:top w:val="none" w:sz="0" w:space="0" w:color="auto"/>
        <w:left w:val="none" w:sz="0" w:space="0" w:color="auto"/>
        <w:bottom w:val="none" w:sz="0" w:space="0" w:color="auto"/>
        <w:right w:val="none" w:sz="0" w:space="0" w:color="auto"/>
      </w:divBdr>
    </w:div>
    <w:div w:id="187861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cv.tax.gov.u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v.tax.gov.ua" TargetMode="External"/><Relationship Id="rId12" Type="http://schemas.openxmlformats.org/officeDocument/2006/relationships/hyperlink" Target="http://uk.wikipedia.org/w/index.php?title=%D0%86%D0%BD%D0%B6%D0%B5%D0%BD%D0%B5%D1%80%D0%BD%D1%96_%D1%81%D0%BF%D0%BE%D1%80%D1%83%D0%B4%D0%B8&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v.tax.gov.ua" TargetMode="External"/><Relationship Id="rId11" Type="http://schemas.openxmlformats.org/officeDocument/2006/relationships/hyperlink" Target="http://uk.wikipedia.org/wiki/%D0%91%D1%83%D0%B4%D1%96%D0%B2%D0%BB%D1%8F" TargetMode="External"/><Relationship Id="rId5" Type="http://schemas.openxmlformats.org/officeDocument/2006/relationships/hyperlink" Target="https://cv.tax.gov.ua/byudjetni-rahunki/" TargetMode="External"/><Relationship Id="rId10" Type="http://schemas.openxmlformats.org/officeDocument/2006/relationships/hyperlink" Target="http://uk.wikipedia.org/wiki/%D0%A2%D0%B5%D1%80%D0%B8%D1%82%D0%BE%D1%80%D1%96%D1%8F" TargetMode="External"/><Relationship Id="rId4" Type="http://schemas.openxmlformats.org/officeDocument/2006/relationships/webSettings" Target="webSettings.xml"/><Relationship Id="rId9" Type="http://schemas.openxmlformats.org/officeDocument/2006/relationships/hyperlink" Target="https://cv.tax.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228</Pages>
  <Words>52411</Words>
  <Characters>298744</Characters>
  <Application>Microsoft Office Word</Application>
  <DocSecurity>0</DocSecurity>
  <Lines>2489</Lines>
  <Paragraphs>700</Paragraphs>
  <ScaleCrop>false</ScaleCrop>
  <HeadingPairs>
    <vt:vector size="2" baseType="variant">
      <vt:variant>
        <vt:lpstr>Название</vt:lpstr>
      </vt:variant>
      <vt:variant>
        <vt:i4>1</vt:i4>
      </vt:variant>
    </vt:vector>
  </HeadingPairs>
  <TitlesOfParts>
    <vt:vector size="1" baseType="lpstr">
      <vt:lpstr>Додаток до Порядку</vt:lpstr>
    </vt:vector>
  </TitlesOfParts>
  <Company>MoBIL GROUP</Company>
  <LinksUpToDate>false</LinksUpToDate>
  <CharactersWithSpaces>350455</CharactersWithSpaces>
  <SharedDoc>false</SharedDoc>
  <HLinks>
    <vt:vector size="48" baseType="variant">
      <vt:variant>
        <vt:i4>5701672</vt:i4>
      </vt:variant>
      <vt:variant>
        <vt:i4>21</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18</vt:i4>
      </vt:variant>
      <vt:variant>
        <vt:i4>0</vt:i4>
      </vt:variant>
      <vt:variant>
        <vt:i4>5</vt:i4>
      </vt:variant>
      <vt:variant>
        <vt:lpwstr>http://uk.wikipedia.org/wiki/%D0%91%D1%83%D0%B4%D1%96%D0%B2%D0%BB%D1%8F</vt:lpwstr>
      </vt:variant>
      <vt:variant>
        <vt:lpwstr/>
      </vt:variant>
      <vt:variant>
        <vt:i4>2162735</vt:i4>
      </vt:variant>
      <vt:variant>
        <vt:i4>15</vt:i4>
      </vt:variant>
      <vt:variant>
        <vt:i4>0</vt:i4>
      </vt:variant>
      <vt:variant>
        <vt:i4>5</vt:i4>
      </vt:variant>
      <vt:variant>
        <vt:lpwstr>http://uk.wikipedia.org/wiki/%D0%A2%D0%B5%D1%80%D0%B8%D1%82%D0%BE%D1%80%D1%96%D1%8F</vt:lpwstr>
      </vt:variant>
      <vt:variant>
        <vt:lpwstr/>
      </vt:variant>
      <vt:variant>
        <vt:i4>2097250</vt:i4>
      </vt:variant>
      <vt:variant>
        <vt:i4>12</vt:i4>
      </vt:variant>
      <vt:variant>
        <vt:i4>0</vt:i4>
      </vt:variant>
      <vt:variant>
        <vt:i4>5</vt:i4>
      </vt:variant>
      <vt:variant>
        <vt:lpwstr>https://cv.tax.gov.ua/</vt:lpwstr>
      </vt:variant>
      <vt:variant>
        <vt:lpwstr/>
      </vt:variant>
      <vt:variant>
        <vt:i4>2097250</vt:i4>
      </vt:variant>
      <vt:variant>
        <vt:i4>9</vt:i4>
      </vt:variant>
      <vt:variant>
        <vt:i4>0</vt:i4>
      </vt:variant>
      <vt:variant>
        <vt:i4>5</vt:i4>
      </vt:variant>
      <vt:variant>
        <vt:lpwstr>https://cv.tax.gov.ua/</vt:lpwstr>
      </vt:variant>
      <vt:variant>
        <vt:lpwstr/>
      </vt:variant>
      <vt:variant>
        <vt:i4>2097250</vt:i4>
      </vt:variant>
      <vt:variant>
        <vt:i4>6</vt:i4>
      </vt:variant>
      <vt:variant>
        <vt:i4>0</vt:i4>
      </vt:variant>
      <vt:variant>
        <vt:i4>5</vt:i4>
      </vt:variant>
      <vt:variant>
        <vt:lpwstr>https://cv.tax.gov.ua/</vt:lpwstr>
      </vt:variant>
      <vt:variant>
        <vt:lpwstr/>
      </vt:variant>
      <vt:variant>
        <vt:i4>2097250</vt:i4>
      </vt:variant>
      <vt:variant>
        <vt:i4>3</vt:i4>
      </vt:variant>
      <vt:variant>
        <vt:i4>0</vt:i4>
      </vt:variant>
      <vt:variant>
        <vt:i4>5</vt:i4>
      </vt:variant>
      <vt:variant>
        <vt:lpwstr>https://cv.tax.gov.ua/</vt:lpwstr>
      </vt:variant>
      <vt:variant>
        <vt:lpwstr/>
      </vt:variant>
      <vt:variant>
        <vt:i4>4915231</vt:i4>
      </vt:variant>
      <vt:variant>
        <vt:i4>0</vt:i4>
      </vt:variant>
      <vt:variant>
        <vt:i4>0</vt:i4>
      </vt:variant>
      <vt:variant>
        <vt:i4>5</vt:i4>
      </vt:variant>
      <vt:variant>
        <vt:lpwstr>https://cv.tax.gov.ua/byudjetni-rahunki/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до Порядку</dc:title>
  <dc:subject/>
  <dc:creator>SPA</dc:creator>
  <cp:keywords/>
  <dc:description/>
  <cp:lastModifiedBy>kompvid2</cp:lastModifiedBy>
  <cp:revision>2</cp:revision>
  <cp:lastPrinted>2020-04-08T07:51:00Z</cp:lastPrinted>
  <dcterms:created xsi:type="dcterms:W3CDTF">2020-06-16T06:11:00Z</dcterms:created>
  <dcterms:modified xsi:type="dcterms:W3CDTF">2020-06-16T06:11:00Z</dcterms:modified>
</cp:coreProperties>
</file>