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B6F" w:rsidRPr="00226B6F" w:rsidRDefault="00A923DF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Статус ветерана  війни  отримали  168</w:t>
      </w:r>
      <w:r w:rsidR="00C24A4E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 учасників  АТО.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A923DF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Станом  на  1.01.2018р.  за  інформацією районних   управлінь  соціального  захисту  населення   департаменту  праці та  соціального  захисту  населення  </w:t>
      </w:r>
      <w:r w:rsidR="006423D9">
        <w:rPr>
          <w:sz w:val="28"/>
          <w:szCs w:val="28"/>
          <w:lang w:val="uk-UA"/>
        </w:rPr>
        <w:t xml:space="preserve">Чернівецької   міської ради </w:t>
      </w:r>
      <w:r>
        <w:rPr>
          <w:sz w:val="28"/>
          <w:szCs w:val="28"/>
          <w:lang w:val="uk-UA"/>
        </w:rPr>
        <w:t>на  обліку  перебуває  1687 учасників АТО,  яким  надано  статус    ветерана  війни.  З  вищезазначеної   категорії  осіб:</w:t>
      </w:r>
    </w:p>
    <w:p w:rsidR="00A923DF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- 75 </w:t>
      </w:r>
      <w:r w:rsidR="00C24A4E">
        <w:rPr>
          <w:sz w:val="28"/>
          <w:szCs w:val="28"/>
          <w:lang w:val="uk-UA"/>
        </w:rPr>
        <w:t>ос</w:t>
      </w:r>
      <w:r w:rsidR="006423D9">
        <w:rPr>
          <w:sz w:val="28"/>
          <w:szCs w:val="28"/>
          <w:lang w:val="uk-UA"/>
        </w:rPr>
        <w:t>о</w:t>
      </w:r>
      <w:r w:rsidR="00C24A4E">
        <w:rPr>
          <w:sz w:val="28"/>
          <w:szCs w:val="28"/>
          <w:lang w:val="uk-UA"/>
        </w:rPr>
        <w:t>б</w:t>
      </w:r>
      <w:r w:rsidR="006423D9">
        <w:rPr>
          <w:sz w:val="28"/>
          <w:szCs w:val="28"/>
          <w:lang w:val="uk-UA"/>
        </w:rPr>
        <w:t>и</w:t>
      </w:r>
      <w:r w:rsidR="00C24A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   з інвалідністю внаслідок  війни;</w:t>
      </w:r>
      <w:r w:rsidR="00226B6F">
        <w:rPr>
          <w:sz w:val="28"/>
          <w:szCs w:val="28"/>
          <w:lang w:val="uk-UA"/>
        </w:rPr>
        <w:t xml:space="preserve"> </w:t>
      </w:r>
    </w:p>
    <w:p w:rsidR="00A923DF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- 1598  - учасники  бойових  дій;</w:t>
      </w:r>
    </w:p>
    <w:p w:rsidR="00A923DF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- 14 </w:t>
      </w:r>
      <w:r w:rsidR="00C24A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учасники  війни.</w:t>
      </w:r>
    </w:p>
    <w:p w:rsidR="00C24A4E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Крім  вищезазначеного,  статус</w:t>
      </w:r>
      <w:r w:rsidR="00C24A4E">
        <w:rPr>
          <w:sz w:val="28"/>
          <w:szCs w:val="28"/>
          <w:lang w:val="uk-UA"/>
        </w:rPr>
        <w:t xml:space="preserve">  члена   сім</w:t>
      </w:r>
      <w:r w:rsidR="00C24A4E" w:rsidRPr="00C24A4E">
        <w:rPr>
          <w:sz w:val="28"/>
          <w:szCs w:val="28"/>
        </w:rPr>
        <w:t>’</w:t>
      </w:r>
      <w:r w:rsidR="00C24A4E">
        <w:rPr>
          <w:sz w:val="28"/>
          <w:szCs w:val="28"/>
          <w:lang w:val="uk-UA"/>
        </w:rPr>
        <w:t>ї  загиблих (померлих)   учасників АТО  і  волонтерів, померлих  осіб, смерть  яких  пов’язана  з  участю  в   масових  акціях  громадського    протесту, що  відбулися  у  період  з  21.11.2013р.  по 21.02.2014р.  надано  77  особам.</w:t>
      </w:r>
    </w:p>
    <w:p w:rsidR="00C24A4E" w:rsidRDefault="00C24A4E" w:rsidP="000E6B5D">
      <w:pPr>
        <w:jc w:val="both"/>
        <w:rPr>
          <w:sz w:val="28"/>
          <w:szCs w:val="28"/>
          <w:lang w:val="uk-UA"/>
        </w:rPr>
      </w:pPr>
    </w:p>
    <w:p w:rsidR="00C24A4E" w:rsidRDefault="00C24A4E" w:rsidP="000E6B5D">
      <w:pPr>
        <w:jc w:val="both"/>
        <w:rPr>
          <w:sz w:val="28"/>
          <w:szCs w:val="28"/>
          <w:lang w:val="uk-UA"/>
        </w:rPr>
      </w:pPr>
    </w:p>
    <w:p w:rsidR="00C24A4E" w:rsidRDefault="00C24A4E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8E0C0E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831911" w:rsidP="00831911">
      <w:pPr>
        <w:jc w:val="center"/>
        <w:rPr>
          <w:b/>
          <w:sz w:val="28"/>
          <w:szCs w:val="28"/>
          <w:lang w:val="uk-UA"/>
        </w:rPr>
      </w:pPr>
      <w:r w:rsidRPr="00831911">
        <w:rPr>
          <w:b/>
          <w:sz w:val="28"/>
          <w:szCs w:val="28"/>
          <w:lang w:val="uk-UA"/>
        </w:rPr>
        <w:t>Грошов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допомог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непрацездатним  внутрішньо переміщеним  особам збільшено.</w:t>
      </w:r>
    </w:p>
    <w:p w:rsidR="00831911" w:rsidRDefault="00831911" w:rsidP="00831911">
      <w:pPr>
        <w:jc w:val="center"/>
        <w:rPr>
          <w:b/>
          <w:sz w:val="28"/>
          <w:szCs w:val="28"/>
          <w:lang w:val="uk-UA"/>
        </w:rPr>
      </w:pPr>
    </w:p>
    <w:p w:rsidR="00AE4DDC" w:rsidRDefault="00831911" w:rsidP="00831911">
      <w:pPr>
        <w:jc w:val="both"/>
        <w:rPr>
          <w:sz w:val="28"/>
          <w:szCs w:val="28"/>
          <w:lang w:val="uk-UA"/>
        </w:rPr>
      </w:pPr>
      <w:r w:rsidRPr="00831911">
        <w:rPr>
          <w:sz w:val="28"/>
          <w:szCs w:val="28"/>
          <w:lang w:val="uk-UA"/>
        </w:rPr>
        <w:t xml:space="preserve">       17  </w:t>
      </w:r>
      <w:r>
        <w:rPr>
          <w:sz w:val="28"/>
          <w:szCs w:val="28"/>
          <w:lang w:val="uk-UA"/>
        </w:rPr>
        <w:t xml:space="preserve">січня 2018р.  Кабінет  Міністрів  України  ухвалив  постанову  «Про  внесення  змін  до  пункту  3  Порядку  надання  щомісячної адресної  допомоги  </w:t>
      </w:r>
      <w:r w:rsidR="001200B1">
        <w:rPr>
          <w:sz w:val="28"/>
          <w:szCs w:val="28"/>
          <w:lang w:val="uk-UA"/>
        </w:rPr>
        <w:t xml:space="preserve">внутрішньо  переміщеним  особам на  </w:t>
      </w:r>
      <w:r w:rsidR="00AE4DDC">
        <w:rPr>
          <w:sz w:val="28"/>
          <w:szCs w:val="28"/>
          <w:lang w:val="uk-UA"/>
        </w:rPr>
        <w:t>покриття  витрат  на  проживання,  в  тому  числі  на  оплату  житлово-комунальних  послуг».</w:t>
      </w:r>
    </w:p>
    <w:p w:rsidR="00AE4DDC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Даною  постановою   суму  щомісячної допомоги  для  пенсіонерів  і  дітей  збільшено  з  884 гривень  до  1 тис. грн.. </w:t>
      </w:r>
    </w:p>
    <w:p w:rsidR="00831911" w:rsidRPr="00831911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Також  збільшено    максимальну  суму  вищезазначеної   виплати     на    сім</w:t>
      </w:r>
      <w:r w:rsidRPr="00AE4DD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ю.   Загальна  сума  не   пови</w:t>
      </w:r>
      <w:r w:rsidR="00563EBF">
        <w:rPr>
          <w:sz w:val="28"/>
          <w:szCs w:val="28"/>
          <w:lang w:val="uk-UA"/>
        </w:rPr>
        <w:t>нна   перевищувати  3 тис. грн.</w:t>
      </w:r>
      <w:r>
        <w:rPr>
          <w:sz w:val="28"/>
          <w:szCs w:val="28"/>
          <w:lang w:val="uk-UA"/>
        </w:rPr>
        <w:t>,  для  сімей</w:t>
      </w:r>
      <w:r w:rsidR="00563EBF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в  склад  яких  входять   особи  з інвалідністю  або  діти  з інвалідністю  - 3 тис. 400 грн,  для  багатодітних  сімей  - 5 тис. грн..</w:t>
      </w:r>
    </w:p>
    <w:p w:rsidR="00C55691" w:rsidRPr="00831911" w:rsidRDefault="00C55691" w:rsidP="000E6B5D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200B1"/>
    <w:rsid w:val="00135806"/>
    <w:rsid w:val="00135C9C"/>
    <w:rsid w:val="0016480C"/>
    <w:rsid w:val="001728D6"/>
    <w:rsid w:val="001854AB"/>
    <w:rsid w:val="00193202"/>
    <w:rsid w:val="001969BE"/>
    <w:rsid w:val="001C6A72"/>
    <w:rsid w:val="001E5CF1"/>
    <w:rsid w:val="00225EDE"/>
    <w:rsid w:val="00226B6F"/>
    <w:rsid w:val="002450F9"/>
    <w:rsid w:val="00246DB2"/>
    <w:rsid w:val="0025152B"/>
    <w:rsid w:val="002524A0"/>
    <w:rsid w:val="00275538"/>
    <w:rsid w:val="002A3162"/>
    <w:rsid w:val="002A7E65"/>
    <w:rsid w:val="00324696"/>
    <w:rsid w:val="00376DDB"/>
    <w:rsid w:val="003F615A"/>
    <w:rsid w:val="00470F95"/>
    <w:rsid w:val="00486750"/>
    <w:rsid w:val="004A5939"/>
    <w:rsid w:val="004B6207"/>
    <w:rsid w:val="004C12C3"/>
    <w:rsid w:val="00546F81"/>
    <w:rsid w:val="00563EBF"/>
    <w:rsid w:val="00563FFB"/>
    <w:rsid w:val="006423D9"/>
    <w:rsid w:val="00653FEB"/>
    <w:rsid w:val="006954AB"/>
    <w:rsid w:val="00736ACE"/>
    <w:rsid w:val="0077497A"/>
    <w:rsid w:val="00777D5E"/>
    <w:rsid w:val="007C7ADB"/>
    <w:rsid w:val="0080431C"/>
    <w:rsid w:val="00806E21"/>
    <w:rsid w:val="00813104"/>
    <w:rsid w:val="00826159"/>
    <w:rsid w:val="00831911"/>
    <w:rsid w:val="0086663B"/>
    <w:rsid w:val="008E0C0E"/>
    <w:rsid w:val="009129A4"/>
    <w:rsid w:val="009300AB"/>
    <w:rsid w:val="00965C86"/>
    <w:rsid w:val="009B3B85"/>
    <w:rsid w:val="009C228C"/>
    <w:rsid w:val="00A87ED8"/>
    <w:rsid w:val="00A923DF"/>
    <w:rsid w:val="00AA0E1C"/>
    <w:rsid w:val="00AA6783"/>
    <w:rsid w:val="00AB1205"/>
    <w:rsid w:val="00AE4DDC"/>
    <w:rsid w:val="00AF2EE6"/>
    <w:rsid w:val="00AF6671"/>
    <w:rsid w:val="00B11310"/>
    <w:rsid w:val="00B371A8"/>
    <w:rsid w:val="00BA521F"/>
    <w:rsid w:val="00C07FC7"/>
    <w:rsid w:val="00C24A4E"/>
    <w:rsid w:val="00C55691"/>
    <w:rsid w:val="00C57F60"/>
    <w:rsid w:val="00C63CD8"/>
    <w:rsid w:val="00D37801"/>
    <w:rsid w:val="00D74B61"/>
    <w:rsid w:val="00DB0D25"/>
    <w:rsid w:val="00DC0DBD"/>
    <w:rsid w:val="00DC7B05"/>
    <w:rsid w:val="00E77B98"/>
    <w:rsid w:val="00EE739D"/>
    <w:rsid w:val="00F11AD1"/>
    <w:rsid w:val="00F37C90"/>
    <w:rsid w:val="00F95753"/>
    <w:rsid w:val="00FD400D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3B100-4623-4141-A62E-AB8CBD55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Uzver</cp:lastModifiedBy>
  <cp:revision>2</cp:revision>
  <cp:lastPrinted>2018-01-17T15:34:00Z</cp:lastPrinted>
  <dcterms:created xsi:type="dcterms:W3CDTF">2018-01-18T09:28:00Z</dcterms:created>
  <dcterms:modified xsi:type="dcterms:W3CDTF">2018-01-18T09:28:00Z</dcterms:modified>
</cp:coreProperties>
</file>