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E9C" w:rsidRDefault="00D705D5" w:rsidP="00977E9C">
      <w:pPr>
        <w:pStyle w:val="Normal"/>
        <w:tabs>
          <w:tab w:val="left" w:pos="864"/>
          <w:tab w:val="left" w:pos="4464"/>
          <w:tab w:val="left" w:pos="6624"/>
        </w:tabs>
        <w:ind w:firstLine="720"/>
        <w:jc w:val="center"/>
        <w:rPr>
          <w:rFonts w:ascii="Times New Roman" w:hAnsi="Times New Roman"/>
          <w:b/>
          <w:color w:val="000000"/>
          <w:sz w:val="24"/>
          <w:szCs w:val="24"/>
          <w:lang w:val="uk-UA"/>
        </w:rPr>
      </w:pPr>
      <w:bookmarkStart w:id="0" w:name="_GoBack"/>
      <w:r w:rsidRPr="00163F24">
        <w:rPr>
          <w:rFonts w:ascii="Times New Roman" w:hAnsi="Times New Roman"/>
          <w:b/>
          <w:color w:val="000000"/>
          <w:sz w:val="24"/>
          <w:szCs w:val="24"/>
          <w:lang w:val="uk-UA"/>
        </w:rPr>
        <w:t>Інформація</w:t>
      </w:r>
      <w:r w:rsidR="00055F58">
        <w:rPr>
          <w:rFonts w:ascii="Times New Roman" w:hAnsi="Times New Roman"/>
          <w:b/>
          <w:color w:val="000000"/>
          <w:sz w:val="24"/>
          <w:szCs w:val="24"/>
          <w:lang w:val="uk-UA"/>
        </w:rPr>
        <w:t xml:space="preserve"> </w:t>
      </w:r>
      <w:r w:rsidR="009B1111" w:rsidRPr="00163F24">
        <w:rPr>
          <w:rFonts w:ascii="Times New Roman" w:hAnsi="Times New Roman"/>
          <w:b/>
          <w:color w:val="000000"/>
          <w:sz w:val="24"/>
          <w:szCs w:val="24"/>
          <w:lang w:val="uk-UA"/>
        </w:rPr>
        <w:t xml:space="preserve">про  </w:t>
      </w:r>
      <w:r w:rsidR="00DF17FE" w:rsidRPr="00163F24">
        <w:rPr>
          <w:b/>
          <w:color w:val="000000"/>
          <w:sz w:val="24"/>
          <w:szCs w:val="24"/>
          <w:lang w:val="uk-UA"/>
        </w:rPr>
        <w:t xml:space="preserve">хід виконання </w:t>
      </w:r>
    </w:p>
    <w:p w:rsidR="00977E9C" w:rsidRDefault="00977E9C" w:rsidP="00977E9C">
      <w:pPr>
        <w:pStyle w:val="Normal"/>
        <w:tabs>
          <w:tab w:val="left" w:pos="864"/>
          <w:tab w:val="left" w:pos="4464"/>
          <w:tab w:val="left" w:pos="6624"/>
        </w:tabs>
        <w:ind w:firstLine="720"/>
        <w:jc w:val="center"/>
        <w:rPr>
          <w:rFonts w:ascii="Times New Roman" w:hAnsi="Times New Roman"/>
          <w:b/>
          <w:sz w:val="24"/>
          <w:szCs w:val="24"/>
          <w:lang w:val="uk-UA"/>
        </w:rPr>
      </w:pPr>
      <w:r w:rsidRPr="00163F24">
        <w:rPr>
          <w:b/>
          <w:sz w:val="24"/>
          <w:szCs w:val="24"/>
          <w:lang w:val="uk-UA"/>
        </w:rPr>
        <w:t>Програм</w:t>
      </w:r>
      <w:r>
        <w:rPr>
          <w:rFonts w:ascii="Times New Roman" w:hAnsi="Times New Roman"/>
          <w:b/>
          <w:sz w:val="24"/>
          <w:szCs w:val="24"/>
          <w:lang w:val="uk-UA"/>
        </w:rPr>
        <w:t>и</w:t>
      </w:r>
      <w:r w:rsidRPr="00163F24">
        <w:rPr>
          <w:b/>
          <w:sz w:val="24"/>
          <w:szCs w:val="24"/>
          <w:lang w:val="uk-UA"/>
        </w:rPr>
        <w:t xml:space="preserve"> економічного і соціального розвитку міста Чернівців на 2020 рік</w:t>
      </w:r>
      <w:r>
        <w:rPr>
          <w:rFonts w:ascii="Times New Roman" w:hAnsi="Times New Roman"/>
          <w:b/>
          <w:sz w:val="24"/>
          <w:szCs w:val="24"/>
          <w:lang w:val="uk-UA"/>
        </w:rPr>
        <w:t xml:space="preserve">, </w:t>
      </w:r>
    </w:p>
    <w:p w:rsidR="00977E9C" w:rsidRPr="00977E9C" w:rsidRDefault="00977E9C" w:rsidP="00977E9C">
      <w:pPr>
        <w:pStyle w:val="Normal"/>
        <w:tabs>
          <w:tab w:val="left" w:pos="864"/>
          <w:tab w:val="left" w:pos="4464"/>
          <w:tab w:val="left" w:pos="6624"/>
        </w:tabs>
        <w:ind w:firstLine="720"/>
        <w:jc w:val="center"/>
        <w:rPr>
          <w:rFonts w:ascii="Times New Roman" w:hAnsi="Times New Roman"/>
          <w:b/>
          <w:color w:val="000000"/>
          <w:sz w:val="24"/>
          <w:szCs w:val="24"/>
          <w:lang w:val="uk-UA"/>
        </w:rPr>
      </w:pPr>
      <w:r w:rsidRPr="00977E9C">
        <w:rPr>
          <w:rFonts w:ascii="Times New Roman" w:hAnsi="Times New Roman"/>
          <w:b/>
          <w:sz w:val="24"/>
          <w:szCs w:val="24"/>
          <w:lang w:val="uk-UA"/>
        </w:rPr>
        <w:t xml:space="preserve">затвердженої </w:t>
      </w:r>
      <w:r w:rsidRPr="00977E9C">
        <w:rPr>
          <w:b/>
          <w:color w:val="000000"/>
          <w:sz w:val="24"/>
          <w:szCs w:val="24"/>
          <w:lang w:val="uk-UA"/>
        </w:rPr>
        <w:t xml:space="preserve"> </w:t>
      </w:r>
      <w:r w:rsidR="00DF17FE" w:rsidRPr="00977E9C">
        <w:rPr>
          <w:b/>
          <w:color w:val="000000"/>
          <w:sz w:val="24"/>
          <w:szCs w:val="24"/>
          <w:lang w:val="uk-UA"/>
        </w:rPr>
        <w:t>рішення</w:t>
      </w:r>
      <w:r w:rsidRPr="00977E9C">
        <w:rPr>
          <w:rFonts w:ascii="Times New Roman" w:hAnsi="Times New Roman"/>
          <w:b/>
          <w:color w:val="000000"/>
          <w:sz w:val="24"/>
          <w:szCs w:val="24"/>
          <w:lang w:val="uk-UA"/>
        </w:rPr>
        <w:t>м</w:t>
      </w:r>
      <w:r w:rsidR="00DF17FE" w:rsidRPr="00977E9C">
        <w:rPr>
          <w:b/>
          <w:color w:val="000000"/>
          <w:sz w:val="24"/>
          <w:szCs w:val="24"/>
          <w:lang w:val="uk-UA"/>
        </w:rPr>
        <w:t xml:space="preserve"> міської ради VІІ скликання</w:t>
      </w:r>
      <w:r w:rsidRPr="00977E9C">
        <w:rPr>
          <w:rFonts w:ascii="Times New Roman" w:hAnsi="Times New Roman"/>
          <w:b/>
          <w:color w:val="000000"/>
          <w:sz w:val="24"/>
          <w:szCs w:val="24"/>
          <w:lang w:val="uk-UA"/>
        </w:rPr>
        <w:t xml:space="preserve"> </w:t>
      </w:r>
      <w:r w:rsidR="001A6783" w:rsidRPr="00977E9C">
        <w:rPr>
          <w:rFonts w:ascii="Times New Roman" w:hAnsi="Times New Roman"/>
          <w:b/>
          <w:color w:val="000000"/>
          <w:sz w:val="24"/>
          <w:szCs w:val="24"/>
          <w:lang w:val="uk-UA"/>
        </w:rPr>
        <w:t xml:space="preserve"> від</w:t>
      </w:r>
      <w:r w:rsidR="00DF17FE" w:rsidRPr="00977E9C">
        <w:rPr>
          <w:b/>
          <w:color w:val="000000"/>
          <w:sz w:val="24"/>
          <w:szCs w:val="24"/>
          <w:lang w:val="uk-UA"/>
        </w:rPr>
        <w:t xml:space="preserve"> </w:t>
      </w:r>
      <w:r w:rsidR="00163F24" w:rsidRPr="00977E9C">
        <w:rPr>
          <w:b/>
          <w:color w:val="000000"/>
          <w:sz w:val="24"/>
          <w:szCs w:val="24"/>
          <w:lang w:val="uk-UA"/>
        </w:rPr>
        <w:t>31.10.2019р. № 1909</w:t>
      </w:r>
      <w:r w:rsidRPr="00977E9C">
        <w:rPr>
          <w:rFonts w:ascii="Times New Roman" w:hAnsi="Times New Roman"/>
          <w:b/>
          <w:color w:val="000000"/>
          <w:sz w:val="24"/>
          <w:szCs w:val="24"/>
          <w:lang w:val="uk-UA"/>
        </w:rPr>
        <w:t xml:space="preserve">, </w:t>
      </w:r>
    </w:p>
    <w:p w:rsidR="00814167" w:rsidRPr="00163F24" w:rsidRDefault="00977E9C" w:rsidP="00977E9C">
      <w:pPr>
        <w:pStyle w:val="Normal"/>
        <w:tabs>
          <w:tab w:val="left" w:pos="864"/>
          <w:tab w:val="left" w:pos="4464"/>
          <w:tab w:val="left" w:pos="6624"/>
        </w:tabs>
        <w:ind w:firstLine="720"/>
        <w:jc w:val="center"/>
        <w:rPr>
          <w:rFonts w:ascii="Times New Roman" w:hAnsi="Times New Roman"/>
          <w:b/>
          <w:color w:val="000000"/>
          <w:sz w:val="24"/>
          <w:szCs w:val="24"/>
          <w:lang w:val="uk-UA"/>
        </w:rPr>
      </w:pPr>
      <w:r>
        <w:rPr>
          <w:rFonts w:ascii="Times New Roman" w:hAnsi="Times New Roman"/>
          <w:b/>
          <w:color w:val="000000"/>
          <w:sz w:val="24"/>
          <w:szCs w:val="24"/>
          <w:lang w:val="uk-UA"/>
        </w:rPr>
        <w:t>за І півріччя 2020 року</w:t>
      </w:r>
      <w:r w:rsidR="00163F24" w:rsidRPr="00163F24">
        <w:rPr>
          <w:b/>
          <w:sz w:val="24"/>
          <w:szCs w:val="24"/>
          <w:lang w:val="uk-UA"/>
        </w:rPr>
        <w:t xml:space="preserve"> </w:t>
      </w:r>
    </w:p>
    <w:bookmarkEnd w:id="0"/>
    <w:p w:rsidR="00814167" w:rsidRPr="00D0492D" w:rsidRDefault="00814167" w:rsidP="00814167">
      <w:pPr>
        <w:pStyle w:val="Normal"/>
        <w:tabs>
          <w:tab w:val="left" w:pos="864"/>
          <w:tab w:val="left" w:pos="4464"/>
          <w:tab w:val="left" w:pos="6624"/>
        </w:tabs>
        <w:ind w:firstLine="720"/>
        <w:rPr>
          <w:rFonts w:ascii="Times New Roman" w:hAnsi="Times New Roman"/>
          <w:b/>
          <w:color w:val="000000"/>
          <w:sz w:val="24"/>
          <w:szCs w:val="24"/>
          <w:lang w:val="uk-UA"/>
        </w:rPr>
      </w:pPr>
    </w:p>
    <w:p w:rsidR="00163F24" w:rsidRPr="00163F24" w:rsidRDefault="00163F24" w:rsidP="00163F24">
      <w:pPr>
        <w:ind w:firstLine="720"/>
        <w:jc w:val="both"/>
        <w:rPr>
          <w:color w:val="000000"/>
          <w:lang w:val="uk-UA"/>
        </w:rPr>
      </w:pPr>
      <w:r w:rsidRPr="00163F24">
        <w:rPr>
          <w:color w:val="000000"/>
          <w:lang w:val="uk-UA"/>
        </w:rPr>
        <w:t xml:space="preserve">Впродовж </w:t>
      </w:r>
      <w:r w:rsidRPr="00163F24">
        <w:rPr>
          <w:b/>
          <w:color w:val="000000"/>
          <w:lang w:val="uk-UA"/>
        </w:rPr>
        <w:t xml:space="preserve">І півріччя  2020 року </w:t>
      </w:r>
      <w:r w:rsidRPr="00163F24">
        <w:rPr>
          <w:color w:val="000000"/>
          <w:lang w:val="uk-UA"/>
        </w:rPr>
        <w:t xml:space="preserve">робота виконавчих органів міської ради, установ, підприємств та організацій всіх сфер діяльності міста Чернівців була спрямована на виконання основних завдань і заходів </w:t>
      </w:r>
      <w:r w:rsidRPr="00163F24">
        <w:rPr>
          <w:b/>
          <w:color w:val="000000"/>
          <w:lang w:val="uk-UA"/>
        </w:rPr>
        <w:t>Програми економічного і соціального розвитку міста Чернівців на 2020 рік</w:t>
      </w:r>
      <w:r w:rsidRPr="00163F24">
        <w:rPr>
          <w:color w:val="000000"/>
          <w:lang w:val="uk-UA"/>
        </w:rPr>
        <w:t xml:space="preserve">, затвердженої рішенням міської ради VІІ скликання від 31.10.2019р. № 1909. реалізацію запланованих на 2020 рік заходів міських галузевих цільових програм щодо розвитку окремих сфер діяльності, сприяння вирішенню гострих соціальних проблем населення міста Чернівців, ефективне використання внутрішніх і зовнішніх можливостей міста та вдосконалення механізмів розвитку на засадах ефективності, відкритості та прозорості діяльності міської влади. </w:t>
      </w:r>
    </w:p>
    <w:p w:rsidR="00163F24" w:rsidRDefault="00163F24" w:rsidP="00163F24">
      <w:pPr>
        <w:shd w:val="clear" w:color="auto" w:fill="FFFFFF"/>
        <w:tabs>
          <w:tab w:val="left" w:pos="540"/>
        </w:tabs>
        <w:autoSpaceDE w:val="0"/>
        <w:ind w:firstLine="709"/>
        <w:jc w:val="both"/>
        <w:rPr>
          <w:lang w:val="uk-UA"/>
        </w:rPr>
      </w:pPr>
      <w:r w:rsidRPr="00163F24">
        <w:rPr>
          <w:lang w:val="uk-UA"/>
        </w:rPr>
        <w:t xml:space="preserve">В умовах складної суспільної ситуації, пов’язаної з пандемією коронавірусної інфекції </w:t>
      </w:r>
      <w:r w:rsidRPr="00163F24">
        <w:t>COVID</w:t>
      </w:r>
      <w:r w:rsidRPr="00163F24">
        <w:rPr>
          <w:lang w:val="uk-UA"/>
        </w:rPr>
        <w:t>-19 та введенням з березня 2020 року карантинних заходів та визначених обмежень щодо провадження окремих видів діяльності у сфері підприємництва, торгівлі, туризму, пасажирських перевезень, культури, освіти, спорту тощо, а також виникнення в червні 2020 року в місті Чернівцях надзвичайної ситуації, пов’язаної з наслідками паводку та повені, міською владою, у співпраці з громадою та бізнес-структурами міста Чернівців, вишукувались можливості вирішення першочергових</w:t>
      </w:r>
      <w:r w:rsidRPr="00163F24">
        <w:t> </w:t>
      </w:r>
      <w:r w:rsidRPr="00163F24">
        <w:rPr>
          <w:lang w:val="uk-UA"/>
        </w:rPr>
        <w:t xml:space="preserve"> завдань,</w:t>
      </w:r>
      <w:r w:rsidRPr="00163F24">
        <w:t> </w:t>
      </w:r>
      <w:r w:rsidRPr="00163F24">
        <w:rPr>
          <w:lang w:val="uk-UA"/>
        </w:rPr>
        <w:t xml:space="preserve"> спрямованих на стабільне функціонування всіх підрозділів місь</w:t>
      </w:r>
      <w:r w:rsidRPr="00163F24">
        <w:rPr>
          <w:lang w:val="uk-UA"/>
        </w:rPr>
        <w:softHyphen/>
      </w:r>
      <w:r w:rsidRPr="00163F24">
        <w:rPr>
          <w:lang w:val="uk-UA"/>
        </w:rPr>
        <w:softHyphen/>
      </w:r>
      <w:r w:rsidRPr="00163F24">
        <w:rPr>
          <w:lang w:val="uk-UA"/>
        </w:rPr>
        <w:softHyphen/>
        <w:t>кого господарства, забезпечення  функціонування основних сфер життєдіяльності та вирішення першочергових потреб мешканців міста Чернівців.</w:t>
      </w:r>
    </w:p>
    <w:p w:rsidR="00977E9C" w:rsidRDefault="00977E9C" w:rsidP="00163F24">
      <w:pPr>
        <w:shd w:val="clear" w:color="auto" w:fill="FFFFFF"/>
        <w:tabs>
          <w:tab w:val="left" w:pos="540"/>
        </w:tabs>
        <w:autoSpaceDE w:val="0"/>
        <w:ind w:firstLine="709"/>
        <w:jc w:val="both"/>
        <w:rPr>
          <w:lang w:val="uk-UA"/>
        </w:rPr>
      </w:pPr>
    </w:p>
    <w:p w:rsidR="00977E9C" w:rsidRPr="00055F58" w:rsidRDefault="00977E9C" w:rsidP="00163F24">
      <w:pPr>
        <w:shd w:val="clear" w:color="auto" w:fill="FFFFFF"/>
        <w:tabs>
          <w:tab w:val="left" w:pos="540"/>
        </w:tabs>
        <w:autoSpaceDE w:val="0"/>
        <w:ind w:firstLine="709"/>
        <w:jc w:val="both"/>
        <w:rPr>
          <w:b/>
          <w:lang w:val="uk-UA"/>
        </w:rPr>
      </w:pPr>
      <w:r w:rsidRPr="00977E9C">
        <w:rPr>
          <w:b/>
          <w:color w:val="000000"/>
        </w:rPr>
        <w:t>Бюджетно-фінансова політика</w:t>
      </w:r>
      <w:r w:rsidR="00055F58">
        <w:rPr>
          <w:b/>
          <w:color w:val="000000"/>
          <w:lang w:val="uk-UA"/>
        </w:rPr>
        <w:t>.</w:t>
      </w:r>
    </w:p>
    <w:p w:rsidR="00C5491E" w:rsidRPr="000017C9" w:rsidRDefault="00C5491E" w:rsidP="00C5491E">
      <w:pPr>
        <w:tabs>
          <w:tab w:val="left" w:pos="1134"/>
        </w:tabs>
        <w:ind w:firstLine="720"/>
        <w:jc w:val="both"/>
        <w:rPr>
          <w:color w:val="000000"/>
          <w:lang w:val="uk-UA"/>
        </w:rPr>
      </w:pPr>
      <w:r w:rsidRPr="000017C9">
        <w:rPr>
          <w:color w:val="000000"/>
          <w:lang w:val="uk-UA"/>
        </w:rPr>
        <w:t xml:space="preserve">У звітному періоді робота виконавчих органів міської ради була спрямована на забезпечення всіма учасниками бюджетного процесу виконання запланованих показників надходжень доходів до бюджету міста та вимог податкового законодавства, підвищення ефективності, оптимізацію раціонального використання бюджетних коштів. </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Впродовж І півріччя 2020 року до</w:t>
      </w:r>
      <w:r w:rsidRPr="000017C9">
        <w:rPr>
          <w:b/>
          <w:color w:val="000000"/>
          <w:lang w:val="uk-UA"/>
        </w:rPr>
        <w:t xml:space="preserve"> міського бюджету м.Чернівців</w:t>
      </w:r>
      <w:r w:rsidRPr="000017C9">
        <w:rPr>
          <w:color w:val="000000"/>
          <w:lang w:val="uk-UA"/>
        </w:rPr>
        <w:t xml:space="preserve"> надійшло </w:t>
      </w:r>
      <w:r w:rsidRPr="000017C9">
        <w:rPr>
          <w:b/>
          <w:color w:val="000000"/>
          <w:lang w:val="uk-UA"/>
        </w:rPr>
        <w:t>1073671,9 тис.грн</w:t>
      </w:r>
      <w:r w:rsidRPr="000017C9">
        <w:rPr>
          <w:color w:val="000000"/>
          <w:lang w:val="uk-UA"/>
        </w:rPr>
        <w:t xml:space="preserve">., що складає 46,1% до річних планових показників з урахуванням змін та 89,9% до планових показників на звітну дату. Недоотримано </w:t>
      </w:r>
      <w:r w:rsidRPr="000017C9">
        <w:rPr>
          <w:b/>
          <w:color w:val="000000"/>
          <w:lang w:val="uk-UA"/>
        </w:rPr>
        <w:t>121059,1 тис.грн</w:t>
      </w:r>
      <w:r w:rsidRPr="000017C9">
        <w:rPr>
          <w:color w:val="000000"/>
          <w:lang w:val="uk-UA"/>
        </w:rPr>
        <w:t xml:space="preserve">. Порівняно з аналогічними періодом 2019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293082,5 тис.грн.</w:t>
      </w:r>
      <w:r w:rsidRPr="000017C9">
        <w:rPr>
          <w:color w:val="000000"/>
          <w:lang w:val="uk-UA"/>
        </w:rPr>
        <w:t xml:space="preserve"> або на 21,4%.</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b/>
          <w:color w:val="000000"/>
          <w:lang w:val="uk-UA"/>
        </w:rPr>
        <w:t xml:space="preserve">Міський бюджет м.Чернівців </w:t>
      </w:r>
      <w:r w:rsidRPr="000017C9">
        <w:rPr>
          <w:color w:val="000000"/>
          <w:lang w:val="uk-UA"/>
        </w:rPr>
        <w:t xml:space="preserve">(без врахування обсягів міжбюджетних трансфертів) виконаний за січень-червень 2020 року на </w:t>
      </w:r>
      <w:r w:rsidRPr="000017C9">
        <w:rPr>
          <w:b/>
          <w:color w:val="000000"/>
          <w:lang w:val="uk-UA"/>
        </w:rPr>
        <w:t>86,7%</w:t>
      </w:r>
      <w:r w:rsidRPr="000017C9">
        <w:rPr>
          <w:color w:val="000000"/>
          <w:lang w:val="uk-UA"/>
        </w:rPr>
        <w:t xml:space="preserve"> до планових показників на звітну дату, фактично отримано </w:t>
      </w:r>
      <w:r w:rsidRPr="000017C9">
        <w:rPr>
          <w:b/>
          <w:color w:val="000000"/>
          <w:lang w:val="uk-UA"/>
        </w:rPr>
        <w:t>789660,9 тис.грн</w:t>
      </w:r>
      <w:r w:rsidRPr="000017C9">
        <w:rPr>
          <w:color w:val="000000"/>
          <w:lang w:val="uk-UA"/>
        </w:rPr>
        <w:t xml:space="preserve">., невиконання складає 120687,5 тис.грн., до річних планових показників з урахуванням змін – 41,9%. Надходження до міського бюджету порівняно з аналогічним періодом 2019 року </w:t>
      </w:r>
      <w:r w:rsidRPr="000017C9">
        <w:rPr>
          <w:b/>
          <w:color w:val="000000"/>
          <w:lang w:val="uk-UA"/>
        </w:rPr>
        <w:t>зменшились</w:t>
      </w:r>
      <w:r w:rsidRPr="000017C9">
        <w:rPr>
          <w:color w:val="000000"/>
          <w:lang w:val="uk-UA"/>
        </w:rPr>
        <w:t xml:space="preserve"> на </w:t>
      </w:r>
      <w:r w:rsidRPr="000017C9">
        <w:rPr>
          <w:b/>
          <w:color w:val="000000"/>
          <w:lang w:val="uk-UA"/>
        </w:rPr>
        <w:t>120687,5 тис.грн</w:t>
      </w:r>
      <w:r w:rsidRPr="000017C9">
        <w:rPr>
          <w:color w:val="000000"/>
          <w:lang w:val="uk-UA"/>
        </w:rPr>
        <w:t>. або  на 13,3%.</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 xml:space="preserve">До </w:t>
      </w:r>
      <w:r w:rsidRPr="000017C9">
        <w:rPr>
          <w:b/>
          <w:color w:val="000000"/>
          <w:lang w:val="uk-UA"/>
        </w:rPr>
        <w:t xml:space="preserve">загального фонду </w:t>
      </w:r>
      <w:r w:rsidRPr="000017C9">
        <w:rPr>
          <w:color w:val="000000"/>
          <w:lang w:val="uk-UA"/>
        </w:rPr>
        <w:t xml:space="preserve">міського бюджету м.Чернівців (без врахування обсягів міжбюджетних трансфертів) надійшло </w:t>
      </w:r>
      <w:r w:rsidRPr="000017C9">
        <w:rPr>
          <w:b/>
          <w:color w:val="000000"/>
          <w:lang w:val="uk-UA"/>
        </w:rPr>
        <w:t>742265,3 тис.грн</w:t>
      </w:r>
      <w:r w:rsidRPr="000017C9">
        <w:rPr>
          <w:color w:val="000000"/>
          <w:lang w:val="uk-UA"/>
        </w:rPr>
        <w:t>., що складає 86,4% до планових показників на звітну дату та 41,5% до річних планових показників</w:t>
      </w:r>
      <w:r>
        <w:rPr>
          <w:color w:val="000000"/>
          <w:lang w:val="uk-UA"/>
        </w:rPr>
        <w:t>.</w:t>
      </w:r>
      <w:r w:rsidRPr="000017C9">
        <w:rPr>
          <w:color w:val="000000"/>
          <w:lang w:val="uk-UA"/>
        </w:rPr>
        <w:t xml:space="preserve"> Порівняно з аналогічним періодом 2019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33999,8 тис.грн.</w:t>
      </w:r>
      <w:r w:rsidRPr="000017C9">
        <w:rPr>
          <w:color w:val="000000"/>
          <w:lang w:val="uk-UA"/>
        </w:rPr>
        <w:t xml:space="preserve"> або на 4,4%.</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До</w:t>
      </w:r>
      <w:r w:rsidRPr="000017C9">
        <w:rPr>
          <w:b/>
          <w:color w:val="000000"/>
          <w:lang w:val="uk-UA"/>
        </w:rPr>
        <w:t xml:space="preserve"> спеціального фонду </w:t>
      </w:r>
      <w:r w:rsidRPr="000017C9">
        <w:rPr>
          <w:color w:val="000000"/>
          <w:lang w:val="uk-UA"/>
        </w:rPr>
        <w:t xml:space="preserve">міського бюджету м.Чернівців (без врахування обсягів міжбюджетних трансфертів) за січень-червень 2020 року надійшло </w:t>
      </w:r>
      <w:r w:rsidRPr="000017C9">
        <w:rPr>
          <w:b/>
          <w:color w:val="000000"/>
          <w:lang w:val="uk-UA"/>
        </w:rPr>
        <w:t>47395,6 тис.грн</w:t>
      </w:r>
      <w:r w:rsidRPr="000017C9">
        <w:rPr>
          <w:color w:val="000000"/>
          <w:lang w:val="uk-UA"/>
        </w:rPr>
        <w:t xml:space="preserve">. або 49,4% до плану на рік (з врахуванням кошторисних призначень по власних надходженнях бюджетних установ) та 91,9% до планових показників на звітну дату. Порівняно з аналогічним періодом минулого року, надходження </w:t>
      </w:r>
      <w:r w:rsidRPr="000017C9">
        <w:rPr>
          <w:b/>
          <w:color w:val="000000"/>
          <w:lang w:val="uk-UA"/>
        </w:rPr>
        <w:t>зменшились</w:t>
      </w:r>
      <w:r w:rsidRPr="000017C9">
        <w:rPr>
          <w:color w:val="000000"/>
          <w:lang w:val="uk-UA"/>
        </w:rPr>
        <w:t xml:space="preserve"> на </w:t>
      </w:r>
      <w:r w:rsidRPr="000017C9">
        <w:rPr>
          <w:b/>
          <w:color w:val="000000"/>
          <w:lang w:val="uk-UA"/>
        </w:rPr>
        <w:t>15910,0 тис.грн</w:t>
      </w:r>
      <w:r w:rsidRPr="000017C9">
        <w:rPr>
          <w:color w:val="000000"/>
          <w:lang w:val="uk-UA"/>
        </w:rPr>
        <w:t>. або на 25,1%.</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color w:val="000000"/>
          <w:lang w:val="uk-UA"/>
        </w:rPr>
        <w:t xml:space="preserve">До </w:t>
      </w:r>
      <w:r w:rsidRPr="000017C9">
        <w:rPr>
          <w:b/>
          <w:color w:val="000000"/>
          <w:lang w:val="uk-UA"/>
        </w:rPr>
        <w:t>бюджету розвитку</w:t>
      </w:r>
      <w:r w:rsidRPr="000017C9">
        <w:rPr>
          <w:color w:val="000000"/>
          <w:lang w:val="uk-UA"/>
        </w:rPr>
        <w:t xml:space="preserve"> надійшло </w:t>
      </w:r>
      <w:r w:rsidRPr="000017C9">
        <w:rPr>
          <w:b/>
          <w:color w:val="000000"/>
          <w:lang w:val="uk-UA"/>
        </w:rPr>
        <w:t>21163,1 тис.грн</w:t>
      </w:r>
      <w:r w:rsidRPr="000017C9">
        <w:rPr>
          <w:color w:val="000000"/>
          <w:lang w:val="uk-UA"/>
        </w:rPr>
        <w:t xml:space="preserve">., що складає 76,1% до річних планових показників. Порівняно з січнем-червнем 2019 року, надходження </w:t>
      </w:r>
      <w:r w:rsidRPr="000017C9">
        <w:rPr>
          <w:b/>
          <w:color w:val="000000"/>
          <w:lang w:val="uk-UA"/>
        </w:rPr>
        <w:t>збільшились</w:t>
      </w:r>
      <w:r w:rsidRPr="000017C9">
        <w:rPr>
          <w:color w:val="000000"/>
          <w:lang w:val="uk-UA"/>
        </w:rPr>
        <w:t xml:space="preserve"> на </w:t>
      </w:r>
      <w:r w:rsidRPr="000017C9">
        <w:rPr>
          <w:b/>
          <w:color w:val="000000"/>
          <w:lang w:val="uk-UA"/>
        </w:rPr>
        <w:t>1476,5 тис.грн</w:t>
      </w:r>
      <w:r w:rsidRPr="000017C9">
        <w:rPr>
          <w:color w:val="000000"/>
          <w:lang w:val="uk-UA"/>
        </w:rPr>
        <w:t>. або на 7,5%.</w:t>
      </w:r>
    </w:p>
    <w:p w:rsidR="00C5491E" w:rsidRPr="000017C9" w:rsidRDefault="00C5491E" w:rsidP="00C5491E">
      <w:pPr>
        <w:widowControl w:val="0"/>
        <w:tabs>
          <w:tab w:val="left" w:pos="0"/>
        </w:tabs>
        <w:autoSpaceDE w:val="0"/>
        <w:autoSpaceDN w:val="0"/>
        <w:adjustRightInd w:val="0"/>
        <w:ind w:firstLine="720"/>
        <w:jc w:val="both"/>
        <w:rPr>
          <w:color w:val="000000"/>
          <w:lang w:val="uk-UA"/>
        </w:rPr>
      </w:pPr>
      <w:r w:rsidRPr="000017C9">
        <w:rPr>
          <w:b/>
          <w:color w:val="000000"/>
          <w:lang w:val="uk-UA"/>
        </w:rPr>
        <w:t xml:space="preserve">Витрати міського бюджету м.Чернівці </w:t>
      </w:r>
      <w:r w:rsidRPr="000017C9">
        <w:rPr>
          <w:color w:val="000000"/>
          <w:lang w:val="uk-UA"/>
        </w:rPr>
        <w:t xml:space="preserve">(загального та спеціального фондів) за І півріччя 2020 року склали </w:t>
      </w:r>
      <w:r w:rsidRPr="000017C9">
        <w:rPr>
          <w:b/>
          <w:color w:val="000000"/>
          <w:lang w:val="uk-UA"/>
        </w:rPr>
        <w:t>1001990,5 тис.грн</w:t>
      </w:r>
      <w:r w:rsidRPr="000017C9">
        <w:rPr>
          <w:color w:val="000000"/>
          <w:lang w:val="uk-UA"/>
        </w:rPr>
        <w:t xml:space="preserve">., що складає 40,4% до уточненого плану на рік </w:t>
      </w:r>
      <w:r w:rsidRPr="000017C9">
        <w:rPr>
          <w:color w:val="000000"/>
          <w:lang w:val="uk-UA"/>
        </w:rPr>
        <w:lastRenderedPageBreak/>
        <w:t>(2479112,4 тис.грн.).</w:t>
      </w:r>
    </w:p>
    <w:p w:rsidR="00C5491E" w:rsidRPr="000017C9" w:rsidRDefault="00C5491E" w:rsidP="00C5491E">
      <w:pPr>
        <w:pStyle w:val="BodyText2"/>
        <w:widowControl w:val="0"/>
        <w:tabs>
          <w:tab w:val="left" w:pos="-5387"/>
        </w:tabs>
        <w:overflowPunct/>
        <w:autoSpaceDE/>
        <w:adjustRightInd/>
        <w:spacing w:before="20" w:after="20"/>
        <w:ind w:right="0" w:firstLine="720"/>
        <w:rPr>
          <w:color w:val="000000"/>
          <w:sz w:val="24"/>
        </w:rPr>
      </w:pPr>
      <w:r w:rsidRPr="000017C9">
        <w:rPr>
          <w:color w:val="000000"/>
          <w:sz w:val="24"/>
        </w:rPr>
        <w:t xml:space="preserve">На </w:t>
      </w:r>
      <w:r w:rsidRPr="000017C9">
        <w:rPr>
          <w:b/>
          <w:color w:val="000000"/>
          <w:sz w:val="24"/>
        </w:rPr>
        <w:t>заробітну плату</w:t>
      </w:r>
      <w:r w:rsidRPr="000017C9">
        <w:rPr>
          <w:color w:val="000000"/>
          <w:sz w:val="24"/>
        </w:rPr>
        <w:t xml:space="preserve"> з нарахуваннями із загального фонду міського бюджету за І півріччя 2020 році спрямовано </w:t>
      </w:r>
      <w:r w:rsidRPr="000017C9">
        <w:rPr>
          <w:b/>
          <w:color w:val="000000"/>
          <w:sz w:val="24"/>
        </w:rPr>
        <w:t>628420,8 тис.грн</w:t>
      </w:r>
      <w:r w:rsidRPr="000017C9">
        <w:rPr>
          <w:color w:val="000000"/>
          <w:sz w:val="24"/>
        </w:rPr>
        <w:t xml:space="preserve">., або 69,5% обсягу видатків загального фонду. За спожиті бюджетними установами </w:t>
      </w:r>
      <w:r w:rsidRPr="000017C9">
        <w:rPr>
          <w:b/>
          <w:color w:val="000000"/>
          <w:sz w:val="24"/>
        </w:rPr>
        <w:t xml:space="preserve">енергоносії та комунальні послуги </w:t>
      </w:r>
      <w:r w:rsidRPr="000017C9">
        <w:rPr>
          <w:color w:val="000000"/>
          <w:sz w:val="24"/>
        </w:rPr>
        <w:t xml:space="preserve">здійснено розрахунки в сумі </w:t>
      </w:r>
      <w:r w:rsidRPr="000017C9">
        <w:rPr>
          <w:b/>
          <w:color w:val="000000"/>
          <w:sz w:val="24"/>
        </w:rPr>
        <w:t>30834,7  тис.грн</w:t>
      </w:r>
      <w:r w:rsidRPr="000017C9">
        <w:rPr>
          <w:color w:val="000000"/>
          <w:sz w:val="24"/>
        </w:rPr>
        <w:t xml:space="preserve">. </w:t>
      </w:r>
    </w:p>
    <w:p w:rsidR="00C5491E" w:rsidRPr="000017C9" w:rsidRDefault="00C5491E" w:rsidP="00C5491E">
      <w:pPr>
        <w:pStyle w:val="BodyText2"/>
        <w:widowControl w:val="0"/>
        <w:tabs>
          <w:tab w:val="left" w:pos="-5387"/>
        </w:tabs>
        <w:overflowPunct/>
        <w:autoSpaceDE/>
        <w:adjustRightInd/>
        <w:spacing w:before="20" w:after="20"/>
        <w:ind w:right="0" w:firstLine="720"/>
        <w:rPr>
          <w:color w:val="000000"/>
          <w:sz w:val="24"/>
        </w:rPr>
      </w:pPr>
      <w:r w:rsidRPr="000017C9">
        <w:rPr>
          <w:color w:val="000000"/>
          <w:sz w:val="24"/>
        </w:rPr>
        <w:t xml:space="preserve">На утримання та </w:t>
      </w:r>
      <w:r w:rsidRPr="000017C9">
        <w:rPr>
          <w:b/>
          <w:color w:val="000000"/>
          <w:sz w:val="24"/>
        </w:rPr>
        <w:t>розвиток вулично-шляхової мережі</w:t>
      </w:r>
      <w:r w:rsidRPr="000017C9">
        <w:rPr>
          <w:color w:val="000000"/>
          <w:sz w:val="24"/>
        </w:rPr>
        <w:t xml:space="preserve"> у І півріччі 2020 року спрямовано з міського бюджету </w:t>
      </w:r>
      <w:r w:rsidRPr="000017C9">
        <w:rPr>
          <w:b/>
          <w:color w:val="000000"/>
          <w:sz w:val="24"/>
        </w:rPr>
        <w:t>38887,6 тис.грн</w:t>
      </w:r>
      <w:r w:rsidRPr="000017C9">
        <w:rPr>
          <w:color w:val="000000"/>
          <w:sz w:val="24"/>
        </w:rPr>
        <w:t xml:space="preserve">. Видатки </w:t>
      </w:r>
      <w:r w:rsidRPr="000017C9">
        <w:rPr>
          <w:b/>
          <w:color w:val="000000"/>
          <w:sz w:val="24"/>
        </w:rPr>
        <w:t>розвитку</w:t>
      </w:r>
      <w:r w:rsidRPr="000017C9">
        <w:rPr>
          <w:color w:val="000000"/>
          <w:sz w:val="24"/>
        </w:rPr>
        <w:t xml:space="preserve">, передбачені на капітальний ремонт, будівництво, реконструкцію, реставрацію об’єктів соціально-культурної сфери та житлово-комунального господарства, покращення матеріально-технічної бази бюджетних установ склали </w:t>
      </w:r>
      <w:r w:rsidRPr="000017C9">
        <w:rPr>
          <w:b/>
          <w:color w:val="000000"/>
          <w:sz w:val="24"/>
        </w:rPr>
        <w:t>37186,6 тис.грн</w:t>
      </w:r>
      <w:r w:rsidRPr="000017C9">
        <w:rPr>
          <w:color w:val="000000"/>
          <w:sz w:val="24"/>
        </w:rPr>
        <w:t xml:space="preserve">. Окрім цього, на забезпечення </w:t>
      </w:r>
      <w:r w:rsidRPr="000017C9">
        <w:rPr>
          <w:b/>
          <w:color w:val="000000"/>
          <w:sz w:val="24"/>
        </w:rPr>
        <w:t>функціонування стратегічно важливих комунальних підприємств</w:t>
      </w:r>
      <w:r w:rsidRPr="000017C9">
        <w:rPr>
          <w:color w:val="000000"/>
          <w:sz w:val="24"/>
        </w:rPr>
        <w:t xml:space="preserve"> міста було спрямовано </w:t>
      </w:r>
      <w:r w:rsidRPr="000017C9">
        <w:rPr>
          <w:b/>
          <w:color w:val="000000"/>
          <w:sz w:val="24"/>
        </w:rPr>
        <w:t>18768,5 тис.грн</w:t>
      </w:r>
      <w:r w:rsidRPr="000017C9">
        <w:rPr>
          <w:color w:val="000000"/>
          <w:sz w:val="24"/>
        </w:rPr>
        <w:t>.</w:t>
      </w:r>
    </w:p>
    <w:p w:rsidR="00977E9C" w:rsidRDefault="00D03767" w:rsidP="00D03767">
      <w:pPr>
        <w:tabs>
          <w:tab w:val="left" w:pos="720"/>
        </w:tabs>
        <w:jc w:val="both"/>
        <w:rPr>
          <w:color w:val="000000"/>
          <w:lang w:val="uk-UA"/>
        </w:rPr>
      </w:pPr>
      <w:r>
        <w:rPr>
          <w:color w:val="000000"/>
          <w:lang w:val="uk-UA"/>
        </w:rPr>
        <w:tab/>
      </w:r>
    </w:p>
    <w:p w:rsidR="00977E9C" w:rsidRPr="00055F58" w:rsidRDefault="00977E9C" w:rsidP="00D03767">
      <w:pPr>
        <w:tabs>
          <w:tab w:val="left" w:pos="720"/>
        </w:tabs>
        <w:jc w:val="both"/>
        <w:rPr>
          <w:b/>
          <w:color w:val="000000"/>
          <w:lang w:val="uk-UA"/>
        </w:rPr>
      </w:pPr>
      <w:r>
        <w:rPr>
          <w:color w:val="000000"/>
          <w:lang w:val="uk-UA"/>
        </w:rPr>
        <w:tab/>
      </w:r>
      <w:r w:rsidRPr="00977E9C">
        <w:rPr>
          <w:b/>
          <w:color w:val="000000"/>
        </w:rPr>
        <w:t>Управління об’єктами комунальної власності</w:t>
      </w:r>
      <w:r w:rsidR="00055F58">
        <w:rPr>
          <w:b/>
          <w:color w:val="000000"/>
          <w:lang w:val="uk-UA"/>
        </w:rPr>
        <w:t>.</w:t>
      </w:r>
    </w:p>
    <w:p w:rsidR="00D03767" w:rsidRPr="000017C9" w:rsidRDefault="00977E9C" w:rsidP="00D03767">
      <w:pPr>
        <w:tabs>
          <w:tab w:val="left" w:pos="720"/>
        </w:tabs>
        <w:jc w:val="both"/>
        <w:rPr>
          <w:color w:val="000000"/>
          <w:lang w:val="uk-UA"/>
        </w:rPr>
      </w:pPr>
      <w:r>
        <w:rPr>
          <w:color w:val="000000"/>
          <w:lang w:val="uk-UA"/>
        </w:rPr>
        <w:tab/>
      </w:r>
      <w:r w:rsidR="00D03767" w:rsidRPr="00977E9C">
        <w:rPr>
          <w:color w:val="000000"/>
          <w:lang w:val="uk-UA"/>
        </w:rPr>
        <w:t>Управління об`єктами права комунальної власності</w:t>
      </w:r>
      <w:r w:rsidR="00D03767" w:rsidRPr="000017C9">
        <w:rPr>
          <w:color w:val="000000"/>
          <w:lang w:val="uk-UA"/>
        </w:rPr>
        <w:t xml:space="preserve"> </w:t>
      </w:r>
      <w:r w:rsidR="00D03767" w:rsidRPr="000017C9">
        <w:rPr>
          <w:b/>
          <w:color w:val="000000"/>
          <w:lang w:val="uk-UA"/>
        </w:rPr>
        <w:t>–</w:t>
      </w:r>
      <w:r w:rsidR="00D03767" w:rsidRPr="000017C9">
        <w:rPr>
          <w:color w:val="000000"/>
          <w:lang w:val="uk-UA"/>
        </w:rPr>
        <w:t xml:space="preserve"> це здійснення Чернівецькою міською радою, її виконавчими органами та іншими суб`єктами повноважень щодо реалізації прав та обов’язків територіальної громади як власника цих об`єктів, пов`язаних з їх ефективним в</w:t>
      </w:r>
      <w:r w:rsidR="00D03767" w:rsidRPr="000017C9">
        <w:rPr>
          <w:color w:val="000000"/>
          <w:lang w:val="uk-UA"/>
        </w:rPr>
        <w:t>и</w:t>
      </w:r>
      <w:r w:rsidR="00D03767" w:rsidRPr="000017C9">
        <w:rPr>
          <w:color w:val="000000"/>
          <w:lang w:val="uk-UA"/>
        </w:rPr>
        <w:t>користанням та розпорядженням комунальним майном  відповідно до законодавства України.</w:t>
      </w:r>
    </w:p>
    <w:p w:rsidR="00D03767" w:rsidRPr="000017C9" w:rsidRDefault="00D03767" w:rsidP="00D03767">
      <w:pPr>
        <w:tabs>
          <w:tab w:val="left" w:pos="720"/>
        </w:tabs>
        <w:jc w:val="both"/>
        <w:rPr>
          <w:color w:val="000000"/>
          <w:lang w:val="uk-UA"/>
        </w:rPr>
      </w:pPr>
      <w:r w:rsidRPr="000017C9">
        <w:rPr>
          <w:color w:val="000000"/>
          <w:lang w:val="uk-UA"/>
        </w:rPr>
        <w:tab/>
        <w:t xml:space="preserve">З метою забезпечення прозорості діяльності у сфері управління майном комунальної власності територіальної громади міста Чернівців, в рамках проекту  «Міста доброчесності», який реалізується Чернівецькою міською радою у співпраці з європейським антикорупційним агентством </w:t>
      </w:r>
      <w:r w:rsidRPr="000017C9">
        <w:rPr>
          <w:color w:val="000000"/>
        </w:rPr>
        <w:t>EUACI</w:t>
      </w:r>
      <w:r w:rsidRPr="000017C9">
        <w:rPr>
          <w:color w:val="000000"/>
          <w:lang w:val="uk-UA"/>
        </w:rPr>
        <w:t xml:space="preserve">, були визначені відповідні процедурні питання з урахуванням потенційних корупційних ризиків, які можуть виникати під час прийняття рішень щодо оренди та продажу майна. Одним з варіантів подолання цих проблем стала </w:t>
      </w:r>
      <w:r w:rsidRPr="000017C9">
        <w:rPr>
          <w:b/>
          <w:color w:val="000000"/>
          <w:lang w:val="uk-UA"/>
        </w:rPr>
        <w:t>«Карта нерухомості»</w:t>
      </w:r>
      <w:r w:rsidRPr="000017C9">
        <w:rPr>
          <w:color w:val="000000"/>
          <w:lang w:val="uk-UA"/>
        </w:rPr>
        <w:t xml:space="preserve">, в яку вносяться всі комунальні об’єкти міста Чернівців, які підлягають здачі в оренду. </w:t>
      </w:r>
      <w:r w:rsidRPr="000017C9">
        <w:rPr>
          <w:color w:val="000000"/>
        </w:rPr>
        <w:t>Карта міститиме у вільному доступі дані, які стосуються нерухомого майна в місті</w:t>
      </w:r>
      <w:r w:rsidRPr="000017C9">
        <w:rPr>
          <w:color w:val="000000"/>
          <w:lang w:val="uk-UA"/>
        </w:rPr>
        <w:t xml:space="preserve"> Чернівцях</w:t>
      </w:r>
      <w:r w:rsidRPr="000017C9">
        <w:rPr>
          <w:color w:val="000000"/>
        </w:rPr>
        <w:t xml:space="preserve">. Потенційні учасники аукціонів мають змогу зайти на сайт, ввести дані, які їх цікавлять та дізнатися про всі аукціони, відповідно до своїх потреб. </w:t>
      </w:r>
    </w:p>
    <w:p w:rsidR="00D03767" w:rsidRPr="000017C9" w:rsidRDefault="00D03767" w:rsidP="00D03767">
      <w:pPr>
        <w:tabs>
          <w:tab w:val="left" w:pos="720"/>
        </w:tabs>
        <w:jc w:val="both"/>
        <w:rPr>
          <w:color w:val="000000"/>
          <w:lang w:val="uk-UA"/>
        </w:rPr>
      </w:pPr>
      <w:r w:rsidRPr="000017C9">
        <w:rPr>
          <w:color w:val="000000"/>
          <w:lang w:val="uk-UA"/>
        </w:rPr>
        <w:tab/>
        <w:t xml:space="preserve">У І півріччі 2020 року здійснювалось тестування електронного ресурсу, зокрема,  проводилась </w:t>
      </w:r>
      <w:r w:rsidRPr="000017C9">
        <w:rPr>
          <w:color w:val="000000"/>
        </w:rPr>
        <w:t>верифікаці</w:t>
      </w:r>
      <w:r w:rsidRPr="000017C9">
        <w:rPr>
          <w:color w:val="000000"/>
          <w:lang w:val="uk-UA"/>
        </w:rPr>
        <w:t>я</w:t>
      </w:r>
      <w:r w:rsidRPr="000017C9">
        <w:rPr>
          <w:color w:val="000000"/>
        </w:rPr>
        <w:t xml:space="preserve"> </w:t>
      </w:r>
      <w:r w:rsidRPr="000017C9">
        <w:rPr>
          <w:color w:val="000000"/>
          <w:lang w:val="uk-UA"/>
        </w:rPr>
        <w:t>відомостей,</w:t>
      </w:r>
      <w:r w:rsidRPr="000017C9">
        <w:rPr>
          <w:color w:val="000000"/>
        </w:rPr>
        <w:t xml:space="preserve"> які містяться в базі даних цієї карти. </w:t>
      </w:r>
      <w:r w:rsidRPr="000017C9">
        <w:rPr>
          <w:color w:val="000000"/>
          <w:lang w:val="uk-UA"/>
        </w:rPr>
        <w:t>Запуск зазначеного електронного  ресурсу у промислову експлуатацію планується у IV кварталі 2020 року.</w:t>
      </w:r>
    </w:p>
    <w:p w:rsidR="00D03767" w:rsidRPr="000017C9" w:rsidRDefault="00D03767" w:rsidP="00D03767">
      <w:pPr>
        <w:tabs>
          <w:tab w:val="left" w:pos="720"/>
        </w:tabs>
        <w:ind w:firstLine="567"/>
        <w:jc w:val="both"/>
        <w:rPr>
          <w:color w:val="000000"/>
          <w:szCs w:val="28"/>
          <w:lang w:val="uk-UA"/>
        </w:rPr>
      </w:pPr>
      <w:r w:rsidRPr="000017C9">
        <w:rPr>
          <w:color w:val="000000"/>
          <w:szCs w:val="28"/>
          <w:lang w:val="uk-UA"/>
        </w:rPr>
        <w:tab/>
        <w:t xml:space="preserve">Первісна </w:t>
      </w:r>
      <w:r w:rsidRPr="000017C9">
        <w:rPr>
          <w:b/>
          <w:color w:val="000000"/>
          <w:szCs w:val="28"/>
          <w:lang w:val="uk-UA"/>
        </w:rPr>
        <w:t>вартість комунального майна</w:t>
      </w:r>
      <w:r w:rsidRPr="000017C9">
        <w:rPr>
          <w:color w:val="000000"/>
          <w:szCs w:val="28"/>
          <w:lang w:val="uk-UA"/>
        </w:rPr>
        <w:t xml:space="preserve"> територіальної громади м.Чернівців станом на </w:t>
      </w:r>
      <w:r w:rsidRPr="000017C9">
        <w:rPr>
          <w:b/>
          <w:color w:val="000000"/>
          <w:szCs w:val="28"/>
          <w:lang w:val="uk-UA"/>
        </w:rPr>
        <w:t>01.01.2020р</w:t>
      </w:r>
      <w:r w:rsidRPr="000017C9">
        <w:rPr>
          <w:color w:val="000000"/>
          <w:szCs w:val="28"/>
          <w:lang w:val="uk-UA"/>
        </w:rPr>
        <w:t xml:space="preserve">. склала </w:t>
      </w:r>
      <w:r w:rsidRPr="000017C9">
        <w:rPr>
          <w:b/>
          <w:color w:val="000000"/>
          <w:szCs w:val="28"/>
          <w:lang w:val="uk-UA"/>
        </w:rPr>
        <w:t>4,9 млрд.грн</w:t>
      </w:r>
      <w:r w:rsidRPr="000017C9">
        <w:rPr>
          <w:color w:val="000000"/>
          <w:szCs w:val="28"/>
          <w:lang w:val="uk-UA"/>
        </w:rPr>
        <w:t>., балансова (залишкова) вартість – 2,9 млрд.грн. Суттєве зменшення вартості майна відбулося в зв’язку із списанням житлового фонду з балансу КЖРЕП та департаменту житлово-комунального господарства міської ради.</w:t>
      </w:r>
    </w:p>
    <w:p w:rsidR="00D03767" w:rsidRPr="000017C9" w:rsidRDefault="00D03767" w:rsidP="00D03767">
      <w:pPr>
        <w:ind w:firstLine="709"/>
        <w:jc w:val="both"/>
        <w:rPr>
          <w:color w:val="000000"/>
          <w:lang w:val="uk-UA"/>
        </w:rPr>
      </w:pPr>
      <w:r w:rsidRPr="000017C9">
        <w:rPr>
          <w:color w:val="000000"/>
          <w:szCs w:val="28"/>
        </w:rPr>
        <w:t xml:space="preserve">Станом на </w:t>
      </w:r>
      <w:r w:rsidRPr="000017C9">
        <w:rPr>
          <w:color w:val="000000"/>
        </w:rPr>
        <w:t xml:space="preserve">01.07.2020р. загальна площа переданих в </w:t>
      </w:r>
      <w:r w:rsidRPr="000017C9">
        <w:rPr>
          <w:b/>
          <w:color w:val="000000"/>
        </w:rPr>
        <w:t>оренду</w:t>
      </w:r>
      <w:r w:rsidRPr="000017C9">
        <w:rPr>
          <w:color w:val="000000"/>
        </w:rPr>
        <w:t xml:space="preserve"> (позичку) нежилих приміщень міської комунальної  власності </w:t>
      </w:r>
      <w:r w:rsidRPr="000017C9">
        <w:rPr>
          <w:color w:val="000000"/>
          <w:lang w:val="uk-UA"/>
        </w:rPr>
        <w:t>склала</w:t>
      </w:r>
      <w:r w:rsidRPr="000017C9">
        <w:rPr>
          <w:color w:val="000000"/>
        </w:rPr>
        <w:t xml:space="preserve"> </w:t>
      </w:r>
      <w:r w:rsidRPr="000017C9">
        <w:rPr>
          <w:b/>
          <w:color w:val="000000"/>
        </w:rPr>
        <w:t>115782,33 кв.м. (907 об’єктів)</w:t>
      </w:r>
      <w:r w:rsidRPr="000017C9">
        <w:rPr>
          <w:color w:val="000000"/>
        </w:rPr>
        <w:t>.</w:t>
      </w:r>
    </w:p>
    <w:p w:rsidR="00D03767" w:rsidRPr="000017C9" w:rsidRDefault="00D03767" w:rsidP="00D03767">
      <w:pPr>
        <w:ind w:firstLine="709"/>
        <w:jc w:val="both"/>
        <w:rPr>
          <w:color w:val="000000"/>
          <w:szCs w:val="28"/>
          <w:lang w:val="uk-UA"/>
        </w:rPr>
      </w:pPr>
      <w:r w:rsidRPr="000017C9">
        <w:rPr>
          <w:color w:val="000000"/>
          <w:szCs w:val="28"/>
          <w:lang w:val="uk-UA"/>
        </w:rPr>
        <w:t xml:space="preserve">У звітному періоді </w:t>
      </w:r>
      <w:r w:rsidRPr="000017C9">
        <w:rPr>
          <w:color w:val="000000"/>
          <w:szCs w:val="28"/>
        </w:rPr>
        <w:t>вперше здано в оренду (позичку) 6 приміщень загальною площею 493,9</w:t>
      </w:r>
      <w:r w:rsidRPr="000017C9">
        <w:rPr>
          <w:color w:val="000000"/>
          <w:szCs w:val="28"/>
          <w:lang w:val="uk-UA"/>
        </w:rPr>
        <w:t xml:space="preserve"> </w:t>
      </w:r>
      <w:r w:rsidRPr="000017C9">
        <w:rPr>
          <w:color w:val="000000"/>
          <w:szCs w:val="28"/>
        </w:rPr>
        <w:t>кв.м, від оренди яких до міського бюджету надійшло 25,8</w:t>
      </w:r>
      <w:r w:rsidRPr="000017C9">
        <w:rPr>
          <w:color w:val="000000"/>
          <w:szCs w:val="28"/>
          <w:lang w:val="uk-UA"/>
        </w:rPr>
        <w:t xml:space="preserve"> </w:t>
      </w:r>
      <w:r w:rsidRPr="000017C9">
        <w:rPr>
          <w:color w:val="000000"/>
          <w:szCs w:val="28"/>
        </w:rPr>
        <w:t xml:space="preserve">тис.грн. Всього за </w:t>
      </w:r>
      <w:r w:rsidRPr="000017C9">
        <w:rPr>
          <w:color w:val="000000"/>
          <w:szCs w:val="28"/>
          <w:lang w:val="uk-UA"/>
        </w:rPr>
        <w:t>січень-червень</w:t>
      </w:r>
      <w:r w:rsidRPr="000017C9">
        <w:rPr>
          <w:color w:val="000000"/>
          <w:szCs w:val="28"/>
        </w:rPr>
        <w:t xml:space="preserve"> 2020</w:t>
      </w:r>
      <w:r w:rsidRPr="000017C9">
        <w:rPr>
          <w:color w:val="000000"/>
          <w:szCs w:val="28"/>
          <w:lang w:val="uk-UA"/>
        </w:rPr>
        <w:t xml:space="preserve"> року</w:t>
      </w:r>
      <w:r w:rsidRPr="000017C9">
        <w:rPr>
          <w:color w:val="000000"/>
          <w:szCs w:val="28"/>
        </w:rPr>
        <w:t xml:space="preserve"> від оренди об’єктів міської комунальної власності територіальної громади міста Чернівців до міського бюджету надійшло </w:t>
      </w:r>
      <w:r w:rsidRPr="000017C9">
        <w:rPr>
          <w:b/>
          <w:color w:val="000000"/>
          <w:szCs w:val="28"/>
        </w:rPr>
        <w:t>13025,05</w:t>
      </w:r>
      <w:r w:rsidRPr="000017C9">
        <w:rPr>
          <w:b/>
          <w:color w:val="000000"/>
          <w:szCs w:val="28"/>
          <w:lang w:val="uk-UA"/>
        </w:rPr>
        <w:t xml:space="preserve"> </w:t>
      </w:r>
      <w:r w:rsidRPr="000017C9">
        <w:rPr>
          <w:b/>
          <w:color w:val="000000"/>
          <w:szCs w:val="28"/>
        </w:rPr>
        <w:t>тис.грн.</w:t>
      </w:r>
      <w:r w:rsidRPr="000017C9">
        <w:rPr>
          <w:color w:val="000000"/>
          <w:szCs w:val="28"/>
        </w:rPr>
        <w:t xml:space="preserve">, що складає 84,03% до планового показника </w:t>
      </w:r>
      <w:r w:rsidRPr="000017C9">
        <w:rPr>
          <w:color w:val="000000"/>
          <w:szCs w:val="28"/>
          <w:lang w:val="uk-UA"/>
        </w:rPr>
        <w:t>на І півріччя</w:t>
      </w:r>
      <w:r w:rsidRPr="000017C9">
        <w:rPr>
          <w:color w:val="000000"/>
          <w:szCs w:val="28"/>
        </w:rPr>
        <w:t xml:space="preserve"> 2020</w:t>
      </w:r>
      <w:r w:rsidRPr="000017C9">
        <w:rPr>
          <w:color w:val="000000"/>
          <w:szCs w:val="28"/>
          <w:lang w:val="uk-UA"/>
        </w:rPr>
        <w:t xml:space="preserve"> року</w:t>
      </w:r>
      <w:r w:rsidRPr="000017C9">
        <w:rPr>
          <w:color w:val="000000"/>
          <w:szCs w:val="28"/>
        </w:rPr>
        <w:t xml:space="preserve">  (15500,00</w:t>
      </w:r>
      <w:r w:rsidRPr="000017C9">
        <w:rPr>
          <w:color w:val="000000"/>
          <w:szCs w:val="28"/>
          <w:lang w:val="uk-UA"/>
        </w:rPr>
        <w:t xml:space="preserve"> </w:t>
      </w:r>
      <w:r w:rsidRPr="000017C9">
        <w:rPr>
          <w:color w:val="000000"/>
          <w:szCs w:val="28"/>
        </w:rPr>
        <w:t xml:space="preserve">тис.грн.).  </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Слід відзначити, що у І півріччі 2020 року, рішенням Чернівецької міської ради від 07.04.2020р. №2115 «Про внесення змін до рішення міської ради </w:t>
      </w:r>
      <w:r w:rsidRPr="000017C9">
        <w:rPr>
          <w:rFonts w:ascii="Times New Roman" w:hAnsi="Times New Roman"/>
          <w:color w:val="000000"/>
          <w:sz w:val="24"/>
          <w:szCs w:val="24"/>
        </w:rPr>
        <w:t>VII</w:t>
      </w:r>
      <w:r w:rsidRPr="000017C9">
        <w:rPr>
          <w:rFonts w:ascii="Times New Roman" w:hAnsi="Times New Roman"/>
          <w:color w:val="000000"/>
          <w:sz w:val="24"/>
          <w:szCs w:val="24"/>
          <w:lang w:val="uk-UA"/>
        </w:rPr>
        <w:t xml:space="preserve"> скликання від 17.03.2020р. №2093 «Про ненарахування орендної плати орендарям за майно, що є комунальною власністю територіальної громади міста Чернівців на період запровадження вимушених протиепідемічних заходів на території міста», департаменту розвитку Чернівецької міської ради було доручено  не проводити нарахування орендної плати за майно, що є комунальною власністю територіальної громади м.Чернівців на період запровадження вимушених протиепідемічних заходів на території міста в період з 13.03.2020р. </w:t>
      </w:r>
      <w:r w:rsidRPr="000017C9">
        <w:rPr>
          <w:rStyle w:val="afe"/>
          <w:rFonts w:ascii="Times New Roman" w:hAnsi="Times New Roman"/>
          <w:i w:val="0"/>
          <w:color w:val="000000"/>
          <w:sz w:val="24"/>
          <w:szCs w:val="24"/>
          <w:lang w:val="uk-UA"/>
        </w:rPr>
        <w:t xml:space="preserve">до 22.05.2020р. (включно), за виключенням об’єктів оренди, що розташовані на території закладів охорони здоров`я, які приймали участь в боротьбі з наслідками пандемії коронавірусної інфекції </w:t>
      </w:r>
      <w:r w:rsidRPr="000017C9">
        <w:rPr>
          <w:rStyle w:val="afe"/>
          <w:rFonts w:ascii="Times New Roman" w:hAnsi="Times New Roman"/>
          <w:i w:val="0"/>
          <w:color w:val="000000"/>
          <w:sz w:val="24"/>
          <w:szCs w:val="24"/>
          <w:lang w:val="en-US"/>
        </w:rPr>
        <w:t>COVID</w:t>
      </w:r>
      <w:r w:rsidRPr="000017C9">
        <w:rPr>
          <w:rStyle w:val="afe"/>
          <w:rFonts w:ascii="Times New Roman" w:hAnsi="Times New Roman"/>
          <w:i w:val="0"/>
          <w:color w:val="000000"/>
          <w:sz w:val="24"/>
          <w:szCs w:val="24"/>
          <w:lang w:val="uk-UA"/>
        </w:rPr>
        <w:t xml:space="preserve">-19 та закладів  управління освіти міської ради, які використовувались згідно з графіком сезонного </w:t>
      </w:r>
      <w:r w:rsidRPr="000017C9">
        <w:rPr>
          <w:rStyle w:val="afe"/>
          <w:rFonts w:ascii="Times New Roman" w:hAnsi="Times New Roman"/>
          <w:i w:val="0"/>
          <w:color w:val="000000"/>
          <w:sz w:val="24"/>
          <w:szCs w:val="24"/>
          <w:lang w:val="uk-UA"/>
        </w:rPr>
        <w:lastRenderedPageBreak/>
        <w:t>використання до моменту початку дії міжсезонного періоду, на підставі поданої орендарем заяви та за умови погодження постійно діючою комісією з виділення в оренду нерухомого майна, що належить до комунальної власності територіальної громади м.Чернівців</w:t>
      </w:r>
      <w:r w:rsidRPr="000017C9">
        <w:rPr>
          <w:rFonts w:ascii="Times New Roman" w:hAnsi="Times New Roman"/>
          <w:i/>
          <w:color w:val="000000"/>
          <w:sz w:val="24"/>
          <w:szCs w:val="24"/>
          <w:lang w:val="uk-UA"/>
        </w:rPr>
        <w:t>,</w:t>
      </w:r>
      <w:r w:rsidRPr="000017C9">
        <w:rPr>
          <w:rFonts w:ascii="Times New Roman" w:hAnsi="Times New Roman"/>
          <w:color w:val="000000"/>
          <w:sz w:val="24"/>
          <w:szCs w:val="24"/>
          <w:lang w:val="uk-UA"/>
        </w:rPr>
        <w:t xml:space="preserve"> а також, не проводилось нарахування пені за кожний день прострочення платежу за оренду майна впродовж 3  місяців, починаючи з 01.04.2020р. по 30.06.2020р. (включно).</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У зв’язку з прийняттям наведених вище рішень Чернівецької міської ради, </w:t>
      </w:r>
      <w:r w:rsidRPr="000017C9">
        <w:rPr>
          <w:rFonts w:ascii="Times New Roman" w:hAnsi="Times New Roman"/>
          <w:b/>
          <w:color w:val="000000"/>
          <w:sz w:val="24"/>
          <w:szCs w:val="24"/>
          <w:lang w:val="uk-UA"/>
        </w:rPr>
        <w:t>втрати міського бюджету</w:t>
      </w:r>
      <w:r w:rsidRPr="000017C9">
        <w:rPr>
          <w:rFonts w:ascii="Times New Roman" w:hAnsi="Times New Roman"/>
          <w:color w:val="000000"/>
          <w:sz w:val="24"/>
          <w:szCs w:val="24"/>
          <w:lang w:val="uk-UA"/>
        </w:rPr>
        <w:t xml:space="preserve"> від несплати орендної плати за приміщення комунальної власності територіальної громади м.Чернівців за період з 13.03.2020р. по 30.06.2020р склали              </w:t>
      </w:r>
      <w:r w:rsidRPr="000017C9">
        <w:rPr>
          <w:rFonts w:ascii="Times New Roman" w:hAnsi="Times New Roman"/>
          <w:b/>
          <w:color w:val="000000"/>
          <w:sz w:val="24"/>
          <w:szCs w:val="24"/>
          <w:lang w:val="uk-UA"/>
        </w:rPr>
        <w:t>3021,70 тис.грн</w:t>
      </w:r>
      <w:r w:rsidRPr="000017C9">
        <w:rPr>
          <w:rFonts w:ascii="Times New Roman" w:hAnsi="Times New Roman"/>
          <w:color w:val="000000"/>
          <w:sz w:val="24"/>
          <w:szCs w:val="24"/>
          <w:lang w:val="uk-UA"/>
        </w:rPr>
        <w:t>. (без ПДВ).</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Також, департамент розвитку міської ради продовжує прийом заяв від орендарів про неможливість використання орендованих приміщень для подальшого їх розгляду на засіданні зазначеної вище постійно діючою комісії.</w:t>
      </w:r>
    </w:p>
    <w:p w:rsidR="00D03767" w:rsidRPr="000017C9" w:rsidRDefault="00D03767" w:rsidP="00D03767">
      <w:pPr>
        <w:pStyle w:val="afc"/>
        <w:ind w:firstLine="709"/>
        <w:jc w:val="both"/>
        <w:rPr>
          <w:rFonts w:ascii="Times New Roman" w:hAnsi="Times New Roman"/>
          <w:color w:val="000000"/>
          <w:sz w:val="24"/>
          <w:szCs w:val="24"/>
          <w:lang w:val="uk-UA"/>
        </w:rPr>
      </w:pPr>
      <w:r w:rsidRPr="000017C9">
        <w:rPr>
          <w:rFonts w:ascii="Times New Roman" w:hAnsi="Times New Roman"/>
          <w:color w:val="000000"/>
          <w:sz w:val="24"/>
          <w:szCs w:val="24"/>
          <w:lang w:val="uk-UA"/>
        </w:rPr>
        <w:t>Враховуючи вищевикладене, беручи до уваги, що станом на 01.07.2020р. департаментом розвитку міської ради не здійснювався перерахунок орендної плати, а орендарі приміщень комунальної власності не здійснювали розрахунків за оренду майна, відбулось суттєве збільшення розміру заборгованості по сплаті за оренду комунального майна.</w:t>
      </w:r>
    </w:p>
    <w:p w:rsidR="00D03767" w:rsidRPr="000017C9" w:rsidRDefault="00D03767" w:rsidP="00D03767">
      <w:pPr>
        <w:ind w:firstLine="708"/>
        <w:jc w:val="both"/>
        <w:rPr>
          <w:color w:val="000000"/>
          <w:szCs w:val="28"/>
          <w:lang w:val="uk-UA"/>
        </w:rPr>
      </w:pPr>
      <w:r w:rsidRPr="000017C9">
        <w:rPr>
          <w:color w:val="000000"/>
          <w:szCs w:val="28"/>
          <w:lang w:val="uk-UA"/>
        </w:rPr>
        <w:t xml:space="preserve">З метою реалізації повноважень виконавчих органів міської ради в межах, визначених міською радою у сфері управління комунальним майном, на виконання рішення міської ради від 04.04.2018р. №1208, керуючись Положенням про оренду майна, що належить до комунальної власності територіальної громади м.Чернівців, затвердженим рішенням міської ради </w:t>
      </w:r>
      <w:r w:rsidRPr="000017C9">
        <w:rPr>
          <w:color w:val="000000"/>
          <w:szCs w:val="28"/>
        </w:rPr>
        <w:t>VI</w:t>
      </w:r>
      <w:r w:rsidRPr="000017C9">
        <w:rPr>
          <w:color w:val="000000"/>
          <w:szCs w:val="28"/>
          <w:lang w:val="uk-UA"/>
        </w:rPr>
        <w:t xml:space="preserve"> скликання від 29.12.2011р. №364 (зі змінами), департамент розвитку міської ради, починаючи з березня 2019 року,  проводив конкурси на право оренди комунального майна виключно  з використанням  електронної торгової систему </w:t>
      </w:r>
      <w:r w:rsidRPr="000017C9">
        <w:rPr>
          <w:b/>
          <w:color w:val="000000"/>
          <w:szCs w:val="28"/>
        </w:rPr>
        <w:t>ProZorro</w:t>
      </w:r>
      <w:r w:rsidRPr="000017C9">
        <w:rPr>
          <w:b/>
          <w:color w:val="000000"/>
          <w:szCs w:val="28"/>
          <w:lang w:val="uk-UA"/>
        </w:rPr>
        <w:t>.Продажі</w:t>
      </w:r>
      <w:r w:rsidRPr="000017C9">
        <w:rPr>
          <w:color w:val="000000"/>
          <w:szCs w:val="28"/>
          <w:lang w:val="uk-UA"/>
        </w:rPr>
        <w:t xml:space="preserve">. Найбільш яскравим прикладом ефективності використання ЕТС </w:t>
      </w:r>
      <w:r w:rsidRPr="000017C9">
        <w:rPr>
          <w:color w:val="000000"/>
          <w:szCs w:val="28"/>
        </w:rPr>
        <w:t>ProZorro</w:t>
      </w:r>
      <w:r w:rsidRPr="000017C9">
        <w:rPr>
          <w:color w:val="000000"/>
          <w:szCs w:val="28"/>
          <w:lang w:val="uk-UA"/>
        </w:rPr>
        <w:t>.Продажі при передачі в оренду комунального майна є збільшення стартової ціни місячної орендної плати за об'єкт.</w:t>
      </w:r>
    </w:p>
    <w:p w:rsidR="00D03767" w:rsidRDefault="00D03767" w:rsidP="00D03767">
      <w:pPr>
        <w:tabs>
          <w:tab w:val="left" w:pos="720"/>
        </w:tabs>
        <w:ind w:firstLine="567"/>
        <w:jc w:val="both"/>
        <w:rPr>
          <w:color w:val="000000"/>
          <w:szCs w:val="28"/>
          <w:lang w:val="uk-UA"/>
        </w:rPr>
      </w:pPr>
      <w:r w:rsidRPr="000017C9">
        <w:rPr>
          <w:color w:val="000000"/>
          <w:szCs w:val="28"/>
          <w:lang w:val="uk-UA"/>
        </w:rPr>
        <w:tab/>
        <w:t xml:space="preserve">Рішенням Чернівецької міської ради </w:t>
      </w:r>
      <w:r w:rsidRPr="000017C9">
        <w:rPr>
          <w:color w:val="000000"/>
          <w:szCs w:val="28"/>
        </w:rPr>
        <w:t>VI</w:t>
      </w:r>
      <w:r w:rsidRPr="000017C9">
        <w:rPr>
          <w:color w:val="000000"/>
          <w:szCs w:val="28"/>
          <w:lang w:val="uk-UA"/>
        </w:rPr>
        <w:t xml:space="preserve">І скликання від 17.03.2020р. №2095 затверджено перелік об’єктів комунальної власності міста Чернівців, які підлягають </w:t>
      </w:r>
      <w:r w:rsidRPr="000017C9">
        <w:rPr>
          <w:b/>
          <w:color w:val="000000"/>
          <w:szCs w:val="28"/>
          <w:lang w:val="uk-UA"/>
        </w:rPr>
        <w:t>приватизації</w:t>
      </w:r>
      <w:r w:rsidRPr="000017C9">
        <w:rPr>
          <w:color w:val="000000"/>
          <w:szCs w:val="28"/>
          <w:lang w:val="uk-UA"/>
        </w:rPr>
        <w:t xml:space="preserve"> у 2020 році. До зазначеного переліку включено </w:t>
      </w:r>
      <w:r w:rsidRPr="000017C9">
        <w:rPr>
          <w:b/>
          <w:color w:val="000000"/>
          <w:szCs w:val="28"/>
          <w:lang w:val="uk-UA"/>
        </w:rPr>
        <w:t>32 об’єкти</w:t>
      </w:r>
      <w:r w:rsidRPr="000017C9">
        <w:rPr>
          <w:color w:val="000000"/>
          <w:szCs w:val="28"/>
          <w:lang w:val="uk-UA"/>
        </w:rPr>
        <w:t xml:space="preserve">, які підлягають приватизації, в тому числі 20 об’єктів - шляхом продажу з аукціону, та 12 об’єктів - шляхом викупу. Департаментом розвитку міської ради проводиться відповідна робота щодо приватизації об’єктів шляхом продажу з аукціону через електронну торгову систему </w:t>
      </w:r>
      <w:r w:rsidRPr="000017C9">
        <w:rPr>
          <w:b/>
          <w:color w:val="000000"/>
          <w:szCs w:val="28"/>
        </w:rPr>
        <w:t>ProZorro</w:t>
      </w:r>
      <w:r w:rsidRPr="000017C9">
        <w:rPr>
          <w:b/>
          <w:color w:val="000000"/>
          <w:szCs w:val="28"/>
          <w:lang w:val="uk-UA"/>
        </w:rPr>
        <w:t>.Продажі</w:t>
      </w:r>
      <w:r w:rsidRPr="000017C9">
        <w:rPr>
          <w:color w:val="000000"/>
          <w:szCs w:val="28"/>
          <w:lang w:val="uk-UA"/>
        </w:rPr>
        <w:t xml:space="preserve"> та шляхом викупу відповідно до вимог діючого законодавства.</w:t>
      </w:r>
    </w:p>
    <w:p w:rsidR="00977E9C" w:rsidRDefault="00D03767" w:rsidP="00D03767">
      <w:pPr>
        <w:pStyle w:val="BodyText2"/>
        <w:widowControl w:val="0"/>
        <w:tabs>
          <w:tab w:val="left" w:pos="-5387"/>
          <w:tab w:val="left" w:pos="0"/>
          <w:tab w:val="left" w:pos="720"/>
        </w:tabs>
        <w:overflowPunct/>
        <w:autoSpaceDE/>
        <w:autoSpaceDN/>
        <w:adjustRightInd/>
        <w:ind w:right="0" w:firstLine="540"/>
        <w:rPr>
          <w:color w:val="000000"/>
          <w:sz w:val="24"/>
        </w:rPr>
      </w:pPr>
      <w:r w:rsidRPr="000017C9">
        <w:rPr>
          <w:color w:val="000000"/>
          <w:sz w:val="24"/>
        </w:rPr>
        <w:tab/>
      </w:r>
    </w:p>
    <w:p w:rsidR="00977E9C" w:rsidRPr="00977E9C" w:rsidRDefault="00977E9C" w:rsidP="00D03767">
      <w:pPr>
        <w:pStyle w:val="BodyText2"/>
        <w:widowControl w:val="0"/>
        <w:tabs>
          <w:tab w:val="left" w:pos="-5387"/>
          <w:tab w:val="left" w:pos="0"/>
          <w:tab w:val="left" w:pos="720"/>
        </w:tabs>
        <w:overflowPunct/>
        <w:autoSpaceDE/>
        <w:autoSpaceDN/>
        <w:adjustRightInd/>
        <w:ind w:right="0" w:firstLine="540"/>
        <w:rPr>
          <w:b/>
          <w:color w:val="000000"/>
          <w:sz w:val="24"/>
        </w:rPr>
      </w:pPr>
      <w:r w:rsidRPr="00977E9C">
        <w:rPr>
          <w:b/>
          <w:color w:val="000000"/>
          <w:sz w:val="24"/>
        </w:rPr>
        <w:t>Закупівлі товарів, робіт, послуг за бюджетні кошти</w:t>
      </w:r>
      <w:r w:rsidR="00055F58">
        <w:rPr>
          <w:b/>
          <w:color w:val="000000"/>
          <w:sz w:val="24"/>
        </w:rPr>
        <w:t>.</w:t>
      </w:r>
    </w:p>
    <w:p w:rsidR="00D03767" w:rsidRPr="000017C9" w:rsidRDefault="00D03767" w:rsidP="00D03767">
      <w:pPr>
        <w:pStyle w:val="BodyText2"/>
        <w:widowControl w:val="0"/>
        <w:tabs>
          <w:tab w:val="left" w:pos="-5387"/>
          <w:tab w:val="left" w:pos="0"/>
          <w:tab w:val="left" w:pos="720"/>
        </w:tabs>
        <w:overflowPunct/>
        <w:autoSpaceDE/>
        <w:autoSpaceDN/>
        <w:adjustRightInd/>
        <w:ind w:right="0" w:firstLine="540"/>
        <w:rPr>
          <w:color w:val="000000"/>
          <w:sz w:val="24"/>
        </w:rPr>
      </w:pPr>
      <w:r w:rsidRPr="000017C9">
        <w:rPr>
          <w:color w:val="000000"/>
          <w:sz w:val="24"/>
        </w:rPr>
        <w:t>Впродовж І півріччя 2020 року проводилась системна робота, спрямована на раціональне використання та економію бюджетних коштів. Процедури закупівель товарів, робіт і послуг за бюджетні кошти здійснюються у відповідності до вимог чинного законодавства про публічні закупівлі.</w:t>
      </w:r>
      <w:r w:rsidRPr="000017C9">
        <w:rPr>
          <w:color w:val="000000"/>
          <w:sz w:val="24"/>
          <w:lang w:val="ru-RU"/>
        </w:rPr>
        <w:t xml:space="preserve">  У</w:t>
      </w:r>
      <w:r w:rsidRPr="000017C9">
        <w:rPr>
          <w:color w:val="000000"/>
          <w:sz w:val="24"/>
        </w:rPr>
        <w:t xml:space="preserve"> зв</w:t>
      </w:r>
      <w:r w:rsidRPr="000017C9">
        <w:rPr>
          <w:color w:val="000000"/>
          <w:sz w:val="24"/>
          <w:lang w:val="ru-RU"/>
        </w:rPr>
        <w:t>’</w:t>
      </w:r>
      <w:r w:rsidRPr="000017C9">
        <w:rPr>
          <w:color w:val="000000"/>
          <w:sz w:val="24"/>
        </w:rPr>
        <w:t>язку із набранням чинності нової редакції Закону України «</w:t>
      </w:r>
      <w:r w:rsidRPr="000017C9">
        <w:rPr>
          <w:color w:val="000000"/>
          <w:sz w:val="24"/>
          <w:lang w:val="ru-RU"/>
        </w:rPr>
        <w:t>Про публічні закупівлі»,</w:t>
      </w:r>
      <w:r w:rsidRPr="000017C9">
        <w:rPr>
          <w:color w:val="000000"/>
          <w:sz w:val="24"/>
        </w:rPr>
        <w:t xml:space="preserve"> виконавчі органи - розпорядники коштів міського бюджету здійснюють всі публічні закупівлі шляхом застосування електронної системи закупівель.</w:t>
      </w:r>
    </w:p>
    <w:p w:rsidR="00D03767" w:rsidRPr="000017C9" w:rsidRDefault="00D03767" w:rsidP="00D03767">
      <w:pPr>
        <w:ind w:firstLine="709"/>
        <w:jc w:val="both"/>
        <w:rPr>
          <w:color w:val="000000"/>
        </w:rPr>
      </w:pPr>
      <w:r w:rsidRPr="000017C9">
        <w:rPr>
          <w:color w:val="000000"/>
        </w:rPr>
        <w:t>Відповідно до Закону України «Про публічні закупівлі»</w:t>
      </w:r>
      <w:r w:rsidRPr="000017C9">
        <w:rPr>
          <w:color w:val="000000"/>
          <w:lang w:val="uk-UA"/>
        </w:rPr>
        <w:t xml:space="preserve">, впродовж </w:t>
      </w:r>
      <w:r w:rsidRPr="000017C9">
        <w:rPr>
          <w:color w:val="000000"/>
        </w:rPr>
        <w:t xml:space="preserve">І півріччя  2020 року було проведено </w:t>
      </w:r>
      <w:r w:rsidRPr="000017C9">
        <w:rPr>
          <w:b/>
          <w:color w:val="000000"/>
        </w:rPr>
        <w:t>126 тендерних процедур</w:t>
      </w:r>
      <w:r w:rsidRPr="000017C9">
        <w:rPr>
          <w:color w:val="000000"/>
        </w:rPr>
        <w:t xml:space="preserve"> закупівель товарів, робіт і послуг за рахунок бюджетних коштів, в тому числі</w:t>
      </w:r>
      <w:r w:rsidRPr="000017C9">
        <w:rPr>
          <w:color w:val="000000"/>
          <w:lang w:val="uk-UA"/>
        </w:rPr>
        <w:t>,</w:t>
      </w:r>
      <w:r w:rsidRPr="000017C9">
        <w:rPr>
          <w:color w:val="000000"/>
        </w:rPr>
        <w:t xml:space="preserve"> за процедурою «відкриті торги» здійснено 104 закупівлі. Досягнуто збільшення конкурентного середовища серед учасників, а саме: на участь в тендерних торгах у звітному періоді подали пропозиції 275 учасників. З переможцями тендерів було укладено 89 договорів. Загальна вартість укладених договорів за результатами тендерних аукціонів через систему «Prozorro» склала </w:t>
      </w:r>
      <w:r w:rsidRPr="000017C9">
        <w:rPr>
          <w:b/>
          <w:color w:val="000000"/>
        </w:rPr>
        <w:t>298281</w:t>
      </w:r>
      <w:r w:rsidRPr="000017C9">
        <w:rPr>
          <w:b/>
          <w:color w:val="000000"/>
          <w:lang w:val="uk-UA"/>
        </w:rPr>
        <w:t>,63 тис.</w:t>
      </w:r>
      <w:r w:rsidRPr="000017C9">
        <w:rPr>
          <w:b/>
          <w:color w:val="000000"/>
        </w:rPr>
        <w:t>грн</w:t>
      </w:r>
      <w:r w:rsidRPr="000017C9">
        <w:rPr>
          <w:color w:val="000000"/>
        </w:rPr>
        <w:t>., чим було заощаджено 17826</w:t>
      </w:r>
      <w:r w:rsidRPr="000017C9">
        <w:rPr>
          <w:color w:val="000000"/>
          <w:lang w:val="uk-UA"/>
        </w:rPr>
        <w:t>,</w:t>
      </w:r>
      <w:r w:rsidRPr="000017C9">
        <w:rPr>
          <w:color w:val="000000"/>
        </w:rPr>
        <w:t xml:space="preserve">323 </w:t>
      </w:r>
      <w:r w:rsidRPr="000017C9">
        <w:rPr>
          <w:color w:val="000000"/>
          <w:lang w:val="uk-UA"/>
        </w:rPr>
        <w:t>тис.</w:t>
      </w:r>
      <w:r w:rsidRPr="000017C9">
        <w:rPr>
          <w:color w:val="000000"/>
        </w:rPr>
        <w:t xml:space="preserve">грн. бюджетних коштів. </w:t>
      </w:r>
    </w:p>
    <w:p w:rsidR="00D03767" w:rsidRPr="000017C9" w:rsidRDefault="00D03767" w:rsidP="00D03767">
      <w:pPr>
        <w:ind w:firstLine="709"/>
        <w:jc w:val="both"/>
        <w:rPr>
          <w:color w:val="000000"/>
        </w:rPr>
      </w:pPr>
      <w:r w:rsidRPr="000017C9">
        <w:rPr>
          <w:color w:val="000000"/>
        </w:rPr>
        <w:lastRenderedPageBreak/>
        <w:t>Розпорядники коштів міського бюджету всіх рівнів, комунальні підприємства та установи продовжують використовувати електронну систему закупівель «Prozorro» для допорогових/спрощених закупівель, які не потребують тендерної процедури. Через відкриті допорогові/спрощені електронні аукціони</w:t>
      </w:r>
      <w:r w:rsidRPr="000017C9">
        <w:rPr>
          <w:color w:val="000000"/>
          <w:lang w:val="uk-UA"/>
        </w:rPr>
        <w:t xml:space="preserve"> впродовж</w:t>
      </w:r>
      <w:r w:rsidRPr="000017C9">
        <w:rPr>
          <w:color w:val="000000"/>
        </w:rPr>
        <w:t xml:space="preserve"> І півріччя 2020 року розпорядники коштів міського бюджету, міські комунальні підприємства та установи здійснили 182 закупівлі, внаслідок чого було заощаджено  3574</w:t>
      </w:r>
      <w:r w:rsidRPr="000017C9">
        <w:rPr>
          <w:color w:val="000000"/>
          <w:lang w:val="uk-UA"/>
        </w:rPr>
        <w:t>,04 тис.</w:t>
      </w:r>
      <w:r w:rsidRPr="000017C9">
        <w:rPr>
          <w:color w:val="000000"/>
        </w:rPr>
        <w:t>грн.</w:t>
      </w:r>
    </w:p>
    <w:p w:rsidR="00D03767" w:rsidRDefault="00D03767" w:rsidP="00D03767">
      <w:pPr>
        <w:ind w:firstLine="709"/>
        <w:jc w:val="both"/>
        <w:rPr>
          <w:color w:val="000000"/>
          <w:lang w:val="uk-UA"/>
        </w:rPr>
      </w:pPr>
      <w:r w:rsidRPr="000017C9">
        <w:rPr>
          <w:color w:val="000000"/>
        </w:rPr>
        <w:t>Вся інформація, передбачена чинним законодавством у сфері публічних закупівель</w:t>
      </w:r>
      <w:r w:rsidRPr="000017C9">
        <w:rPr>
          <w:color w:val="000000"/>
          <w:lang w:val="uk-UA"/>
        </w:rPr>
        <w:t>,</w:t>
      </w:r>
      <w:r w:rsidRPr="000017C9">
        <w:rPr>
          <w:color w:val="000000"/>
        </w:rPr>
        <w:t xml:space="preserve">  оприлюднена на офіційному веб-порталі Уповноваженого органу з питань закупівель «</w:t>
      </w:r>
      <w:r w:rsidRPr="000017C9">
        <w:rPr>
          <w:color w:val="000000"/>
          <w:lang w:val="en-US"/>
        </w:rPr>
        <w:t>ProZorro</w:t>
      </w:r>
      <w:r w:rsidRPr="000017C9">
        <w:rPr>
          <w:color w:val="000000"/>
        </w:rPr>
        <w:t>» (</w:t>
      </w:r>
      <w:r w:rsidRPr="000017C9">
        <w:rPr>
          <w:color w:val="000000"/>
          <w:u w:val="single"/>
          <w:shd w:val="clear" w:color="auto" w:fill="FFFFFF"/>
        </w:rPr>
        <w:t>https://prozorro.gov.ua</w:t>
      </w:r>
      <w:r w:rsidRPr="000017C9">
        <w:rPr>
          <w:color w:val="000000"/>
        </w:rPr>
        <w:t xml:space="preserve">). Також, всі засідання тендерного комітету транслюються в режимі </w:t>
      </w:r>
      <w:r w:rsidRPr="000017C9">
        <w:rPr>
          <w:color w:val="000000"/>
          <w:lang w:val="en-US"/>
        </w:rPr>
        <w:t>on</w:t>
      </w:r>
      <w:r w:rsidRPr="000017C9">
        <w:rPr>
          <w:color w:val="000000"/>
        </w:rPr>
        <w:t>-</w:t>
      </w:r>
      <w:r w:rsidRPr="000017C9">
        <w:rPr>
          <w:color w:val="000000"/>
          <w:lang w:val="en-US"/>
        </w:rPr>
        <w:t>line</w:t>
      </w:r>
      <w:r w:rsidRPr="000017C9">
        <w:rPr>
          <w:color w:val="000000"/>
        </w:rPr>
        <w:t>.</w:t>
      </w:r>
    </w:p>
    <w:p w:rsidR="00977E9C" w:rsidRDefault="00977E9C" w:rsidP="00D03767">
      <w:pPr>
        <w:ind w:firstLine="709"/>
        <w:jc w:val="both"/>
        <w:rPr>
          <w:color w:val="000000"/>
          <w:lang w:val="uk-UA"/>
        </w:rPr>
      </w:pPr>
    </w:p>
    <w:p w:rsidR="00977E9C" w:rsidRPr="00055F58" w:rsidRDefault="00977E9C" w:rsidP="00D03767">
      <w:pPr>
        <w:ind w:firstLine="709"/>
        <w:jc w:val="both"/>
        <w:rPr>
          <w:b/>
          <w:color w:val="000000"/>
          <w:lang w:val="uk-UA"/>
        </w:rPr>
      </w:pPr>
      <w:r w:rsidRPr="00977E9C">
        <w:rPr>
          <w:b/>
          <w:color w:val="000000"/>
        </w:rPr>
        <w:t>Промисловий комплекс</w:t>
      </w:r>
      <w:r w:rsidR="00055F58">
        <w:rPr>
          <w:b/>
          <w:color w:val="000000"/>
          <w:lang w:val="uk-UA"/>
        </w:rPr>
        <w:t>.</w:t>
      </w:r>
    </w:p>
    <w:p w:rsidR="00D03767" w:rsidRPr="000017C9" w:rsidRDefault="00D03767" w:rsidP="00D03767">
      <w:pPr>
        <w:ind w:firstLine="709"/>
        <w:jc w:val="both"/>
        <w:rPr>
          <w:color w:val="000000"/>
          <w:lang w:val="uk-UA"/>
        </w:rPr>
      </w:pPr>
      <w:r w:rsidRPr="00977E9C">
        <w:rPr>
          <w:color w:val="000000"/>
          <w:lang w:val="uk-UA"/>
        </w:rPr>
        <w:t>Промисловий  комплекс</w:t>
      </w:r>
      <w:r w:rsidRPr="000017C9">
        <w:rPr>
          <w:color w:val="000000"/>
          <w:lang w:val="uk-UA"/>
        </w:rPr>
        <w:t xml:space="preserve"> міста Чернівців у 2020 році  представлений </w:t>
      </w:r>
      <w:r w:rsidRPr="000017C9">
        <w:rPr>
          <w:b/>
          <w:color w:val="000000"/>
          <w:lang w:val="uk-UA"/>
        </w:rPr>
        <w:t xml:space="preserve">151 </w:t>
      </w:r>
      <w:r w:rsidRPr="000017C9">
        <w:rPr>
          <w:color w:val="000000"/>
          <w:lang w:val="uk-UA"/>
        </w:rPr>
        <w:t xml:space="preserve">підприємством, які за основними видами промислової діяльності поділяються на </w:t>
      </w:r>
      <w:r w:rsidRPr="000017C9">
        <w:rPr>
          <w:b/>
          <w:color w:val="000000"/>
          <w:lang w:val="uk-UA"/>
        </w:rPr>
        <w:t>11</w:t>
      </w:r>
      <w:r w:rsidRPr="000017C9">
        <w:rPr>
          <w:color w:val="000000"/>
          <w:lang w:val="uk-UA"/>
        </w:rPr>
        <w:t xml:space="preserve"> галузей, в т.ч.: машинобудування, легка промисловість, виробництво харчових продуктів та напоїв, хімічна промисловість, виробництво іншої неметалевої продукції, деревообробна промисловість та виробництво меблів, виробництво готових металевих виробів, поліграфічна діяльність, целюлозно-паперове виробництво, виробництво та розподіл газу, теплової та електричної енергії, забір, очищення та постачання води.</w:t>
      </w:r>
    </w:p>
    <w:p w:rsidR="00D03767" w:rsidRPr="000017C9" w:rsidRDefault="00D03767" w:rsidP="00D03767">
      <w:pPr>
        <w:ind w:firstLine="708"/>
        <w:jc w:val="both"/>
        <w:rPr>
          <w:color w:val="000000"/>
          <w:lang w:val="uk-UA"/>
        </w:rPr>
      </w:pPr>
      <w:r w:rsidRPr="000017C9">
        <w:rPr>
          <w:color w:val="000000"/>
          <w:lang w:val="uk-UA"/>
        </w:rPr>
        <w:t xml:space="preserve">У 2020 році до основного кола підприємств, які звітують  в органи статистики, включені </w:t>
      </w:r>
      <w:r w:rsidRPr="000017C9">
        <w:rPr>
          <w:b/>
          <w:color w:val="000000"/>
          <w:lang w:val="uk-UA"/>
        </w:rPr>
        <w:t>14 нових підприємств</w:t>
      </w:r>
      <w:r w:rsidRPr="000017C9">
        <w:rPr>
          <w:color w:val="000000"/>
          <w:lang w:val="uk-UA"/>
        </w:rPr>
        <w:t>, в т.ч.:</w:t>
      </w:r>
    </w:p>
    <w:p w:rsidR="00D03767" w:rsidRPr="000017C9" w:rsidRDefault="00D03767" w:rsidP="00D03767">
      <w:pPr>
        <w:ind w:firstLine="708"/>
        <w:jc w:val="both"/>
        <w:rPr>
          <w:color w:val="000000"/>
          <w:lang w:val="uk-UA"/>
        </w:rPr>
      </w:pPr>
      <w:r w:rsidRPr="000017C9">
        <w:rPr>
          <w:color w:val="000000"/>
          <w:lang w:val="uk-UA"/>
        </w:rPr>
        <w:t>-П</w:t>
      </w:r>
      <w:r w:rsidRPr="000017C9">
        <w:rPr>
          <w:b/>
          <w:color w:val="000000"/>
          <w:lang w:val="uk-UA"/>
        </w:rPr>
        <w:t>П «Купрум –Голд»</w:t>
      </w:r>
      <w:r w:rsidRPr="000017C9">
        <w:rPr>
          <w:color w:val="000000"/>
          <w:lang w:val="uk-UA"/>
        </w:rPr>
        <w:t xml:space="preserve"> (дублення , вичинка шкіри, фарбування хутра);</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«Вест-Буковина» </w:t>
      </w:r>
      <w:r w:rsidRPr="000017C9">
        <w:rPr>
          <w:color w:val="000000"/>
          <w:lang w:val="uk-UA"/>
        </w:rPr>
        <w:t>(виробництво готових текстильних виробів,крім одягу);</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«ПРИНТ ПАК СІСТЕМС» </w:t>
      </w:r>
      <w:r w:rsidRPr="000017C9">
        <w:rPr>
          <w:color w:val="000000"/>
          <w:lang w:val="uk-UA"/>
        </w:rPr>
        <w:t>(виробництво гофрованого паперу та картону, паперової та картонної тари);</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«УКРЕКОПАК»- </w:t>
      </w:r>
      <w:r w:rsidRPr="000017C9">
        <w:rPr>
          <w:color w:val="000000"/>
          <w:lang w:val="uk-UA"/>
        </w:rPr>
        <w:t>(виробництво легких металевих паковань);</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«Солодка Шишківчанка» </w:t>
      </w:r>
      <w:r w:rsidRPr="000017C9">
        <w:rPr>
          <w:color w:val="000000"/>
          <w:lang w:val="uk-UA"/>
        </w:rPr>
        <w:t>(виробництво сухарів і сухого печива, борошняних кондитерських виробів, тортів і тістечок тривалого зберігання);</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ПП Завод технологічного обладнання «Аванпак» </w:t>
      </w:r>
      <w:r w:rsidRPr="000017C9">
        <w:rPr>
          <w:color w:val="000000"/>
          <w:lang w:val="uk-UA"/>
        </w:rPr>
        <w:t>(виробництво інших машин і устаткування загального призначення);</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«ЕКО-ПРОД Сервіс» </w:t>
      </w:r>
      <w:r w:rsidRPr="000017C9">
        <w:rPr>
          <w:color w:val="000000"/>
          <w:lang w:val="uk-UA"/>
        </w:rPr>
        <w:t>(виробництво продуктів борошномельно-круп’яної промисловості);</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«Арвіона» </w:t>
      </w:r>
      <w:r w:rsidRPr="000017C9">
        <w:rPr>
          <w:color w:val="000000"/>
          <w:lang w:val="uk-UA"/>
        </w:rPr>
        <w:t>(переробка м’ясної продукції);</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«КАЇР ТАРА ЧЕРНІВЦІ» </w:t>
      </w:r>
      <w:r w:rsidRPr="000017C9">
        <w:rPr>
          <w:color w:val="000000"/>
          <w:lang w:val="uk-UA"/>
        </w:rPr>
        <w:t>(виробництво гофрованого паперу та картону, паперової та картонної тари);</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«ПАРНЕТА» </w:t>
      </w:r>
      <w:r w:rsidRPr="000017C9">
        <w:rPr>
          <w:color w:val="000000"/>
          <w:lang w:val="uk-UA"/>
        </w:rPr>
        <w:t>(лісопильне та строгальне виробництво);</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«СААДЕТ УКРАЇНА» </w:t>
      </w:r>
      <w:r w:rsidRPr="000017C9">
        <w:rPr>
          <w:color w:val="000000"/>
          <w:lang w:val="uk-UA"/>
        </w:rPr>
        <w:t>(виробництво какао, шоколаду та цукрових кондитерських виробів);</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«БРИДЖ МАСТІК АСФАЛЬТ ІНЖИНІРІНГ» </w:t>
      </w:r>
      <w:r w:rsidRPr="000017C9">
        <w:rPr>
          <w:color w:val="000000"/>
          <w:lang w:val="uk-UA"/>
        </w:rPr>
        <w:t>(виробництво інших гумових та пластмасових виробів);</w:t>
      </w:r>
    </w:p>
    <w:p w:rsidR="00D03767" w:rsidRPr="000017C9" w:rsidRDefault="00D03767" w:rsidP="00D03767">
      <w:pPr>
        <w:ind w:firstLine="708"/>
        <w:jc w:val="both"/>
        <w:rPr>
          <w:color w:val="000000"/>
          <w:lang w:val="uk-UA"/>
        </w:rPr>
      </w:pPr>
      <w:r w:rsidRPr="000017C9">
        <w:rPr>
          <w:color w:val="000000"/>
          <w:lang w:val="uk-UA"/>
        </w:rPr>
        <w:t>-</w:t>
      </w:r>
      <w:r w:rsidRPr="000017C9">
        <w:rPr>
          <w:b/>
          <w:color w:val="000000"/>
          <w:lang w:val="uk-UA"/>
        </w:rPr>
        <w:t xml:space="preserve">ТОВ «Буковина АСП» </w:t>
      </w:r>
      <w:r w:rsidRPr="000017C9">
        <w:rPr>
          <w:color w:val="000000"/>
          <w:lang w:val="uk-UA"/>
        </w:rPr>
        <w:t>(виробництво дорожніх виробів,сумок,  лимарно-сідельних виробів зі шкіри та інших матеріалів);</w:t>
      </w:r>
    </w:p>
    <w:p w:rsidR="00D03767" w:rsidRPr="000017C9" w:rsidRDefault="00D03767" w:rsidP="00D03767">
      <w:pPr>
        <w:ind w:firstLine="708"/>
        <w:jc w:val="both"/>
        <w:rPr>
          <w:color w:val="000000"/>
          <w:lang w:val="uk-UA"/>
        </w:rPr>
      </w:pPr>
      <w:r w:rsidRPr="000017C9">
        <w:rPr>
          <w:b/>
          <w:color w:val="000000"/>
          <w:lang w:val="uk-UA"/>
        </w:rPr>
        <w:t>-Спільне українсько-американське підприємство «ЛЕОН-ДОК»</w:t>
      </w:r>
      <w:r w:rsidRPr="000017C9">
        <w:rPr>
          <w:color w:val="000000"/>
          <w:lang w:val="uk-UA"/>
        </w:rPr>
        <w:t xml:space="preserve"> (виробництво інших меблів).</w:t>
      </w:r>
    </w:p>
    <w:p w:rsidR="00D03767" w:rsidRPr="000017C9" w:rsidRDefault="00D03767" w:rsidP="00D03767">
      <w:pPr>
        <w:pStyle w:val="afc"/>
        <w:jc w:val="both"/>
        <w:rPr>
          <w:rFonts w:ascii="Times New Roman" w:hAnsi="Times New Roman"/>
          <w:bCs/>
          <w:color w:val="000000"/>
          <w:sz w:val="24"/>
          <w:szCs w:val="24"/>
          <w:lang w:val="uk-UA"/>
        </w:rPr>
      </w:pPr>
      <w:r w:rsidRPr="000017C9">
        <w:rPr>
          <w:b/>
          <w:color w:val="000000"/>
          <w:sz w:val="24"/>
          <w:szCs w:val="24"/>
          <w:lang w:val="uk-UA"/>
        </w:rPr>
        <w:tab/>
      </w:r>
      <w:r w:rsidRPr="000017C9">
        <w:rPr>
          <w:rFonts w:ascii="Times New Roman" w:hAnsi="Times New Roman"/>
          <w:color w:val="000000"/>
          <w:sz w:val="24"/>
          <w:szCs w:val="24"/>
          <w:lang w:val="uk-UA"/>
        </w:rPr>
        <w:t xml:space="preserve">Виключені з основного кола наступні підприємства: МКП «Спецкомбінат», МП науково-виробниче підприємство «Електроприлад», КП «Одда», ТОВ «Пром-опекс», ПП «Автовін», ТОВ «Софія Люкс ЛТД», МПП ВКФ«Валентина», ТОВ «ФІОРД», </w:t>
      </w:r>
      <w:r w:rsidRPr="000017C9">
        <w:rPr>
          <w:rFonts w:ascii="Times New Roman" w:hAnsi="Times New Roman"/>
          <w:bCs/>
          <w:color w:val="000000"/>
          <w:sz w:val="24"/>
          <w:szCs w:val="24"/>
          <w:lang w:val="uk-UA"/>
        </w:rPr>
        <w:t xml:space="preserve">ТОВ «Трува нейчрл вуд технолоджі», </w:t>
      </w:r>
      <w:r w:rsidRPr="000017C9">
        <w:rPr>
          <w:rFonts w:ascii="Times New Roman" w:hAnsi="Times New Roman"/>
          <w:color w:val="000000"/>
          <w:sz w:val="24"/>
          <w:szCs w:val="24"/>
          <w:lang w:val="uk-UA"/>
        </w:rPr>
        <w:t xml:space="preserve">ННК Міносвіти  України Харківського політехнічного інституту ДП легкого машинобудування «Чернівцілегмаш», ПрАТ «Чернівецький завод «Індустрія», СП ТОВ «Мітаче», </w:t>
      </w:r>
      <w:r w:rsidRPr="000017C9">
        <w:rPr>
          <w:rFonts w:ascii="Times New Roman" w:hAnsi="Times New Roman"/>
          <w:bCs/>
          <w:color w:val="000000"/>
          <w:sz w:val="24"/>
          <w:szCs w:val="24"/>
          <w:lang w:val="uk-UA"/>
        </w:rPr>
        <w:t xml:space="preserve">Чернівецька ПВТФ «Тонек», ПБП «Кліпсидра», ТОВ «Саіддоне», МПП «Вамп-АТ», ПВКФ «Аркада», ППФ «Лайт», ПП «Вествуд», </w:t>
      </w:r>
      <w:r w:rsidRPr="000017C9">
        <w:rPr>
          <w:rFonts w:ascii="Times New Roman" w:hAnsi="Times New Roman"/>
          <w:color w:val="000000"/>
          <w:sz w:val="24"/>
          <w:szCs w:val="24"/>
          <w:lang w:val="uk-UA"/>
        </w:rPr>
        <w:t xml:space="preserve">ТОВ «Екотрейд-2010», ТОВ «Чернівецька харчова фабрика», ТОВ «Чернівецька трикотажна фабрика», ТДВ ЧРТП «Надія», </w:t>
      </w:r>
      <w:r w:rsidRPr="000017C9">
        <w:rPr>
          <w:rFonts w:ascii="Times New Roman" w:hAnsi="Times New Roman"/>
          <w:bCs/>
          <w:color w:val="000000"/>
          <w:sz w:val="24"/>
          <w:szCs w:val="24"/>
          <w:lang w:val="uk-UA"/>
        </w:rPr>
        <w:t xml:space="preserve">МКП фірма «Гавас», ТОВ «Верховода», ТОВ «Аполло», </w:t>
      </w:r>
      <w:r w:rsidRPr="000017C9">
        <w:rPr>
          <w:rFonts w:ascii="Times New Roman" w:hAnsi="Times New Roman"/>
          <w:color w:val="000000"/>
          <w:sz w:val="24"/>
          <w:szCs w:val="24"/>
          <w:lang w:val="uk-UA"/>
        </w:rPr>
        <w:t xml:space="preserve">КВТП «Побутова хімія», </w:t>
      </w:r>
      <w:r w:rsidRPr="000017C9">
        <w:rPr>
          <w:rFonts w:ascii="Times New Roman" w:hAnsi="Times New Roman"/>
          <w:color w:val="000000"/>
          <w:sz w:val="24"/>
          <w:szCs w:val="24"/>
          <w:lang w:val="uk-UA"/>
        </w:rPr>
        <w:lastRenderedPageBreak/>
        <w:t>ПП «Буковинаметаловироби», КВП «Чернівцівтормет», ТОВ «Талісман Буковина», ТОВ «Еліт Фіш».</w:t>
      </w:r>
    </w:p>
    <w:p w:rsidR="00D03767" w:rsidRPr="000017C9" w:rsidRDefault="00D03767" w:rsidP="00D03767">
      <w:pPr>
        <w:ind w:firstLine="708"/>
        <w:jc w:val="both"/>
        <w:rPr>
          <w:color w:val="000000"/>
          <w:lang w:val="uk-UA"/>
        </w:rPr>
      </w:pPr>
      <w:r w:rsidRPr="000017C9">
        <w:rPr>
          <w:color w:val="000000"/>
          <w:lang w:val="uk-UA"/>
        </w:rPr>
        <w:t xml:space="preserve">З метою популяризації, рекламування та просування на внутрішньому та зовнішніх ринках продукції місцевих товаровиробників розроблений та на офіційному вебпорталі Чернівецької міської ради в розділі «Економіка і бізнес» розміщений </w:t>
      </w:r>
      <w:r w:rsidRPr="000017C9">
        <w:rPr>
          <w:b/>
          <w:color w:val="000000"/>
          <w:lang w:val="uk-UA"/>
        </w:rPr>
        <w:t>Каталог товарної продукції,</w:t>
      </w:r>
      <w:r w:rsidRPr="000017C9">
        <w:rPr>
          <w:color w:val="000000"/>
          <w:lang w:val="uk-UA"/>
        </w:rPr>
        <w:t xml:space="preserve"> яка виробляється промисловими підприємствами міста Чернівців.</w:t>
      </w:r>
    </w:p>
    <w:p w:rsidR="00D03767" w:rsidRDefault="00D03767" w:rsidP="00D03767">
      <w:pPr>
        <w:ind w:firstLine="708"/>
        <w:jc w:val="both"/>
        <w:rPr>
          <w:b/>
          <w:color w:val="000000"/>
          <w:lang w:val="uk-UA"/>
        </w:rPr>
      </w:pPr>
      <w:r w:rsidRPr="000017C9">
        <w:rPr>
          <w:color w:val="000000"/>
          <w:lang w:val="uk-UA"/>
        </w:rPr>
        <w:t xml:space="preserve">За статистичними даними за </w:t>
      </w:r>
      <w:r w:rsidRPr="000017C9">
        <w:rPr>
          <w:b/>
          <w:color w:val="000000"/>
          <w:lang w:val="uk-UA"/>
        </w:rPr>
        <w:t>січень-червень 2020 року</w:t>
      </w:r>
      <w:r w:rsidRPr="000017C9">
        <w:rPr>
          <w:color w:val="000000"/>
          <w:lang w:val="uk-UA"/>
        </w:rPr>
        <w:t xml:space="preserve"> промисловими підприємствами м.Чернівців реалізовано товарної продукції (в діючих цінах) на суму </w:t>
      </w:r>
      <w:r w:rsidRPr="000017C9">
        <w:rPr>
          <w:b/>
          <w:color w:val="000000"/>
          <w:lang w:val="uk-UA"/>
        </w:rPr>
        <w:t>3490,37 млн.грн</w:t>
      </w:r>
      <w:r w:rsidRPr="000017C9">
        <w:rPr>
          <w:color w:val="000000"/>
          <w:lang w:val="uk-UA"/>
        </w:rPr>
        <w:t xml:space="preserve">. У порівнянні з  показником за січень-червень 2019 року (обсяг реалізації </w:t>
      </w:r>
      <w:r w:rsidRPr="000017C9">
        <w:rPr>
          <w:b/>
          <w:color w:val="000000"/>
          <w:lang w:val="uk-UA"/>
        </w:rPr>
        <w:t>4390,15  млн.грн</w:t>
      </w:r>
      <w:r w:rsidRPr="000017C9">
        <w:rPr>
          <w:color w:val="000000"/>
          <w:lang w:val="uk-UA"/>
        </w:rPr>
        <w:t xml:space="preserve">. в діючих цінах), реалізація </w:t>
      </w:r>
      <w:r w:rsidRPr="00AD73D7">
        <w:rPr>
          <w:b/>
          <w:color w:val="000000"/>
          <w:lang w:val="uk-UA"/>
        </w:rPr>
        <w:t>зменшилась</w:t>
      </w:r>
      <w:r w:rsidRPr="000017C9">
        <w:rPr>
          <w:color w:val="000000"/>
          <w:lang w:val="uk-UA"/>
        </w:rPr>
        <w:t xml:space="preserve"> на</w:t>
      </w:r>
      <w:r w:rsidRPr="000017C9">
        <w:rPr>
          <w:b/>
          <w:color w:val="000000"/>
          <w:lang w:val="uk-UA"/>
        </w:rPr>
        <w:t xml:space="preserve"> 899,78 млн.грн.</w:t>
      </w:r>
    </w:p>
    <w:p w:rsidR="00977E9C" w:rsidRDefault="00977E9C" w:rsidP="00D03767">
      <w:pPr>
        <w:tabs>
          <w:tab w:val="left" w:pos="720"/>
        </w:tabs>
        <w:ind w:firstLine="709"/>
        <w:jc w:val="both"/>
        <w:rPr>
          <w:b/>
          <w:lang w:val="uk-UA"/>
        </w:rPr>
      </w:pPr>
    </w:p>
    <w:p w:rsidR="00977E9C" w:rsidRPr="00977E9C" w:rsidRDefault="00977E9C" w:rsidP="00D03767">
      <w:pPr>
        <w:tabs>
          <w:tab w:val="left" w:pos="720"/>
        </w:tabs>
        <w:ind w:firstLine="709"/>
        <w:jc w:val="both"/>
        <w:rPr>
          <w:b/>
          <w:lang w:val="uk-UA"/>
        </w:rPr>
      </w:pPr>
      <w:r w:rsidRPr="00977E9C">
        <w:rPr>
          <w:b/>
          <w:color w:val="000000"/>
          <w:lang w:val="uk-UA"/>
        </w:rPr>
        <w:t>Розвиток малого та середнього підприємництва, підвищення рівня підприємницької активності</w:t>
      </w:r>
      <w:r>
        <w:rPr>
          <w:b/>
          <w:color w:val="000000"/>
          <w:lang w:val="uk-UA"/>
        </w:rPr>
        <w:t>.</w:t>
      </w:r>
    </w:p>
    <w:p w:rsidR="00D03767" w:rsidRDefault="00D03767" w:rsidP="00D03767">
      <w:pPr>
        <w:tabs>
          <w:tab w:val="left" w:pos="720"/>
        </w:tabs>
        <w:ind w:firstLine="709"/>
        <w:jc w:val="both"/>
        <w:rPr>
          <w:lang w:val="uk-UA"/>
        </w:rPr>
      </w:pPr>
      <w:r w:rsidRPr="00977E9C">
        <w:rPr>
          <w:lang w:val="uk-UA"/>
        </w:rPr>
        <w:t>Підприємницька діяльність</w:t>
      </w:r>
      <w:r w:rsidRPr="002B5963">
        <w:rPr>
          <w:lang w:val="uk-UA"/>
        </w:rPr>
        <w:t xml:space="preserve"> є фундаментом економічного розвитку, вирішення соціал</w:t>
      </w:r>
      <w:r w:rsidRPr="002B5963">
        <w:rPr>
          <w:lang w:val="uk-UA"/>
        </w:rPr>
        <w:t>ь</w:t>
      </w:r>
      <w:r w:rsidRPr="002B5963">
        <w:rPr>
          <w:lang w:val="uk-UA"/>
        </w:rPr>
        <w:t>них проблем, подолання бідності та покращання рівня життя мешканців м</w:t>
      </w:r>
      <w:r>
        <w:rPr>
          <w:lang w:val="uk-UA"/>
        </w:rPr>
        <w:t>іста Чернівців.</w:t>
      </w:r>
    </w:p>
    <w:p w:rsidR="00D03767" w:rsidRPr="005D57B6" w:rsidRDefault="00D03767" w:rsidP="00D03767">
      <w:pPr>
        <w:tabs>
          <w:tab w:val="left" w:pos="720"/>
        </w:tabs>
        <w:ind w:firstLine="709"/>
        <w:jc w:val="both"/>
        <w:rPr>
          <w:lang w:val="uk-UA"/>
        </w:rPr>
      </w:pPr>
      <w:r w:rsidRPr="002B5963">
        <w:rPr>
          <w:lang w:val="uk-UA"/>
        </w:rPr>
        <w:t>Розвиток малого і середнього підприємництва в місті – один із важливих факторів пі</w:t>
      </w:r>
      <w:r w:rsidRPr="002B5963">
        <w:rPr>
          <w:lang w:val="uk-UA"/>
        </w:rPr>
        <w:t>д</w:t>
      </w:r>
      <w:r w:rsidRPr="002B5963">
        <w:rPr>
          <w:lang w:val="uk-UA"/>
        </w:rPr>
        <w:t xml:space="preserve">вищення життєвого рівня </w:t>
      </w:r>
      <w:r>
        <w:rPr>
          <w:lang w:val="uk-UA"/>
        </w:rPr>
        <w:t xml:space="preserve">його </w:t>
      </w:r>
      <w:r w:rsidRPr="002B5963">
        <w:rPr>
          <w:lang w:val="uk-UA"/>
        </w:rPr>
        <w:t>мешканців</w:t>
      </w:r>
      <w:r>
        <w:rPr>
          <w:lang w:val="uk-UA"/>
        </w:rPr>
        <w:t>,</w:t>
      </w:r>
      <w:r w:rsidRPr="002B5963">
        <w:rPr>
          <w:lang w:val="uk-UA"/>
        </w:rPr>
        <w:t xml:space="preserve"> сталого економічного зростання, створення нових робочих місць, структурної перебудов</w:t>
      </w:r>
      <w:r>
        <w:rPr>
          <w:lang w:val="uk-UA"/>
        </w:rPr>
        <w:t xml:space="preserve">и та зміцнення економіки міста. </w:t>
      </w:r>
      <w:r w:rsidRPr="005D57B6">
        <w:rPr>
          <w:lang w:val="uk-UA"/>
        </w:rPr>
        <w:t>В місті послідовно проводиться політика</w:t>
      </w:r>
      <w:r>
        <w:rPr>
          <w:lang w:val="uk-UA"/>
        </w:rPr>
        <w:t>,</w:t>
      </w:r>
      <w:r w:rsidRPr="005D57B6">
        <w:rPr>
          <w:lang w:val="uk-UA"/>
        </w:rPr>
        <w:t xml:space="preserve"> спрямована на підтримку підприємницької діяльності, сприяння розвитку малого і середнього підприємництва.</w:t>
      </w:r>
    </w:p>
    <w:p w:rsidR="00D03767" w:rsidRPr="005D57B6" w:rsidRDefault="00D03767" w:rsidP="00D03767">
      <w:pPr>
        <w:tabs>
          <w:tab w:val="left" w:pos="720"/>
        </w:tabs>
        <w:ind w:firstLine="709"/>
        <w:jc w:val="both"/>
        <w:rPr>
          <w:lang w:val="uk-UA"/>
        </w:rPr>
      </w:pPr>
      <w:r w:rsidRPr="00B41BEE">
        <w:rPr>
          <w:lang w:val="uk-UA"/>
        </w:rPr>
        <w:t xml:space="preserve">У І півріччі 2020 року державна та місцева  політика розвитку малого та середнього підприємництва в місті Чернівцях реалізовувалась шляхом впровадження заходів </w:t>
      </w:r>
      <w:r w:rsidRPr="00B41BEE">
        <w:rPr>
          <w:b/>
          <w:lang w:val="uk-UA"/>
        </w:rPr>
        <w:t>Прогр</w:t>
      </w:r>
      <w:r w:rsidRPr="00B41BEE">
        <w:rPr>
          <w:b/>
          <w:lang w:val="uk-UA"/>
        </w:rPr>
        <w:t>а</w:t>
      </w:r>
      <w:r w:rsidRPr="00B41BEE">
        <w:rPr>
          <w:b/>
          <w:lang w:val="uk-UA"/>
        </w:rPr>
        <w:t xml:space="preserve">ми розвитку малого і середнього підприємництва в місті Чернівцях на 2019-2020 роки, </w:t>
      </w:r>
      <w:r w:rsidRPr="00B41BEE">
        <w:rPr>
          <w:lang w:val="uk-UA"/>
        </w:rPr>
        <w:t>з</w:t>
      </w:r>
      <w:r w:rsidRPr="00B41BEE">
        <w:rPr>
          <w:lang w:val="uk-UA"/>
        </w:rPr>
        <w:t>а</w:t>
      </w:r>
      <w:r w:rsidRPr="00B41BEE">
        <w:rPr>
          <w:lang w:val="uk-UA"/>
        </w:rPr>
        <w:t>твердженої  р</w:t>
      </w:r>
      <w:r w:rsidRPr="00B41BEE">
        <w:rPr>
          <w:szCs w:val="28"/>
          <w:lang w:val="uk-UA"/>
        </w:rPr>
        <w:t xml:space="preserve">ішенням міської ради </w:t>
      </w:r>
      <w:r w:rsidRPr="003672F7">
        <w:rPr>
          <w:szCs w:val="28"/>
        </w:rPr>
        <w:t>VII</w:t>
      </w:r>
      <w:r w:rsidRPr="00B41BEE">
        <w:rPr>
          <w:szCs w:val="28"/>
          <w:lang w:val="uk-UA"/>
        </w:rPr>
        <w:t xml:space="preserve"> скликання від 20.12.2018р. №1579. </w:t>
      </w:r>
      <w:r w:rsidRPr="005542BC">
        <w:rPr>
          <w:sz w:val="27"/>
          <w:szCs w:val="27"/>
          <w:lang w:val="uk-UA"/>
        </w:rPr>
        <w:t xml:space="preserve">  </w:t>
      </w:r>
    </w:p>
    <w:p w:rsidR="00D03767" w:rsidRPr="005D57B6" w:rsidRDefault="00D03767" w:rsidP="00D03767">
      <w:pPr>
        <w:ind w:firstLine="709"/>
        <w:jc w:val="both"/>
        <w:rPr>
          <w:lang w:val="uk-UA"/>
        </w:rPr>
      </w:pPr>
      <w:r w:rsidRPr="005D57B6">
        <w:rPr>
          <w:lang w:val="uk-UA"/>
        </w:rPr>
        <w:t xml:space="preserve">За даними відділу державної реєстрації юридичних осіб та фізичних осіб-підприємців юридичного управління міської ради, впродовж січня-червня 2020 року в місті Чернівцях </w:t>
      </w:r>
      <w:r w:rsidRPr="005D57B6">
        <w:rPr>
          <w:b/>
          <w:lang w:val="uk-UA"/>
        </w:rPr>
        <w:t>зареєстровано 1377 суб’єктів господарювання</w:t>
      </w:r>
      <w:r w:rsidRPr="005D57B6">
        <w:rPr>
          <w:lang w:val="uk-UA"/>
        </w:rPr>
        <w:t>, в тому числі, 158 юридичних осіб та 1219 фізичних осіб-підприємців. Порівняно з показниками аналогічного періоду 2019 року, кількість зареєстрованих суб’єктів підприємництва зменшилась на</w:t>
      </w:r>
      <w:r>
        <w:rPr>
          <w:lang w:val="uk-UA"/>
        </w:rPr>
        <w:t xml:space="preserve"> 1086 осіб або на 44,1%,</w:t>
      </w:r>
      <w:r w:rsidRPr="005D57B6">
        <w:rPr>
          <w:lang w:val="uk-UA"/>
        </w:rPr>
        <w:t xml:space="preserve"> з них кількість зареєстрованих юридичних осіб зменшилась на 37,06%, а кількість фізичних осіб - підприємців -  на 44,9%.  </w:t>
      </w:r>
    </w:p>
    <w:p w:rsidR="00D03767" w:rsidRPr="009B26E2" w:rsidRDefault="00D03767" w:rsidP="00D03767">
      <w:pPr>
        <w:ind w:firstLine="709"/>
        <w:jc w:val="both"/>
        <w:rPr>
          <w:lang w:val="uk-UA"/>
        </w:rPr>
      </w:pPr>
      <w:r w:rsidRPr="009B26E2">
        <w:rPr>
          <w:lang w:val="uk-UA"/>
        </w:rPr>
        <w:t xml:space="preserve"> Станом на </w:t>
      </w:r>
      <w:r w:rsidRPr="00C5491E">
        <w:rPr>
          <w:b/>
          <w:lang w:val="uk-UA"/>
        </w:rPr>
        <w:t>01.07.2020р</w:t>
      </w:r>
      <w:r w:rsidRPr="009B26E2">
        <w:rPr>
          <w:lang w:val="uk-UA"/>
        </w:rPr>
        <w:t>. кількість платників податків, що перебувають на обліку в Чернівецькому управлінні ГУ ДФС у Чернівецькій області, становила 31,1 тис. суб’єктів підприємництва, з них  21,32 тис. - фізичних осіб-підприємців. На спрощеній системі оподаткування за І-ІІІ групами оподаткування перебував 16341 суб’єкт підприємництва, з них 14440 - фізичні особи-підприємці. Порівняно з показником аналогічного періоду 2019 року, кількість суб’єктів підприємництва, які є платниками єдиного податку, зменшилась на 1010 осіб або на 5,82%.</w:t>
      </w:r>
    </w:p>
    <w:p w:rsidR="00D03767" w:rsidRDefault="00D03767" w:rsidP="00D03767">
      <w:pPr>
        <w:ind w:firstLine="709"/>
        <w:jc w:val="both"/>
        <w:rPr>
          <w:lang w:val="uk-UA"/>
        </w:rPr>
      </w:pPr>
      <w:r w:rsidRPr="009B26E2">
        <w:rPr>
          <w:b/>
          <w:lang w:val="uk-UA"/>
        </w:rPr>
        <w:t xml:space="preserve"> </w:t>
      </w:r>
      <w:r w:rsidRPr="009B26E2">
        <w:rPr>
          <w:lang w:val="uk-UA"/>
        </w:rPr>
        <w:t xml:space="preserve">За І півріччя 2020  року обсяг </w:t>
      </w:r>
      <w:r w:rsidRPr="009B26E2">
        <w:rPr>
          <w:b/>
          <w:lang w:val="uk-UA"/>
        </w:rPr>
        <w:t>надходжень до міського бюджету</w:t>
      </w:r>
      <w:r w:rsidRPr="009B26E2">
        <w:rPr>
          <w:lang w:val="uk-UA"/>
        </w:rPr>
        <w:t xml:space="preserve"> від здійснення підприємницької діяльності склав 369707,4 тис.грн., що на 51895,8 тис.грн. більше показника за аналогічний період 2019 року</w:t>
      </w:r>
      <w:r>
        <w:rPr>
          <w:lang w:val="uk-UA"/>
        </w:rPr>
        <w:t>.</w:t>
      </w:r>
    </w:p>
    <w:p w:rsidR="00D03767" w:rsidRPr="009B26E2" w:rsidRDefault="00D03767" w:rsidP="00D03767">
      <w:pPr>
        <w:ind w:firstLine="709"/>
        <w:jc w:val="both"/>
        <w:rPr>
          <w:color w:val="000000"/>
          <w:lang w:val="uk-UA"/>
        </w:rPr>
      </w:pPr>
      <w:r w:rsidRPr="009B26E2">
        <w:rPr>
          <w:color w:val="000000"/>
          <w:lang w:val="uk-UA"/>
        </w:rPr>
        <w:t>На виконання вимог Закону України «Про засади державної регуляторної політики у сфері господарської діяльності», рішенням Чернівецької міської ради від 28.11.2019р. № 1990 та рішенням виконавчого комітету Чернівецької міської ради від 16.12.2019р. № 710/27 затверджено Плани діяльності Чернівецької міської ради та її виконавчого комітету з підготовки проектів регуляторних актів на 2020 рік, яким передбачено затвердження 12 регуляторних актів.</w:t>
      </w:r>
    </w:p>
    <w:p w:rsidR="00D03767" w:rsidRDefault="00D03767" w:rsidP="00D03767">
      <w:pPr>
        <w:ind w:firstLine="709"/>
        <w:jc w:val="both"/>
        <w:rPr>
          <w:lang w:val="uk-UA"/>
        </w:rPr>
      </w:pPr>
      <w:r w:rsidRPr="009B26E2">
        <w:rPr>
          <w:lang w:val="uk-UA"/>
        </w:rPr>
        <w:t>Для покращення обслуговування платників податків функціонує Центр обслуговування платників податків з видачі довідок, дозвільних документів, прийому податкової звітності та надання інформаційних послуг. Впродовж січня-червня 2020 року Центром обслуговування прийнято понад 30 тис</w:t>
      </w:r>
      <w:r>
        <w:rPr>
          <w:lang w:val="uk-UA"/>
        </w:rPr>
        <w:t>.</w:t>
      </w:r>
      <w:r w:rsidRPr="009B26E2">
        <w:rPr>
          <w:lang w:val="uk-UA"/>
        </w:rPr>
        <w:t xml:space="preserve"> платників податків. За І півріччя 2020 року відвідувачам надано 14612 консультаційних послуг та 14558 адміністративних послуг </w:t>
      </w:r>
      <w:r w:rsidRPr="009B26E2">
        <w:rPr>
          <w:lang w:val="uk-UA"/>
        </w:rPr>
        <w:lastRenderedPageBreak/>
        <w:t xml:space="preserve">(прийом звітності, вхідних документів, та інші). В рамках інноваційної програми «Тет-а-тет з податківцем», надаються консультації в режимі «он-лайн». </w:t>
      </w:r>
    </w:p>
    <w:p w:rsidR="00D03767" w:rsidRDefault="00D03767" w:rsidP="00D03767">
      <w:pPr>
        <w:ind w:firstLine="709"/>
        <w:jc w:val="both"/>
        <w:rPr>
          <w:lang w:val="uk-UA"/>
        </w:rPr>
      </w:pPr>
      <w:r w:rsidRPr="009B26E2">
        <w:rPr>
          <w:lang w:val="uk-UA"/>
        </w:rPr>
        <w:t>Впроваджуються заходи щодо легалізації тіньової зайнятості осіб та виплати заробітної плати найманим працівникам у сфері малого і середнього бізнесу. У звітному періоді проведено 6 засідань міської робочої групи з питань легалізації виплати заробітної плати та зайнятості населення м.Чернівців, опрацьовані матеріали щодо 13 підприємств, на яких, за даними Чернівецького управління ГУ ДФС у Чернівецькій області та Головного управління Пенсійного фонду України в Чернівецькій області</w:t>
      </w:r>
      <w:r>
        <w:rPr>
          <w:lang w:val="uk-UA"/>
        </w:rPr>
        <w:t>,</w:t>
      </w:r>
      <w:r w:rsidRPr="009B26E2">
        <w:rPr>
          <w:lang w:val="uk-UA"/>
        </w:rPr>
        <w:t xml:space="preserve">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4 підприємств, що відносяться до різни</w:t>
      </w:r>
      <w:r>
        <w:rPr>
          <w:lang w:val="uk-UA"/>
        </w:rPr>
        <w:t>х видів економічної діяльності.</w:t>
      </w:r>
    </w:p>
    <w:p w:rsidR="00D03767" w:rsidRPr="009B26E2" w:rsidRDefault="00D03767" w:rsidP="00D03767">
      <w:pPr>
        <w:ind w:firstLine="709"/>
        <w:jc w:val="both"/>
        <w:rPr>
          <w:lang w:val="uk-UA"/>
        </w:rPr>
      </w:pPr>
      <w:r w:rsidRPr="009B26E2">
        <w:rPr>
          <w:lang w:val="uk-UA"/>
        </w:rPr>
        <w:t xml:space="preserve">Відповідно до постанови Кабінету Міністрів України від 26.04.2017р. №295 «Деякі питання реалізації статті 295 Кодексу законів про працю України та статті 34 Закону України «Про місцеве самоврядування в Україні», для забезпечення проведення інформаційно-роз’яснювальної роботи на об’єктах здійснення господарської діяльності, впродовж січня-червня 2020 року мобільною робочою групою проведено 5 інспекційних відвідування підприємств міста, фізичних осіб-підприємців та 259 відвідувань з інформаційно-роз’яснювальною роботою щодо порядку оформлення трудових відносин, необхідності дотримання мінімальних гарантій з оплати праці, відповідальності за порушення трудового законодавства. </w:t>
      </w:r>
    </w:p>
    <w:p w:rsidR="00D03767" w:rsidRDefault="00D03767" w:rsidP="00D03767">
      <w:pPr>
        <w:ind w:firstLine="709"/>
        <w:jc w:val="both"/>
        <w:rPr>
          <w:lang w:val="uk-UA"/>
        </w:rPr>
      </w:pPr>
      <w:r w:rsidRPr="009B26E2">
        <w:rPr>
          <w:lang w:val="uk-UA"/>
        </w:rPr>
        <w:t>З метою підвищення поінформованості безробітних про стан ринку праці та перспектив розвитку підприємництва, проведено інформаційно-роз’яснювальну роботу з питань легалізації тіньової зайнятості та заробітної плати в малому і середньому бізнесі під час проведення масових заходів, зокрема: 11 інформаційно-роз’яснювальних семінарів для 132 роботодавців</w:t>
      </w:r>
      <w:r>
        <w:rPr>
          <w:lang w:val="uk-UA"/>
        </w:rPr>
        <w:t xml:space="preserve">, </w:t>
      </w:r>
      <w:r w:rsidRPr="009B26E2">
        <w:rPr>
          <w:lang w:val="uk-UA"/>
        </w:rPr>
        <w:t xml:space="preserve">1 презентація за участю 2 роботодавців для 21 шукача роботи; відвідані 275 підприємств, установ та організацій, яким надано консультації з питань діючого законодавства, проведені 2 міні-ярмарки вакансій за участю 14 роботодавців та 479 шукачів роботи. </w:t>
      </w:r>
    </w:p>
    <w:p w:rsidR="00D03767" w:rsidRDefault="00D03767" w:rsidP="00D03767">
      <w:pPr>
        <w:ind w:firstLine="709"/>
        <w:jc w:val="both"/>
        <w:rPr>
          <w:lang w:val="uk-UA"/>
        </w:rPr>
      </w:pPr>
      <w:r w:rsidRPr="00263B75">
        <w:rPr>
          <w:lang w:val="uk-UA"/>
        </w:rPr>
        <w:t>Проводиться робота щодо підтримки підприємницьких ініціатив безробітних шляхом надання одноразової допомоги по безробіттю для організації підприємницької діяльності, забезпечення самостійної зайнятості. З метою підвищення поінформованості безробітних про стан ринку праці та перспективи розвитку підприємств в регіоні, ознайомлення з законодавчими аспектам та організаційно-правовими формами підприємницької діяльності, систематично організовуються тематичні семінари, під час яких учасник</w:t>
      </w:r>
      <w:r>
        <w:rPr>
          <w:lang w:val="uk-UA"/>
        </w:rPr>
        <w:t>и ознайомлюються</w:t>
      </w:r>
      <w:r w:rsidRPr="00263B75">
        <w:rPr>
          <w:lang w:val="uk-UA"/>
        </w:rPr>
        <w:t xml:space="preserve"> з основами ведення самостійного господарювання, його різновидами, </w:t>
      </w:r>
      <w:r>
        <w:rPr>
          <w:lang w:val="uk-UA"/>
        </w:rPr>
        <w:t>надаються</w:t>
      </w:r>
      <w:r w:rsidRPr="00263B75">
        <w:rPr>
          <w:lang w:val="uk-UA"/>
        </w:rPr>
        <w:t xml:space="preserve"> слушні поради, як уникнути типових помилок. Впродовж </w:t>
      </w:r>
      <w:r w:rsidRPr="00263B75">
        <w:rPr>
          <w:rStyle w:val="apple-style-span"/>
          <w:lang w:val="uk-UA"/>
        </w:rPr>
        <w:t xml:space="preserve">звітного періоду проведено 2 семінари «Генеруй бізнес-ідею – розпочни свій бізнес» за участю 46 шукачів роботи. Безробітні проходять навчання на курсах «Основи підприємницької діяльності», на яких навчаються правильно складати бізнес-план, організовувати підприємницьку діяльність, вести розрахунки по руху грошових коштів, вивчають нюанси успішного бізнесу. </w:t>
      </w:r>
      <w:r w:rsidRPr="00263B75">
        <w:rPr>
          <w:lang w:val="uk-UA"/>
        </w:rPr>
        <w:t>За сприяння Чернівецької міської філії Чернівецького обласного центру зайнятості, впродовж січня-червня 2020 року, для роботи у сфері малого бізнесу, 11 осіб пройшли перепідготовку та стажування, 2 особи отримали одноразову виплату допомоги по безробіттю для організації підприємницької діяльності на суму понад 130  тис.грн.</w:t>
      </w:r>
    </w:p>
    <w:p w:rsidR="00D03767" w:rsidRPr="00D93384" w:rsidRDefault="00D03767" w:rsidP="00D03767">
      <w:pPr>
        <w:ind w:firstLine="709"/>
        <w:jc w:val="both"/>
        <w:rPr>
          <w:color w:val="000000"/>
          <w:lang w:val="uk-UA"/>
        </w:rPr>
      </w:pPr>
      <w:r w:rsidRPr="00263B75">
        <w:rPr>
          <w:lang w:val="uk-UA"/>
        </w:rPr>
        <w:t>З метою ознайомлення суб’єктів підприємництва забезпечено вільний доступ до реєстрів пропозицій та інформацій на вебпорталі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Для оперативного інформування суб’єктів малого і середнього підприємництва</w:t>
      </w:r>
      <w:r>
        <w:rPr>
          <w:lang w:val="uk-UA"/>
        </w:rPr>
        <w:t>,</w:t>
      </w:r>
      <w:r w:rsidRPr="00263B75">
        <w:rPr>
          <w:lang w:val="uk-UA"/>
        </w:rPr>
        <w:t xml:space="preserve"> на вебпорталі міської ради створені наступні рубрики: «Економіка і бізнес», «Регуляторна політика», «Центр надання адміністративних послуг», «Дозвільний центр», «Аукціони та конкурси», «Інвестиційні конкурси та пропозиції», «Державні закупівлі», в яких розміщуються оголошення та повідомлення відповідно до напрямів діяльності Чернівецької </w:t>
      </w:r>
      <w:r w:rsidRPr="00263B75">
        <w:rPr>
          <w:lang w:val="uk-UA"/>
        </w:rPr>
        <w:lastRenderedPageBreak/>
        <w:t xml:space="preserve">міської ради та її виконавчих органів. Постійно проводиться робота щодо оновлення переліку вільних земельних ділянок несільськогосподарського призначення, які можуть бути використані для містобудівних потреб та інформування суб’єктів підприємництва та всіх зацікавлених осіб про проведення земельних торгів у формі аукціону через засоби масової інформації, мережу Інтернет. </w:t>
      </w:r>
      <w:r w:rsidRPr="00263B75">
        <w:rPr>
          <w:color w:val="000000"/>
          <w:lang w:val="uk-UA"/>
        </w:rPr>
        <w:t xml:space="preserve">Також, в базі даних інвестиційних пропозицій представлені пропозиції 8 промислових підприємств міста Чернівців щодо наявності </w:t>
      </w:r>
      <w:r w:rsidRPr="00CF683E">
        <w:rPr>
          <w:color w:val="000000"/>
          <w:lang w:val="uk-UA"/>
        </w:rPr>
        <w:t>15</w:t>
      </w:r>
      <w:r w:rsidRPr="00263B75">
        <w:rPr>
          <w:color w:val="000000"/>
          <w:lang w:val="uk-UA"/>
        </w:rPr>
        <w:t xml:space="preserve"> вільних приміщень загальною площею 28180,3 кв.м, які можуть бути запропоновані для здійснення </w:t>
      </w:r>
      <w:r w:rsidRPr="00D93384">
        <w:rPr>
          <w:color w:val="000000"/>
          <w:lang w:val="uk-UA"/>
        </w:rPr>
        <w:t>господарської діяльності.</w:t>
      </w:r>
    </w:p>
    <w:p w:rsidR="00D03767" w:rsidRPr="006638DC" w:rsidRDefault="00D03767" w:rsidP="00D03767">
      <w:pPr>
        <w:ind w:firstLine="709"/>
        <w:jc w:val="both"/>
        <w:rPr>
          <w:lang w:val="uk-UA"/>
        </w:rPr>
      </w:pPr>
      <w:r w:rsidRPr="006638DC">
        <w:rPr>
          <w:lang w:val="uk-UA"/>
        </w:rPr>
        <w:t>У зв’язку з пандемією коронавірусної інфекції COVID-19 та запровадженням</w:t>
      </w:r>
      <w:r>
        <w:rPr>
          <w:lang w:val="uk-UA"/>
        </w:rPr>
        <w:t xml:space="preserve"> з березня 2020 року </w:t>
      </w:r>
      <w:r w:rsidRPr="006638DC">
        <w:rPr>
          <w:lang w:val="uk-UA"/>
        </w:rPr>
        <w:t>карантинних заходів</w:t>
      </w:r>
      <w:r w:rsidRPr="00CF683E">
        <w:rPr>
          <w:lang w:val="uk-UA"/>
        </w:rPr>
        <w:t>. я</w:t>
      </w:r>
      <w:r>
        <w:rPr>
          <w:lang w:val="uk-UA"/>
        </w:rPr>
        <w:t>к</w:t>
      </w:r>
      <w:r w:rsidRPr="006638DC">
        <w:rPr>
          <w:lang w:val="uk-UA"/>
        </w:rPr>
        <w:t xml:space="preserve">ими було частково призупинено окремі види підприємницької діяльності, </w:t>
      </w:r>
      <w:r w:rsidRPr="006638DC">
        <w:rPr>
          <w:color w:val="000000"/>
          <w:lang w:val="uk-UA"/>
        </w:rPr>
        <w:t>департаментом розвитку Чернівецької міської ради бул</w:t>
      </w:r>
      <w:r>
        <w:rPr>
          <w:color w:val="000000"/>
          <w:lang w:val="uk-UA"/>
        </w:rPr>
        <w:t>и створені власні офіційні сторінки у</w:t>
      </w:r>
      <w:r w:rsidRPr="006638DC">
        <w:rPr>
          <w:color w:val="000000"/>
          <w:lang w:val="uk-UA"/>
        </w:rPr>
        <w:t xml:space="preserve"> </w:t>
      </w:r>
      <w:r>
        <w:rPr>
          <w:color w:val="000000"/>
          <w:lang w:val="en-US"/>
        </w:rPr>
        <w:t>Viber</w:t>
      </w:r>
      <w:r w:rsidRPr="006638DC">
        <w:rPr>
          <w:color w:val="000000"/>
          <w:lang w:val="uk-UA"/>
        </w:rPr>
        <w:t xml:space="preserve">-меседжері, </w:t>
      </w:r>
      <w:r>
        <w:rPr>
          <w:color w:val="000000"/>
          <w:lang w:val="en-US"/>
        </w:rPr>
        <w:t>Instagram</w:t>
      </w:r>
      <w:r w:rsidRPr="006638DC">
        <w:rPr>
          <w:color w:val="000000"/>
          <w:lang w:val="uk-UA"/>
        </w:rPr>
        <w:t xml:space="preserve">-акаунті, </w:t>
      </w:r>
      <w:r>
        <w:rPr>
          <w:color w:val="000000"/>
          <w:lang w:val="en-US"/>
        </w:rPr>
        <w:t>Telegram</w:t>
      </w:r>
      <w:r w:rsidRPr="006638DC">
        <w:rPr>
          <w:color w:val="000000"/>
          <w:lang w:val="uk-UA"/>
        </w:rPr>
        <w:t xml:space="preserve">-каналі, на яких щодня оприлюднюється важлива інформація для представників малого та середнього бізнесу під час боротьби з </w:t>
      </w:r>
      <w:r w:rsidRPr="006638DC">
        <w:rPr>
          <w:lang w:val="uk-UA"/>
        </w:rPr>
        <w:t>COVID-19. Започатковано новий он</w:t>
      </w:r>
      <w:r>
        <w:rPr>
          <w:lang w:val="uk-UA"/>
        </w:rPr>
        <w:t>-</w:t>
      </w:r>
      <w:r w:rsidRPr="006638DC">
        <w:rPr>
          <w:lang w:val="uk-UA"/>
        </w:rPr>
        <w:t>лайн-проект «Корон</w:t>
      </w:r>
      <w:r>
        <w:rPr>
          <w:lang w:val="uk-UA"/>
        </w:rPr>
        <w:t>а</w:t>
      </w:r>
      <w:r w:rsidRPr="006638DC">
        <w:rPr>
          <w:lang w:val="uk-UA"/>
        </w:rPr>
        <w:t>вірус VS бізнес/влада», на якому відбуваються он</w:t>
      </w:r>
      <w:r>
        <w:rPr>
          <w:lang w:val="uk-UA"/>
        </w:rPr>
        <w:t>-</w:t>
      </w:r>
      <w:r w:rsidRPr="006638DC">
        <w:rPr>
          <w:lang w:val="uk-UA"/>
        </w:rPr>
        <w:t>лайн трансляції обговорень викликів та загроз, з якими стикаються підприємці міста Чернівців. Спікерами трансляцій виступають представники бізнесу та місцевої влади. У звітному періоді проведено низку вебінарів на теми: «Будівельна галузь Чернівців: виклики карантину»</w:t>
      </w:r>
      <w:r>
        <w:rPr>
          <w:lang w:val="uk-UA"/>
        </w:rPr>
        <w:t>,</w:t>
      </w:r>
      <w:r w:rsidRPr="006638DC">
        <w:rPr>
          <w:lang w:val="uk-UA"/>
        </w:rPr>
        <w:t xml:space="preserve"> «Діяльність бізнес-підприємств, в тому числі, сфери обслуговування в період карантину (на досвіді «Bacara Coffee»), «Сплата орендної плати в умовах карантину», «Бізнес у період карантину, досвід компанії «TOR-BA», проведен</w:t>
      </w:r>
      <w:r>
        <w:rPr>
          <w:lang w:val="uk-UA"/>
        </w:rPr>
        <w:t>і</w:t>
      </w:r>
      <w:r w:rsidRPr="006638DC">
        <w:rPr>
          <w:lang w:val="uk-UA"/>
        </w:rPr>
        <w:t xml:space="preserve"> бізнес</w:t>
      </w:r>
      <w:r>
        <w:rPr>
          <w:lang w:val="uk-UA"/>
        </w:rPr>
        <w:t>-</w:t>
      </w:r>
      <w:r w:rsidRPr="006638DC">
        <w:rPr>
          <w:lang w:val="uk-UA"/>
        </w:rPr>
        <w:t>інтерв’ю на тему</w:t>
      </w:r>
      <w:r>
        <w:rPr>
          <w:lang w:val="uk-UA"/>
        </w:rPr>
        <w:t>:</w:t>
      </w:r>
      <w:r w:rsidRPr="006638DC">
        <w:rPr>
          <w:lang w:val="uk-UA"/>
        </w:rPr>
        <w:t xml:space="preserve"> «Побудова ефективної стратегії масштабування», «ІТ в епоху коронавірусу: як справляється індустрія», «Маркетинг в цифрах», «Калинівський ринок під час карантину», «Що буде з українським туризмом після карантину?». Започатковано новий проєкт «Чернівецькі креативні індустрії 4.0: Економіка 2.0», в рамках якого проведено вебінари на тему: «Нереальні мрії Шерстобітова. Гемдизайн без комп’ютера», «Робототехніка з нуля: її історія, та про сучасних роботів», «Брендинг, який ми заслужили».</w:t>
      </w:r>
    </w:p>
    <w:p w:rsidR="00D03767" w:rsidRPr="006638DC" w:rsidRDefault="00D03767" w:rsidP="00D03767">
      <w:pPr>
        <w:ind w:firstLine="709"/>
        <w:jc w:val="both"/>
        <w:rPr>
          <w:lang w:val="uk-UA"/>
        </w:rPr>
      </w:pPr>
      <w:r w:rsidRPr="006638DC">
        <w:rPr>
          <w:lang w:val="uk-UA"/>
        </w:rPr>
        <w:t xml:space="preserve">Відкрито «гарячу лінію» для підприємців міста, за якою чернівчани та підприємці мають можливість отримати консультацію з приводу підприємництва та його законодавчого забезпечення, дізнаватися про доступні в межах міста види діяльності та нюанси, пов’язані з їх організацією,  отримувати вичерпну інформацію про адміністративні послуги, які забезпечуються Чернівецькою міською радою. </w:t>
      </w:r>
    </w:p>
    <w:p w:rsidR="00977E9C" w:rsidRDefault="00977E9C" w:rsidP="00D03767">
      <w:pPr>
        <w:tabs>
          <w:tab w:val="num" w:pos="927"/>
          <w:tab w:val="num" w:pos="1002"/>
          <w:tab w:val="left" w:pos="5643"/>
        </w:tabs>
        <w:ind w:left="57" w:firstLine="708"/>
        <w:jc w:val="both"/>
        <w:rPr>
          <w:color w:val="000000"/>
          <w:lang w:val="uk-UA"/>
        </w:rPr>
      </w:pPr>
    </w:p>
    <w:p w:rsidR="00977E9C" w:rsidRPr="00055F58" w:rsidRDefault="00977E9C" w:rsidP="00D03767">
      <w:pPr>
        <w:tabs>
          <w:tab w:val="num" w:pos="927"/>
          <w:tab w:val="num" w:pos="1002"/>
          <w:tab w:val="left" w:pos="5643"/>
        </w:tabs>
        <w:ind w:left="57" w:firstLine="708"/>
        <w:jc w:val="both"/>
        <w:rPr>
          <w:b/>
          <w:color w:val="000000"/>
          <w:lang w:val="uk-UA"/>
        </w:rPr>
      </w:pPr>
      <w:r w:rsidRPr="00977E9C">
        <w:rPr>
          <w:b/>
          <w:color w:val="000000"/>
        </w:rPr>
        <w:t>Удосконалення системи надання адміністративних послуг</w:t>
      </w:r>
      <w:r w:rsidR="00055F58">
        <w:rPr>
          <w:b/>
          <w:color w:val="000000"/>
          <w:lang w:val="uk-UA"/>
        </w:rPr>
        <w:t>.</w:t>
      </w:r>
    </w:p>
    <w:p w:rsidR="00D03767" w:rsidRPr="000017C9" w:rsidRDefault="00D03767" w:rsidP="00D03767">
      <w:pPr>
        <w:tabs>
          <w:tab w:val="num" w:pos="927"/>
          <w:tab w:val="num" w:pos="1002"/>
          <w:tab w:val="left" w:pos="5643"/>
        </w:tabs>
        <w:ind w:left="57" w:firstLine="708"/>
        <w:jc w:val="both"/>
        <w:rPr>
          <w:color w:val="000000"/>
          <w:lang w:val="uk-UA"/>
        </w:rPr>
      </w:pPr>
      <w:r w:rsidRPr="000017C9">
        <w:rPr>
          <w:color w:val="000000"/>
          <w:lang w:val="uk-UA"/>
        </w:rPr>
        <w:t>Одним із пріоритетних напрямків сучасної державної політики із реформування ек</w:t>
      </w:r>
      <w:r w:rsidRPr="000017C9">
        <w:rPr>
          <w:color w:val="000000"/>
          <w:lang w:val="uk-UA"/>
        </w:rPr>
        <w:t>о</w:t>
      </w:r>
      <w:r w:rsidRPr="000017C9">
        <w:rPr>
          <w:color w:val="000000"/>
          <w:lang w:val="uk-UA"/>
        </w:rPr>
        <w:t>номіки є спрощення процедури входження в бізнес, зокрема, питань реєстрації та отримання дозволів на започаткування певних видів підприємницької діяльності.</w:t>
      </w:r>
    </w:p>
    <w:p w:rsidR="00D03767" w:rsidRPr="000017C9" w:rsidRDefault="00D03767" w:rsidP="00D03767">
      <w:pPr>
        <w:ind w:left="57" w:firstLine="450"/>
        <w:jc w:val="both"/>
        <w:rPr>
          <w:color w:val="000000"/>
          <w:lang w:val="uk-UA"/>
        </w:rPr>
      </w:pPr>
      <w:r w:rsidRPr="000017C9">
        <w:rPr>
          <w:color w:val="000000"/>
          <w:lang w:val="uk-UA"/>
        </w:rPr>
        <w:t xml:space="preserve">  </w:t>
      </w:r>
      <w:r w:rsidRPr="000017C9">
        <w:rPr>
          <w:color w:val="000000"/>
          <w:lang w:val="uk-UA"/>
        </w:rPr>
        <w:tab/>
        <w:t>Спільними зусиллями виконавчих органів міської ради організовано надання адміністративних послуг, які надаються УДМС України в Чернівецькій області через ЦНАП Чернівецької міської ради.</w:t>
      </w:r>
    </w:p>
    <w:p w:rsidR="00D03767" w:rsidRPr="000017C9" w:rsidRDefault="00D03767" w:rsidP="00D03767">
      <w:pPr>
        <w:ind w:left="57" w:firstLine="651"/>
        <w:jc w:val="both"/>
        <w:rPr>
          <w:color w:val="000000"/>
          <w:lang w:val="uk-UA"/>
        </w:rPr>
      </w:pPr>
      <w:r w:rsidRPr="000017C9">
        <w:rPr>
          <w:color w:val="000000"/>
          <w:lang w:val="uk-UA"/>
        </w:rPr>
        <w:t xml:space="preserve">За  І </w:t>
      </w:r>
      <w:r w:rsidRPr="000017C9">
        <w:rPr>
          <w:color w:val="000000"/>
          <w:lang w:val="en-US"/>
        </w:rPr>
        <w:t>півріччя</w:t>
      </w:r>
      <w:r w:rsidRPr="000017C9">
        <w:rPr>
          <w:color w:val="000000"/>
          <w:lang w:val="uk-UA"/>
        </w:rPr>
        <w:t xml:space="preserve"> 2020 року надано 1174</w:t>
      </w:r>
      <w:r w:rsidRPr="000017C9">
        <w:rPr>
          <w:b/>
          <w:color w:val="000000"/>
          <w:lang w:val="uk-UA"/>
        </w:rPr>
        <w:t xml:space="preserve"> </w:t>
      </w:r>
      <w:r w:rsidRPr="000017C9">
        <w:rPr>
          <w:color w:val="000000"/>
          <w:lang w:val="uk-UA"/>
        </w:rPr>
        <w:t>адміністративні послуги,  з них:</w:t>
      </w:r>
    </w:p>
    <w:p w:rsidR="00D03767" w:rsidRPr="000017C9" w:rsidRDefault="00D03767" w:rsidP="00D03767">
      <w:pPr>
        <w:ind w:left="57" w:firstLine="651"/>
        <w:jc w:val="both"/>
        <w:rPr>
          <w:color w:val="000000"/>
          <w:lang w:val="uk-UA"/>
        </w:rPr>
      </w:pPr>
      <w:r w:rsidRPr="000017C9">
        <w:rPr>
          <w:color w:val="000000"/>
          <w:lang w:val="uk-UA"/>
        </w:rPr>
        <w:t>-</w:t>
      </w:r>
      <w:r w:rsidRPr="000017C9">
        <w:rPr>
          <w:color w:val="000000"/>
        </w:rPr>
        <w:t>220</w:t>
      </w:r>
      <w:r w:rsidRPr="000017C9">
        <w:rPr>
          <w:color w:val="000000"/>
          <w:lang w:val="uk-UA"/>
        </w:rPr>
        <w:t xml:space="preserve"> послуг</w:t>
      </w:r>
      <w:r w:rsidRPr="000017C9">
        <w:rPr>
          <w:color w:val="000000"/>
        </w:rPr>
        <w:t xml:space="preserve"> </w:t>
      </w:r>
      <w:r w:rsidRPr="000017C9">
        <w:rPr>
          <w:color w:val="000000"/>
          <w:lang w:val="uk-UA"/>
        </w:rPr>
        <w:t>на оформлення і видачі паспорта громадянина України з безконтактним електронним носієм (вперше після досягнення 14-річного віку);</w:t>
      </w:r>
    </w:p>
    <w:p w:rsidR="00D03767" w:rsidRPr="000017C9" w:rsidRDefault="00D03767" w:rsidP="00D03767">
      <w:pPr>
        <w:ind w:left="57" w:firstLine="651"/>
        <w:jc w:val="both"/>
        <w:rPr>
          <w:color w:val="000000"/>
          <w:lang w:val="uk-UA"/>
        </w:rPr>
      </w:pPr>
      <w:r w:rsidRPr="000017C9">
        <w:rPr>
          <w:color w:val="000000"/>
          <w:lang w:val="uk-UA"/>
        </w:rPr>
        <w:t xml:space="preserve">-954 послуги на оформлення і видачі паспорта громадянина України для виїзду за кордон з безконтактним електронним носієм.  </w:t>
      </w:r>
    </w:p>
    <w:p w:rsidR="00D03767" w:rsidRPr="000017C9" w:rsidRDefault="00D03767" w:rsidP="00D03767">
      <w:pPr>
        <w:ind w:firstLine="708"/>
        <w:jc w:val="both"/>
        <w:rPr>
          <w:color w:val="000000"/>
          <w:lang w:val="uk-UA"/>
        </w:rPr>
      </w:pPr>
      <w:r w:rsidRPr="000017C9">
        <w:rPr>
          <w:color w:val="000000"/>
          <w:lang w:val="uk-UA"/>
        </w:rPr>
        <w:t xml:space="preserve">Чернівецька міська рада уклала договір на обслуговування та оновлення програмного забезпечення </w:t>
      </w:r>
      <w:r w:rsidRPr="000017C9">
        <w:rPr>
          <w:b/>
          <w:color w:val="000000"/>
          <w:lang w:val="uk-UA"/>
        </w:rPr>
        <w:t>«Універсам послуг»</w:t>
      </w:r>
      <w:r w:rsidRPr="000017C9">
        <w:rPr>
          <w:color w:val="000000"/>
          <w:lang w:val="uk-UA"/>
        </w:rPr>
        <w:t xml:space="preserve">, що, зокрема, передбачає надання адміністративних послуг в електронному вигляді. З червня 2020 року чернівчани отримали послугу попереднього </w:t>
      </w:r>
      <w:r w:rsidRPr="000017C9">
        <w:rPr>
          <w:color w:val="000000"/>
          <w:lang w:val="en-US"/>
        </w:rPr>
        <w:t>on</w:t>
      </w:r>
      <w:r w:rsidRPr="000017C9">
        <w:rPr>
          <w:color w:val="000000"/>
        </w:rPr>
        <w:t>-</w:t>
      </w:r>
      <w:r w:rsidRPr="000017C9">
        <w:rPr>
          <w:color w:val="000000"/>
          <w:lang w:val="en-US"/>
        </w:rPr>
        <w:t>line</w:t>
      </w:r>
      <w:r w:rsidRPr="000017C9">
        <w:rPr>
          <w:color w:val="000000"/>
        </w:rPr>
        <w:t xml:space="preserve"> </w:t>
      </w:r>
      <w:r w:rsidRPr="000017C9">
        <w:rPr>
          <w:color w:val="000000"/>
          <w:lang w:val="uk-UA"/>
        </w:rPr>
        <w:t>запису</w:t>
      </w:r>
      <w:r w:rsidRPr="000017C9">
        <w:rPr>
          <w:color w:val="000000"/>
        </w:rPr>
        <w:t>.</w:t>
      </w:r>
      <w:r w:rsidRPr="000017C9">
        <w:rPr>
          <w:color w:val="000000"/>
          <w:lang w:val="uk-UA"/>
        </w:rPr>
        <w:t xml:space="preserve"> Шляхом </w:t>
      </w:r>
      <w:r w:rsidRPr="000017C9">
        <w:rPr>
          <w:color w:val="000000"/>
          <w:lang w:val="en-US"/>
        </w:rPr>
        <w:t>SMS</w:t>
      </w:r>
      <w:r w:rsidRPr="000017C9">
        <w:rPr>
          <w:color w:val="000000"/>
        </w:rPr>
        <w:t>-</w:t>
      </w:r>
      <w:r w:rsidRPr="000017C9">
        <w:rPr>
          <w:color w:val="000000"/>
          <w:lang w:val="uk-UA"/>
        </w:rPr>
        <w:t>повідомлення в автоматичному режимі заявників повідомляють про можливість отримання результату послуг.</w:t>
      </w:r>
    </w:p>
    <w:p w:rsidR="00D03767" w:rsidRPr="000017C9" w:rsidRDefault="00D03767" w:rsidP="00D03767">
      <w:pPr>
        <w:ind w:firstLine="708"/>
        <w:jc w:val="both"/>
        <w:rPr>
          <w:color w:val="000000"/>
          <w:lang w:val="uk-UA"/>
        </w:rPr>
      </w:pPr>
      <w:r w:rsidRPr="000017C9">
        <w:rPr>
          <w:color w:val="000000"/>
          <w:lang w:val="uk-UA"/>
        </w:rPr>
        <w:t xml:space="preserve">Впродовж </w:t>
      </w:r>
      <w:r w:rsidRPr="000017C9">
        <w:rPr>
          <w:color w:val="000000"/>
          <w:lang w:val="en-US"/>
        </w:rPr>
        <w:t>I</w:t>
      </w:r>
      <w:r w:rsidRPr="000017C9">
        <w:rPr>
          <w:color w:val="000000"/>
          <w:lang w:val="uk-UA"/>
        </w:rPr>
        <w:t xml:space="preserve"> півріччя 2020 року адміністраторами ЦНАП міської ради надано 7 послуг «Мобільний адміністратор» за місцем проживання суб’єктів звернення, обмежених у пересуванні за принципом віддаленого та мобільного робочого місця адміністратора ЦНАП.</w:t>
      </w:r>
    </w:p>
    <w:p w:rsidR="00D03767" w:rsidRPr="00EF15DC" w:rsidRDefault="00D03767" w:rsidP="00D03767">
      <w:pPr>
        <w:ind w:firstLine="708"/>
        <w:jc w:val="both"/>
        <w:rPr>
          <w:color w:val="000000"/>
          <w:lang w:val="uk-UA"/>
        </w:rPr>
      </w:pPr>
      <w:r w:rsidRPr="00EF15DC">
        <w:rPr>
          <w:color w:val="000000"/>
          <w:lang w:val="uk-UA"/>
        </w:rPr>
        <w:lastRenderedPageBreak/>
        <w:t xml:space="preserve">Адміністратори ЦНАП мають доступ до Державного реєстру суб’єктів господарювання, Державного реєстру нерухомого майна, бази персональних даних ЄДМС ДМС України, а також, до Державного реєстру актів цивільного стану громадян. </w:t>
      </w:r>
    </w:p>
    <w:p w:rsidR="00D03767" w:rsidRPr="00EF15DC" w:rsidRDefault="00D03767" w:rsidP="00D03767">
      <w:pPr>
        <w:shd w:val="clear" w:color="auto" w:fill="FFFFFF"/>
        <w:ind w:firstLine="708"/>
        <w:jc w:val="both"/>
        <w:rPr>
          <w:color w:val="000000"/>
          <w:lang w:val="uk-UA"/>
        </w:rPr>
      </w:pPr>
      <w:r w:rsidRPr="00EF15DC">
        <w:rPr>
          <w:color w:val="000000"/>
          <w:lang w:val="uk-UA" w:eastAsia="uk-UA"/>
        </w:rPr>
        <w:t>Також, в приміщенні ЦНАП працівниками відділу ведення реєстру територіальної громади міста Чернівців міської ради надаються д</w:t>
      </w:r>
      <w:r w:rsidRPr="00EF15DC">
        <w:rPr>
          <w:bCs/>
          <w:color w:val="000000"/>
          <w:lang w:val="uk-UA" w:eastAsia="uk-UA"/>
        </w:rPr>
        <w:t>овідки про реєстрацію місця проживання у м.Чернівцях та  про склад сім’ї або зареєстрованих у житловому приміщенні/будинку.</w:t>
      </w:r>
    </w:p>
    <w:p w:rsidR="00D03767" w:rsidRPr="00EF15DC" w:rsidRDefault="00D03767" w:rsidP="00D03767">
      <w:pPr>
        <w:ind w:firstLine="708"/>
        <w:jc w:val="both"/>
        <w:rPr>
          <w:color w:val="000000"/>
          <w:lang w:val="uk-UA"/>
        </w:rPr>
      </w:pPr>
      <w:r w:rsidRPr="00EF15DC">
        <w:rPr>
          <w:color w:val="000000"/>
          <w:lang w:val="uk-UA"/>
        </w:rPr>
        <w:t xml:space="preserve">Згідно чинного законодавства, мешканці міста Чернівців </w:t>
      </w:r>
      <w:r w:rsidRPr="00EF15DC">
        <w:rPr>
          <w:color w:val="000000"/>
          <w:shd w:val="clear" w:color="auto" w:fill="FFFFFF"/>
          <w:lang w:val="uk-UA"/>
        </w:rPr>
        <w:t xml:space="preserve">можуть отримати </w:t>
      </w:r>
      <w:r w:rsidRPr="00EF15DC">
        <w:rPr>
          <w:b/>
          <w:color w:val="000000"/>
          <w:shd w:val="clear" w:color="auto" w:fill="FFFFFF"/>
          <w:lang w:val="uk-UA"/>
        </w:rPr>
        <w:t>233 види адміністративних послуг</w:t>
      </w:r>
      <w:r w:rsidRPr="00EF15DC">
        <w:rPr>
          <w:color w:val="000000"/>
          <w:shd w:val="clear" w:color="auto" w:fill="FFFFFF"/>
          <w:lang w:val="uk-UA"/>
        </w:rPr>
        <w:t xml:space="preserve"> виконавчих органів міської ради, Чернівецької обласної державної адміністрації, територіальних органів влади</w:t>
      </w:r>
      <w:r w:rsidRPr="00EF15DC">
        <w:rPr>
          <w:color w:val="000000"/>
          <w:lang w:val="uk-UA"/>
        </w:rPr>
        <w:t>.</w:t>
      </w:r>
    </w:p>
    <w:p w:rsidR="00D03767" w:rsidRPr="00EF15DC" w:rsidRDefault="00D03767" w:rsidP="00D03767">
      <w:pPr>
        <w:ind w:firstLine="708"/>
        <w:jc w:val="both"/>
        <w:rPr>
          <w:color w:val="000000"/>
          <w:lang w:val="uk-UA"/>
        </w:rPr>
      </w:pPr>
      <w:r w:rsidRPr="00EF15DC">
        <w:rPr>
          <w:color w:val="000000"/>
          <w:lang w:val="uk-UA"/>
        </w:rPr>
        <w:t xml:space="preserve">Разом з тим, з метою забезпечення зручності та якості надання адміністративних послуг для мешканців міста, через ЦНАП надаються наступні послуг департаменту праці та соціального захисту населення міської ради: </w:t>
      </w:r>
    </w:p>
    <w:p w:rsidR="00D03767" w:rsidRPr="00EF15DC" w:rsidRDefault="00D03767" w:rsidP="00D03767">
      <w:pPr>
        <w:ind w:firstLine="708"/>
        <w:jc w:val="both"/>
        <w:rPr>
          <w:color w:val="000000"/>
          <w:lang w:val="uk-UA"/>
        </w:rPr>
      </w:pPr>
      <w:r w:rsidRPr="00EF15DC">
        <w:rPr>
          <w:color w:val="000000"/>
          <w:lang w:val="uk-UA"/>
        </w:rPr>
        <w:t>-призначення державної допомоги при народженні дитини;</w:t>
      </w:r>
    </w:p>
    <w:p w:rsidR="00D03767" w:rsidRPr="00EF15DC" w:rsidRDefault="00D03767" w:rsidP="00D03767">
      <w:pPr>
        <w:ind w:firstLine="708"/>
        <w:jc w:val="both"/>
        <w:rPr>
          <w:color w:val="000000"/>
          <w:lang w:val="uk-UA"/>
        </w:rPr>
      </w:pPr>
      <w:r w:rsidRPr="00EF15DC">
        <w:rPr>
          <w:color w:val="000000"/>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(через ЦНАП при подачі заяв в електронній формі);</w:t>
      </w:r>
    </w:p>
    <w:p w:rsidR="00D03767" w:rsidRPr="000017C9" w:rsidRDefault="00D03767" w:rsidP="00D03767">
      <w:pPr>
        <w:ind w:firstLine="708"/>
        <w:jc w:val="both"/>
        <w:rPr>
          <w:color w:val="000000"/>
          <w:shd w:val="clear" w:color="auto" w:fill="FFFFFF"/>
        </w:rPr>
      </w:pPr>
      <w:r w:rsidRPr="00EF15DC">
        <w:rPr>
          <w:color w:val="000000"/>
        </w:rPr>
        <w:t>-призначення державної допомоги на дітей, які виховуються у багатодітних сім’ях.</w:t>
      </w:r>
      <w:r w:rsidRPr="000017C9">
        <w:rPr>
          <w:color w:val="000000"/>
        </w:rPr>
        <w:tab/>
      </w:r>
      <w:r w:rsidRPr="000017C9">
        <w:rPr>
          <w:color w:val="000000"/>
          <w:lang w:val="uk-UA"/>
        </w:rPr>
        <w:t xml:space="preserve">Проводилась відповідна робота щодо </w:t>
      </w:r>
      <w:r w:rsidRPr="000017C9">
        <w:rPr>
          <w:color w:val="000000"/>
        </w:rPr>
        <w:t xml:space="preserve">запровадження надання комплексної послуги «єМалятко» через ЦНАП Чернівецької міської ради. Лише на підставі однієї заяви батьки </w:t>
      </w:r>
      <w:r w:rsidRPr="000017C9">
        <w:rPr>
          <w:color w:val="000000"/>
          <w:lang w:val="en-US"/>
        </w:rPr>
        <w:t>новонародженої дитини</w:t>
      </w:r>
      <w:r w:rsidRPr="000017C9">
        <w:rPr>
          <w:color w:val="000000"/>
        </w:rPr>
        <w:t xml:space="preserve"> можуть отримати 5-6 послуг в рамках комплексної послуги «єМалятко».</w:t>
      </w:r>
      <w:r w:rsidRPr="000017C9">
        <w:rPr>
          <w:color w:val="000000"/>
          <w:shd w:val="clear" w:color="auto" w:fill="FFFFFF"/>
        </w:rPr>
        <w:t xml:space="preserve"> Адміністратори, які уповноваженні розпорядженням міського голови для  надання  комплексної послуги «єМалятко» у ЦНАП Чернівецької міської ради, пройшли успішно тест «послуга єМалятко: підстави та умови». </w:t>
      </w:r>
    </w:p>
    <w:p w:rsidR="00D03767" w:rsidRDefault="00D03767" w:rsidP="00D03767">
      <w:pPr>
        <w:ind w:firstLine="708"/>
        <w:jc w:val="both"/>
        <w:rPr>
          <w:color w:val="000000"/>
          <w:lang w:val="uk-UA"/>
        </w:rPr>
      </w:pPr>
      <w:r w:rsidRPr="000017C9">
        <w:rPr>
          <w:color w:val="000000"/>
          <w:lang w:val="uk-UA"/>
        </w:rPr>
        <w:t xml:space="preserve">За </w:t>
      </w:r>
      <w:r w:rsidRPr="000017C9">
        <w:rPr>
          <w:b/>
          <w:color w:val="000000"/>
          <w:lang w:val="uk-UA"/>
        </w:rPr>
        <w:t>І півріччя 2020 року</w:t>
      </w:r>
      <w:r w:rsidRPr="000017C9">
        <w:rPr>
          <w:color w:val="000000"/>
          <w:lang w:val="uk-UA"/>
        </w:rPr>
        <w:t xml:space="preserve"> </w:t>
      </w:r>
      <w:r w:rsidRPr="000017C9">
        <w:rPr>
          <w:color w:val="000000"/>
        </w:rPr>
        <w:t xml:space="preserve">Центром надання адміністративних послуг Чернівецької міської ради прийнято </w:t>
      </w:r>
      <w:r w:rsidRPr="000017C9">
        <w:rPr>
          <w:b/>
          <w:color w:val="000000"/>
          <w:lang w:val="uk-UA"/>
        </w:rPr>
        <w:t>18464</w:t>
      </w:r>
      <w:r w:rsidRPr="000017C9">
        <w:rPr>
          <w:b/>
          <w:color w:val="000000"/>
        </w:rPr>
        <w:t xml:space="preserve"> заяв</w:t>
      </w:r>
      <w:r w:rsidRPr="000017C9">
        <w:rPr>
          <w:b/>
          <w:color w:val="000000"/>
          <w:lang w:val="uk-UA"/>
        </w:rPr>
        <w:t>и</w:t>
      </w:r>
      <w:r w:rsidRPr="000017C9">
        <w:rPr>
          <w:color w:val="000000"/>
        </w:rPr>
        <w:t xml:space="preserve"> на отримання адмінпослуг, надано </w:t>
      </w:r>
      <w:r w:rsidRPr="000017C9">
        <w:rPr>
          <w:b/>
          <w:color w:val="000000"/>
          <w:lang w:val="uk-UA"/>
        </w:rPr>
        <w:t>16616</w:t>
      </w:r>
      <w:r w:rsidRPr="000017C9">
        <w:rPr>
          <w:b/>
          <w:color w:val="000000"/>
        </w:rPr>
        <w:t xml:space="preserve"> послуг</w:t>
      </w:r>
      <w:r w:rsidRPr="000017C9">
        <w:rPr>
          <w:color w:val="000000"/>
        </w:rPr>
        <w:t xml:space="preserve">. </w:t>
      </w:r>
      <w:r w:rsidRPr="000017C9">
        <w:rPr>
          <w:color w:val="000000"/>
          <w:lang w:val="uk-UA"/>
        </w:rPr>
        <w:t xml:space="preserve">Також, </w:t>
      </w:r>
      <w:r w:rsidRPr="000017C9">
        <w:rPr>
          <w:color w:val="000000"/>
        </w:rPr>
        <w:t xml:space="preserve">надано </w:t>
      </w:r>
      <w:r w:rsidRPr="000017C9">
        <w:rPr>
          <w:b/>
          <w:color w:val="000000"/>
        </w:rPr>
        <w:t>2</w:t>
      </w:r>
      <w:r w:rsidRPr="000017C9">
        <w:rPr>
          <w:b/>
          <w:color w:val="000000"/>
          <w:lang w:val="uk-UA"/>
        </w:rPr>
        <w:t>4234</w:t>
      </w:r>
      <w:r w:rsidRPr="000017C9">
        <w:rPr>
          <w:b/>
          <w:color w:val="000000"/>
        </w:rPr>
        <w:t xml:space="preserve"> консультаці</w:t>
      </w:r>
      <w:r w:rsidRPr="000017C9">
        <w:rPr>
          <w:b/>
          <w:color w:val="000000"/>
          <w:lang w:val="uk-UA"/>
        </w:rPr>
        <w:t>ї</w:t>
      </w:r>
      <w:r w:rsidRPr="000017C9">
        <w:rPr>
          <w:color w:val="000000"/>
        </w:rPr>
        <w:t>.</w:t>
      </w:r>
    </w:p>
    <w:p w:rsidR="00EF15DC" w:rsidRDefault="00EF15DC" w:rsidP="00D03767">
      <w:pPr>
        <w:ind w:firstLine="708"/>
        <w:jc w:val="both"/>
        <w:rPr>
          <w:color w:val="000000"/>
          <w:lang w:val="uk-UA"/>
        </w:rPr>
      </w:pPr>
    </w:p>
    <w:p w:rsidR="00EF15DC" w:rsidRPr="00055F58" w:rsidRDefault="00EF15DC" w:rsidP="00D03767">
      <w:pPr>
        <w:ind w:firstLine="708"/>
        <w:jc w:val="both"/>
        <w:rPr>
          <w:b/>
          <w:color w:val="000000"/>
          <w:lang w:val="uk-UA"/>
        </w:rPr>
      </w:pPr>
      <w:r w:rsidRPr="00EF15DC">
        <w:rPr>
          <w:b/>
          <w:color w:val="000000"/>
        </w:rPr>
        <w:t>Розвиток індустрії туризму</w:t>
      </w:r>
      <w:r w:rsidR="00055F58">
        <w:rPr>
          <w:b/>
          <w:color w:val="000000"/>
          <w:lang w:val="uk-UA"/>
        </w:rPr>
        <w:t>.</w:t>
      </w:r>
    </w:p>
    <w:p w:rsidR="00D03767" w:rsidRPr="00EF15DC" w:rsidRDefault="00D03767" w:rsidP="00D03767">
      <w:pPr>
        <w:ind w:firstLine="709"/>
        <w:jc w:val="both"/>
        <w:rPr>
          <w:color w:val="000000"/>
          <w:lang w:val="uk-UA"/>
        </w:rPr>
      </w:pPr>
      <w:r w:rsidRPr="00EF15DC">
        <w:rPr>
          <w:color w:val="000000"/>
          <w:lang w:val="uk-UA"/>
        </w:rPr>
        <w:t xml:space="preserve">Впродовж звітного періоду проводилась робота, спрямована на виконання комплексних заходів з реалізації  </w:t>
      </w:r>
      <w:r w:rsidRPr="00EF15DC">
        <w:rPr>
          <w:b/>
          <w:color w:val="000000"/>
          <w:lang w:val="uk-UA"/>
        </w:rPr>
        <w:t>Програми розвитку туризму в місті Чернівцях на 2017-2020 роки</w:t>
      </w:r>
      <w:r w:rsidRPr="00EF15DC">
        <w:rPr>
          <w:color w:val="000000"/>
          <w:lang w:val="uk-UA"/>
        </w:rPr>
        <w:t xml:space="preserve"> </w:t>
      </w:r>
      <w:r w:rsidRPr="00EF15DC">
        <w:rPr>
          <w:rStyle w:val="FontStyle12"/>
          <w:color w:val="000000"/>
          <w:sz w:val="24"/>
          <w:szCs w:val="24"/>
          <w:lang w:val="uk-UA"/>
        </w:rPr>
        <w:t xml:space="preserve">та завдань, які сприяють розвитку туристичної галузі міста, </w:t>
      </w:r>
      <w:r w:rsidRPr="00EF15DC">
        <w:rPr>
          <w:color w:val="000000"/>
          <w:lang w:val="uk-UA"/>
        </w:rPr>
        <w:t xml:space="preserve"> розширенню мережі туристично-екскурсійних маршрутів </w:t>
      </w:r>
      <w:r w:rsidRPr="00EF15DC">
        <w:rPr>
          <w:rStyle w:val="FontStyle12"/>
          <w:color w:val="000000"/>
          <w:sz w:val="24"/>
          <w:szCs w:val="24"/>
          <w:lang w:val="uk-UA"/>
        </w:rPr>
        <w:t>та формуванню позитивного іміджу міста тощо.</w:t>
      </w:r>
      <w:r w:rsidRPr="00EF15DC">
        <w:rPr>
          <w:color w:val="000000"/>
          <w:lang w:val="uk-UA"/>
        </w:rPr>
        <w:t xml:space="preserve"> </w:t>
      </w:r>
    </w:p>
    <w:p w:rsidR="00D03767" w:rsidRPr="000017C9" w:rsidRDefault="00D03767" w:rsidP="00D03767">
      <w:pPr>
        <w:tabs>
          <w:tab w:val="left" w:pos="3686"/>
          <w:tab w:val="left" w:pos="7088"/>
          <w:tab w:val="left" w:pos="7513"/>
        </w:tabs>
        <w:ind w:firstLine="709"/>
        <w:jc w:val="both"/>
        <w:rPr>
          <w:color w:val="000000"/>
          <w:lang w:val="uk-UA"/>
        </w:rPr>
      </w:pPr>
      <w:r w:rsidRPr="000017C9">
        <w:rPr>
          <w:color w:val="000000"/>
          <w:lang w:val="uk-UA"/>
        </w:rPr>
        <w:t>За результатами проведеного департаментом розвитку міської ради моніторингу, сформовано базу даних (перелік) закладів з тимчасового розміщення осіб у місцях проживання  (готелів, хостелів, апартаментів), яку оприлюднено на вебпорталі міської ради у розділі «Туристу». Станом на 01.07.2020р. в місті Чернівцях функціонував 61 заклад для надання послуг з тимчасового розміщення (проживання), із загальним номерним фондом у 997 номерів, розрахованих на 2272 місця. У 2020 році розпочали свою роботу 2 нових  готелі, а саме:  «Іліт» на 8 номерів  та «Мікаде» на 12 номерів.</w:t>
      </w:r>
    </w:p>
    <w:p w:rsidR="00D03767" w:rsidRPr="000017C9" w:rsidRDefault="00D03767" w:rsidP="00D03767">
      <w:pPr>
        <w:tabs>
          <w:tab w:val="left" w:pos="3686"/>
          <w:tab w:val="left" w:pos="7088"/>
          <w:tab w:val="left" w:pos="7513"/>
        </w:tabs>
        <w:ind w:firstLine="709"/>
        <w:jc w:val="both"/>
        <w:rPr>
          <w:rStyle w:val="FontStyle12"/>
          <w:color w:val="000000"/>
          <w:lang w:val="uk-UA" w:eastAsia="uk-UA"/>
        </w:rPr>
      </w:pPr>
      <w:r w:rsidRPr="000017C9">
        <w:rPr>
          <w:color w:val="000000"/>
          <w:lang w:val="uk-UA"/>
        </w:rPr>
        <w:t>Незважаючи на важку економічну ситуацію через</w:t>
      </w:r>
      <w:r w:rsidRPr="000017C9">
        <w:rPr>
          <w:rFonts w:ascii="Georgia" w:hAnsi="Georgia"/>
          <w:color w:val="000000"/>
          <w:shd w:val="clear" w:color="auto" w:fill="FFFFFF"/>
          <w:lang w:val="uk-UA"/>
        </w:rPr>
        <w:t> </w:t>
      </w:r>
      <w:r w:rsidRPr="000017C9">
        <w:rPr>
          <w:color w:val="000000"/>
          <w:lang w:val="uk-UA"/>
        </w:rPr>
        <w:t xml:space="preserve">пандемію COVID-19, спостерігається позитивна динаміка надходжень туристичного збору до міського бюджету. Так, за I півріччя  2020 </w:t>
      </w:r>
      <w:r w:rsidRPr="000017C9">
        <w:rPr>
          <w:rStyle w:val="FontStyle12"/>
          <w:color w:val="000000"/>
          <w:lang w:val="uk-UA" w:eastAsia="uk-UA"/>
        </w:rPr>
        <w:t xml:space="preserve">року  туристичний збір поповнив міський бюджет на 311,5 тис.грн., що на 21,7% більше у порівнянні з аналогічним періодом минулого року. </w:t>
      </w:r>
    </w:p>
    <w:p w:rsidR="00D03767" w:rsidRPr="000017C9" w:rsidRDefault="00D03767" w:rsidP="00D03767">
      <w:pPr>
        <w:tabs>
          <w:tab w:val="left" w:pos="3686"/>
          <w:tab w:val="left" w:pos="7088"/>
          <w:tab w:val="left" w:pos="7513"/>
        </w:tabs>
        <w:ind w:firstLine="709"/>
        <w:jc w:val="both"/>
        <w:rPr>
          <w:rStyle w:val="FontStyle12"/>
          <w:color w:val="000000"/>
          <w:lang w:val="uk-UA" w:eastAsia="uk-UA"/>
        </w:rPr>
      </w:pPr>
      <w:r w:rsidRPr="000017C9">
        <w:rPr>
          <w:color w:val="000000"/>
          <w:shd w:val="clear" w:color="auto" w:fill="FFFFFF"/>
          <w:lang w:val="uk-UA"/>
        </w:rPr>
        <w:t xml:space="preserve">З метою попередження розповсюдженню захворюваності на гостру респіраторну інфекцію, спричинену коронавірусом </w:t>
      </w:r>
      <w:r w:rsidRPr="000017C9">
        <w:rPr>
          <w:color w:val="000000"/>
          <w:shd w:val="clear" w:color="auto" w:fill="FFFFFF"/>
        </w:rPr>
        <w:t>COVID</w:t>
      </w:r>
      <w:r w:rsidRPr="000017C9">
        <w:rPr>
          <w:color w:val="000000"/>
          <w:shd w:val="clear" w:color="auto" w:fill="FFFFFF"/>
          <w:lang w:val="uk-UA"/>
        </w:rPr>
        <w:t xml:space="preserve">-19, Кабінет Міністрів України в квітні поточного року призупинив </w:t>
      </w:r>
      <w:r w:rsidRPr="000017C9">
        <w:rPr>
          <w:rStyle w:val="rvts0"/>
          <w:color w:val="000000"/>
          <w:lang w:val="uk-UA"/>
        </w:rPr>
        <w:t>роботу закладів розміщення (готелів, хостелів), туристичних операторів (агентів), гідів та інших суб’єктів туристичної сфери, що негативно вплинуло на їх діяльність та зменшило надходження до бюджету міста. Зокрема, с</w:t>
      </w:r>
      <w:r w:rsidRPr="000017C9">
        <w:rPr>
          <w:rStyle w:val="FontStyle12"/>
          <w:color w:val="000000"/>
          <w:lang w:val="uk-UA" w:eastAsia="uk-UA"/>
        </w:rPr>
        <w:t>ума податкових надходжень від суб'єктів туристичної діяльності міста за січень-червень 2020 року  склала 1612,9 тис.грн., що у 2 рази менше в порівнянні з аналогічним періодом 2019 року.</w:t>
      </w:r>
    </w:p>
    <w:p w:rsidR="00D03767" w:rsidRPr="000017C9" w:rsidRDefault="00D03767" w:rsidP="00D03767">
      <w:pPr>
        <w:ind w:firstLine="709"/>
        <w:jc w:val="both"/>
        <w:rPr>
          <w:color w:val="000000"/>
          <w:lang w:val="uk-UA"/>
        </w:rPr>
      </w:pPr>
      <w:r w:rsidRPr="000017C9">
        <w:rPr>
          <w:color w:val="000000"/>
          <w:lang w:val="uk-UA"/>
        </w:rPr>
        <w:t xml:space="preserve">У зв’язку із введенням карантину, заборону перетину кордонів і внутрішніх переміщень, не вдалося здійснити ряд заходів, направлених на промоцію туристичного </w:t>
      </w:r>
      <w:r w:rsidRPr="000017C9">
        <w:rPr>
          <w:color w:val="000000"/>
          <w:lang w:val="uk-UA"/>
        </w:rPr>
        <w:lastRenderedPageBreak/>
        <w:t>потенціалу міста Чернівців. Було відмінено участь міста у міжнародних, національних та регіональних спеціалізованих туристичних виставках, форумах, скасовано проведення запланованих заходів до відкриття туристичного сезону, фестивалів, традиційного свята міста «Петрівський ярмарок», спортивних та інших подієвих заходів, які приваблюють туристів.</w:t>
      </w:r>
    </w:p>
    <w:p w:rsidR="00D03767" w:rsidRPr="000017C9" w:rsidRDefault="00D03767" w:rsidP="00D03767">
      <w:pPr>
        <w:pStyle w:val="21"/>
        <w:tabs>
          <w:tab w:val="left" w:pos="720"/>
        </w:tabs>
        <w:spacing w:after="0" w:line="240" w:lineRule="auto"/>
        <w:ind w:left="0" w:firstLine="709"/>
        <w:jc w:val="both"/>
        <w:rPr>
          <w:rStyle w:val="rvts0"/>
          <w:color w:val="000000"/>
          <w:lang w:val="uk-UA"/>
        </w:rPr>
      </w:pPr>
      <w:r w:rsidRPr="000017C9">
        <w:rPr>
          <w:color w:val="000000"/>
          <w:szCs w:val="28"/>
          <w:lang w:val="uk-UA"/>
        </w:rPr>
        <w:t>Департаментом розвитку міської ради в період карантину було організовано проведення ряду вебінарів з представниками та фахівцями сфери туризму, де обговорювалися проблемні питання та шляхи їх вирішення. Задля</w:t>
      </w:r>
      <w:r w:rsidRPr="000017C9">
        <w:rPr>
          <w:rStyle w:val="rvts0"/>
          <w:color w:val="000000"/>
          <w:lang w:val="uk-UA"/>
        </w:rPr>
        <w:t xml:space="preserve"> підтримки туристичної галузі міста було направлено листи Президенту України та Прем'єр-міністру України з проханням внести відповідні зміни до законодавства для підтримки суб'єктів господарювання туристичної діяльності.</w:t>
      </w:r>
    </w:p>
    <w:p w:rsidR="00D03767" w:rsidRPr="000017C9" w:rsidRDefault="00D03767" w:rsidP="00D03767">
      <w:pPr>
        <w:ind w:firstLine="708"/>
        <w:jc w:val="both"/>
        <w:rPr>
          <w:color w:val="000000"/>
          <w:shd w:val="clear" w:color="auto" w:fill="FFFFFF"/>
          <w:lang w:val="uk-UA"/>
        </w:rPr>
      </w:pPr>
      <w:r w:rsidRPr="000017C9">
        <w:rPr>
          <w:color w:val="000000"/>
          <w:lang w:val="uk-UA"/>
        </w:rPr>
        <w:t xml:space="preserve">У звітному періоді велика увага приділялася промоції міста в мережі Інтернет. З метою підвищення рівня обізнаності про туристичні можливості Чернівців, постійно наповнюється новим контентом та </w:t>
      </w:r>
      <w:r w:rsidRPr="000017C9">
        <w:rPr>
          <w:color w:val="000000"/>
          <w:shd w:val="clear" w:color="auto" w:fill="FFFFFF"/>
          <w:lang w:val="uk-UA"/>
        </w:rPr>
        <w:t xml:space="preserve">корисною інформацією для туристів </w:t>
      </w:r>
      <w:r w:rsidRPr="000017C9">
        <w:rPr>
          <w:color w:val="000000"/>
          <w:lang w:val="uk-UA"/>
        </w:rPr>
        <w:t xml:space="preserve">створена департаментом розвитку міської ради </w:t>
      </w:r>
      <w:r w:rsidRPr="000017C9">
        <w:rPr>
          <w:b/>
          <w:color w:val="000000"/>
          <w:lang w:val="uk-UA"/>
        </w:rPr>
        <w:t xml:space="preserve">Туристична сторінка Чернівці </w:t>
      </w:r>
      <w:r w:rsidRPr="000017C9">
        <w:rPr>
          <w:color w:val="000000"/>
          <w:lang w:val="uk-UA"/>
        </w:rPr>
        <w:t>в соцмережах Fecebbok та Instagram з неймінгом «</w:t>
      </w:r>
      <w:r w:rsidRPr="000017C9">
        <w:rPr>
          <w:b/>
          <w:color w:val="000000"/>
          <w:lang w:val="uk-UA"/>
        </w:rPr>
        <w:t>go_chernivtsi».</w:t>
      </w:r>
      <w:r w:rsidRPr="000017C9">
        <w:rPr>
          <w:color w:val="000000"/>
          <w:shd w:val="clear" w:color="auto" w:fill="FFFFFF"/>
          <w:lang w:val="uk-UA"/>
        </w:rPr>
        <w:t xml:space="preserve"> </w:t>
      </w:r>
      <w:r w:rsidRPr="000017C9">
        <w:rPr>
          <w:color w:val="000000"/>
          <w:lang w:val="uk-UA"/>
        </w:rPr>
        <w:t xml:space="preserve">Задля популяризації серед співвітчизників внутрішнього туризму, долучились до Всеукраїнського </w:t>
      </w:r>
      <w:r w:rsidRPr="000017C9">
        <w:rPr>
          <w:rStyle w:val="oi732d6d"/>
          <w:color w:val="000000"/>
          <w:lang w:val="uk-UA"/>
        </w:rPr>
        <w:t xml:space="preserve"> проекту: </w:t>
      </w:r>
      <w:hyperlink r:id="rId7" w:history="1">
        <w:r w:rsidRPr="000017C9">
          <w:rPr>
            <w:rStyle w:val="af2"/>
            <w:color w:val="000000"/>
            <w:lang w:val="uk-UA"/>
          </w:rPr>
          <w:t>#МандруйУкраїною</w:t>
        </w:r>
      </w:hyperlink>
      <w:r w:rsidRPr="000017C9">
        <w:rPr>
          <w:color w:val="000000"/>
          <w:lang w:val="uk-UA"/>
        </w:rPr>
        <w:t>,</w:t>
      </w:r>
      <w:r w:rsidRPr="000017C9">
        <w:rPr>
          <w:rStyle w:val="oi732d6d"/>
          <w:color w:val="000000"/>
          <w:lang w:val="uk-UA"/>
        </w:rPr>
        <w:t xml:space="preserve"> за допомогою якого пропагуються цікаві туристичні локації міста.</w:t>
      </w:r>
      <w:r w:rsidRPr="000017C9">
        <w:rPr>
          <w:color w:val="000000"/>
          <w:shd w:val="clear" w:color="auto" w:fill="FFFFFF"/>
          <w:lang w:val="uk-UA"/>
        </w:rPr>
        <w:t xml:space="preserve"> </w:t>
      </w:r>
    </w:p>
    <w:p w:rsidR="00D03767" w:rsidRPr="000017C9" w:rsidRDefault="00D03767" w:rsidP="00D03767">
      <w:pPr>
        <w:ind w:firstLine="708"/>
        <w:jc w:val="both"/>
        <w:rPr>
          <w:color w:val="000000"/>
          <w:lang w:val="uk-UA"/>
        </w:rPr>
      </w:pPr>
      <w:r w:rsidRPr="000017C9">
        <w:rPr>
          <w:color w:val="000000"/>
          <w:shd w:val="clear" w:color="auto" w:fill="FFFFFF"/>
          <w:lang w:val="uk-UA"/>
        </w:rPr>
        <w:t>В</w:t>
      </w:r>
      <w:r w:rsidRPr="000017C9">
        <w:rPr>
          <w:color w:val="000000"/>
          <w:lang w:val="uk-UA"/>
        </w:rPr>
        <w:t>иготовлено новий проморолик «Чернівці чекають на тебе», який пропагує безпечність подорожі Чернівцями та є</w:t>
      </w:r>
      <w:r w:rsidRPr="000017C9">
        <w:rPr>
          <w:color w:val="000000"/>
        </w:rPr>
        <w:t xml:space="preserve"> </w:t>
      </w:r>
      <w:r w:rsidRPr="000017C9">
        <w:rPr>
          <w:color w:val="000000"/>
          <w:lang w:val="uk-UA"/>
        </w:rPr>
        <w:t xml:space="preserve">сучасним </w:t>
      </w:r>
      <w:r w:rsidRPr="000017C9">
        <w:rPr>
          <w:color w:val="000000"/>
        </w:rPr>
        <w:t>інструмент</w:t>
      </w:r>
      <w:r w:rsidRPr="000017C9">
        <w:rPr>
          <w:color w:val="000000"/>
          <w:lang w:val="uk-UA"/>
        </w:rPr>
        <w:t>ом</w:t>
      </w:r>
      <w:r w:rsidRPr="000017C9">
        <w:rPr>
          <w:color w:val="000000"/>
        </w:rPr>
        <w:t xml:space="preserve"> для того, щоб швидко </w:t>
      </w:r>
      <w:r w:rsidRPr="000017C9">
        <w:rPr>
          <w:color w:val="000000"/>
          <w:lang w:val="uk-UA"/>
        </w:rPr>
        <w:t>і</w:t>
      </w:r>
      <w:r w:rsidRPr="000017C9">
        <w:rPr>
          <w:color w:val="000000"/>
        </w:rPr>
        <w:t xml:space="preserve"> просто донести інформацію до </w:t>
      </w:r>
      <w:r w:rsidRPr="000017C9">
        <w:rPr>
          <w:color w:val="000000"/>
          <w:lang w:val="uk-UA"/>
        </w:rPr>
        <w:t>туристів</w:t>
      </w:r>
      <w:r w:rsidRPr="000017C9">
        <w:rPr>
          <w:color w:val="000000"/>
        </w:rPr>
        <w:t xml:space="preserve">. </w:t>
      </w:r>
      <w:r w:rsidRPr="000017C9">
        <w:rPr>
          <w:color w:val="000000"/>
          <w:lang w:val="uk-UA"/>
        </w:rPr>
        <w:t>В</w:t>
      </w:r>
      <w:r w:rsidRPr="000017C9">
        <w:rPr>
          <w:color w:val="000000"/>
        </w:rPr>
        <w:t xml:space="preserve">ідео </w:t>
      </w:r>
      <w:r w:rsidRPr="000017C9">
        <w:rPr>
          <w:color w:val="000000"/>
          <w:lang w:val="uk-UA"/>
        </w:rPr>
        <w:t>планується поширювати через с</w:t>
      </w:r>
      <w:r w:rsidRPr="000017C9">
        <w:rPr>
          <w:color w:val="000000"/>
        </w:rPr>
        <w:t>оціальн</w:t>
      </w:r>
      <w:r w:rsidRPr="000017C9">
        <w:rPr>
          <w:color w:val="000000"/>
          <w:lang w:val="uk-UA"/>
        </w:rPr>
        <w:t>і</w:t>
      </w:r>
      <w:r w:rsidRPr="000017C9">
        <w:rPr>
          <w:color w:val="000000"/>
        </w:rPr>
        <w:t xml:space="preserve"> мереж</w:t>
      </w:r>
      <w:r w:rsidRPr="000017C9">
        <w:rPr>
          <w:color w:val="000000"/>
          <w:lang w:val="uk-UA"/>
        </w:rPr>
        <w:t>і та</w:t>
      </w:r>
      <w:r w:rsidRPr="000017C9">
        <w:rPr>
          <w:color w:val="000000"/>
        </w:rPr>
        <w:t xml:space="preserve"> </w:t>
      </w:r>
      <w:r w:rsidRPr="000017C9">
        <w:rPr>
          <w:color w:val="000000"/>
          <w:lang w:val="uk-UA"/>
        </w:rPr>
        <w:t xml:space="preserve">презентувати на різних туристичних виставках,  заходах задля промоції міста. Проводиться робота щодо впровадження інклюзивного туристичного маршруту містом для доступності людей з особливими потребами та інших маломобільних груп населення до туристично - привабливих об'єктів у м.Чернівцях. </w:t>
      </w:r>
    </w:p>
    <w:p w:rsidR="00D03767" w:rsidRPr="000017C9" w:rsidRDefault="00D03767" w:rsidP="00D03767">
      <w:pPr>
        <w:pStyle w:val="af"/>
        <w:shd w:val="clear" w:color="auto" w:fill="FFFFFF"/>
        <w:spacing w:before="0" w:beforeAutospacing="0" w:after="0" w:afterAutospacing="0"/>
        <w:ind w:firstLine="708"/>
        <w:jc w:val="both"/>
        <w:rPr>
          <w:color w:val="000000"/>
        </w:rPr>
      </w:pPr>
      <w:r w:rsidRPr="000017C9">
        <w:rPr>
          <w:color w:val="000000"/>
          <w:lang w:val="uk-UA"/>
        </w:rPr>
        <w:t xml:space="preserve">Проведено організаційні заходи щодо облаштування в м.Чернівцях оглядового майданчика з панорамними видами міста. Оголошено </w:t>
      </w:r>
      <w:r w:rsidRPr="000017C9">
        <w:rPr>
          <w:color w:val="000000"/>
        </w:rPr>
        <w:t>відкритий архітектурний бліцконкурс на кращу проєктну пропозицію облаштування оглядового майданчика на вулиці Декабристів.</w:t>
      </w:r>
    </w:p>
    <w:p w:rsidR="00D03767" w:rsidRPr="000017C9" w:rsidRDefault="00D03767" w:rsidP="00D03767">
      <w:pPr>
        <w:ind w:firstLine="709"/>
        <w:jc w:val="both"/>
        <w:rPr>
          <w:color w:val="000000"/>
          <w:lang w:val="uk-UA"/>
        </w:rPr>
      </w:pPr>
      <w:r w:rsidRPr="000017C9">
        <w:rPr>
          <w:color w:val="000000"/>
          <w:lang w:val="uk-UA"/>
        </w:rPr>
        <w:t xml:space="preserve">З початку 2020 року і до запровадження карантину було проведено 10 безкоштовних </w:t>
      </w:r>
      <w:r w:rsidRPr="000017C9">
        <w:rPr>
          <w:rStyle w:val="FontStyle12"/>
          <w:color w:val="000000"/>
          <w:lang w:val="uk-UA" w:eastAsia="uk-UA"/>
        </w:rPr>
        <w:t xml:space="preserve">недільних оглядових екскурсій містом для туристів, що проводяться за сприяння департаменту розвитку міської ради. </w:t>
      </w:r>
      <w:r w:rsidRPr="000017C9">
        <w:rPr>
          <w:color w:val="000000"/>
          <w:lang w:val="uk-UA"/>
        </w:rPr>
        <w:t xml:space="preserve">З покращенням епідеміологічної ситуації та пом'якшенням карантинних заходів, з 19.07.2020р. відновлено проведення безкоштовних недільних екскурсій, які вже стали місцевою традицією. </w:t>
      </w:r>
    </w:p>
    <w:p w:rsidR="00D03767" w:rsidRPr="000017C9" w:rsidRDefault="00D03767" w:rsidP="00D03767">
      <w:pPr>
        <w:pStyle w:val="ListParagraph"/>
        <w:tabs>
          <w:tab w:val="left" w:pos="851"/>
        </w:tabs>
        <w:ind w:left="0" w:firstLine="709"/>
        <w:jc w:val="both"/>
        <w:rPr>
          <w:rFonts w:eastAsia="SimSun"/>
          <w:color w:val="000000"/>
          <w:kern w:val="24"/>
          <w:lang w:val="uk-UA"/>
        </w:rPr>
      </w:pPr>
      <w:r w:rsidRPr="000017C9">
        <w:rPr>
          <w:color w:val="000000"/>
          <w:lang w:val="uk-UA"/>
        </w:rPr>
        <w:t xml:space="preserve">Туристично-інформаційний центр міста Чернівців (ТІЦ) забезпечується рекламно-презентаційними матеріалами (путівниками, буклетами, картами на різних мовах та іншою рекламною продукцією),  необхідними туристам для самостійного ознайомлення з містом. Туристи та гості міста у ТІЦ отримують безкоштовну комплексну туристичну інформацію про можливості відпочинку у Чернівцях, цікаві туристичні атракції, культурні заходи та інші події, об'єкти розміщення та харчування, замовлення екскурсій та турів. Фахівцями ТІЦ ведеться електронний облік та анкетування відвідувачів. В січні-березні поточного року ТІЦ відвідали 611 туристів, з них іноземних - 89. </w:t>
      </w:r>
      <w:r w:rsidRPr="000017C9">
        <w:rPr>
          <w:rFonts w:eastAsia="SimSun"/>
          <w:color w:val="000000"/>
          <w:kern w:val="24"/>
          <w:lang w:val="uk-UA"/>
        </w:rPr>
        <w:t xml:space="preserve">Серед вітчизняних туристів переважають туристи з Києва, Львова, Вінниці, Івано-Франківська, Житомира, Хмельницька. ТІЦ також відвідали туристи з Іспанії, Франції, Молдови, Польщі. Разом з тим, на період дії карантину, ТІЦ призупинив свою діяльність, наразі здійснюються заходи для відновлення його діяльності з дотриманням санітарно-епідемічних норм. </w:t>
      </w:r>
    </w:p>
    <w:p w:rsidR="00D03767" w:rsidRPr="000017C9" w:rsidRDefault="00D03767" w:rsidP="00D03767">
      <w:pPr>
        <w:pStyle w:val="Style3"/>
        <w:ind w:firstLine="709"/>
        <w:jc w:val="both"/>
        <w:rPr>
          <w:bCs/>
          <w:color w:val="000000"/>
          <w:lang w:val="uk-UA"/>
        </w:rPr>
      </w:pPr>
      <w:r w:rsidRPr="000017C9">
        <w:rPr>
          <w:color w:val="000000"/>
          <w:lang w:val="uk-UA"/>
        </w:rPr>
        <w:t xml:space="preserve">Підтримується співпраця з культурно-історичним центром Чернівецького Національного університету ім.Юрія Федьковича в напрямку розвитку туристичної інфраструктури та доступності до об'єкту ЮНЕСКО. </w:t>
      </w:r>
      <w:r w:rsidRPr="000017C9">
        <w:rPr>
          <w:bCs/>
          <w:color w:val="000000"/>
          <w:lang w:val="uk-UA"/>
        </w:rPr>
        <w:t xml:space="preserve">За даними культурно-історичного центру Чернівецького Національного університету ім..Юрія Федьковича, </w:t>
      </w:r>
      <w:r w:rsidRPr="000017C9">
        <w:rPr>
          <w:color w:val="000000"/>
          <w:lang w:val="uk-UA"/>
        </w:rPr>
        <w:t xml:space="preserve">з початку поточного року </w:t>
      </w:r>
      <w:r w:rsidRPr="000017C9">
        <w:rPr>
          <w:bCs/>
          <w:color w:val="000000"/>
          <w:lang w:val="uk-UA"/>
        </w:rPr>
        <w:t xml:space="preserve">чисельність </w:t>
      </w:r>
      <w:r w:rsidRPr="000017C9">
        <w:rPr>
          <w:color w:val="000000"/>
          <w:lang w:val="uk-UA"/>
        </w:rPr>
        <w:t xml:space="preserve">відвідувань об’єкта світової спадщини ЮНЕСКО </w:t>
      </w:r>
      <w:r w:rsidRPr="000017C9">
        <w:rPr>
          <w:bCs/>
          <w:color w:val="000000"/>
          <w:lang w:val="uk-UA"/>
        </w:rPr>
        <w:t>склала  8127 осіб.</w:t>
      </w:r>
    </w:p>
    <w:p w:rsidR="00D03767" w:rsidRDefault="00D03767" w:rsidP="00D03767">
      <w:pPr>
        <w:ind w:firstLine="709"/>
        <w:jc w:val="both"/>
        <w:rPr>
          <w:color w:val="000000"/>
          <w:lang w:val="uk-UA"/>
        </w:rPr>
      </w:pPr>
      <w:r w:rsidRPr="000017C9">
        <w:rPr>
          <w:color w:val="000000"/>
          <w:lang w:val="uk-UA"/>
        </w:rPr>
        <w:t xml:space="preserve">На офіційному вебпорталі Чернівецької міської ради  створений  розділ «Туристу», в якому розміщена, та постійно оновлюється інформація про транспорт, туристичні маршрути, музеї, розташування готелів, хостелів, туркомплексів, сільських садиб, календар святкових </w:t>
      </w:r>
      <w:r w:rsidRPr="000017C9">
        <w:rPr>
          <w:color w:val="000000"/>
          <w:lang w:val="uk-UA"/>
        </w:rPr>
        <w:lastRenderedPageBreak/>
        <w:t xml:space="preserve">подій в Чернівцях та інша довідкова інформація для комфортного перебування туристів у місті. </w:t>
      </w:r>
    </w:p>
    <w:p w:rsidR="00EF15DC" w:rsidRDefault="00EF15DC" w:rsidP="00D03767">
      <w:pPr>
        <w:ind w:firstLine="709"/>
        <w:jc w:val="both"/>
        <w:rPr>
          <w:color w:val="000000"/>
          <w:lang w:val="uk-UA"/>
        </w:rPr>
      </w:pPr>
    </w:p>
    <w:p w:rsidR="00EF15DC" w:rsidRPr="00055F58" w:rsidRDefault="00EF15DC" w:rsidP="00D03767">
      <w:pPr>
        <w:ind w:firstLine="709"/>
        <w:jc w:val="both"/>
        <w:rPr>
          <w:b/>
          <w:color w:val="000000"/>
          <w:lang w:val="uk-UA"/>
        </w:rPr>
      </w:pPr>
      <w:r w:rsidRPr="00EF15DC">
        <w:rPr>
          <w:b/>
          <w:color w:val="000000"/>
        </w:rPr>
        <w:t>Розвиток споживчого ринку товарів та послуг</w:t>
      </w:r>
      <w:r w:rsidR="00055F58">
        <w:rPr>
          <w:b/>
          <w:color w:val="000000"/>
          <w:lang w:val="uk-UA"/>
        </w:rPr>
        <w:t>.</w:t>
      </w:r>
    </w:p>
    <w:p w:rsidR="00D03767" w:rsidRPr="000017C9" w:rsidRDefault="00D03767" w:rsidP="00D03767">
      <w:pPr>
        <w:shd w:val="clear" w:color="auto" w:fill="FFFFFF"/>
        <w:ind w:firstLine="709"/>
        <w:jc w:val="both"/>
        <w:rPr>
          <w:color w:val="000000"/>
          <w:shd w:val="clear" w:color="auto" w:fill="FFFFFF"/>
          <w:lang w:val="uk-UA"/>
        </w:rPr>
      </w:pPr>
      <w:r w:rsidRPr="000017C9">
        <w:rPr>
          <w:color w:val="000000"/>
          <w:lang w:val="uk-UA"/>
        </w:rPr>
        <w:t xml:space="preserve">Визначний негативний вплив на стан розвитку </w:t>
      </w:r>
      <w:r w:rsidRPr="00D03767">
        <w:rPr>
          <w:b/>
          <w:color w:val="000000"/>
          <w:lang w:val="uk-UA"/>
        </w:rPr>
        <w:t>споживчого ринку м.</w:t>
      </w:r>
      <w:r w:rsidRPr="000017C9">
        <w:rPr>
          <w:color w:val="000000"/>
          <w:lang w:val="uk-UA"/>
        </w:rPr>
        <w:t xml:space="preserve">Чернівців у </w:t>
      </w:r>
      <w:r>
        <w:rPr>
          <w:color w:val="000000"/>
          <w:lang w:val="uk-UA"/>
        </w:rPr>
        <w:t xml:space="preserve">   </w:t>
      </w:r>
      <w:r w:rsidRPr="000017C9">
        <w:rPr>
          <w:color w:val="000000"/>
          <w:lang w:val="uk-UA"/>
        </w:rPr>
        <w:t xml:space="preserve">       І півріччі 2020 року спричинило введення карантинних обмежень у зв’язку з запровадженням в Чернівецькій області надзвичайної ситуації природного характеру, пов’язаної з поширенням захворювань, спричинених коронавірусом 2019-</w:t>
      </w:r>
      <w:r w:rsidRPr="000017C9">
        <w:rPr>
          <w:color w:val="000000"/>
          <w:lang w:val="en-US"/>
        </w:rPr>
        <w:t>nCoV</w:t>
      </w:r>
      <w:r w:rsidRPr="000017C9">
        <w:rPr>
          <w:color w:val="000000"/>
          <w:lang w:val="uk-UA"/>
        </w:rPr>
        <w:t xml:space="preserve">. Зокрема, призупинення з 13.03.2020р. роботи всіх торгових закладів, мережі міні-, супер- та гіпермаркетів, торгівельних центрів, окрім секторів продовольчих товарів, а також, припинення функціонування всіх ринків області, в тому числі, КП МТК «Калинівський ринок». Негативний вплив на обсяги товарообороту також спричинило введення додаткових обмежувальних заходів щодо пересування та перебування громадян в громадських місцях у період вихідних і святкових днів. Окрім цього, слід зауважити, що негативна динаміка обсягів продажів також зумовлена </w:t>
      </w:r>
      <w:r w:rsidRPr="000017C9">
        <w:rPr>
          <w:color w:val="000000"/>
          <w:shd w:val="clear" w:color="auto" w:fill="FFFFFF"/>
          <w:lang w:val="uk-UA"/>
        </w:rPr>
        <w:t>зменшенням купівельної спроможності громадян внаслідок зниження рівня їх реальних доходів.</w:t>
      </w:r>
    </w:p>
    <w:p w:rsidR="00D03767" w:rsidRPr="000017C9" w:rsidRDefault="00D03767" w:rsidP="00D03767">
      <w:pPr>
        <w:shd w:val="clear" w:color="auto" w:fill="FFFFFF"/>
        <w:ind w:firstLine="709"/>
        <w:jc w:val="both"/>
        <w:rPr>
          <w:color w:val="000000"/>
          <w:shd w:val="clear" w:color="auto" w:fill="FFFFFF"/>
          <w:lang w:val="uk-UA"/>
        </w:rPr>
      </w:pPr>
      <w:r w:rsidRPr="000017C9">
        <w:rPr>
          <w:color w:val="000000"/>
          <w:lang w:val="uk-UA"/>
        </w:rPr>
        <w:t xml:space="preserve">За статистичними даними за </w:t>
      </w:r>
      <w:r w:rsidRPr="000017C9">
        <w:rPr>
          <w:b/>
          <w:color w:val="000000"/>
          <w:lang w:val="uk-UA"/>
        </w:rPr>
        <w:t>січень-</w:t>
      </w:r>
      <w:r>
        <w:rPr>
          <w:b/>
          <w:color w:val="000000"/>
          <w:lang w:val="uk-UA"/>
        </w:rPr>
        <w:t>червень</w:t>
      </w:r>
      <w:r w:rsidRPr="000017C9">
        <w:rPr>
          <w:b/>
          <w:color w:val="000000"/>
          <w:lang w:val="uk-UA"/>
        </w:rPr>
        <w:t xml:space="preserve"> 2020 року,</w:t>
      </w:r>
      <w:r w:rsidRPr="000017C9">
        <w:rPr>
          <w:color w:val="000000"/>
          <w:lang w:val="uk-UA"/>
        </w:rPr>
        <w:t xml:space="preserve"> обсяг роздрібного товарообороту (юридичних осіб) склав </w:t>
      </w:r>
      <w:r>
        <w:rPr>
          <w:b/>
          <w:color w:val="000000"/>
          <w:lang w:val="uk-UA"/>
        </w:rPr>
        <w:t>2820,7</w:t>
      </w:r>
      <w:r w:rsidRPr="000017C9">
        <w:rPr>
          <w:b/>
          <w:color w:val="000000"/>
          <w:lang w:val="uk-UA"/>
        </w:rPr>
        <w:t xml:space="preserve"> млн.грн</w:t>
      </w:r>
      <w:r w:rsidRPr="000017C9">
        <w:rPr>
          <w:color w:val="000000"/>
          <w:lang w:val="uk-UA"/>
        </w:rPr>
        <w:t xml:space="preserve">., що у порівняних цінах на </w:t>
      </w:r>
      <w:r w:rsidRPr="000017C9">
        <w:rPr>
          <w:b/>
          <w:color w:val="000000"/>
          <w:lang w:val="uk-UA"/>
        </w:rPr>
        <w:t>5,</w:t>
      </w:r>
      <w:r>
        <w:rPr>
          <w:b/>
          <w:color w:val="000000"/>
          <w:lang w:val="uk-UA"/>
        </w:rPr>
        <w:t>0</w:t>
      </w:r>
      <w:r w:rsidRPr="000017C9">
        <w:rPr>
          <w:b/>
          <w:color w:val="000000"/>
          <w:lang w:val="uk-UA"/>
        </w:rPr>
        <w:t xml:space="preserve">% </w:t>
      </w:r>
      <w:r w:rsidRPr="00D40DF5">
        <w:rPr>
          <w:color w:val="000000"/>
          <w:lang w:val="uk-UA"/>
        </w:rPr>
        <w:t>менше</w:t>
      </w:r>
      <w:r w:rsidRPr="000017C9">
        <w:rPr>
          <w:color w:val="000000"/>
          <w:lang w:val="uk-UA"/>
        </w:rPr>
        <w:t xml:space="preserve"> показника</w:t>
      </w:r>
      <w:r>
        <w:rPr>
          <w:color w:val="000000"/>
          <w:lang w:val="uk-UA"/>
        </w:rPr>
        <w:t xml:space="preserve"> за аналогічний період</w:t>
      </w:r>
      <w:r w:rsidRPr="000017C9">
        <w:rPr>
          <w:color w:val="000000"/>
          <w:lang w:val="uk-UA"/>
        </w:rPr>
        <w:t xml:space="preserve"> 2019 року.</w:t>
      </w:r>
    </w:p>
    <w:p w:rsidR="00D03767" w:rsidRPr="000017C9" w:rsidRDefault="00D03767" w:rsidP="00D03767">
      <w:pPr>
        <w:ind w:firstLine="709"/>
        <w:jc w:val="both"/>
        <w:rPr>
          <w:color w:val="000000"/>
          <w:lang w:val="uk-UA"/>
        </w:rPr>
      </w:pPr>
      <w:r w:rsidRPr="000017C9">
        <w:rPr>
          <w:color w:val="000000"/>
          <w:lang w:val="uk-UA" w:eastAsia="uk-UA"/>
        </w:rPr>
        <w:t xml:space="preserve">Суб’єкти підприємницької діяльності, як юридичні 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0017C9">
        <w:rPr>
          <w:color w:val="000000"/>
          <w:lang w:val="uk-UA"/>
        </w:rPr>
        <w:t xml:space="preserve">За статистичними даними за </w:t>
      </w:r>
      <w:r w:rsidRPr="000017C9">
        <w:rPr>
          <w:b/>
          <w:color w:val="000000"/>
          <w:lang w:val="uk-UA"/>
        </w:rPr>
        <w:t xml:space="preserve">І </w:t>
      </w:r>
      <w:r>
        <w:rPr>
          <w:b/>
          <w:color w:val="000000"/>
          <w:lang w:val="uk-UA"/>
        </w:rPr>
        <w:t>півріччя</w:t>
      </w:r>
      <w:r w:rsidRPr="000017C9">
        <w:rPr>
          <w:b/>
          <w:color w:val="000000"/>
          <w:lang w:val="uk-UA"/>
        </w:rPr>
        <w:t xml:space="preserve"> 2020 року</w:t>
      </w:r>
      <w:r w:rsidRPr="000017C9">
        <w:rPr>
          <w:color w:val="000000"/>
          <w:lang w:val="uk-UA"/>
        </w:rPr>
        <w:t xml:space="preserve">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w:t>
      </w:r>
      <w:r w:rsidRPr="000017C9">
        <w:rPr>
          <w:b/>
          <w:color w:val="000000"/>
          <w:lang w:val="uk-UA"/>
        </w:rPr>
        <w:t>1</w:t>
      </w:r>
      <w:r>
        <w:rPr>
          <w:b/>
          <w:color w:val="000000"/>
          <w:lang w:val="uk-UA"/>
        </w:rPr>
        <w:t>328,0</w:t>
      </w:r>
      <w:r w:rsidRPr="000017C9">
        <w:rPr>
          <w:b/>
          <w:color w:val="000000"/>
          <w:lang w:val="uk-UA"/>
        </w:rPr>
        <w:t xml:space="preserve"> млн.грн</w:t>
      </w:r>
      <w:r w:rsidRPr="000017C9">
        <w:rPr>
          <w:color w:val="000000"/>
          <w:lang w:val="uk-UA"/>
        </w:rPr>
        <w:t xml:space="preserve">., що на </w:t>
      </w:r>
      <w:r>
        <w:rPr>
          <w:b/>
          <w:color w:val="000000"/>
          <w:lang w:val="uk-UA"/>
        </w:rPr>
        <w:t>9,2</w:t>
      </w:r>
      <w:r w:rsidRPr="000017C9">
        <w:rPr>
          <w:b/>
          <w:color w:val="000000"/>
          <w:lang w:val="uk-UA"/>
        </w:rPr>
        <w:t>%</w:t>
      </w:r>
      <w:r w:rsidRPr="000017C9">
        <w:rPr>
          <w:color w:val="000000"/>
          <w:lang w:val="uk-UA"/>
        </w:rPr>
        <w:t xml:space="preserve"> </w:t>
      </w:r>
      <w:r>
        <w:rPr>
          <w:color w:val="000000"/>
          <w:lang w:val="uk-UA"/>
        </w:rPr>
        <w:t>менше</w:t>
      </w:r>
      <w:r w:rsidRPr="000017C9">
        <w:rPr>
          <w:color w:val="000000"/>
          <w:lang w:val="uk-UA"/>
        </w:rPr>
        <w:t xml:space="preserve"> в порівнянні з показником за аналогічний період 2019 року</w:t>
      </w:r>
      <w:r>
        <w:rPr>
          <w:color w:val="000000"/>
          <w:lang w:val="uk-UA"/>
        </w:rPr>
        <w:t>.</w:t>
      </w:r>
      <w:r w:rsidRPr="000017C9">
        <w:rPr>
          <w:color w:val="000000"/>
          <w:lang w:val="uk-UA"/>
        </w:rPr>
        <w:t xml:space="preserve"> </w:t>
      </w:r>
    </w:p>
    <w:p w:rsidR="00D03767" w:rsidRPr="000017C9" w:rsidRDefault="00D03767" w:rsidP="00D03767">
      <w:pPr>
        <w:pStyle w:val="Iauiue"/>
        <w:widowControl/>
        <w:tabs>
          <w:tab w:val="left" w:pos="0"/>
          <w:tab w:val="left" w:pos="709"/>
        </w:tabs>
        <w:rPr>
          <w:color w:val="000000"/>
          <w:sz w:val="24"/>
          <w:szCs w:val="24"/>
        </w:rPr>
      </w:pPr>
      <w:r w:rsidRPr="000017C9">
        <w:rPr>
          <w:color w:val="000000"/>
          <w:sz w:val="24"/>
          <w:szCs w:val="24"/>
        </w:rPr>
        <w:tab/>
        <w:t xml:space="preserve">З початку 2020 року в місті Чернівцях розпочали свою роботу більше </w:t>
      </w:r>
      <w:r w:rsidRPr="000017C9">
        <w:rPr>
          <w:b/>
          <w:color w:val="000000"/>
          <w:sz w:val="24"/>
          <w:szCs w:val="24"/>
        </w:rPr>
        <w:t>10 нових об’єктів</w:t>
      </w:r>
      <w:r w:rsidRPr="000017C9">
        <w:rPr>
          <w:color w:val="000000"/>
          <w:sz w:val="24"/>
          <w:szCs w:val="24"/>
        </w:rPr>
        <w:t xml:space="preserve"> торгівлі, ресторанного господарства та сфери послуг, зокрема: магазини непродовольчих товарів на вул.О.Кобилянської, 22 та на вул.Героїв Майдану, 71, кафе-бари на пл.Соборній, 1, вул.Садовій, 6, вул.Головній, 119, ресторан на вул.Українській, 1 та інші заклади.</w:t>
      </w:r>
    </w:p>
    <w:p w:rsidR="00D03767" w:rsidRPr="000017C9" w:rsidRDefault="00D03767" w:rsidP="00D03767">
      <w:pPr>
        <w:pStyle w:val="Iauiue"/>
        <w:widowControl/>
        <w:tabs>
          <w:tab w:val="left" w:pos="0"/>
          <w:tab w:val="left" w:pos="709"/>
        </w:tabs>
        <w:rPr>
          <w:color w:val="000000"/>
          <w:sz w:val="24"/>
          <w:szCs w:val="24"/>
        </w:rPr>
      </w:pPr>
      <w:r w:rsidRPr="000017C9">
        <w:rPr>
          <w:color w:val="000000"/>
        </w:rPr>
        <w:tab/>
      </w:r>
      <w:r w:rsidRPr="000017C9">
        <w:rPr>
          <w:color w:val="000000"/>
          <w:sz w:val="24"/>
          <w:szCs w:val="24"/>
        </w:rPr>
        <w:t xml:space="preserve">Для підтримки споживачів із низьким рівнем доходів проводиться робота з підприємствами торгівлі міста щодо організації різноманітних акцій та дисконтних програм. Зокрема, мережа магазинів «Колос», «Норма», «Ліга-Прім», супермаркети «Сільпо» та «Ашан» організовують акції та надають знижки пенсіонерам, інвалідам та ветеранам війни на продукцію власного виробництва та товари першої необхідності. </w:t>
      </w:r>
    </w:p>
    <w:p w:rsidR="00D03767" w:rsidRPr="000017C9" w:rsidRDefault="00D03767" w:rsidP="00D03767">
      <w:pPr>
        <w:pStyle w:val="Iauiue"/>
        <w:widowControl/>
        <w:tabs>
          <w:tab w:val="left" w:pos="0"/>
          <w:tab w:val="left" w:pos="709"/>
        </w:tabs>
        <w:rPr>
          <w:color w:val="000000"/>
          <w:sz w:val="24"/>
          <w:szCs w:val="24"/>
        </w:rPr>
      </w:pPr>
      <w:r w:rsidRPr="000017C9">
        <w:rPr>
          <w:color w:val="000000"/>
          <w:sz w:val="24"/>
          <w:szCs w:val="24"/>
        </w:rPr>
        <w:tab/>
        <w:t>Відповідно до Положення про департамент розвитку міської ради та делегованих повноважень, визначених ст.30 Закону України «Про місцеве самоврядування», проводиться робота щодо забезпечення виконання вимог Закону України «Про захист прав споживачів» та здійснення контролю за виконанням суб’єктами господарювання вимог правил торгівлі та надання  послуг. Впродовж І півріччя 2020 року розглянуто та вирішено по суті 121 звернення та скарга від мешканців міста, в тому числі, 8 електронних звернень і 10 інформаційних запитів.</w:t>
      </w:r>
    </w:p>
    <w:p w:rsidR="00D03767" w:rsidRPr="000017C9" w:rsidRDefault="00D03767" w:rsidP="00D03767">
      <w:pPr>
        <w:widowControl w:val="0"/>
        <w:ind w:firstLine="708"/>
        <w:jc w:val="both"/>
        <w:rPr>
          <w:bCs/>
          <w:color w:val="000000"/>
          <w:lang w:val="uk-UA"/>
        </w:rPr>
      </w:pPr>
      <w:r w:rsidRPr="000017C9">
        <w:rPr>
          <w:bCs/>
          <w:color w:val="000000"/>
        </w:rPr>
        <w:t>Значне місце у задоволенні потреб населення у товарах продовжує належати ринкам. На даний час м</w:t>
      </w:r>
      <w:r w:rsidRPr="000017C9">
        <w:rPr>
          <w:color w:val="000000"/>
        </w:rPr>
        <w:t xml:space="preserve">ережа ринкового господарства міста Чернівців складається з </w:t>
      </w:r>
      <w:r w:rsidRPr="000017C9">
        <w:rPr>
          <w:b/>
          <w:color w:val="000000"/>
        </w:rPr>
        <w:t>22 ринків і мікроринків</w:t>
      </w:r>
      <w:r w:rsidRPr="000017C9">
        <w:rPr>
          <w:rStyle w:val="FontStyle12"/>
          <w:color w:val="000000"/>
        </w:rPr>
        <w:t xml:space="preserve">, в т.ч.: 12 - продовольчих, 6 - непродовольчих, 3 - змішаних і 1 - квітковий. На ринках і мікроринках міста облаштовано майже 15,7 тис. торговельних місць, з яких 2,6 тис. – торговельні місця загального користування. </w:t>
      </w:r>
      <w:r w:rsidRPr="000017C9">
        <w:rPr>
          <w:rStyle w:val="FontStyle12"/>
          <w:color w:val="000000"/>
          <w:lang w:val="uk-UA"/>
        </w:rPr>
        <w:t>Для реалізації продовольчої групи товарів використовуються 2,8 тис. торговельних місць (в т.ч. майже 1,5 тис. – для продажу сільгосппродукції).</w:t>
      </w:r>
      <w:r w:rsidRPr="000017C9">
        <w:rPr>
          <w:rStyle w:val="FontStyle12"/>
          <w:color w:val="000000"/>
        </w:rPr>
        <w:t xml:space="preserve"> </w:t>
      </w:r>
      <w:r w:rsidRPr="000017C9">
        <w:rPr>
          <w:rStyle w:val="FontStyle12"/>
          <w:color w:val="000000"/>
          <w:lang w:val="uk-UA"/>
        </w:rPr>
        <w:t xml:space="preserve">З метою створення сприятливих умов для реалізації сільгосппродукції її безпосередніми виробниками </w:t>
      </w:r>
      <w:r w:rsidRPr="000017C9">
        <w:rPr>
          <w:color w:val="000000"/>
          <w:lang w:val="uk-UA"/>
        </w:rPr>
        <w:t xml:space="preserve">відведено 0,5 тис. місць, а малозахищеним верствам населення – майже 0,4 тис. торгових місць. </w:t>
      </w:r>
    </w:p>
    <w:p w:rsidR="00D03767" w:rsidRPr="000017C9" w:rsidRDefault="00D03767" w:rsidP="00D03767">
      <w:pPr>
        <w:pStyle w:val="a4"/>
        <w:widowControl w:val="0"/>
        <w:tabs>
          <w:tab w:val="left" w:pos="0"/>
        </w:tabs>
        <w:jc w:val="both"/>
        <w:rPr>
          <w:b w:val="0"/>
          <w:color w:val="000000"/>
          <w:sz w:val="24"/>
          <w:szCs w:val="24"/>
        </w:rPr>
      </w:pPr>
      <w:r w:rsidRPr="000017C9">
        <w:rPr>
          <w:color w:val="000000"/>
        </w:rPr>
        <w:tab/>
      </w:r>
      <w:r w:rsidRPr="000017C9">
        <w:rPr>
          <w:b w:val="0"/>
          <w:color w:val="000000"/>
          <w:sz w:val="24"/>
          <w:szCs w:val="24"/>
        </w:rPr>
        <w:t xml:space="preserve">На виконання постанови Кабінету Міністрів України від 29.07.2009р. №868 </w:t>
      </w:r>
      <w:r w:rsidRPr="000017C9">
        <w:rPr>
          <w:b w:val="0"/>
          <w:color w:val="000000"/>
          <w:sz w:val="24"/>
          <w:szCs w:val="24"/>
        </w:rPr>
        <w:lastRenderedPageBreak/>
        <w:t>забезпечено виготовлення і періодичне уточнення паспортів ринків і мікроринків відповідно до встановленої форми, періодично оновлюється їх реєстр.</w:t>
      </w:r>
      <w:r w:rsidRPr="000017C9">
        <w:rPr>
          <w:b w:val="0"/>
          <w:color w:val="000000"/>
          <w:sz w:val="24"/>
          <w:szCs w:val="24"/>
        </w:rPr>
        <w:tab/>
      </w:r>
    </w:p>
    <w:p w:rsidR="00D03767" w:rsidRPr="000017C9" w:rsidRDefault="00D03767" w:rsidP="00D03767">
      <w:pPr>
        <w:tabs>
          <w:tab w:val="left" w:pos="709"/>
          <w:tab w:val="left" w:pos="851"/>
        </w:tabs>
        <w:jc w:val="both"/>
        <w:rPr>
          <w:color w:val="000000"/>
          <w:lang w:val="uk-UA"/>
        </w:rPr>
      </w:pPr>
      <w:r w:rsidRPr="000017C9">
        <w:rPr>
          <w:b/>
          <w:color w:val="000000"/>
          <w:lang w:val="uk-UA"/>
        </w:rPr>
        <w:tab/>
        <w:t xml:space="preserve">З </w:t>
      </w:r>
      <w:r w:rsidRPr="000017C9">
        <w:rPr>
          <w:color w:val="000000"/>
          <w:lang w:val="uk-UA"/>
        </w:rPr>
        <w:t xml:space="preserve">початку впровадження карантину проводився моніторинг стану виконання адміністраціями ринків і мікроринків, супермаркетами та об'єктами торговельної мережі міста вимог постанов Кабінету Міністрів України, рішень обласної та міської постійно діючих комісій з питань техногенно-екологічної безпеки та надзвичайних ситуацій щодо виконання  заходів, направлених на запобігання розповсюдженню гострої респіраторної хвороби </w:t>
      </w:r>
      <w:r w:rsidRPr="000017C9">
        <w:rPr>
          <w:color w:val="000000"/>
          <w:lang w:val="en-US"/>
        </w:rPr>
        <w:t>COVID</w:t>
      </w:r>
      <w:r w:rsidRPr="000017C9">
        <w:rPr>
          <w:color w:val="000000"/>
          <w:lang w:val="uk-UA"/>
        </w:rPr>
        <w:t>-19.</w:t>
      </w:r>
    </w:p>
    <w:p w:rsidR="00D03767" w:rsidRPr="000017C9" w:rsidRDefault="00D03767" w:rsidP="00D03767">
      <w:pPr>
        <w:tabs>
          <w:tab w:val="left" w:pos="709"/>
          <w:tab w:val="left" w:pos="851"/>
        </w:tabs>
        <w:jc w:val="both"/>
        <w:rPr>
          <w:color w:val="000000"/>
          <w:lang w:val="uk-UA"/>
        </w:rPr>
      </w:pPr>
      <w:r w:rsidRPr="000017C9">
        <w:rPr>
          <w:color w:val="000000"/>
          <w:lang w:val="uk-UA"/>
        </w:rPr>
        <w:tab/>
        <w:t>Також, в</w:t>
      </w:r>
      <w:r w:rsidRPr="000017C9">
        <w:rPr>
          <w:color w:val="000000"/>
          <w:szCs w:val="28"/>
          <w:lang w:val="uk-UA"/>
        </w:rPr>
        <w:t xml:space="preserve">ідповідно до розпорядження Чернівецького міського голови                               від 26.05.2020р. №201-р, з 28.05.2020р. на території міста розпочали роботу мобільні групи щодо здійснення контролю за дотриманням суб'єктами господарювання карантинних заходів, передбачених постановами Кабінету Міністрів України від 11.03.2020р. №211 і від 20.05.2020р. №392, та протиепідемічних вимог, встановлених Головним державним санітарним лікарем України. До складу цих мобільних груп увійшли представники департаменту розвитку міської ради, управління контролю за благоустроєм міста міської ради, </w:t>
      </w:r>
      <w:r w:rsidRPr="000017C9">
        <w:rPr>
          <w:bCs/>
          <w:color w:val="000000"/>
          <w:szCs w:val="28"/>
          <w:lang w:val="uk-UA"/>
        </w:rPr>
        <w:t xml:space="preserve">Чернівецького міського управління ГУ Держпродспоживслужби в Чернівецькій </w:t>
      </w:r>
      <w:r w:rsidRPr="000017C9">
        <w:rPr>
          <w:bCs/>
          <w:color w:val="000000"/>
          <w:lang w:val="uk-UA"/>
        </w:rPr>
        <w:t xml:space="preserve">області, </w:t>
      </w:r>
      <w:r w:rsidRPr="000017C9">
        <w:rPr>
          <w:color w:val="000000"/>
          <w:lang w:val="uk-UA"/>
        </w:rPr>
        <w:t xml:space="preserve">Чернівецького міського відділу УДСНС України у Чернівецькій області та Чернівецького відділу поліції ГУНП України в Чернівецькій області. З початку своєї роботи і до 30.06.2020р. включно, мобільними групами було опрацьовано 1181 заклад торгівлі, сфери послуг і ресторанного господарства, 3 ринки та торгові сектори з продажу непродовольчої групи товарів КП МТК «Калинівський ринок», з яких на 763 об’єктах </w:t>
      </w:r>
      <w:r w:rsidRPr="000017C9">
        <w:rPr>
          <w:rFonts w:eastAsia="Calibri"/>
          <w:color w:val="000000"/>
          <w:lang w:val="uk-UA"/>
        </w:rPr>
        <w:t>бул</w:t>
      </w:r>
      <w:r w:rsidRPr="000017C9">
        <w:rPr>
          <w:color w:val="000000"/>
          <w:lang w:val="uk-UA"/>
        </w:rPr>
        <w:t>о</w:t>
      </w:r>
      <w:r w:rsidRPr="000017C9">
        <w:rPr>
          <w:rFonts w:eastAsia="Calibri"/>
          <w:color w:val="000000"/>
          <w:lang w:val="uk-UA"/>
        </w:rPr>
        <w:t xml:space="preserve"> виявлено ряд недоліків</w:t>
      </w:r>
      <w:r w:rsidRPr="000017C9">
        <w:rPr>
          <w:color w:val="000000"/>
          <w:lang w:val="uk-UA"/>
        </w:rPr>
        <w:t xml:space="preserve">. </w:t>
      </w:r>
      <w:r w:rsidRPr="000017C9">
        <w:rPr>
          <w:rFonts w:eastAsia="Calibri"/>
          <w:color w:val="000000"/>
          <w:lang w:val="uk-UA"/>
        </w:rPr>
        <w:t xml:space="preserve">За результатами проведеної мобільними групами роботи було складено 84 </w:t>
      </w:r>
      <w:r w:rsidRPr="000017C9">
        <w:rPr>
          <w:color w:val="000000"/>
          <w:lang w:val="uk-UA"/>
        </w:rPr>
        <w:t>акти санітарно-епідеміологічного обстеження та 17 довідок обстеження об'єктів,</w:t>
      </w:r>
      <w:r w:rsidRPr="000017C9">
        <w:rPr>
          <w:rFonts w:eastAsia="Calibri"/>
          <w:color w:val="000000"/>
          <w:lang w:val="uk-UA"/>
        </w:rPr>
        <w:t xml:space="preserve"> суб'єктам господарювання надано роз'яснення і пропозиції щодо роботи закладів в період карантинних обмежень. </w:t>
      </w:r>
      <w:r w:rsidRPr="000017C9">
        <w:rPr>
          <w:color w:val="000000"/>
        </w:rPr>
        <w:t xml:space="preserve">У роботі 1 закладу були виявлені порушення і складено протокол про адміністративне правопорушення за ст.44-3 КУпАП. До роботи </w:t>
      </w:r>
      <w:r w:rsidRPr="000017C9">
        <w:rPr>
          <w:color w:val="000000"/>
          <w:lang w:val="uk-UA"/>
        </w:rPr>
        <w:t>417</w:t>
      </w:r>
      <w:r w:rsidRPr="000017C9">
        <w:rPr>
          <w:color w:val="000000"/>
        </w:rPr>
        <w:t xml:space="preserve"> закладів у членів мобільної групи зауважень не було. </w:t>
      </w:r>
    </w:p>
    <w:p w:rsidR="00D03767" w:rsidRDefault="00D03767" w:rsidP="00D03767">
      <w:pPr>
        <w:tabs>
          <w:tab w:val="left" w:pos="709"/>
          <w:tab w:val="left" w:pos="851"/>
        </w:tabs>
        <w:jc w:val="both"/>
        <w:rPr>
          <w:color w:val="000000"/>
          <w:lang w:val="uk-UA"/>
        </w:rPr>
      </w:pPr>
      <w:r w:rsidRPr="000017C9">
        <w:rPr>
          <w:color w:val="000000"/>
          <w:lang w:val="uk-UA"/>
        </w:rPr>
        <w:tab/>
        <w:t xml:space="preserve">У зв’язку із запровадженням карантинних обмежень, у звітному періоді ярмаково-виставкові заходи в місті Чернівцях не проводились. </w:t>
      </w:r>
    </w:p>
    <w:p w:rsidR="00EF15DC" w:rsidRDefault="00EF15DC" w:rsidP="00D03767">
      <w:pPr>
        <w:tabs>
          <w:tab w:val="left" w:pos="709"/>
          <w:tab w:val="left" w:pos="851"/>
        </w:tabs>
        <w:jc w:val="both"/>
        <w:rPr>
          <w:color w:val="000000"/>
          <w:lang w:val="uk-UA"/>
        </w:rPr>
      </w:pPr>
    </w:p>
    <w:p w:rsidR="00EF15DC" w:rsidRPr="00055F58" w:rsidRDefault="00EF15DC" w:rsidP="00D03767">
      <w:pPr>
        <w:tabs>
          <w:tab w:val="left" w:pos="709"/>
          <w:tab w:val="left" w:pos="851"/>
        </w:tabs>
        <w:jc w:val="both"/>
        <w:rPr>
          <w:b/>
          <w:color w:val="000000"/>
          <w:lang w:val="uk-UA"/>
        </w:rPr>
      </w:pPr>
      <w:r>
        <w:rPr>
          <w:color w:val="000000"/>
          <w:sz w:val="22"/>
          <w:szCs w:val="22"/>
          <w:lang w:val="uk-UA"/>
        </w:rPr>
        <w:tab/>
      </w:r>
      <w:r w:rsidRPr="00055F58">
        <w:rPr>
          <w:b/>
          <w:color w:val="000000"/>
          <w:lang w:val="uk-UA"/>
        </w:rPr>
        <w:t>Інвестиційна діяльність та міжнародне співробітництво</w:t>
      </w:r>
      <w:r w:rsidR="00055F58">
        <w:rPr>
          <w:b/>
          <w:color w:val="000000"/>
          <w:lang w:val="uk-UA"/>
        </w:rPr>
        <w:t>.</w:t>
      </w:r>
    </w:p>
    <w:p w:rsidR="00D03767" w:rsidRPr="000017C9" w:rsidRDefault="00D03767" w:rsidP="00D03767">
      <w:pPr>
        <w:ind w:firstLine="708"/>
        <w:jc w:val="both"/>
        <w:rPr>
          <w:color w:val="000000"/>
          <w:lang w:val="uk-UA"/>
        </w:rPr>
      </w:pPr>
      <w:r w:rsidRPr="000017C9">
        <w:rPr>
          <w:color w:val="000000"/>
          <w:lang w:val="uk-UA"/>
        </w:rPr>
        <w:t xml:space="preserve">Впродовж І півріччя 2020 року проводилась </w:t>
      </w:r>
      <w:r w:rsidRPr="000017C9">
        <w:rPr>
          <w:rStyle w:val="FontStyle12"/>
          <w:color w:val="000000"/>
          <w:lang w:val="uk-UA" w:eastAsia="uk-UA"/>
        </w:rPr>
        <w:t>системна робота, спрямована на с</w:t>
      </w:r>
      <w:r w:rsidRPr="000017C9">
        <w:rPr>
          <w:color w:val="000000"/>
          <w:lang w:val="uk-UA"/>
        </w:rPr>
        <w:t xml:space="preserve">творення умов для залучення </w:t>
      </w:r>
      <w:r w:rsidRPr="00D03767">
        <w:rPr>
          <w:b/>
          <w:color w:val="000000"/>
          <w:lang w:val="uk-UA"/>
        </w:rPr>
        <w:t>інвестицій</w:t>
      </w:r>
      <w:r w:rsidRPr="000017C9">
        <w:rPr>
          <w:color w:val="000000"/>
          <w:lang w:val="uk-UA"/>
        </w:rPr>
        <w:t xml:space="preserve"> в економіку та соціальну сферу міста Чернівців, забезпечення позитивного міжнародного та інвестиційного іміджу міста</w:t>
      </w:r>
      <w:r w:rsidRPr="000017C9">
        <w:rPr>
          <w:bCs/>
          <w:color w:val="000000"/>
          <w:lang w:val="uk-UA"/>
        </w:rPr>
        <w:t xml:space="preserve">, </w:t>
      </w:r>
      <w:r w:rsidRPr="000017C9">
        <w:rPr>
          <w:color w:val="000000"/>
          <w:lang w:val="uk-UA"/>
        </w:rPr>
        <w:t>встановлення контактів з потенційними інвесторами та представниками зовнішніх джерел фінансування.</w:t>
      </w:r>
    </w:p>
    <w:p w:rsidR="00D03767" w:rsidRPr="000017C9" w:rsidRDefault="00D03767" w:rsidP="00D03767">
      <w:pPr>
        <w:ind w:firstLine="709"/>
        <w:jc w:val="both"/>
        <w:rPr>
          <w:b/>
          <w:color w:val="000000"/>
          <w:lang w:val="uk-UA"/>
        </w:rPr>
      </w:pPr>
      <w:r w:rsidRPr="000017C9">
        <w:rPr>
          <w:color w:val="000000"/>
          <w:lang w:val="uk-UA"/>
        </w:rPr>
        <w:t xml:space="preserve">Розроблена та рішенням міської ради від 17.03.2020р. № 2098 затверджена міська цільова </w:t>
      </w:r>
      <w:r w:rsidRPr="000017C9">
        <w:rPr>
          <w:b/>
          <w:color w:val="000000"/>
          <w:lang w:val="uk-UA"/>
        </w:rPr>
        <w:t>Програма розвитку інвестиційної діяльності в місті Чернівцях на 2020-2023 роки.</w:t>
      </w:r>
    </w:p>
    <w:p w:rsidR="00D03767" w:rsidRPr="000017C9" w:rsidRDefault="00D03767" w:rsidP="00D03767">
      <w:pPr>
        <w:ind w:firstLine="709"/>
        <w:jc w:val="both"/>
        <w:rPr>
          <w:color w:val="000000"/>
          <w:lang w:val="uk-UA"/>
        </w:rPr>
      </w:pPr>
      <w:r w:rsidRPr="000017C9">
        <w:rPr>
          <w:color w:val="000000"/>
          <w:lang w:val="uk-UA"/>
        </w:rPr>
        <w:t>З початку 2020 року органи державної статистики припинили публікацію даних державного статистичного спостереження щодо інвестиції зовнішньоекономічної діяльності. Виконання функцій щодо поширення статистичної інформації про прямі інвестиції покладено виключно на Національний банк України. За даними, оприлюдненими на вебпорталі Національного банку України станом на 30.06.2020р., регіональні статистичні спостереження щодо інвестиційної діяльності проводяться в розрізі областей України. Статистична інформація по окремих містах, в тому числі по місту Чернівці, відсутня.</w:t>
      </w:r>
    </w:p>
    <w:p w:rsidR="00D03767" w:rsidRPr="000017C9" w:rsidRDefault="00D03767" w:rsidP="00D03767">
      <w:pPr>
        <w:ind w:firstLine="709"/>
        <w:jc w:val="both"/>
        <w:rPr>
          <w:color w:val="000000"/>
          <w:lang w:val="uk-UA"/>
        </w:rPr>
      </w:pPr>
      <w:r w:rsidRPr="000017C9">
        <w:rPr>
          <w:color w:val="000000"/>
          <w:lang w:val="uk-UA"/>
        </w:rPr>
        <w:t xml:space="preserve">За статистичними даними за </w:t>
      </w:r>
      <w:r w:rsidRPr="000017C9">
        <w:rPr>
          <w:b/>
          <w:color w:val="000000"/>
          <w:lang w:val="uk-UA"/>
        </w:rPr>
        <w:t>січень-червень 2020 року</w:t>
      </w:r>
      <w:r w:rsidRPr="000017C9">
        <w:rPr>
          <w:color w:val="000000"/>
          <w:lang w:val="uk-UA"/>
        </w:rPr>
        <w:t xml:space="preserve"> обсяг  </w:t>
      </w:r>
      <w:r w:rsidRPr="000017C9">
        <w:rPr>
          <w:b/>
          <w:color w:val="000000"/>
          <w:lang w:val="uk-UA"/>
        </w:rPr>
        <w:t xml:space="preserve">експорту </w:t>
      </w:r>
      <w:r w:rsidRPr="000017C9">
        <w:rPr>
          <w:color w:val="000000"/>
          <w:lang w:val="uk-UA"/>
        </w:rPr>
        <w:t xml:space="preserve">товарів по місту Чернівці склав </w:t>
      </w:r>
      <w:r w:rsidRPr="000017C9">
        <w:rPr>
          <w:b/>
          <w:color w:val="000000"/>
          <w:lang w:val="uk-UA"/>
        </w:rPr>
        <w:t>47993,1 тис.дол.США</w:t>
      </w:r>
      <w:r w:rsidRPr="000017C9">
        <w:rPr>
          <w:color w:val="000000"/>
          <w:lang w:val="uk-UA"/>
        </w:rPr>
        <w:t xml:space="preserve">, що становить 69,4% від загальнообласного показника та на 40,6% менше показника за аналогічний період 2019 року. Обсяг </w:t>
      </w:r>
      <w:r w:rsidRPr="000017C9">
        <w:rPr>
          <w:b/>
          <w:color w:val="000000"/>
          <w:lang w:val="uk-UA"/>
        </w:rPr>
        <w:t xml:space="preserve">імпорту </w:t>
      </w:r>
      <w:r w:rsidRPr="000017C9">
        <w:rPr>
          <w:color w:val="000000"/>
          <w:lang w:val="uk-UA"/>
        </w:rPr>
        <w:t xml:space="preserve">товарів за </w:t>
      </w:r>
      <w:r w:rsidRPr="000017C9">
        <w:rPr>
          <w:b/>
          <w:color w:val="000000"/>
          <w:lang w:val="uk-UA"/>
        </w:rPr>
        <w:t>січень-червекнь 2020 року</w:t>
      </w:r>
      <w:r w:rsidRPr="000017C9">
        <w:rPr>
          <w:color w:val="000000"/>
          <w:lang w:val="uk-UA"/>
        </w:rPr>
        <w:t xml:space="preserve"> склав </w:t>
      </w:r>
      <w:r w:rsidRPr="000017C9">
        <w:rPr>
          <w:b/>
          <w:color w:val="000000"/>
          <w:lang w:val="uk-UA"/>
        </w:rPr>
        <w:t>55142,1 тис.дол.США</w:t>
      </w:r>
      <w:r w:rsidRPr="000017C9">
        <w:rPr>
          <w:color w:val="000000"/>
          <w:lang w:val="uk-UA"/>
        </w:rPr>
        <w:t xml:space="preserve">, що становить 73,0% від загальнообласного показника. У порівнянні з аналогічним періодом 2019 року, обсяг імпорту товарів зменшився на 14,5%. Станом на </w:t>
      </w:r>
      <w:r w:rsidRPr="000017C9">
        <w:rPr>
          <w:b/>
          <w:color w:val="000000"/>
          <w:lang w:val="uk-UA"/>
        </w:rPr>
        <w:t>01.07.2020р</w:t>
      </w:r>
      <w:r w:rsidRPr="000017C9">
        <w:rPr>
          <w:color w:val="000000"/>
          <w:lang w:val="uk-UA"/>
        </w:rPr>
        <w:t xml:space="preserve">. у зовнішній торгівлі </w:t>
      </w:r>
      <w:r>
        <w:rPr>
          <w:color w:val="000000"/>
          <w:lang w:val="uk-UA"/>
        </w:rPr>
        <w:t>товарами</w:t>
      </w:r>
      <w:r w:rsidRPr="000017C9">
        <w:rPr>
          <w:color w:val="000000"/>
          <w:lang w:val="uk-UA"/>
        </w:rPr>
        <w:t xml:space="preserve">склалось </w:t>
      </w:r>
      <w:r w:rsidRPr="000017C9">
        <w:rPr>
          <w:b/>
          <w:color w:val="000000"/>
          <w:lang w:val="uk-UA"/>
        </w:rPr>
        <w:t>негативне сальдо</w:t>
      </w:r>
      <w:r w:rsidRPr="000017C9">
        <w:rPr>
          <w:color w:val="000000"/>
          <w:lang w:val="uk-UA"/>
        </w:rPr>
        <w:t xml:space="preserve"> в розмірі </w:t>
      </w:r>
      <w:r w:rsidRPr="000017C9">
        <w:rPr>
          <w:b/>
          <w:color w:val="000000"/>
          <w:lang w:val="uk-UA"/>
        </w:rPr>
        <w:t>7149,0 тис.дол.США</w:t>
      </w:r>
      <w:r w:rsidRPr="000017C9">
        <w:rPr>
          <w:color w:val="000000"/>
          <w:lang w:val="uk-UA"/>
        </w:rPr>
        <w:t>. Коефіцієнт покриття експортом імпорту склав 0,87%. Зовнішньоторговельні операції  проводились із партнерами з 80 країн світу.</w:t>
      </w:r>
    </w:p>
    <w:p w:rsidR="00D03767" w:rsidRPr="000017C9" w:rsidRDefault="00D03767" w:rsidP="00D03767">
      <w:pPr>
        <w:pStyle w:val="ab"/>
        <w:ind w:left="0" w:firstLine="720"/>
        <w:jc w:val="both"/>
        <w:rPr>
          <w:color w:val="000000"/>
          <w:lang w:val="uk-UA"/>
        </w:rPr>
      </w:pPr>
      <w:r w:rsidRPr="000017C9">
        <w:rPr>
          <w:color w:val="000000"/>
          <w:lang w:val="uk-UA"/>
        </w:rPr>
        <w:lastRenderedPageBreak/>
        <w:t xml:space="preserve">Відповідно до постанови Кабінету Міністрів України від 21.10.2015р. № 835 </w:t>
      </w:r>
      <w:r w:rsidRPr="000017C9">
        <w:rPr>
          <w:b/>
          <w:color w:val="000000"/>
          <w:lang w:val="uk-UA"/>
        </w:rPr>
        <w:t>«Про затвердження Положення про набори даних, які підлягають оприлюдненню у формі відкритих даних»</w:t>
      </w:r>
      <w:r w:rsidRPr="000017C9">
        <w:rPr>
          <w:color w:val="000000"/>
          <w:lang w:val="uk-UA"/>
        </w:rPr>
        <w:t xml:space="preserve">, з метою мінімізації корупційних ризиків в сфері інвестиційної діяльності, підвищення інвестиційної привабливості та забезпечення доступу до інформації щодо інвестиційного потенціалу міста Чернівців в форматі відкритих даних, рішенням виконавчого комітету міської ради від 26.11.2019р. № 686/26 затверджений </w:t>
      </w:r>
      <w:r w:rsidRPr="000017C9">
        <w:rPr>
          <w:b/>
          <w:color w:val="000000"/>
          <w:lang w:val="uk-UA"/>
        </w:rPr>
        <w:t>Порядок формування та ведення реєстру інвестиційних об’єктів, проектів, інвестиційних договорів муніципальної геоінформаційної системи у місті Чернівцях.</w:t>
      </w:r>
      <w:r w:rsidRPr="000017C9">
        <w:rPr>
          <w:color w:val="000000"/>
          <w:lang w:val="uk-UA"/>
        </w:rPr>
        <w:t xml:space="preserve"> Розроблена структура </w:t>
      </w:r>
      <w:r w:rsidRPr="000017C9">
        <w:rPr>
          <w:b/>
          <w:color w:val="000000"/>
          <w:lang w:val="uk-UA"/>
        </w:rPr>
        <w:t>Реєстру</w:t>
      </w:r>
      <w:r w:rsidRPr="000017C9">
        <w:rPr>
          <w:color w:val="000000"/>
          <w:lang w:val="uk-UA"/>
        </w:rPr>
        <w:t>, яка включає наступні розділи:</w:t>
      </w:r>
    </w:p>
    <w:p w:rsidR="00D03767" w:rsidRPr="000017C9" w:rsidRDefault="00D03767" w:rsidP="00D03767">
      <w:pPr>
        <w:ind w:firstLine="709"/>
        <w:jc w:val="both"/>
        <w:rPr>
          <w:color w:val="000000"/>
          <w:lang w:val="uk-UA"/>
        </w:rPr>
      </w:pPr>
      <w:r w:rsidRPr="000017C9">
        <w:rPr>
          <w:b/>
          <w:color w:val="000000"/>
          <w:lang w:val="uk-UA"/>
        </w:rPr>
        <w:t xml:space="preserve"> -«Об’єкт інвестування» </w:t>
      </w:r>
      <w:r w:rsidRPr="000017C9">
        <w:rPr>
          <w:color w:val="000000"/>
          <w:lang w:val="uk-UA"/>
        </w:rPr>
        <w:t>(забезпечує внесення та відображення даних про інвестиційний об’єкт, адресу, стадію готовності, майново-правові питання, характеристики земельної ділянки, параметри інвестицій, фото, транспортну та інженерну інфраструктуру);</w:t>
      </w:r>
    </w:p>
    <w:p w:rsidR="00D03767" w:rsidRPr="000017C9" w:rsidRDefault="00D03767" w:rsidP="00D03767">
      <w:pPr>
        <w:ind w:firstLine="709"/>
        <w:jc w:val="both"/>
        <w:rPr>
          <w:color w:val="000000"/>
        </w:rPr>
      </w:pPr>
      <w:r w:rsidRPr="000017C9">
        <w:rPr>
          <w:b/>
          <w:color w:val="000000"/>
        </w:rPr>
        <w:t>-«Інвестиційний проект»</w:t>
      </w:r>
      <w:r w:rsidRPr="000017C9">
        <w:rPr>
          <w:color w:val="000000"/>
        </w:rPr>
        <w:t xml:space="preserve"> (забезпечує внесення та відображення даних про підготовлений проект перспективного використання об’єктів та територій, детальний план території, підготовку інвестиційного проекту, погодження розпорядчих документів);</w:t>
      </w:r>
    </w:p>
    <w:p w:rsidR="00D03767" w:rsidRPr="000017C9" w:rsidRDefault="00D03767" w:rsidP="00D03767">
      <w:pPr>
        <w:ind w:firstLine="709"/>
        <w:jc w:val="both"/>
        <w:rPr>
          <w:color w:val="000000"/>
        </w:rPr>
      </w:pPr>
      <w:r w:rsidRPr="000017C9">
        <w:rPr>
          <w:b/>
          <w:color w:val="000000"/>
        </w:rPr>
        <w:t>-«Інвестиційний договір»</w:t>
      </w:r>
      <w:r w:rsidRPr="000017C9">
        <w:rPr>
          <w:color w:val="000000"/>
        </w:rPr>
        <w:t xml:space="preserve"> (забезпечує внесення та відображення даних про взаємовідносини між суб'єктами інвестиційної діяльності).</w:t>
      </w:r>
    </w:p>
    <w:p w:rsidR="00D03767" w:rsidRPr="00D03767" w:rsidRDefault="00D03767" w:rsidP="00D03767">
      <w:pPr>
        <w:ind w:firstLine="709"/>
        <w:jc w:val="both"/>
        <w:rPr>
          <w:color w:val="000000"/>
        </w:rPr>
      </w:pPr>
      <w:r w:rsidRPr="000017C9">
        <w:rPr>
          <w:color w:val="000000"/>
        </w:rPr>
        <w:t xml:space="preserve">До </w:t>
      </w:r>
      <w:r w:rsidRPr="000017C9">
        <w:rPr>
          <w:b/>
          <w:color w:val="000000"/>
        </w:rPr>
        <w:t>Реєстру</w:t>
      </w:r>
      <w:r w:rsidRPr="000017C9">
        <w:rPr>
          <w:color w:val="000000"/>
        </w:rPr>
        <w:t xml:space="preserve"> вноситимуться дані про земельні ділянки, будівлі, споруди, комунікації, їх частини, незавершене будівництво, комунальні підприємства міста, корпоративні права тощо, які потребують залучення інвестицій. Функціонування зазначеного ресурсу забезпечить доступ до повної, достовірної і актуальної інформації про інвестиційні об’єкти міста Чернівців. Зовнішні користувачі матимуть відкритий цілодобовий доступ до </w:t>
      </w:r>
      <w:r w:rsidRPr="000017C9">
        <w:rPr>
          <w:b/>
          <w:color w:val="000000"/>
        </w:rPr>
        <w:t>Реєстру</w:t>
      </w:r>
      <w:r w:rsidRPr="000017C9">
        <w:rPr>
          <w:color w:val="000000"/>
        </w:rPr>
        <w:t xml:space="preserve"> через офіційний геопортал міста Чернівців, в тому числі</w:t>
      </w:r>
      <w:r w:rsidRPr="000017C9">
        <w:rPr>
          <w:color w:val="000000"/>
          <w:lang w:val="uk-UA"/>
        </w:rPr>
        <w:t>,</w:t>
      </w:r>
      <w:r w:rsidRPr="000017C9">
        <w:rPr>
          <w:color w:val="000000"/>
        </w:rPr>
        <w:t xml:space="preserve"> через інтерфейс прикладного програмування відповідно до Регламенту роботи Муніципальної геоінформаційної системи  міста Чернівців. Впродовж </w:t>
      </w:r>
      <w:r w:rsidRPr="000017C9">
        <w:rPr>
          <w:b/>
          <w:color w:val="000000"/>
        </w:rPr>
        <w:t xml:space="preserve">І </w:t>
      </w:r>
      <w:r w:rsidRPr="000017C9">
        <w:rPr>
          <w:b/>
          <w:color w:val="000000"/>
          <w:lang w:val="uk-UA"/>
        </w:rPr>
        <w:t>півріччя</w:t>
      </w:r>
      <w:r w:rsidRPr="000017C9">
        <w:rPr>
          <w:b/>
          <w:color w:val="000000"/>
        </w:rPr>
        <w:t xml:space="preserve"> 2020 року</w:t>
      </w:r>
      <w:r w:rsidRPr="000017C9">
        <w:rPr>
          <w:color w:val="000000"/>
        </w:rPr>
        <w:t xml:space="preserve"> здійснювалось </w:t>
      </w:r>
      <w:r w:rsidRPr="000017C9">
        <w:rPr>
          <w:b/>
          <w:color w:val="000000"/>
        </w:rPr>
        <w:t xml:space="preserve">тестування </w:t>
      </w:r>
      <w:r w:rsidRPr="000017C9">
        <w:rPr>
          <w:color w:val="000000"/>
        </w:rPr>
        <w:t>зазначеного ресурсу.</w:t>
      </w:r>
    </w:p>
    <w:p w:rsidR="00D03767" w:rsidRPr="000017C9" w:rsidRDefault="00D03767" w:rsidP="00D03767">
      <w:pPr>
        <w:ind w:firstLine="709"/>
        <w:contextualSpacing/>
        <w:jc w:val="both"/>
        <w:rPr>
          <w:color w:val="000000"/>
          <w:lang w:val="uk-UA"/>
        </w:rPr>
      </w:pPr>
      <w:r w:rsidRPr="000017C9">
        <w:rPr>
          <w:color w:val="000000"/>
          <w:lang w:val="uk-UA"/>
        </w:rPr>
        <w:t xml:space="preserve">Забезпечується інформування підприємств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та засоби масової інформації. У І півріччі 2020 року, у зв’язку із пандемією коронавірусної інфекції </w:t>
      </w:r>
      <w:r w:rsidRPr="000017C9">
        <w:rPr>
          <w:b/>
          <w:color w:val="000000"/>
          <w:lang w:val="uk-UA"/>
        </w:rPr>
        <w:t>COVID-19</w:t>
      </w:r>
      <w:r w:rsidRPr="000017C9">
        <w:rPr>
          <w:color w:val="000000"/>
          <w:lang w:val="uk-UA"/>
        </w:rPr>
        <w:t xml:space="preserve"> та запровадженням карантинних заходів на місцевому, національному та міжнародному рівнях,  пропозиції щодо участі у заходах, пов’язаних з інвестиційною діяльністю, не надходили.</w:t>
      </w:r>
    </w:p>
    <w:p w:rsidR="00D03767" w:rsidRPr="000017C9" w:rsidRDefault="00D03767" w:rsidP="00D03767">
      <w:pPr>
        <w:ind w:firstLine="709"/>
        <w:contextualSpacing/>
        <w:jc w:val="both"/>
        <w:rPr>
          <w:color w:val="000000"/>
        </w:rPr>
      </w:pPr>
      <w:r w:rsidRPr="000017C9">
        <w:rPr>
          <w:color w:val="000000"/>
          <w:lang w:val="uk-UA"/>
        </w:rPr>
        <w:t xml:space="preserve">Регулярно оприлюднюються інформаційні матеріали про економічний потенціал та інвестиційну привабливість міста. </w:t>
      </w:r>
      <w:r w:rsidRPr="000017C9">
        <w:rPr>
          <w:color w:val="000000"/>
        </w:rPr>
        <w:t xml:space="preserve">У звітному періоді у переліку інвестиційних пропозицій був представлений проект </w:t>
      </w:r>
      <w:r w:rsidRPr="000017C9">
        <w:rPr>
          <w:b/>
          <w:color w:val="000000"/>
        </w:rPr>
        <w:t xml:space="preserve">««Будівництво індустріального парку на вул.Комунальників в м.Чернівцях». </w:t>
      </w:r>
      <w:r w:rsidRPr="000017C9">
        <w:rPr>
          <w:color w:val="000000"/>
        </w:rPr>
        <w:t>Також,</w:t>
      </w:r>
      <w:r w:rsidRPr="000017C9">
        <w:rPr>
          <w:b/>
          <w:color w:val="000000"/>
        </w:rPr>
        <w:t xml:space="preserve"> </w:t>
      </w:r>
      <w:r w:rsidRPr="000017C9">
        <w:rPr>
          <w:color w:val="000000"/>
        </w:rPr>
        <w:t xml:space="preserve">на офіційному вебпорталі міської ради в базі даних інвестиційних пропозицій представлені пропозиції </w:t>
      </w:r>
      <w:r w:rsidRPr="000017C9">
        <w:rPr>
          <w:b/>
          <w:color w:val="000000"/>
        </w:rPr>
        <w:t>8 промислових підприємств</w:t>
      </w:r>
      <w:r w:rsidRPr="000017C9">
        <w:rPr>
          <w:color w:val="000000"/>
        </w:rPr>
        <w:t xml:space="preserve"> міста Чернівців щодо наявності  </w:t>
      </w:r>
      <w:r w:rsidRPr="000017C9">
        <w:rPr>
          <w:b/>
          <w:color w:val="000000"/>
        </w:rPr>
        <w:t>15 приміщень</w:t>
      </w:r>
      <w:r w:rsidRPr="000017C9">
        <w:rPr>
          <w:color w:val="000000"/>
        </w:rPr>
        <w:t xml:space="preserve"> загальною площею </w:t>
      </w:r>
      <w:r w:rsidRPr="000017C9">
        <w:rPr>
          <w:b/>
          <w:color w:val="000000"/>
        </w:rPr>
        <w:t>28180,3 кв.м</w:t>
      </w:r>
      <w:r w:rsidRPr="000017C9">
        <w:rPr>
          <w:color w:val="000000"/>
        </w:rPr>
        <w:t>, які можуть бути запропоновані для здійснення господарської діяльності.</w:t>
      </w:r>
    </w:p>
    <w:p w:rsidR="00D03767" w:rsidRPr="000017C9" w:rsidRDefault="00D03767" w:rsidP="00D03767">
      <w:pPr>
        <w:ind w:firstLine="709"/>
        <w:contextualSpacing/>
        <w:jc w:val="both"/>
        <w:rPr>
          <w:color w:val="000000"/>
          <w:lang w:val="uk-UA"/>
        </w:rPr>
      </w:pPr>
      <w:r w:rsidRPr="000017C9">
        <w:rPr>
          <w:color w:val="000000"/>
          <w:lang w:val="uk-UA"/>
        </w:rPr>
        <w:t xml:space="preserve">З метою поширення інформації щодо інвестиційного потенціалу міста Чернівців розроблений </w:t>
      </w:r>
      <w:r w:rsidRPr="000017C9">
        <w:rPr>
          <w:b/>
          <w:color w:val="000000"/>
          <w:lang w:val="uk-UA"/>
        </w:rPr>
        <w:t xml:space="preserve">Інвестиційний паспорт міста Чернівців за 2019 рік </w:t>
      </w:r>
      <w:r w:rsidRPr="000017C9">
        <w:rPr>
          <w:color w:val="000000"/>
          <w:lang w:val="uk-UA"/>
        </w:rPr>
        <w:t xml:space="preserve">(в україномовній та англомовній редакції), який розміщений на офіційному вебпорталі Чернівецької міської ради. </w:t>
      </w:r>
      <w:r w:rsidRPr="000017C9">
        <w:rPr>
          <w:color w:val="000000"/>
        </w:rPr>
        <w:t xml:space="preserve">В </w:t>
      </w:r>
      <w:r w:rsidRPr="000017C9">
        <w:rPr>
          <w:b/>
          <w:color w:val="000000"/>
        </w:rPr>
        <w:t>Інвестиційному паспорті</w:t>
      </w:r>
      <w:r w:rsidRPr="000017C9">
        <w:rPr>
          <w:color w:val="000000"/>
        </w:rPr>
        <w:t xml:space="preserve"> представлена інформація щодо основних інфраструктурних об’єктів міста та показники розвитку окремих галузей економіки та соціальної сфери.</w:t>
      </w:r>
    </w:p>
    <w:p w:rsidR="00D03767" w:rsidRPr="000017C9" w:rsidRDefault="00D03767" w:rsidP="00D03767">
      <w:pPr>
        <w:ind w:firstLine="709"/>
        <w:contextualSpacing/>
        <w:jc w:val="both"/>
        <w:rPr>
          <w:bCs/>
          <w:color w:val="000000"/>
          <w:lang w:val="uk-UA"/>
        </w:rPr>
      </w:pPr>
      <w:r w:rsidRPr="000017C9">
        <w:rPr>
          <w:color w:val="000000"/>
          <w:lang w:val="uk-UA"/>
        </w:rPr>
        <w:t xml:space="preserve">Проведений аналіз та підготовлений звіт про виконання проектів </w:t>
      </w:r>
      <w:r w:rsidRPr="000017C9">
        <w:rPr>
          <w:b/>
          <w:color w:val="000000"/>
          <w:lang w:val="uk-UA"/>
        </w:rPr>
        <w:t>Інтегрованої концепції розвитку середмістя Чернівців до 2030 року</w:t>
      </w:r>
      <w:r w:rsidRPr="000017C9">
        <w:rPr>
          <w:color w:val="000000"/>
          <w:lang w:val="uk-UA"/>
        </w:rPr>
        <w:t xml:space="preserve">,  затвердженої рішенням міської ради </w:t>
      </w:r>
      <w:r w:rsidRPr="000017C9">
        <w:rPr>
          <w:color w:val="000000"/>
          <w:lang w:val="en-US"/>
        </w:rPr>
        <w:t>VI</w:t>
      </w:r>
      <w:r w:rsidRPr="000017C9">
        <w:rPr>
          <w:color w:val="000000"/>
          <w:lang w:val="uk-UA"/>
        </w:rPr>
        <w:t xml:space="preserve"> скликання від 25.09.2015р. № 1727, </w:t>
      </w:r>
      <w:r w:rsidRPr="000017C9">
        <w:rPr>
          <w:b/>
          <w:color w:val="000000"/>
          <w:lang w:val="uk-UA"/>
        </w:rPr>
        <w:t>за 2017-2019 роки</w:t>
      </w:r>
      <w:r w:rsidRPr="000017C9">
        <w:rPr>
          <w:color w:val="000000"/>
          <w:lang w:val="uk-UA"/>
        </w:rPr>
        <w:t xml:space="preserve">, який заслуханий на пленарному засіданні </w:t>
      </w:r>
      <w:r w:rsidRPr="000017C9">
        <w:rPr>
          <w:bCs/>
          <w:color w:val="000000"/>
          <w:lang w:val="uk-UA"/>
        </w:rPr>
        <w:t>сесії міської ради.</w:t>
      </w:r>
    </w:p>
    <w:p w:rsidR="00D03767" w:rsidRPr="000017C9" w:rsidRDefault="00D03767" w:rsidP="00D03767">
      <w:pPr>
        <w:ind w:firstLine="709"/>
        <w:contextualSpacing/>
        <w:jc w:val="both"/>
        <w:rPr>
          <w:color w:val="000000"/>
          <w:lang w:val="uk-UA"/>
        </w:rPr>
      </w:pPr>
      <w:r w:rsidRPr="000017C9">
        <w:rPr>
          <w:color w:val="000000"/>
          <w:lang w:val="uk-UA"/>
        </w:rPr>
        <w:t>Проводилась</w:t>
      </w:r>
      <w:r w:rsidRPr="000017C9">
        <w:rPr>
          <w:b/>
          <w:color w:val="000000"/>
          <w:lang w:val="uk-UA"/>
        </w:rPr>
        <w:t xml:space="preserve"> </w:t>
      </w:r>
      <w:r w:rsidRPr="000017C9">
        <w:rPr>
          <w:color w:val="000000"/>
          <w:lang w:val="uk-UA"/>
        </w:rPr>
        <w:t>підготовча</w:t>
      </w:r>
      <w:r w:rsidRPr="000017C9">
        <w:rPr>
          <w:b/>
          <w:color w:val="000000"/>
          <w:lang w:val="uk-UA"/>
        </w:rPr>
        <w:t xml:space="preserve"> </w:t>
      </w:r>
      <w:r w:rsidRPr="000017C9">
        <w:rPr>
          <w:color w:val="000000"/>
          <w:lang w:val="uk-UA"/>
        </w:rPr>
        <w:t xml:space="preserve">робота щодо впровадження проектів </w:t>
      </w:r>
      <w:r w:rsidRPr="000017C9">
        <w:rPr>
          <w:b/>
          <w:color w:val="000000"/>
          <w:lang w:val="uk-UA"/>
        </w:rPr>
        <w:t>Інтегрованої концепції розвитку міста Чернівців до 2030 року</w:t>
      </w:r>
      <w:r w:rsidRPr="000017C9">
        <w:rPr>
          <w:color w:val="000000"/>
          <w:lang w:val="uk-UA"/>
        </w:rPr>
        <w:t xml:space="preserve">, затвердженої рішенням міської ради від 20.06.2019р. № 1728. Зокрема, з метою забезпечення ефективного впровадження  </w:t>
      </w:r>
      <w:r w:rsidRPr="000017C9">
        <w:rPr>
          <w:b/>
          <w:color w:val="000000"/>
          <w:lang w:val="uk-UA"/>
        </w:rPr>
        <w:t>Інтегрованої концепції розвитку міста Чернівців до 2030 року</w:t>
      </w:r>
      <w:r w:rsidRPr="000017C9">
        <w:rPr>
          <w:color w:val="000000"/>
          <w:lang w:val="uk-UA"/>
        </w:rPr>
        <w:t xml:space="preserve">, відповідно до  цілей та завдань зазначеної концепції, експертною групою DELOIT розроблений </w:t>
      </w:r>
      <w:r w:rsidRPr="000017C9">
        <w:rPr>
          <w:b/>
          <w:color w:val="000000"/>
          <w:lang w:val="uk-UA"/>
        </w:rPr>
        <w:t>перелік індикаторів</w:t>
      </w:r>
      <w:r w:rsidRPr="000017C9">
        <w:rPr>
          <w:color w:val="000000"/>
          <w:lang w:val="uk-UA"/>
        </w:rPr>
        <w:t xml:space="preserve"> </w:t>
      </w:r>
      <w:r w:rsidRPr="000017C9">
        <w:rPr>
          <w:color w:val="000000"/>
          <w:lang w:val="uk-UA"/>
        </w:rPr>
        <w:lastRenderedPageBreak/>
        <w:t xml:space="preserve">її виконання. На даний час зазначений перелік опрацьовується виконавчими органами міської ради. З урахуванням наданих пропозицій та зауважень, буде сформований кінцевий перелік індикаторів виконання </w:t>
      </w:r>
      <w:r w:rsidRPr="000017C9">
        <w:rPr>
          <w:b/>
          <w:color w:val="000000"/>
          <w:lang w:val="uk-UA"/>
        </w:rPr>
        <w:t>Інтегрованої концепції розвитку міста Чернівців до 2030 року</w:t>
      </w:r>
      <w:r w:rsidRPr="000017C9">
        <w:rPr>
          <w:color w:val="000000"/>
          <w:lang w:val="uk-UA"/>
        </w:rPr>
        <w:t xml:space="preserve"> та визначені відповідальні виконавці.</w:t>
      </w:r>
    </w:p>
    <w:p w:rsidR="00D03767" w:rsidRPr="000017C9" w:rsidRDefault="00D03767" w:rsidP="00D03767">
      <w:pPr>
        <w:ind w:firstLine="709"/>
        <w:contextualSpacing/>
        <w:jc w:val="both"/>
        <w:rPr>
          <w:color w:val="000000"/>
          <w:szCs w:val="28"/>
          <w:lang w:val="uk-UA"/>
        </w:rPr>
      </w:pPr>
      <w:r w:rsidRPr="000017C9">
        <w:rPr>
          <w:color w:val="000000"/>
          <w:szCs w:val="28"/>
          <w:lang w:val="uk-UA"/>
        </w:rPr>
        <w:t>Впродовж звітного періоду проводилась робота щодо реалізації в м.Чернівцях інвестиційних проектів, які виконуються за кредитні та грантові кошти міжнародних інституцій. Зазначені проекти спрямовані на модернізацію об’єктів міської інфраструктури, зокрема: систем водопостачання та водовідведення, теплопостачання, зовнішнього освітлення та підвищення енергоефективності будівель бюджетних установ. На виконання зазначених проектів залучено майже 44,0 млн. євро, з яких 11,5 млн.євро складають кошти міжнародної технічної допомоги, в т.ч.:</w:t>
      </w:r>
    </w:p>
    <w:p w:rsidR="00D03767" w:rsidRPr="000017C9" w:rsidRDefault="00D03767" w:rsidP="00D03767">
      <w:pPr>
        <w:ind w:firstLine="709"/>
        <w:jc w:val="both"/>
        <w:rPr>
          <w:color w:val="000000"/>
          <w:lang w:val="uk-UA"/>
        </w:rPr>
      </w:pPr>
      <w:r w:rsidRPr="000017C9">
        <w:rPr>
          <w:color w:val="000000"/>
          <w:lang w:val="uk-UA"/>
        </w:rPr>
        <w:t xml:space="preserve">-проект </w:t>
      </w:r>
      <w:r w:rsidRPr="000017C9">
        <w:rPr>
          <w:b/>
          <w:color w:val="000000"/>
          <w:lang w:val="uk-UA"/>
        </w:rPr>
        <w:t>«Енергоефективність в будівлях бюджетної сфери в м.Чернівцях»</w:t>
      </w:r>
      <w:r w:rsidRPr="000017C9">
        <w:rPr>
          <w:color w:val="000000"/>
          <w:lang w:val="uk-UA"/>
        </w:rPr>
        <w:t>,</w:t>
      </w:r>
      <w:r w:rsidRPr="000017C9">
        <w:rPr>
          <w:b/>
          <w:color w:val="000000"/>
          <w:lang w:val="uk-UA"/>
        </w:rPr>
        <w:t xml:space="preserve"> </w:t>
      </w:r>
      <w:r w:rsidRPr="000017C9">
        <w:rPr>
          <w:color w:val="000000"/>
          <w:lang w:val="uk-UA"/>
        </w:rPr>
        <w:t xml:space="preserve">який реалізується Чернівецькою міською радою у рамках Східноєвропейського партнерства з енергоефективності й довкілля (Е5Р) та Північною Екологічною Фінансовою Корпорацією НЕФКО ; </w:t>
      </w:r>
    </w:p>
    <w:p w:rsidR="00D03767" w:rsidRPr="000017C9" w:rsidRDefault="00D03767" w:rsidP="00D03767">
      <w:pPr>
        <w:ind w:firstLine="709"/>
        <w:jc w:val="both"/>
        <w:rPr>
          <w:color w:val="000000"/>
          <w:lang w:val="uk-UA"/>
        </w:rPr>
      </w:pPr>
      <w:r w:rsidRPr="000017C9">
        <w:rPr>
          <w:color w:val="000000"/>
          <w:lang w:val="uk-UA" w:eastAsia="en-US"/>
        </w:rPr>
        <w:t xml:space="preserve">-проект </w:t>
      </w:r>
      <w:r w:rsidRPr="000017C9">
        <w:rPr>
          <w:b/>
          <w:color w:val="000000"/>
          <w:lang w:val="uk-UA"/>
        </w:rPr>
        <w:t>«Модернізація інфраструктури централізованого теплопостачання міста Чернівці»</w:t>
      </w:r>
      <w:r w:rsidRPr="000017C9">
        <w:rPr>
          <w:color w:val="000000"/>
          <w:lang w:val="uk-UA"/>
        </w:rPr>
        <w:t>, який реалізується МКП «Чернівцітеплокомуненерго» під гарантію Чернівецької міської ради за фінансової підтримки ЄБРР;</w:t>
      </w:r>
    </w:p>
    <w:p w:rsidR="00D03767" w:rsidRPr="000017C9" w:rsidRDefault="00D03767" w:rsidP="00D03767">
      <w:pPr>
        <w:shd w:val="clear" w:color="auto" w:fill="FFFFFF"/>
        <w:ind w:firstLine="709"/>
        <w:contextualSpacing/>
        <w:jc w:val="both"/>
        <w:textAlignment w:val="baseline"/>
        <w:rPr>
          <w:color w:val="000000"/>
          <w:lang w:val="uk-UA"/>
        </w:rPr>
      </w:pPr>
      <w:r w:rsidRPr="000017C9">
        <w:rPr>
          <w:color w:val="000000"/>
          <w:lang w:val="uk-UA"/>
        </w:rPr>
        <w:t>-проект «</w:t>
      </w:r>
      <w:r w:rsidRPr="000017C9">
        <w:rPr>
          <w:b/>
          <w:color w:val="000000"/>
        </w:rPr>
        <w:t>DemoUkrainaDH</w:t>
      </w:r>
      <w:r w:rsidRPr="000017C9">
        <w:rPr>
          <w:b/>
          <w:color w:val="000000"/>
          <w:lang w:val="uk-UA"/>
        </w:rPr>
        <w:t xml:space="preserve"> у місті Чернівці», </w:t>
      </w:r>
      <w:r w:rsidRPr="000017C9">
        <w:rPr>
          <w:color w:val="000000"/>
          <w:lang w:val="uk-UA"/>
        </w:rPr>
        <w:t xml:space="preserve">який реалізується </w:t>
      </w:r>
      <w:r w:rsidRPr="000017C9">
        <w:rPr>
          <w:b/>
          <w:color w:val="000000"/>
          <w:lang w:val="uk-UA"/>
        </w:rPr>
        <w:t xml:space="preserve"> </w:t>
      </w:r>
      <w:r w:rsidRPr="000017C9">
        <w:rPr>
          <w:color w:val="000000"/>
          <w:lang w:val="uk-UA"/>
        </w:rPr>
        <w:t xml:space="preserve">МКП «Чернівцітеплокомуненерго» під гарантію Чернівецької міської ради в рамках співпраці з Північною Екологічною Фінансовою Корпорацією НЕФКО, Шведським агентством міжнародного розвитку </w:t>
      </w:r>
      <w:r w:rsidRPr="000017C9">
        <w:rPr>
          <w:color w:val="000000"/>
        </w:rPr>
        <w:t>SIDA</w:t>
      </w:r>
      <w:r w:rsidRPr="000017C9">
        <w:rPr>
          <w:color w:val="000000"/>
          <w:lang w:val="uk-UA"/>
        </w:rPr>
        <w:t xml:space="preserve"> у співробітництві з Мінрегіоном України у програмі </w:t>
      </w:r>
      <w:r w:rsidRPr="000017C9">
        <w:rPr>
          <w:color w:val="000000"/>
        </w:rPr>
        <w:t>Demo</w:t>
      </w:r>
      <w:r w:rsidRPr="000017C9">
        <w:rPr>
          <w:color w:val="000000"/>
          <w:lang w:val="en-US"/>
        </w:rPr>
        <w:t>U</w:t>
      </w:r>
      <w:r w:rsidRPr="000017C9">
        <w:rPr>
          <w:color w:val="000000"/>
        </w:rPr>
        <w:t>kraina</w:t>
      </w:r>
      <w:r w:rsidRPr="000017C9">
        <w:rPr>
          <w:color w:val="000000"/>
          <w:lang w:val="uk-UA"/>
        </w:rPr>
        <w:t>;</w:t>
      </w:r>
    </w:p>
    <w:p w:rsidR="00D03767" w:rsidRPr="000017C9" w:rsidRDefault="00D03767" w:rsidP="00D03767">
      <w:pPr>
        <w:shd w:val="clear" w:color="auto" w:fill="FFFFFF"/>
        <w:ind w:firstLine="709"/>
        <w:contextualSpacing/>
        <w:jc w:val="both"/>
        <w:textAlignment w:val="baseline"/>
        <w:rPr>
          <w:color w:val="000000"/>
          <w:lang w:val="uk-UA"/>
        </w:rPr>
      </w:pPr>
      <w:r w:rsidRPr="000017C9">
        <w:rPr>
          <w:color w:val="000000"/>
          <w:lang w:val="uk-UA"/>
        </w:rPr>
        <w:t xml:space="preserve">-проект </w:t>
      </w:r>
      <w:r w:rsidRPr="000017C9">
        <w:rPr>
          <w:b/>
          <w:color w:val="000000"/>
          <w:lang w:val="uk-UA"/>
        </w:rPr>
        <w:t xml:space="preserve">«ПДСЕР для МЕСР: практичне впровадження ПДСЕР у напрямку сталого, розумного та енергоефективного міського освітлення в м.Чернівці», </w:t>
      </w:r>
      <w:r w:rsidRPr="000017C9">
        <w:rPr>
          <w:color w:val="000000"/>
          <w:lang w:val="uk-UA"/>
        </w:rPr>
        <w:t>який розроблений</w:t>
      </w:r>
      <w:r w:rsidRPr="000017C9">
        <w:rPr>
          <w:b/>
          <w:color w:val="000000"/>
          <w:lang w:val="uk-UA"/>
        </w:rPr>
        <w:t xml:space="preserve"> </w:t>
      </w:r>
      <w:r w:rsidRPr="000017C9">
        <w:rPr>
          <w:color w:val="000000"/>
          <w:lang w:val="uk-UA"/>
        </w:rPr>
        <w:t>в рамках регіональної програми у Східному сусідстві в підтримці Флагманської ініціативи Східного партнерства щодо Сталого муніципального розвитку, що підтримується Європейською Комісією через Угоду мерів;</w:t>
      </w:r>
    </w:p>
    <w:p w:rsidR="00D03767" w:rsidRDefault="00D03767" w:rsidP="00D03767">
      <w:pPr>
        <w:shd w:val="clear" w:color="auto" w:fill="FFFFFF"/>
        <w:ind w:firstLine="709"/>
        <w:contextualSpacing/>
        <w:jc w:val="both"/>
        <w:textAlignment w:val="baseline"/>
        <w:rPr>
          <w:b/>
          <w:color w:val="000000"/>
          <w:szCs w:val="28"/>
          <w:lang w:val="uk-UA"/>
        </w:rPr>
      </w:pPr>
      <w:r w:rsidRPr="000017C9">
        <w:rPr>
          <w:color w:val="000000"/>
          <w:lang w:val="uk-UA"/>
        </w:rPr>
        <w:t>-</w:t>
      </w:r>
      <w:r w:rsidRPr="000017C9">
        <w:rPr>
          <w:b/>
          <w:color w:val="000000"/>
          <w:szCs w:val="28"/>
          <w:lang w:val="uk-UA"/>
        </w:rPr>
        <w:t>«Проект муніципального водного господарства м.Чернівці, стадія 1»</w:t>
      </w:r>
      <w:r w:rsidRPr="000017C9">
        <w:rPr>
          <w:color w:val="000000"/>
          <w:szCs w:val="28"/>
          <w:lang w:val="uk-UA"/>
        </w:rPr>
        <w:t>, що реалізується під державні гарантії, підтримується Урядом Федеративної Республіки Німеччина та Кредитною установою для відбудови («</w:t>
      </w:r>
      <w:r w:rsidRPr="000017C9">
        <w:rPr>
          <w:color w:val="000000"/>
          <w:szCs w:val="28"/>
          <w:lang w:val="de-DE"/>
        </w:rPr>
        <w:t>KfW</w:t>
      </w:r>
      <w:r w:rsidRPr="000017C9">
        <w:rPr>
          <w:color w:val="000000"/>
          <w:szCs w:val="28"/>
          <w:lang w:val="uk-UA"/>
        </w:rPr>
        <w:t>»), реалізується Чернівецькою міською радою та КП «Чернівціводоканал» в рамках Муніципальної програми захисту клімату II</w:t>
      </w:r>
      <w:r w:rsidRPr="000017C9">
        <w:rPr>
          <w:b/>
          <w:color w:val="000000"/>
          <w:szCs w:val="28"/>
          <w:lang w:val="uk-UA"/>
        </w:rPr>
        <w:t>».</w:t>
      </w:r>
    </w:p>
    <w:p w:rsidR="00EF15DC" w:rsidRDefault="00EF15DC" w:rsidP="00D03767">
      <w:pPr>
        <w:shd w:val="clear" w:color="auto" w:fill="FFFFFF"/>
        <w:ind w:firstLine="709"/>
        <w:contextualSpacing/>
        <w:jc w:val="both"/>
        <w:textAlignment w:val="baseline"/>
        <w:rPr>
          <w:b/>
          <w:color w:val="000000"/>
          <w:szCs w:val="28"/>
          <w:lang w:val="uk-UA"/>
        </w:rPr>
      </w:pPr>
    </w:p>
    <w:p w:rsidR="00EF15DC" w:rsidRPr="00EF15DC" w:rsidRDefault="00EF15DC" w:rsidP="00D03767">
      <w:pPr>
        <w:shd w:val="clear" w:color="auto" w:fill="FFFFFF"/>
        <w:ind w:firstLine="709"/>
        <w:contextualSpacing/>
        <w:jc w:val="both"/>
        <w:textAlignment w:val="baseline"/>
        <w:rPr>
          <w:b/>
          <w:color w:val="000000"/>
          <w:lang w:val="uk-UA"/>
        </w:rPr>
      </w:pPr>
      <w:r w:rsidRPr="00EF15DC">
        <w:rPr>
          <w:b/>
          <w:color w:val="000000"/>
        </w:rPr>
        <w:t>Житлово-комунальне господарство та благоустрій міста</w:t>
      </w:r>
      <w:r>
        <w:rPr>
          <w:b/>
          <w:color w:val="000000"/>
          <w:lang w:val="uk-UA"/>
        </w:rPr>
        <w:t>.</w:t>
      </w:r>
    </w:p>
    <w:p w:rsidR="00D03767" w:rsidRPr="000017C9" w:rsidRDefault="00D03767" w:rsidP="00D03767">
      <w:pPr>
        <w:ind w:firstLine="708"/>
        <w:jc w:val="both"/>
        <w:rPr>
          <w:color w:val="000000"/>
          <w:lang w:val="uk-UA"/>
        </w:rPr>
      </w:pPr>
      <w:r w:rsidRPr="000017C9">
        <w:rPr>
          <w:color w:val="000000"/>
          <w:lang w:val="uk-UA"/>
        </w:rPr>
        <w:t xml:space="preserve">Впродовж </w:t>
      </w:r>
      <w:r w:rsidRPr="000017C9">
        <w:rPr>
          <w:color w:val="000000"/>
          <w:lang w:val="en-US"/>
        </w:rPr>
        <w:t>I</w:t>
      </w:r>
      <w:r w:rsidRPr="000017C9">
        <w:rPr>
          <w:color w:val="000000"/>
          <w:lang w:val="uk-UA"/>
        </w:rPr>
        <w:t xml:space="preserve"> півріччя </w:t>
      </w:r>
      <w:r w:rsidRPr="000017C9">
        <w:rPr>
          <w:b/>
          <w:color w:val="000000"/>
          <w:lang w:val="uk-UA"/>
        </w:rPr>
        <w:t>2020 року</w:t>
      </w:r>
      <w:r w:rsidRPr="000017C9">
        <w:rPr>
          <w:color w:val="000000"/>
          <w:lang w:val="uk-UA"/>
        </w:rPr>
        <w:t xml:space="preserve"> впроваджувались заходи </w:t>
      </w:r>
      <w:r w:rsidRPr="000017C9">
        <w:rPr>
          <w:b/>
          <w:color w:val="000000"/>
          <w:lang w:val="uk-UA"/>
        </w:rPr>
        <w:t xml:space="preserve">Програми будівництва, реконструкції та капітального ремонту об’єктів житлово-комунального господарства в м.Чернівцях на 2017–2021 роки  «Комфортне місто», </w:t>
      </w:r>
      <w:r w:rsidRPr="000017C9">
        <w:rPr>
          <w:color w:val="000000"/>
          <w:lang w:val="uk-UA"/>
        </w:rPr>
        <w:t>затвердженої в новій редакції рішенням міської ради від  05.03.2019р. № 1684.</w:t>
      </w:r>
    </w:p>
    <w:p w:rsidR="00D03767" w:rsidRPr="000017C9" w:rsidRDefault="00D03767" w:rsidP="00D03767">
      <w:pPr>
        <w:spacing w:line="216" w:lineRule="auto"/>
        <w:ind w:firstLine="708"/>
        <w:jc w:val="both"/>
        <w:rPr>
          <w:color w:val="000000"/>
          <w:lang w:val="uk-UA"/>
        </w:rPr>
      </w:pPr>
      <w:r w:rsidRPr="000017C9">
        <w:rPr>
          <w:color w:val="000000"/>
          <w:lang w:val="uk-UA"/>
        </w:rPr>
        <w:t xml:space="preserve">В рамках  реалізації державної політики у галузі реформування житлово-комунального господарства, виконавчими органами міської ради проводилась робота щодо реалізації законів України «Про особливості здійснення права власності у багатоквартирному будинку» та «Про житлово-комунальні послуги», зокрема, надання </w:t>
      </w:r>
      <w:r w:rsidRPr="000017C9">
        <w:rPr>
          <w:color w:val="000000"/>
          <w:spacing w:val="-1"/>
          <w:lang w:val="uk-UA"/>
        </w:rPr>
        <w:t>практичної допомоги</w:t>
      </w:r>
      <w:r w:rsidRPr="000017C9">
        <w:rPr>
          <w:color w:val="000000"/>
          <w:lang w:val="uk-UA"/>
        </w:rPr>
        <w:t xml:space="preserve"> </w:t>
      </w:r>
      <w:r w:rsidRPr="000017C9">
        <w:rPr>
          <w:color w:val="000000"/>
          <w:shd w:val="clear" w:color="auto" w:fill="FFFFFF"/>
          <w:lang w:val="uk-UA"/>
        </w:rPr>
        <w:t xml:space="preserve">співвласникам багатоквартирних будинків при зміні форми управління багатоквартирним будинком та для визначення моделі укладання договорів на отримання комунальних послуг. Станом на </w:t>
      </w:r>
      <w:r w:rsidRPr="000017C9">
        <w:rPr>
          <w:b/>
          <w:color w:val="000000"/>
          <w:shd w:val="clear" w:color="auto" w:fill="FFFFFF"/>
          <w:lang w:val="uk-UA"/>
        </w:rPr>
        <w:t>01.07.2020р</w:t>
      </w:r>
      <w:r w:rsidRPr="000017C9">
        <w:rPr>
          <w:color w:val="000000"/>
          <w:shd w:val="clear" w:color="auto" w:fill="FFFFFF"/>
          <w:lang w:val="uk-UA"/>
        </w:rPr>
        <w:t xml:space="preserve">. за результатами проведених конкурсів та шляхом самостійного обрання співвласниками будинку управителів, управління житловим фондом міста Чернівців здійснювали </w:t>
      </w:r>
      <w:r w:rsidRPr="000017C9">
        <w:rPr>
          <w:b/>
          <w:color w:val="000000"/>
          <w:shd w:val="clear" w:color="auto" w:fill="FFFFFF"/>
          <w:lang w:val="uk-UA"/>
        </w:rPr>
        <w:t>16 управлінських компаній</w:t>
      </w:r>
      <w:r w:rsidRPr="000017C9">
        <w:rPr>
          <w:color w:val="000000"/>
          <w:shd w:val="clear" w:color="auto" w:fill="FFFFFF"/>
          <w:lang w:val="uk-UA"/>
        </w:rPr>
        <w:t>, з яких 4 компанії - комунальні підприємства, а саме: КЖРЕП № 4, КЖРЕП № 5, КЖРЕП № 6, КЖРЕП № 9.  Також, с</w:t>
      </w:r>
      <w:r w:rsidRPr="000017C9">
        <w:rPr>
          <w:color w:val="000000"/>
          <w:lang w:val="uk-UA"/>
        </w:rPr>
        <w:t xml:space="preserve">таном на </w:t>
      </w:r>
      <w:r w:rsidRPr="000017C9">
        <w:rPr>
          <w:b/>
          <w:color w:val="000000"/>
          <w:lang w:val="uk-UA"/>
        </w:rPr>
        <w:t>01.07.2020р.</w:t>
      </w:r>
      <w:r w:rsidRPr="000017C9">
        <w:rPr>
          <w:color w:val="000000"/>
          <w:lang w:val="uk-UA"/>
        </w:rPr>
        <w:t xml:space="preserve"> в місті Чернівцях діяло </w:t>
      </w:r>
      <w:r w:rsidRPr="000017C9">
        <w:rPr>
          <w:b/>
          <w:color w:val="000000"/>
          <w:lang w:val="uk-UA"/>
        </w:rPr>
        <w:t>361</w:t>
      </w:r>
      <w:r w:rsidRPr="000017C9">
        <w:rPr>
          <w:color w:val="000000"/>
          <w:lang w:val="uk-UA"/>
        </w:rPr>
        <w:t xml:space="preserve"> об’єднання співвласників багатоквартирних будинків (ОСББ), які утримували 391 житловий будинок. Впродовж  І півріччя 2020 року утворено 2 нових ОСББ.</w:t>
      </w:r>
    </w:p>
    <w:p w:rsidR="00D03767" w:rsidRPr="000017C9" w:rsidRDefault="00D03767" w:rsidP="00D03767">
      <w:pPr>
        <w:shd w:val="clear" w:color="auto" w:fill="FFFFFF"/>
        <w:tabs>
          <w:tab w:val="left" w:leader="underscore" w:pos="9024"/>
        </w:tabs>
        <w:ind w:firstLine="709"/>
        <w:jc w:val="both"/>
        <w:rPr>
          <w:color w:val="000000"/>
          <w:szCs w:val="28"/>
          <w:lang w:val="uk-UA"/>
        </w:rPr>
      </w:pPr>
      <w:r w:rsidRPr="000017C9">
        <w:rPr>
          <w:color w:val="000000"/>
          <w:szCs w:val="28"/>
          <w:lang w:val="uk-UA"/>
        </w:rPr>
        <w:t xml:space="preserve">Для забезпечення безперебійної роботи систем </w:t>
      </w:r>
      <w:r w:rsidRPr="000017C9">
        <w:rPr>
          <w:b/>
          <w:color w:val="000000"/>
          <w:szCs w:val="28"/>
          <w:lang w:val="uk-UA"/>
        </w:rPr>
        <w:t>водопостачання та водовідведення</w:t>
      </w:r>
      <w:r w:rsidRPr="000017C9">
        <w:rPr>
          <w:color w:val="000000"/>
          <w:szCs w:val="28"/>
          <w:lang w:val="uk-UA"/>
        </w:rPr>
        <w:t xml:space="preserve">, впродовж І півріччя 2020 року КП «Чернівціводоканал» за рахунок коштів підприємства замінено 893 п.м. аварійних водопровідних мереж з встановленням фасонних частин та </w:t>
      </w:r>
      <w:r w:rsidRPr="000017C9">
        <w:rPr>
          <w:color w:val="000000"/>
          <w:szCs w:val="28"/>
          <w:lang w:val="uk-UA"/>
        </w:rPr>
        <w:lastRenderedPageBreak/>
        <w:t xml:space="preserve">ремонтних хомутів, відремонтовано та замінено 71 од. пожежних гідрантів, 12 од. засувок, 79 од. чавунних люків на водопровідних та каналізаційних мережах міста, проведений ремонт 61 од. оглядових колодязів на мережах міста. </w:t>
      </w:r>
      <w:r w:rsidRPr="000017C9">
        <w:rPr>
          <w:color w:val="000000"/>
          <w:szCs w:val="28"/>
        </w:rPr>
        <w:t xml:space="preserve">Виконано заміну та ремонт 262 п.м. каналізаційних мереж, промито та прочищено </w:t>
      </w:r>
      <w:smartTag w:uri="urn:schemas-microsoft-com:office:smarttags" w:element="metricconverter">
        <w:smartTagPr>
          <w:attr w:name="ProductID" w:val="10,195 км"/>
        </w:smartTagPr>
        <w:r w:rsidRPr="000017C9">
          <w:rPr>
            <w:color w:val="000000"/>
            <w:szCs w:val="28"/>
          </w:rPr>
          <w:t>10,195 км</w:t>
        </w:r>
      </w:smartTag>
      <w:r w:rsidRPr="000017C9">
        <w:rPr>
          <w:color w:val="000000"/>
          <w:szCs w:val="28"/>
        </w:rPr>
        <w:t xml:space="preserve"> каналізаційних мереж та колекторів. Після проведення розкопок для ліквідації аварій систем водопостачання та водовідведення відновлено 980 кв.м асфальтобетонного покриття та 107 кв.м бруківки та тротуарної плитки. Всього за рахунок коштів КП «Чернівціводоканал» у І півріччя 2020 року виконано роботи по ремонту та модернізації систем водопостачання та водовідведення на загальну суму 4221,34 тис.грн</w:t>
      </w:r>
      <w:r w:rsidRPr="000017C9">
        <w:rPr>
          <w:color w:val="000000"/>
          <w:szCs w:val="28"/>
          <w:lang w:val="uk-UA"/>
        </w:rPr>
        <w:t>.</w:t>
      </w:r>
      <w:r w:rsidRPr="000017C9">
        <w:rPr>
          <w:color w:val="000000"/>
          <w:szCs w:val="28"/>
        </w:rPr>
        <w:t>, в т.ч. роботи по відновленню дорожнього покриття після аварійних розкопок на мережах міста</w:t>
      </w:r>
      <w:r w:rsidRPr="000017C9">
        <w:rPr>
          <w:color w:val="000000"/>
          <w:szCs w:val="28"/>
          <w:lang w:val="uk-UA"/>
        </w:rPr>
        <w:t xml:space="preserve"> </w:t>
      </w:r>
      <w:r w:rsidRPr="000017C9">
        <w:rPr>
          <w:color w:val="000000"/>
          <w:szCs w:val="28"/>
        </w:rPr>
        <w:t>на суму 1168,17 тис.грн</w:t>
      </w:r>
      <w:r w:rsidRPr="000017C9">
        <w:rPr>
          <w:color w:val="000000"/>
          <w:szCs w:val="28"/>
          <w:lang w:val="uk-UA"/>
        </w:rPr>
        <w:t>.</w:t>
      </w:r>
      <w:r w:rsidRPr="000017C9">
        <w:rPr>
          <w:color w:val="000000"/>
          <w:szCs w:val="28"/>
        </w:rPr>
        <w:t xml:space="preserve"> виконано підрядом.</w:t>
      </w:r>
    </w:p>
    <w:p w:rsidR="00D03767" w:rsidRPr="000017C9" w:rsidRDefault="00D03767" w:rsidP="00D03767">
      <w:pPr>
        <w:pStyle w:val="a8"/>
        <w:spacing w:after="0"/>
        <w:ind w:left="20" w:right="20" w:firstLine="860"/>
        <w:jc w:val="both"/>
        <w:rPr>
          <w:rStyle w:val="aff6"/>
          <w:rFonts w:ascii="Times New Roman" w:hAnsi="Times New Roman" w:cs="Times New Roman"/>
          <w:b w:val="0"/>
          <w:color w:val="000000"/>
          <w:sz w:val="24"/>
          <w:szCs w:val="24"/>
          <w:lang w:val="uk-UA"/>
        </w:rPr>
      </w:pPr>
      <w:r w:rsidRPr="000017C9">
        <w:rPr>
          <w:rStyle w:val="aa"/>
          <w:color w:val="000000"/>
        </w:rPr>
        <w:t xml:space="preserve">Для забезпечення безперебійної роботи системи </w:t>
      </w:r>
      <w:r w:rsidRPr="000017C9">
        <w:rPr>
          <w:rStyle w:val="aff6"/>
          <w:rFonts w:ascii="Times New Roman" w:hAnsi="Times New Roman" w:cs="Times New Roman"/>
          <w:color w:val="000000"/>
          <w:sz w:val="24"/>
          <w:szCs w:val="24"/>
        </w:rPr>
        <w:t xml:space="preserve">централізованого теплопостачання </w:t>
      </w:r>
      <w:r w:rsidRPr="000017C9">
        <w:rPr>
          <w:rStyle w:val="aa"/>
          <w:color w:val="000000"/>
        </w:rPr>
        <w:t xml:space="preserve">до опалювального сезонну 2020-2021 років, </w:t>
      </w:r>
      <w:r w:rsidRPr="000017C9">
        <w:rPr>
          <w:rStyle w:val="4pt"/>
          <w:color w:val="000000"/>
        </w:rPr>
        <w:t>МКП</w:t>
      </w:r>
      <w:r w:rsidRPr="000017C9">
        <w:rPr>
          <w:rStyle w:val="aa"/>
          <w:color w:val="000000"/>
        </w:rPr>
        <w:t xml:space="preserve">«Чернівцітеплокомуненерго» планово підготовлено 18 котелень, замінено </w:t>
      </w:r>
      <w:smartTag w:uri="urn:schemas-microsoft-com:office:smarttags" w:element="metricconverter">
        <w:smartTagPr>
          <w:attr w:name="ProductID" w:val="0,194 км"/>
        </w:smartTagPr>
        <w:r w:rsidRPr="000017C9">
          <w:rPr>
            <w:rStyle w:val="aa"/>
            <w:color w:val="000000"/>
          </w:rPr>
          <w:t>0,194 км</w:t>
        </w:r>
      </w:smartTag>
      <w:r w:rsidRPr="000017C9">
        <w:rPr>
          <w:rStyle w:val="aa"/>
          <w:color w:val="000000"/>
        </w:rPr>
        <w:t xml:space="preserve"> (у двотрубному вимірі) теплових мереж (5,8%) та </w:t>
      </w:r>
      <w:smartTag w:uri="urn:schemas-microsoft-com:office:smarttags" w:element="metricconverter">
        <w:smartTagPr>
          <w:attr w:name="ProductID" w:val="37,3 км"/>
        </w:smartTagPr>
        <w:r w:rsidRPr="000017C9">
          <w:rPr>
            <w:rStyle w:val="aff6"/>
            <w:rFonts w:ascii="Times New Roman" w:hAnsi="Times New Roman" w:cs="Times New Roman"/>
            <w:b w:val="0"/>
            <w:color w:val="000000"/>
            <w:sz w:val="24"/>
            <w:szCs w:val="24"/>
          </w:rPr>
          <w:t>37,3</w:t>
        </w:r>
        <w:r w:rsidRPr="000017C9">
          <w:rPr>
            <w:rStyle w:val="aff6"/>
            <w:rFonts w:ascii="Times New Roman" w:hAnsi="Times New Roman" w:cs="Times New Roman"/>
            <w:color w:val="000000"/>
            <w:sz w:val="24"/>
            <w:szCs w:val="24"/>
          </w:rPr>
          <w:t xml:space="preserve"> </w:t>
        </w:r>
        <w:r w:rsidRPr="000017C9">
          <w:rPr>
            <w:rStyle w:val="aa"/>
            <w:color w:val="000000"/>
          </w:rPr>
          <w:t>км</w:t>
        </w:r>
      </w:smartTag>
      <w:r w:rsidRPr="000017C9">
        <w:rPr>
          <w:rStyle w:val="aa"/>
          <w:color w:val="000000"/>
        </w:rPr>
        <w:t xml:space="preserve"> (в двотрубному вимірі) теплових мереж (40,6 %) підготовлено до прийому теплоносія. Загальні обсяги коштів на виконання підготовчих та ремонтних робіт системи теплопостачання складають</w:t>
      </w:r>
      <w:r w:rsidRPr="000017C9">
        <w:rPr>
          <w:rStyle w:val="aff6"/>
          <w:rFonts w:ascii="Times New Roman" w:hAnsi="Times New Roman" w:cs="Times New Roman"/>
          <w:color w:val="000000"/>
          <w:sz w:val="24"/>
          <w:szCs w:val="24"/>
          <w:lang w:val="uk-UA"/>
        </w:rPr>
        <w:t xml:space="preserve"> </w:t>
      </w:r>
      <w:r w:rsidRPr="000017C9">
        <w:rPr>
          <w:rStyle w:val="aff6"/>
          <w:rFonts w:ascii="Times New Roman" w:hAnsi="Times New Roman" w:cs="Times New Roman"/>
          <w:b w:val="0"/>
          <w:color w:val="000000"/>
          <w:sz w:val="24"/>
          <w:szCs w:val="24"/>
          <w:lang w:val="uk-UA"/>
        </w:rPr>
        <w:t>247,427 тис.грн., в тому числі 151,122 тис.грн. - з міського бюджету. Окрім цього, підприємством  проведено тендерні процедури на закупівлю попередньо ізольованих труб та комплектуючих для виконання робіт з заміни теплових мереж господарським способом.</w:t>
      </w:r>
    </w:p>
    <w:p w:rsidR="00D03767" w:rsidRPr="000017C9" w:rsidRDefault="00D03767" w:rsidP="00D03767">
      <w:pPr>
        <w:ind w:firstLine="709"/>
        <w:jc w:val="both"/>
        <w:rPr>
          <w:bCs/>
          <w:color w:val="000000"/>
          <w:lang w:val="uk-UA"/>
        </w:rPr>
      </w:pPr>
      <w:r w:rsidRPr="000017C9">
        <w:rPr>
          <w:bCs/>
          <w:color w:val="000000"/>
          <w:lang w:val="uk-UA"/>
        </w:rPr>
        <w:t xml:space="preserve">За </w:t>
      </w:r>
      <w:r w:rsidRPr="000017C9">
        <w:rPr>
          <w:color w:val="000000"/>
          <w:lang w:val="en-US"/>
        </w:rPr>
        <w:t>I</w:t>
      </w:r>
      <w:r w:rsidRPr="000017C9">
        <w:rPr>
          <w:color w:val="000000"/>
        </w:rPr>
        <w:t xml:space="preserve"> піврічч</w:t>
      </w:r>
      <w:r w:rsidRPr="000017C9">
        <w:rPr>
          <w:color w:val="000000"/>
          <w:lang w:val="uk-UA"/>
        </w:rPr>
        <w:t>я</w:t>
      </w:r>
      <w:r w:rsidRPr="000017C9">
        <w:rPr>
          <w:color w:val="000000"/>
        </w:rPr>
        <w:t xml:space="preserve"> </w:t>
      </w:r>
      <w:r w:rsidRPr="000017C9">
        <w:rPr>
          <w:color w:val="000000"/>
          <w:lang w:val="uk-UA"/>
        </w:rPr>
        <w:t>2020 року</w:t>
      </w:r>
      <w:r w:rsidRPr="000017C9">
        <w:rPr>
          <w:bCs/>
          <w:color w:val="000000"/>
          <w:lang w:val="uk-UA"/>
        </w:rPr>
        <w:t xml:space="preserve"> за рахунок коштів міського бюджету виконані роботи по реставрації (збереженню) </w:t>
      </w:r>
      <w:r w:rsidRPr="000017C9">
        <w:rPr>
          <w:b/>
          <w:bCs/>
          <w:color w:val="000000"/>
          <w:lang w:val="uk-UA"/>
        </w:rPr>
        <w:t>житлового фонду</w:t>
      </w:r>
      <w:r w:rsidRPr="000017C9">
        <w:rPr>
          <w:bCs/>
          <w:color w:val="000000"/>
          <w:lang w:val="uk-UA"/>
        </w:rPr>
        <w:t xml:space="preserve"> на суму 148,903 тис.грн. У житловому фонді, який обслуговується управителями комунальної власності, у звітному періоді виконані наступні роботи: відремонтовані покрівлі в 97 будинках, проведений ремонт мереж централізованого теплопостачання в 25 будинках та мереж холодного водопостачання та водовідведення в 49 будинках, відремонтовані електрощитові в 26 житлових будинках. У зв’язку з відсутністю фінансування, роботи з модернізації ліфтів у багатоповерхових житлових будинках у звітному періоді не проводились.</w:t>
      </w:r>
    </w:p>
    <w:p w:rsidR="00D03767" w:rsidRPr="000017C9" w:rsidRDefault="00D03767" w:rsidP="00D03767">
      <w:pPr>
        <w:pStyle w:val="ab"/>
        <w:tabs>
          <w:tab w:val="left" w:pos="0"/>
        </w:tabs>
        <w:spacing w:after="0"/>
        <w:ind w:left="0"/>
        <w:jc w:val="both"/>
        <w:rPr>
          <w:color w:val="000000"/>
        </w:rPr>
      </w:pPr>
      <w:r w:rsidRPr="000017C9">
        <w:rPr>
          <w:color w:val="000000"/>
          <w:lang w:val="uk-UA"/>
        </w:rPr>
        <w:tab/>
        <w:t xml:space="preserve">У </w:t>
      </w:r>
      <w:r w:rsidRPr="000017C9">
        <w:rPr>
          <w:color w:val="000000"/>
          <w:lang w:val="en-US"/>
        </w:rPr>
        <w:t>I</w:t>
      </w:r>
      <w:r w:rsidRPr="000017C9">
        <w:rPr>
          <w:color w:val="000000"/>
          <w:lang w:val="uk-UA"/>
        </w:rPr>
        <w:t xml:space="preserve"> півріччі 2020 року на ремонт та утримання доріг і міжбудинкових проїздів                        м.Чернівців із різних джерел фінансування по департаменту житлово-комунального господарства міської ради було передбачено 193,9 млн.грн.,</w:t>
      </w:r>
      <w:r w:rsidRPr="000017C9">
        <w:rPr>
          <w:b/>
          <w:color w:val="000000"/>
          <w:lang w:val="uk-UA"/>
        </w:rPr>
        <w:t xml:space="preserve"> </w:t>
      </w:r>
      <w:r w:rsidRPr="000017C9">
        <w:rPr>
          <w:color w:val="000000"/>
          <w:lang w:val="uk-UA"/>
        </w:rPr>
        <w:t>в тому числі: на утримання доріг – 80,0 млн.грн., на поточний ремонт доріг – 20,0</w:t>
      </w:r>
      <w:r w:rsidRPr="000017C9">
        <w:rPr>
          <w:b/>
          <w:color w:val="000000"/>
          <w:lang w:val="uk-UA"/>
        </w:rPr>
        <w:t xml:space="preserve"> </w:t>
      </w:r>
      <w:r w:rsidRPr="000017C9">
        <w:rPr>
          <w:color w:val="000000"/>
          <w:lang w:val="uk-UA"/>
        </w:rPr>
        <w:t xml:space="preserve">млн.грн, на поточний ремонт штучних споруд – 0,5 млн.грн., на капітальний ремонт доріг – 88,11 млн.грн., на поточний ремонт міжбудинкових проїздів – 4,0 млн.грн., на капітальний ремонт  міжбудинкових проїздів – 1,29 млн.грн. Станом на 01.07.2020р. фактично профінансовано робіт на суму </w:t>
      </w:r>
      <w:r w:rsidRPr="000017C9">
        <w:rPr>
          <w:b/>
          <w:color w:val="000000"/>
          <w:lang w:val="uk-UA"/>
        </w:rPr>
        <w:t>38,9</w:t>
      </w:r>
      <w:r w:rsidRPr="000017C9">
        <w:rPr>
          <w:color w:val="000000"/>
          <w:lang w:val="uk-UA"/>
        </w:rPr>
        <w:t xml:space="preserve"> млн.грн. </w:t>
      </w:r>
      <w:r w:rsidRPr="000017C9">
        <w:rPr>
          <w:color w:val="000000"/>
          <w:lang w:val="uk-UA"/>
        </w:rPr>
        <w:tab/>
        <w:t xml:space="preserve">За період з 10.04.2020р. до 01.07.2020р. проведено ліквідацію вибоїн та поточний ремонт асфальтобетонного покриття проїзних частин вулиць міста площею понад 9,0  тис.кв.м. Завершено поточний ремонт тротуарів з ФЕМ на вул.Лубенській,      12-22 та вул.А.Пумнула, 4, 7, 9 (виконавець ТОВ «Астрея 1»), бетонного зливового перехвату на вул.Старобельській, 2 (виконавець КП «МіськШЕП»), пішохідного містка на вул.Буковинській, 85 (ремонт дощатого настилу, виконавець КП «МіськШЕП»),  проїзних частин на вул.П.Целана, Білоруській, 28 Червня, Машинобудівників, Севастопольській (виконавець ФОП Козьма В.В.), на проспекті Незалежності (від вул.Героїв Майдану до будинку № 98), на вул.Героїв Майдану (тролейбусна зупинка «Рязань», тротуар, тролейбусна зупинка «Колос»), на вул.Південно-Кільцевій (від вул.Головної до вул.Героїв Майдану), Авангардній (від вул.Миру до вул.Миргородської), В.Винниченка, Комунальників (від вул.В.Винниченка до вул.Руської), Кишинівській (асфальтна частина), Зеленій, Київській, П.Чайковського, П.Орлика, М.Чернишевського, Старожучківський шлях, О.Гузар (від вул.Головної до вул.В.Аксенина), Хотинській, Галицький шлях, Корсунській, Надрічній, Енергетичній та В.Александрі (виконавець КП «МіськШЕП»). Продовжуються роботи </w:t>
      </w:r>
      <w:r w:rsidRPr="000017C9">
        <w:rPr>
          <w:color w:val="000000"/>
        </w:rPr>
        <w:t xml:space="preserve"> на вул.Я.Мудрого, Ф.Достоєвського та В.Кочубея.</w:t>
      </w:r>
    </w:p>
    <w:p w:rsidR="00D03767" w:rsidRPr="000017C9" w:rsidRDefault="00D03767" w:rsidP="00D03767">
      <w:pPr>
        <w:ind w:firstLine="720"/>
        <w:jc w:val="both"/>
        <w:rPr>
          <w:color w:val="000000"/>
        </w:rPr>
      </w:pPr>
      <w:r w:rsidRPr="000017C9">
        <w:rPr>
          <w:color w:val="000000"/>
        </w:rPr>
        <w:t xml:space="preserve">Спецавтомобілем УНП 160*40 прочищено </w:t>
      </w:r>
      <w:smartTag w:uri="urn:schemas-microsoft-com:office:smarttags" w:element="metricconverter">
        <w:smartTagPr>
          <w:attr w:name="ProductID" w:val="21,854 км"/>
        </w:smartTagPr>
        <w:r w:rsidRPr="000017C9">
          <w:rPr>
            <w:color w:val="000000"/>
          </w:rPr>
          <w:t>21,854</w:t>
        </w:r>
        <w:r w:rsidRPr="000017C9">
          <w:rPr>
            <w:b/>
            <w:color w:val="000000"/>
          </w:rPr>
          <w:t xml:space="preserve"> </w:t>
        </w:r>
        <w:r w:rsidRPr="000017C9">
          <w:rPr>
            <w:color w:val="000000"/>
          </w:rPr>
          <w:t>км</w:t>
        </w:r>
      </w:smartTag>
      <w:r w:rsidRPr="000017C9">
        <w:rPr>
          <w:color w:val="000000"/>
        </w:rPr>
        <w:t xml:space="preserve">. труб зливової мережі. </w:t>
      </w:r>
    </w:p>
    <w:p w:rsidR="00D03767" w:rsidRPr="000017C9" w:rsidRDefault="00D03767" w:rsidP="00D03767">
      <w:pPr>
        <w:tabs>
          <w:tab w:val="left" w:pos="0"/>
        </w:tabs>
        <w:jc w:val="both"/>
        <w:outlineLvl w:val="0"/>
        <w:rPr>
          <w:color w:val="000000"/>
          <w:lang w:val="uk-UA"/>
        </w:rPr>
      </w:pPr>
      <w:r w:rsidRPr="000017C9">
        <w:rPr>
          <w:color w:val="000000"/>
        </w:rPr>
        <w:tab/>
        <w:t>Станом на 01.07.2020</w:t>
      </w:r>
      <w:r w:rsidRPr="000017C9">
        <w:rPr>
          <w:color w:val="000000"/>
          <w:lang w:val="uk-UA"/>
        </w:rPr>
        <w:t>р.</w:t>
      </w:r>
      <w:r w:rsidRPr="000017C9">
        <w:rPr>
          <w:color w:val="000000"/>
        </w:rPr>
        <w:t xml:space="preserve"> КП «МіськШЕП» </w:t>
      </w:r>
      <w:r w:rsidRPr="000017C9">
        <w:rPr>
          <w:color w:val="000000"/>
          <w:shd w:val="clear" w:color="auto" w:fill="FFFFFF"/>
        </w:rPr>
        <w:t>замінено 416 од. дорожніх знаків, проведено поточний дрібний ремонт пішохідних огороджень і перил мостів -</w:t>
      </w:r>
      <w:r w:rsidRPr="000017C9">
        <w:rPr>
          <w:color w:val="000000"/>
          <w:shd w:val="clear" w:color="auto" w:fill="FFFFFF"/>
          <w:lang w:val="uk-UA"/>
        </w:rPr>
        <w:t xml:space="preserve"> </w:t>
      </w:r>
      <w:smartTag w:uri="urn:schemas-microsoft-com:office:smarttags" w:element="metricconverter">
        <w:smartTagPr>
          <w:attr w:name="ProductID" w:val="342 м"/>
        </w:smartTagPr>
        <w:r w:rsidRPr="000017C9">
          <w:rPr>
            <w:color w:val="000000"/>
            <w:shd w:val="clear" w:color="auto" w:fill="FFFFFF"/>
          </w:rPr>
          <w:t>342 м</w:t>
        </w:r>
      </w:smartTag>
      <w:r w:rsidRPr="000017C9">
        <w:rPr>
          <w:color w:val="000000"/>
          <w:shd w:val="clear" w:color="auto" w:fill="FFFFFF"/>
        </w:rPr>
        <w:t xml:space="preserve">. На проїжджих </w:t>
      </w:r>
      <w:r w:rsidRPr="000017C9">
        <w:rPr>
          <w:color w:val="000000"/>
          <w:shd w:val="clear" w:color="auto" w:fill="FFFFFF"/>
        </w:rPr>
        <w:lastRenderedPageBreak/>
        <w:t>частинах вулиць нанесено (відновлено)</w:t>
      </w:r>
      <w:r w:rsidRPr="000017C9">
        <w:rPr>
          <w:color w:val="000000"/>
          <w:shd w:val="clear" w:color="auto" w:fill="FFFFFF"/>
          <w:lang w:val="uk-UA"/>
        </w:rPr>
        <w:t xml:space="preserve"> 3991 кв.м </w:t>
      </w:r>
      <w:r w:rsidRPr="000017C9">
        <w:rPr>
          <w:color w:val="000000"/>
          <w:shd w:val="clear" w:color="auto" w:fill="FFFFFF"/>
        </w:rPr>
        <w:t>дорожньої розмітки</w:t>
      </w:r>
      <w:r w:rsidRPr="000017C9">
        <w:rPr>
          <w:color w:val="000000"/>
          <w:shd w:val="clear" w:color="auto" w:fill="FFFFFF"/>
          <w:lang w:val="uk-UA"/>
        </w:rPr>
        <w:t>.</w:t>
      </w:r>
      <w:r w:rsidRPr="000017C9">
        <w:rPr>
          <w:color w:val="000000"/>
          <w:shd w:val="clear" w:color="auto" w:fill="FFFFFF"/>
        </w:rPr>
        <w:t> </w:t>
      </w:r>
      <w:r w:rsidRPr="000017C9">
        <w:rPr>
          <w:color w:val="000000"/>
          <w:shd w:val="clear" w:color="auto" w:fill="FFFFFF"/>
          <w:lang w:val="uk-UA"/>
        </w:rPr>
        <w:t>П</w:t>
      </w:r>
      <w:r w:rsidRPr="000017C9">
        <w:rPr>
          <w:color w:val="000000"/>
          <w:lang w:val="uk-UA"/>
        </w:rPr>
        <w:t>ідрядними організаціями</w:t>
      </w:r>
      <w:r w:rsidRPr="000017C9">
        <w:rPr>
          <w:b/>
          <w:color w:val="000000"/>
          <w:lang w:val="uk-UA"/>
        </w:rPr>
        <w:t xml:space="preserve"> </w:t>
      </w:r>
      <w:r w:rsidRPr="000017C9">
        <w:rPr>
          <w:color w:val="000000"/>
          <w:lang w:val="uk-UA"/>
        </w:rPr>
        <w:t>капітально відремонтовано дорожнього покриття вулиць площею 1,532</w:t>
      </w:r>
      <w:r w:rsidRPr="000017C9">
        <w:rPr>
          <w:b/>
          <w:color w:val="000000"/>
          <w:lang w:val="uk-UA"/>
        </w:rPr>
        <w:t xml:space="preserve"> </w:t>
      </w:r>
      <w:r w:rsidRPr="000017C9">
        <w:rPr>
          <w:color w:val="000000"/>
          <w:lang w:val="uk-UA"/>
        </w:rPr>
        <w:t xml:space="preserve">тис.кв.м., встановлено </w:t>
      </w:r>
      <w:smartTag w:uri="urn:schemas-microsoft-com:office:smarttags" w:element="metricconverter">
        <w:smartTagPr>
          <w:attr w:name="ProductID" w:val="0,12 км"/>
        </w:smartTagPr>
        <w:r w:rsidRPr="000017C9">
          <w:rPr>
            <w:color w:val="000000"/>
            <w:lang w:val="uk-UA"/>
          </w:rPr>
          <w:t>0,12 км</w:t>
        </w:r>
      </w:smartTag>
      <w:r w:rsidRPr="000017C9">
        <w:rPr>
          <w:color w:val="000000"/>
          <w:lang w:val="uk-UA"/>
        </w:rPr>
        <w:t xml:space="preserve"> нових бордюрів. Капітально відремонтовано тротуар із благоустроєм ділянки на вул.Буковинській (від вул.Головної до вул.Є.Гребінки). Продовжувалися  роботи з капітального ремонту вул.Руської від вул.П.Сагайдачного до вул.Січових Стрільців. У </w:t>
      </w:r>
      <w:r w:rsidRPr="000017C9">
        <w:rPr>
          <w:color w:val="000000"/>
          <w:lang w:val="en-US"/>
        </w:rPr>
        <w:t>I</w:t>
      </w:r>
      <w:r w:rsidRPr="000017C9">
        <w:rPr>
          <w:color w:val="000000"/>
          <w:lang w:val="uk-UA"/>
        </w:rPr>
        <w:t xml:space="preserve"> півріччі 2020 року проводились роботи з ремонту водопровідно-каналізаційних мереж, демонтажу бордюрів, влаштування дорожньої основи, бетонування підпірної стінки, розпочато роботи з влаштування тротуарів, ремонт горловин каналізаційних колодязів, влаштування  бортових каменів. Також, продовжувалися роботи з капітального ремонту вул.Переяславської, зокрема, виконувались роботи з влаштування верхнього дорожнього покриття з натурального каменю. </w:t>
      </w:r>
      <w:r w:rsidRPr="000017C9">
        <w:rPr>
          <w:color w:val="000000"/>
        </w:rPr>
        <w:t xml:space="preserve"> </w:t>
      </w:r>
    </w:p>
    <w:p w:rsidR="00D03767" w:rsidRPr="000017C9" w:rsidRDefault="00D03767" w:rsidP="00D03767">
      <w:pPr>
        <w:pStyle w:val="21"/>
        <w:spacing w:after="0" w:line="240" w:lineRule="auto"/>
        <w:ind w:left="0" w:right="-6" w:firstLine="709"/>
        <w:jc w:val="both"/>
        <w:rPr>
          <w:bCs/>
          <w:iCs/>
          <w:color w:val="000000"/>
          <w:lang w:val="uk-UA"/>
        </w:rPr>
      </w:pPr>
      <w:r w:rsidRPr="000017C9">
        <w:rPr>
          <w:bCs/>
          <w:iCs/>
          <w:color w:val="000000"/>
          <w:lang w:val="uk-UA"/>
        </w:rPr>
        <w:t xml:space="preserve">За рахунок коштів міського бюджету виконувались роботи по ремонту та модернізації систем </w:t>
      </w:r>
      <w:r w:rsidRPr="000017C9">
        <w:rPr>
          <w:b/>
          <w:bCs/>
          <w:iCs/>
          <w:color w:val="000000"/>
          <w:lang w:val="uk-UA"/>
        </w:rPr>
        <w:t>зовнішнього освітлення</w:t>
      </w:r>
      <w:r w:rsidRPr="000017C9">
        <w:rPr>
          <w:bCs/>
          <w:iCs/>
          <w:color w:val="000000"/>
          <w:lang w:val="uk-UA"/>
        </w:rPr>
        <w:t xml:space="preserve"> міста на загальну суму  </w:t>
      </w:r>
      <w:r w:rsidRPr="000017C9">
        <w:rPr>
          <w:b/>
          <w:bCs/>
          <w:iCs/>
          <w:color w:val="000000"/>
          <w:lang w:val="uk-UA"/>
        </w:rPr>
        <w:t>4340,3 тис.грн</w:t>
      </w:r>
      <w:r w:rsidRPr="000017C9">
        <w:rPr>
          <w:bCs/>
          <w:iCs/>
          <w:color w:val="000000"/>
          <w:lang w:val="uk-UA"/>
        </w:rPr>
        <w:t>.</w:t>
      </w:r>
    </w:p>
    <w:p w:rsidR="00D03767" w:rsidRDefault="00D03767" w:rsidP="00D03767">
      <w:pPr>
        <w:pStyle w:val="ab"/>
        <w:tabs>
          <w:tab w:val="left" w:pos="0"/>
        </w:tabs>
        <w:spacing w:after="0"/>
        <w:ind w:left="0"/>
        <w:jc w:val="both"/>
        <w:rPr>
          <w:bCs/>
          <w:iCs/>
          <w:color w:val="000000"/>
          <w:lang w:val="uk-UA"/>
        </w:rPr>
      </w:pPr>
      <w:r w:rsidRPr="000017C9">
        <w:rPr>
          <w:bCs/>
          <w:iCs/>
          <w:color w:val="000000"/>
          <w:lang w:val="uk-UA"/>
        </w:rPr>
        <w:t>.</w:t>
      </w:r>
      <w:r w:rsidRPr="000017C9">
        <w:rPr>
          <w:bCs/>
          <w:iCs/>
          <w:color w:val="000000"/>
          <w:lang w:val="uk-UA"/>
        </w:rPr>
        <w:tab/>
        <w:t xml:space="preserve">Впродовж звітного періоду впроваджувались заходи щодо підвищення рівня </w:t>
      </w:r>
      <w:r w:rsidRPr="000017C9">
        <w:rPr>
          <w:b/>
          <w:bCs/>
          <w:iCs/>
          <w:color w:val="000000"/>
          <w:lang w:val="uk-UA"/>
        </w:rPr>
        <w:t>безпеки дорожнього руху</w:t>
      </w:r>
      <w:r w:rsidRPr="000017C9">
        <w:rPr>
          <w:bCs/>
          <w:iCs/>
          <w:color w:val="000000"/>
          <w:lang w:val="uk-UA"/>
        </w:rPr>
        <w:t xml:space="preserve"> в місті Чернівцях. Проводились роботи з утримання та обслуговування технічних засобів регулювання дорожнього руху (світлофорних об’єктів, дорожніх знаків, турнікетів). </w:t>
      </w:r>
    </w:p>
    <w:p w:rsidR="00EF15DC" w:rsidRDefault="00EF15DC" w:rsidP="00D03767">
      <w:pPr>
        <w:pStyle w:val="ab"/>
        <w:tabs>
          <w:tab w:val="left" w:pos="0"/>
        </w:tabs>
        <w:spacing w:after="0"/>
        <w:ind w:left="0"/>
        <w:jc w:val="both"/>
        <w:rPr>
          <w:bCs/>
          <w:iCs/>
          <w:color w:val="000000"/>
          <w:lang w:val="uk-UA"/>
        </w:rPr>
      </w:pPr>
    </w:p>
    <w:p w:rsidR="00EF15DC" w:rsidRPr="00055F58" w:rsidRDefault="00EF15DC" w:rsidP="00D03767">
      <w:pPr>
        <w:pStyle w:val="ab"/>
        <w:tabs>
          <w:tab w:val="left" w:pos="0"/>
        </w:tabs>
        <w:spacing w:after="0"/>
        <w:ind w:left="0"/>
        <w:jc w:val="both"/>
        <w:rPr>
          <w:b/>
          <w:bCs/>
          <w:iCs/>
          <w:color w:val="000000"/>
          <w:lang w:val="uk-UA"/>
        </w:rPr>
      </w:pPr>
      <w:r>
        <w:rPr>
          <w:color w:val="000000"/>
          <w:sz w:val="22"/>
          <w:szCs w:val="22"/>
          <w:lang w:val="uk-UA"/>
        </w:rPr>
        <w:tab/>
      </w:r>
      <w:r w:rsidRPr="00EF15DC">
        <w:rPr>
          <w:b/>
          <w:color w:val="000000"/>
        </w:rPr>
        <w:t>Розвиток транспортної інфраструктури</w:t>
      </w:r>
      <w:r w:rsidR="00055F58">
        <w:rPr>
          <w:b/>
          <w:color w:val="000000"/>
          <w:lang w:val="uk-UA"/>
        </w:rPr>
        <w:t>.</w:t>
      </w:r>
    </w:p>
    <w:p w:rsidR="00D03767" w:rsidRPr="000017C9" w:rsidRDefault="00D03767" w:rsidP="00D03767">
      <w:pPr>
        <w:ind w:firstLine="708"/>
        <w:jc w:val="both"/>
        <w:rPr>
          <w:color w:val="000000"/>
          <w:lang w:val="uk-UA"/>
        </w:rPr>
      </w:pPr>
      <w:r w:rsidRPr="000017C9">
        <w:rPr>
          <w:color w:val="000000"/>
          <w:lang w:val="uk-UA"/>
        </w:rPr>
        <w:t xml:space="preserve">В місті Чернівцях функціонує розгалужена мережа </w:t>
      </w:r>
      <w:r w:rsidRPr="00D03767">
        <w:rPr>
          <w:b/>
          <w:color w:val="000000"/>
          <w:lang w:val="uk-UA"/>
        </w:rPr>
        <w:t>громадського пасажирського транспорту</w:t>
      </w:r>
      <w:r w:rsidRPr="000017C9">
        <w:rPr>
          <w:color w:val="000000"/>
          <w:lang w:val="uk-UA"/>
        </w:rPr>
        <w:t xml:space="preserve">. У 2020 році маршрутна сітка міста складається з </w:t>
      </w:r>
      <w:r w:rsidRPr="000017C9">
        <w:rPr>
          <w:b/>
          <w:color w:val="000000"/>
          <w:lang w:val="uk-UA"/>
        </w:rPr>
        <w:t>46 автобусних</w:t>
      </w:r>
      <w:r w:rsidRPr="000017C9">
        <w:rPr>
          <w:color w:val="000000"/>
          <w:lang w:val="uk-UA"/>
        </w:rPr>
        <w:t xml:space="preserve"> та  11  </w:t>
      </w:r>
      <w:r w:rsidRPr="000017C9">
        <w:rPr>
          <w:b/>
          <w:color w:val="000000"/>
          <w:lang w:val="uk-UA"/>
        </w:rPr>
        <w:t>тролейбусних</w:t>
      </w:r>
      <w:r w:rsidRPr="000017C9">
        <w:rPr>
          <w:color w:val="000000"/>
          <w:lang w:val="uk-UA"/>
        </w:rPr>
        <w:t xml:space="preserve"> маршрутів.  </w:t>
      </w:r>
    </w:p>
    <w:p w:rsidR="00D03767" w:rsidRPr="000017C9" w:rsidRDefault="00D03767" w:rsidP="00D03767">
      <w:pPr>
        <w:ind w:firstLine="709"/>
        <w:jc w:val="both"/>
        <w:rPr>
          <w:color w:val="000000"/>
          <w:lang w:val="uk-UA"/>
        </w:rPr>
      </w:pPr>
      <w:r w:rsidRPr="000017C9">
        <w:rPr>
          <w:color w:val="000000"/>
          <w:lang w:val="uk-UA"/>
        </w:rPr>
        <w:t xml:space="preserve">З метою запобігання поширення гострої респіраторної хвороби </w:t>
      </w:r>
      <w:r w:rsidRPr="000017C9">
        <w:rPr>
          <w:color w:val="000000"/>
          <w:lang w:val="en-US"/>
        </w:rPr>
        <w:t>COVID</w:t>
      </w:r>
      <w:r w:rsidRPr="000017C9">
        <w:rPr>
          <w:color w:val="000000"/>
          <w:lang w:val="uk-UA"/>
        </w:rPr>
        <w:t>-19, на період карантину та до стабілізації у м.Чернівцях епідемічної ситуації, з березня 2020 року в місті було припинено роботу пасажирського транспорту загального користування. Для забезпечення життєдіяльності міста та функціонування лікувальних закладів, міською радою було  організовано курсування тролейбусів та автобусів в режимі «Регулярних спеціальних перевезень» для перевезення  працюючої категорії населення за спеціальними проїзними квитками.</w:t>
      </w:r>
    </w:p>
    <w:p w:rsidR="00D03767" w:rsidRPr="000017C9" w:rsidRDefault="00D03767" w:rsidP="00D03767">
      <w:pPr>
        <w:ind w:firstLine="709"/>
        <w:jc w:val="both"/>
        <w:rPr>
          <w:color w:val="000000"/>
          <w:lang w:val="uk-UA"/>
        </w:rPr>
      </w:pPr>
      <w:r w:rsidRPr="000017C9">
        <w:rPr>
          <w:color w:val="000000"/>
          <w:lang w:val="uk-UA"/>
        </w:rPr>
        <w:t xml:space="preserve">Враховуючи  ситуацію, яка склалася внаслідок запровадження карантинних обмежень, пов’язаних із пандемією коронавірусної інфекції COVID-19, потенціал електричного та автомобільного транспорту загального користування  міста Чернівців у І півріччі 2020 року не використовувався у повному обсязі. За І півріччя 2020 року пасажирським </w:t>
      </w:r>
      <w:r w:rsidRPr="000017C9">
        <w:rPr>
          <w:b/>
          <w:color w:val="000000"/>
          <w:lang w:val="uk-UA"/>
        </w:rPr>
        <w:t>електротранспортом</w:t>
      </w:r>
      <w:r w:rsidRPr="000017C9">
        <w:rPr>
          <w:color w:val="000000"/>
          <w:lang w:val="uk-UA"/>
        </w:rPr>
        <w:t xml:space="preserve"> загального користування було перевезено </w:t>
      </w:r>
      <w:r w:rsidRPr="000017C9">
        <w:rPr>
          <w:b/>
          <w:color w:val="000000"/>
          <w:lang w:val="uk-UA"/>
        </w:rPr>
        <w:t>6893,2 тис</w:t>
      </w:r>
      <w:r w:rsidRPr="000017C9">
        <w:rPr>
          <w:color w:val="000000"/>
          <w:lang w:val="uk-UA"/>
        </w:rPr>
        <w:t xml:space="preserve">. пасажирів, що у 2,1 рази менше порівняно з показником за аналогічний                   період 2019 року. За статистичними даними за </w:t>
      </w:r>
      <w:r w:rsidRPr="000017C9">
        <w:rPr>
          <w:b/>
          <w:color w:val="000000"/>
          <w:lang w:val="uk-UA"/>
        </w:rPr>
        <w:t>січень-червень 2020 року</w:t>
      </w:r>
      <w:r w:rsidRPr="000017C9">
        <w:rPr>
          <w:color w:val="000000"/>
          <w:lang w:val="uk-UA"/>
        </w:rPr>
        <w:t xml:space="preserve">,                             пасажирським </w:t>
      </w:r>
      <w:r w:rsidRPr="000017C9">
        <w:rPr>
          <w:b/>
          <w:color w:val="000000"/>
          <w:lang w:val="uk-UA"/>
        </w:rPr>
        <w:t>автомобільним</w:t>
      </w:r>
      <w:r w:rsidRPr="000017C9">
        <w:rPr>
          <w:color w:val="000000"/>
          <w:lang w:val="uk-UA"/>
        </w:rPr>
        <w:t xml:space="preserve"> транспортом загального користування було перевезено </w:t>
      </w:r>
      <w:r w:rsidRPr="000017C9">
        <w:rPr>
          <w:b/>
          <w:color w:val="000000"/>
          <w:lang w:val="uk-UA"/>
        </w:rPr>
        <w:t>4421,4 тис.</w:t>
      </w:r>
      <w:r w:rsidRPr="000017C9">
        <w:rPr>
          <w:color w:val="000000"/>
          <w:lang w:val="uk-UA"/>
        </w:rPr>
        <w:t xml:space="preserve"> пасажирів, що у 2,2 рази менше показника за аналогічний період 2019 року.</w:t>
      </w:r>
    </w:p>
    <w:p w:rsidR="00D03767" w:rsidRDefault="00D03767" w:rsidP="00D03767">
      <w:pPr>
        <w:ind w:firstLine="709"/>
        <w:jc w:val="both"/>
        <w:rPr>
          <w:color w:val="000000"/>
          <w:lang w:val="uk-UA"/>
        </w:rPr>
      </w:pPr>
      <w:r w:rsidRPr="000017C9">
        <w:rPr>
          <w:color w:val="000000"/>
          <w:lang w:val="uk-UA"/>
        </w:rPr>
        <w:t xml:space="preserve">Також, на період карантинних обмежень, було тимчасово призупинено функціонування КП «Міжнародний аеропорт «Чернівці» імені Леоніда Каденюка» та виконання авіаперевезень.  </w:t>
      </w:r>
    </w:p>
    <w:p w:rsidR="00EF15DC" w:rsidRDefault="00EF15DC" w:rsidP="00D03767">
      <w:pPr>
        <w:ind w:firstLine="709"/>
        <w:jc w:val="both"/>
        <w:rPr>
          <w:color w:val="000000"/>
          <w:lang w:val="uk-UA"/>
        </w:rPr>
      </w:pPr>
    </w:p>
    <w:p w:rsidR="00EF15DC" w:rsidRPr="00EF15DC" w:rsidRDefault="00EF15DC" w:rsidP="00D03767">
      <w:pPr>
        <w:ind w:firstLine="709"/>
        <w:jc w:val="both"/>
        <w:rPr>
          <w:b/>
          <w:color w:val="000000"/>
          <w:lang w:val="uk-UA"/>
        </w:rPr>
      </w:pPr>
      <w:r w:rsidRPr="00EF15DC">
        <w:rPr>
          <w:b/>
          <w:color w:val="000000"/>
        </w:rPr>
        <w:t>Енергоефективність та енергозбереження</w:t>
      </w:r>
      <w:r>
        <w:rPr>
          <w:b/>
          <w:color w:val="000000"/>
          <w:lang w:val="uk-UA"/>
        </w:rPr>
        <w:t>.</w:t>
      </w:r>
    </w:p>
    <w:p w:rsidR="002F5AA3" w:rsidRPr="000017C9" w:rsidRDefault="002F5AA3" w:rsidP="002F5AA3">
      <w:pPr>
        <w:ind w:firstLine="708"/>
        <w:jc w:val="both"/>
        <w:rPr>
          <w:color w:val="000000"/>
          <w:lang w:val="uk-UA"/>
        </w:rPr>
      </w:pPr>
      <w:r w:rsidRPr="000017C9">
        <w:rPr>
          <w:color w:val="000000"/>
          <w:lang w:val="uk-UA"/>
        </w:rPr>
        <w:t>Важливим напрямом міського господарства, якому приділяється велика увага, є запров</w:t>
      </w:r>
      <w:r w:rsidRPr="000017C9">
        <w:rPr>
          <w:color w:val="000000"/>
          <w:lang w:val="uk-UA"/>
        </w:rPr>
        <w:t>а</w:t>
      </w:r>
      <w:r w:rsidRPr="000017C9">
        <w:rPr>
          <w:color w:val="000000"/>
          <w:lang w:val="uk-UA"/>
        </w:rPr>
        <w:t>дження енергоефективних технологій та реалізація заходів щодо енергозбереження шляхом забезпечення ефекти</w:t>
      </w:r>
      <w:r w:rsidRPr="000017C9">
        <w:rPr>
          <w:color w:val="000000"/>
          <w:lang w:val="uk-UA"/>
        </w:rPr>
        <w:t>в</w:t>
      </w:r>
      <w:r w:rsidRPr="000017C9">
        <w:rPr>
          <w:color w:val="000000"/>
          <w:lang w:val="uk-UA"/>
        </w:rPr>
        <w:t>ного використання паливно-енергетичних ресурсів, оптимізації схем енергопостачання міста, скорочення невиправданих витрат енергоносіїв, реалізації з</w:t>
      </w:r>
      <w:r w:rsidRPr="000017C9">
        <w:rPr>
          <w:color w:val="000000"/>
          <w:lang w:val="uk-UA"/>
        </w:rPr>
        <w:t>а</w:t>
      </w:r>
      <w:r w:rsidRPr="000017C9">
        <w:rPr>
          <w:color w:val="000000"/>
          <w:lang w:val="uk-UA"/>
        </w:rPr>
        <w:t>ходів щодо покращання енергоефективності в житлово-комунальному господарстві та б</w:t>
      </w:r>
      <w:r w:rsidRPr="000017C9">
        <w:rPr>
          <w:color w:val="000000"/>
          <w:lang w:val="uk-UA"/>
        </w:rPr>
        <w:t>ю</w:t>
      </w:r>
      <w:r w:rsidRPr="000017C9">
        <w:rPr>
          <w:color w:val="000000"/>
          <w:lang w:val="uk-UA"/>
        </w:rPr>
        <w:t>джетній сфері, запровадження н</w:t>
      </w:r>
      <w:r w:rsidRPr="000017C9">
        <w:rPr>
          <w:color w:val="000000"/>
          <w:lang w:val="uk-UA"/>
        </w:rPr>
        <w:t>о</w:t>
      </w:r>
      <w:r w:rsidRPr="000017C9">
        <w:rPr>
          <w:color w:val="000000"/>
          <w:lang w:val="uk-UA"/>
        </w:rPr>
        <w:t>вітніх енергозберігаючих технологій, збільшення обсягів використання альтернативних дж</w:t>
      </w:r>
      <w:r w:rsidRPr="000017C9">
        <w:rPr>
          <w:color w:val="000000"/>
          <w:lang w:val="uk-UA"/>
        </w:rPr>
        <w:t>е</w:t>
      </w:r>
      <w:r w:rsidRPr="000017C9">
        <w:rPr>
          <w:color w:val="000000"/>
          <w:lang w:val="uk-UA"/>
        </w:rPr>
        <w:t>рел ен</w:t>
      </w:r>
      <w:r w:rsidRPr="000017C9">
        <w:rPr>
          <w:color w:val="000000"/>
          <w:lang w:val="uk-UA"/>
        </w:rPr>
        <w:t>е</w:t>
      </w:r>
      <w:r w:rsidRPr="000017C9">
        <w:rPr>
          <w:color w:val="000000"/>
          <w:lang w:val="uk-UA"/>
        </w:rPr>
        <w:t>ргії в енергетичному балансі міста.</w:t>
      </w:r>
    </w:p>
    <w:p w:rsidR="002F5AA3" w:rsidRPr="000017C9" w:rsidRDefault="002F5AA3" w:rsidP="002F5AA3">
      <w:pPr>
        <w:pStyle w:val="21"/>
        <w:spacing w:after="0" w:line="240" w:lineRule="auto"/>
        <w:ind w:left="0" w:firstLine="720"/>
        <w:jc w:val="both"/>
        <w:rPr>
          <w:color w:val="000000"/>
          <w:lang w:val="uk-UA"/>
        </w:rPr>
      </w:pPr>
      <w:r w:rsidRPr="000017C9">
        <w:rPr>
          <w:color w:val="000000"/>
          <w:lang w:val="uk-UA"/>
        </w:rPr>
        <w:t xml:space="preserve">Впродовж І півріччя 2020 року діяльність у сфері енергозбереження була спрямована на раціональне використання та економне витрачання енергоресурсів в економіці, соціальній </w:t>
      </w:r>
      <w:r w:rsidRPr="000017C9">
        <w:rPr>
          <w:color w:val="000000"/>
          <w:lang w:val="uk-UA"/>
        </w:rPr>
        <w:lastRenderedPageBreak/>
        <w:t xml:space="preserve">сфері та побуті, виконання заходів </w:t>
      </w:r>
      <w:r w:rsidRPr="000017C9">
        <w:rPr>
          <w:b/>
          <w:color w:val="000000"/>
          <w:lang w:val="uk-UA"/>
        </w:rPr>
        <w:t>Плану дій сталого енергетичного розвитку міста Чернівців на 2015-2020</w:t>
      </w:r>
      <w:r w:rsidRPr="000017C9">
        <w:rPr>
          <w:color w:val="000000"/>
          <w:lang w:val="uk-UA"/>
        </w:rPr>
        <w:t xml:space="preserve"> </w:t>
      </w:r>
      <w:r w:rsidRPr="000017C9">
        <w:rPr>
          <w:b/>
          <w:color w:val="000000"/>
          <w:lang w:val="uk-UA"/>
        </w:rPr>
        <w:t>роки</w:t>
      </w:r>
      <w:r w:rsidRPr="000017C9">
        <w:rPr>
          <w:color w:val="000000"/>
          <w:lang w:val="uk-UA"/>
        </w:rPr>
        <w:t xml:space="preserve">, затвердженого рішенням міської ради від 31.07.2015р.  №1665. </w:t>
      </w:r>
    </w:p>
    <w:p w:rsidR="002F5AA3" w:rsidRPr="000017C9" w:rsidRDefault="002F5AA3" w:rsidP="002F5AA3">
      <w:pPr>
        <w:pStyle w:val="Style3"/>
        <w:widowControl/>
        <w:ind w:firstLine="720"/>
        <w:jc w:val="both"/>
        <w:rPr>
          <w:color w:val="000000"/>
          <w:lang w:val="uk-UA"/>
        </w:rPr>
      </w:pPr>
      <w:r w:rsidRPr="000017C9">
        <w:rPr>
          <w:color w:val="000000"/>
          <w:lang w:val="uk-UA"/>
        </w:rPr>
        <w:t xml:space="preserve">Постійно проводиться </w:t>
      </w:r>
      <w:r w:rsidRPr="000017C9">
        <w:rPr>
          <w:b/>
          <w:color w:val="000000"/>
          <w:lang w:val="uk-UA"/>
        </w:rPr>
        <w:t>моніторинг споживання енергетичних ресурсів</w:t>
      </w:r>
      <w:r w:rsidRPr="000017C9">
        <w:rPr>
          <w:color w:val="000000"/>
          <w:lang w:val="uk-UA"/>
        </w:rPr>
        <w:t xml:space="preserve">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що надає можливість своєчасно виявляти і терміново усувати нецільові витрати енергоресурсів та суттєво зменшити бюджетні витрати за спожиті ресурси. Моніторинг споживання енергоресурсів здійснюється по кожному окремому виду енергоносіїв (теплова енергія, природний газ, електроенергія, вода), по кожній окремій бюджетній установі комунальної власності м.Чернівців (143 установи) та кожній окремій будівлі (258 будівель).</w:t>
      </w:r>
    </w:p>
    <w:p w:rsidR="002F5AA3" w:rsidRPr="000017C9" w:rsidRDefault="002F5AA3" w:rsidP="002F5AA3">
      <w:pPr>
        <w:pStyle w:val="Style3"/>
        <w:widowControl/>
        <w:ind w:firstLine="720"/>
        <w:jc w:val="both"/>
        <w:rPr>
          <w:color w:val="000000"/>
          <w:lang w:val="uk-UA"/>
        </w:rPr>
      </w:pPr>
      <w:r w:rsidRPr="000017C9">
        <w:rPr>
          <w:color w:val="000000"/>
          <w:lang w:val="uk-UA"/>
        </w:rPr>
        <w:t xml:space="preserve">Споживання енергоресурсів та води бюджетними установами комунальної власності м.Чернівців </w:t>
      </w:r>
      <w:r w:rsidRPr="000017C9">
        <w:rPr>
          <w:b/>
          <w:bCs/>
          <w:color w:val="000000"/>
          <w:lang w:val="uk-UA"/>
        </w:rPr>
        <w:t xml:space="preserve">у І півріччі 2020 року </w:t>
      </w:r>
      <w:r w:rsidRPr="000017C9">
        <w:rPr>
          <w:color w:val="000000"/>
          <w:lang w:val="uk-UA"/>
        </w:rPr>
        <w:t>здійснювалось в межах затверджених лімітів. У звітному періоді споживання енергоресурсів та холодної води бюджетними установами комунальної власності м.Чернівців суттєво зменшилось. За даними моніторингу, споживання енергоресурсів бюджетними установами (некомерційними підприємствами) міста у звітному періоді поточного року склало:</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теплової енергії</w:t>
      </w:r>
      <w:r w:rsidRPr="000017C9">
        <w:rPr>
          <w:color w:val="000000"/>
          <w:lang w:val="uk-UA"/>
        </w:rPr>
        <w:t xml:space="preserve"> – </w:t>
      </w:r>
      <w:r w:rsidRPr="000017C9">
        <w:rPr>
          <w:b/>
          <w:color w:val="000000"/>
          <w:lang w:val="uk-UA"/>
        </w:rPr>
        <w:t>16,50 тис.Гкал</w:t>
      </w:r>
      <w:r w:rsidRPr="000017C9">
        <w:rPr>
          <w:color w:val="000000"/>
          <w:lang w:val="uk-UA"/>
        </w:rPr>
        <w:t xml:space="preserve">, що на </w:t>
      </w:r>
      <w:r w:rsidRPr="000017C9">
        <w:rPr>
          <w:b/>
          <w:color w:val="000000"/>
          <w:lang w:val="uk-UA"/>
        </w:rPr>
        <w:t>2,131 тис.Гкал</w:t>
      </w:r>
      <w:r w:rsidRPr="000017C9">
        <w:rPr>
          <w:color w:val="000000"/>
          <w:lang w:val="uk-UA"/>
        </w:rPr>
        <w:t xml:space="preserve"> або на </w:t>
      </w:r>
      <w:r w:rsidRPr="000017C9">
        <w:rPr>
          <w:b/>
          <w:color w:val="000000"/>
          <w:lang w:val="uk-UA"/>
        </w:rPr>
        <w:t xml:space="preserve">11,44% менше </w:t>
      </w:r>
      <w:r w:rsidRPr="000017C9">
        <w:rPr>
          <w:color w:val="000000"/>
          <w:lang w:val="uk-UA"/>
        </w:rPr>
        <w:t>порівняно з показником за аналогічний період 2019 року;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електроенергії</w:t>
      </w:r>
      <w:r w:rsidRPr="000017C9">
        <w:rPr>
          <w:color w:val="000000"/>
          <w:lang w:val="uk-UA"/>
        </w:rPr>
        <w:t xml:space="preserve"> – </w:t>
      </w:r>
      <w:r w:rsidRPr="000017C9">
        <w:rPr>
          <w:b/>
          <w:color w:val="000000"/>
          <w:lang w:val="uk-UA"/>
        </w:rPr>
        <w:t>2763,72 тис.кВт*год</w:t>
      </w:r>
      <w:r w:rsidRPr="000017C9">
        <w:rPr>
          <w:color w:val="000000"/>
          <w:lang w:val="uk-UA"/>
        </w:rPr>
        <w:t xml:space="preserve">, що на </w:t>
      </w:r>
      <w:r w:rsidRPr="000017C9">
        <w:rPr>
          <w:b/>
          <w:color w:val="000000"/>
          <w:lang w:val="uk-UA"/>
        </w:rPr>
        <w:t>1553,51 тис.кВт*год</w:t>
      </w:r>
      <w:r w:rsidRPr="000017C9">
        <w:rPr>
          <w:color w:val="000000"/>
          <w:lang w:val="uk-UA"/>
        </w:rPr>
        <w:t xml:space="preserve"> або на </w:t>
      </w:r>
      <w:r w:rsidRPr="000017C9">
        <w:rPr>
          <w:b/>
          <w:color w:val="000000"/>
          <w:lang w:val="uk-UA"/>
        </w:rPr>
        <w:t>35,98 % менше</w:t>
      </w:r>
      <w:r w:rsidRPr="000017C9">
        <w:rPr>
          <w:color w:val="000000"/>
          <w:lang w:val="uk-UA"/>
        </w:rPr>
        <w:t xml:space="preserve"> порівняно з показником за аналогічний період 2019 року;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 xml:space="preserve">природного газу </w:t>
      </w:r>
      <w:r w:rsidRPr="000017C9">
        <w:rPr>
          <w:color w:val="000000"/>
          <w:lang w:val="uk-UA"/>
        </w:rPr>
        <w:t xml:space="preserve">– </w:t>
      </w:r>
      <w:r w:rsidRPr="000017C9">
        <w:rPr>
          <w:b/>
          <w:color w:val="000000"/>
          <w:lang w:val="uk-UA"/>
        </w:rPr>
        <w:t>238,35 тис.м</w:t>
      </w:r>
      <w:r w:rsidRPr="000017C9">
        <w:rPr>
          <w:b/>
          <w:color w:val="000000"/>
          <w:vertAlign w:val="superscript"/>
          <w:lang w:val="uk-UA"/>
        </w:rPr>
        <w:t>3</w:t>
      </w:r>
      <w:r w:rsidRPr="000017C9">
        <w:rPr>
          <w:color w:val="000000"/>
          <w:lang w:val="uk-UA"/>
        </w:rPr>
        <w:t xml:space="preserve">, що на </w:t>
      </w:r>
      <w:r w:rsidRPr="000017C9">
        <w:rPr>
          <w:b/>
          <w:color w:val="000000"/>
          <w:lang w:val="uk-UA"/>
        </w:rPr>
        <w:t>101,055 тис.м</w:t>
      </w:r>
      <w:r w:rsidRPr="000017C9">
        <w:rPr>
          <w:b/>
          <w:color w:val="000000"/>
          <w:vertAlign w:val="superscript"/>
          <w:lang w:val="uk-UA"/>
        </w:rPr>
        <w:t>3</w:t>
      </w:r>
      <w:r w:rsidRPr="000017C9">
        <w:rPr>
          <w:color w:val="000000"/>
          <w:lang w:val="uk-UA"/>
        </w:rPr>
        <w:t xml:space="preserve"> або на </w:t>
      </w:r>
      <w:r w:rsidRPr="000017C9">
        <w:rPr>
          <w:b/>
          <w:color w:val="000000"/>
          <w:lang w:val="uk-UA"/>
        </w:rPr>
        <w:t>29,77% менше</w:t>
      </w:r>
      <w:r w:rsidRPr="000017C9">
        <w:rPr>
          <w:color w:val="000000"/>
          <w:lang w:val="uk-UA"/>
        </w:rPr>
        <w:t xml:space="preserve"> порівняно з показником за аналогічний період 2019 року;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color w:val="000000"/>
          <w:lang w:val="uk-UA"/>
        </w:rPr>
        <w:t>холодної води</w:t>
      </w:r>
      <w:r w:rsidRPr="000017C9">
        <w:rPr>
          <w:color w:val="000000"/>
          <w:lang w:val="uk-UA"/>
        </w:rPr>
        <w:t xml:space="preserve"> –</w:t>
      </w:r>
      <w:r w:rsidRPr="000017C9">
        <w:rPr>
          <w:b/>
          <w:color w:val="000000"/>
          <w:lang w:val="uk-UA"/>
        </w:rPr>
        <w:t xml:space="preserve"> 62,11 тис.м</w:t>
      </w:r>
      <w:r w:rsidRPr="000017C9">
        <w:rPr>
          <w:b/>
          <w:color w:val="000000"/>
          <w:vertAlign w:val="superscript"/>
          <w:lang w:val="uk-UA"/>
        </w:rPr>
        <w:t>3</w:t>
      </w:r>
      <w:r w:rsidRPr="000017C9">
        <w:rPr>
          <w:color w:val="000000"/>
          <w:lang w:val="uk-UA"/>
        </w:rPr>
        <w:t xml:space="preserve">, що на </w:t>
      </w:r>
      <w:r w:rsidRPr="000017C9">
        <w:rPr>
          <w:b/>
          <w:color w:val="000000"/>
          <w:lang w:val="uk-UA"/>
        </w:rPr>
        <w:t>38,148 тис.м</w:t>
      </w:r>
      <w:r w:rsidRPr="000017C9">
        <w:rPr>
          <w:b/>
          <w:color w:val="000000"/>
          <w:vertAlign w:val="superscript"/>
          <w:lang w:val="uk-UA"/>
        </w:rPr>
        <w:t>3</w:t>
      </w:r>
      <w:r w:rsidRPr="000017C9">
        <w:rPr>
          <w:color w:val="000000"/>
          <w:lang w:val="uk-UA"/>
        </w:rPr>
        <w:t xml:space="preserve"> або на </w:t>
      </w:r>
      <w:r w:rsidRPr="000017C9">
        <w:rPr>
          <w:b/>
          <w:color w:val="000000"/>
          <w:lang w:val="uk-UA"/>
        </w:rPr>
        <w:t xml:space="preserve">38,05% менше </w:t>
      </w:r>
      <w:r w:rsidRPr="000017C9">
        <w:rPr>
          <w:color w:val="000000"/>
          <w:lang w:val="uk-UA"/>
        </w:rPr>
        <w:t>порівняно з показником за аналогічний період 2019 року.</w:t>
      </w:r>
    </w:p>
    <w:p w:rsidR="002F5AA3" w:rsidRPr="000017C9" w:rsidRDefault="002F5AA3" w:rsidP="002F5AA3">
      <w:pPr>
        <w:ind w:firstLine="709"/>
        <w:jc w:val="both"/>
        <w:rPr>
          <w:color w:val="000000"/>
          <w:lang w:val="uk-UA"/>
        </w:rPr>
      </w:pPr>
      <w:r w:rsidRPr="000017C9">
        <w:rPr>
          <w:color w:val="000000"/>
          <w:lang w:val="uk-UA"/>
        </w:rPr>
        <w:t xml:space="preserve">Зменшення обсягів споживання енергоресурсів та холодної води зумовлюється їх економним споживанням, здійсненням в низці будівель закладів освіти </w:t>
      </w:r>
      <w:r w:rsidRPr="000017C9">
        <w:rPr>
          <w:bCs/>
          <w:color w:val="000000"/>
          <w:lang w:val="uk-UA"/>
        </w:rPr>
        <w:t xml:space="preserve">комплексної термомодернізації, </w:t>
      </w:r>
      <w:r w:rsidRPr="000017C9">
        <w:rPr>
          <w:color w:val="000000"/>
          <w:lang w:val="uk-UA"/>
        </w:rPr>
        <w:t xml:space="preserve">впливом теплих погодних умов поточного зимового періоду, переходом окремих бюджетних закладів з газового на електричне опалення, а також, введенням </w:t>
      </w:r>
      <w:r w:rsidRPr="000017C9">
        <w:rPr>
          <w:rStyle w:val="xfm35948160"/>
          <w:color w:val="000000"/>
          <w:lang w:val="uk-UA"/>
        </w:rPr>
        <w:t>карантинних обмежень задля запобігання розповсюдженню коронавірусу</w:t>
      </w:r>
      <w:r w:rsidRPr="000017C9">
        <w:rPr>
          <w:color w:val="000000"/>
          <w:lang w:val="uk-UA" w:eastAsia="uk-UA"/>
        </w:rPr>
        <w:t xml:space="preserve"> COVID-19</w:t>
      </w:r>
      <w:r w:rsidRPr="000017C9">
        <w:rPr>
          <w:rStyle w:val="xfm35948160"/>
          <w:color w:val="000000"/>
          <w:lang w:val="uk-UA"/>
        </w:rPr>
        <w:t>.</w:t>
      </w:r>
      <w:r w:rsidRPr="000017C9">
        <w:rPr>
          <w:color w:val="000000"/>
          <w:lang w:val="uk-UA"/>
        </w:rPr>
        <w:t xml:space="preserve"> Одночасно, слід зауважити, що в переважній більшості будівель бюджетних установ з централізованим теплопостачанням, відсутні прилади регулювання режиму подачі теплоносія, відповідно, обсяги споживання регулюються МКП «Чернівцітеплокомуненерго». </w:t>
      </w:r>
    </w:p>
    <w:p w:rsidR="002F5AA3" w:rsidRPr="000017C9" w:rsidRDefault="002F5AA3" w:rsidP="002F5AA3">
      <w:pPr>
        <w:ind w:firstLine="709"/>
        <w:jc w:val="both"/>
        <w:rPr>
          <w:color w:val="000000"/>
          <w:lang w:val="uk-UA"/>
        </w:rPr>
      </w:pPr>
      <w:r w:rsidRPr="000017C9">
        <w:rPr>
          <w:color w:val="000000"/>
          <w:lang w:val="uk-UA"/>
        </w:rPr>
        <w:t xml:space="preserve">Дані моніторингу споживання енергетичних та водних ресурсів бюджетними установами комунальної власності м.Чернівців в розрізі ресурсів і розпорядників  бюджетних коштів та в динаміці у порівнянні з минулими періодами щоквартально оприлюднюються на </w:t>
      </w:r>
      <w:r w:rsidRPr="000017C9">
        <w:rPr>
          <w:b/>
          <w:bCs/>
          <w:color w:val="000000"/>
          <w:lang w:val="uk-UA"/>
        </w:rPr>
        <w:t>Порталі відкритих даних міста Чернівців (</w:t>
      </w:r>
      <w:r w:rsidRPr="000017C9">
        <w:rPr>
          <w:bCs/>
          <w:color w:val="000000"/>
          <w:lang w:val="uk-UA"/>
        </w:rPr>
        <w:t>https://data.city.cv.ua/mk).</w:t>
      </w:r>
    </w:p>
    <w:p w:rsidR="002F5AA3" w:rsidRPr="000017C9" w:rsidRDefault="002F5AA3" w:rsidP="002F5AA3">
      <w:pPr>
        <w:ind w:right="-57" w:firstLine="720"/>
        <w:jc w:val="both"/>
        <w:rPr>
          <w:color w:val="000000"/>
          <w:lang w:val="uk-UA"/>
        </w:rPr>
      </w:pPr>
      <w:r w:rsidRPr="000017C9">
        <w:rPr>
          <w:color w:val="000000"/>
          <w:lang w:val="uk-UA"/>
        </w:rPr>
        <w:t xml:space="preserve">У І півріччі 2020 року продовжувалась  робота з реалізації в м.Чернівцях проектів з енергоефективності, зокрема, проекту </w:t>
      </w:r>
      <w:r w:rsidRPr="000017C9">
        <w:rPr>
          <w:b/>
          <w:bCs/>
          <w:color w:val="000000"/>
          <w:lang w:val="uk-UA"/>
        </w:rPr>
        <w:t>«Енергоефективність в будівлях бюджетної сфери в м.Чернівці». В</w:t>
      </w:r>
      <w:r w:rsidRPr="000017C9">
        <w:rPr>
          <w:bCs/>
          <w:color w:val="000000"/>
          <w:lang w:val="uk-UA"/>
        </w:rPr>
        <w:t xml:space="preserve"> рамках реалізації проекту</w:t>
      </w:r>
      <w:r w:rsidRPr="000017C9">
        <w:rPr>
          <w:color w:val="000000"/>
          <w:lang w:val="uk-UA"/>
        </w:rPr>
        <w:t xml:space="preserve"> завершені роботи з капітального ремонту закладів дошкільної освіти, а саме: ДНЗ №8 на вул.Стефюка, 6, ДНЗ №52 на вул.Полєтаєва, 3, ДНЗ №18 на вул.Сторожинецькій,  33-А, ДНЗ №20 на вул.Руській, 182-А, ДНЗ №2 на вул.Узбецькій, 29, ДНЗ №17 на вул.Коперніка, 17, 19, ДНЗ №23 на вул.В.Александрі, 30. </w:t>
      </w:r>
      <w:r w:rsidRPr="000017C9">
        <w:rPr>
          <w:b/>
          <w:color w:val="000000"/>
          <w:lang w:val="uk-UA"/>
        </w:rPr>
        <w:t xml:space="preserve">Продовжуються роботи </w:t>
      </w:r>
      <w:r w:rsidRPr="000017C9">
        <w:rPr>
          <w:color w:val="000000"/>
          <w:lang w:val="uk-UA"/>
        </w:rPr>
        <w:t xml:space="preserve">в наступних закладах: ДНЗ №10 на бульварі Героїв Крут, 4-г,  ДНЗ №27 на вул.П.Орлика, 1-В,  ДНЗ №15 на вул.О.Гузар, 12, ДНЗ №26 на вул.Надрічній, 17, ДНЗ  № 35 на вул.Комарова, 25-б, ДНЗ № 43 на вул.Небесної Сотні, 10-в. У звітному періоді </w:t>
      </w:r>
      <w:r w:rsidRPr="000017C9">
        <w:rPr>
          <w:b/>
          <w:color w:val="000000"/>
          <w:lang w:val="uk-UA"/>
        </w:rPr>
        <w:t>завершені роботи</w:t>
      </w:r>
      <w:r w:rsidRPr="000017C9">
        <w:rPr>
          <w:color w:val="000000"/>
          <w:lang w:val="uk-UA"/>
        </w:rPr>
        <w:t xml:space="preserve"> з капітального ремонту </w:t>
      </w:r>
      <w:r w:rsidRPr="000017C9">
        <w:rPr>
          <w:b/>
          <w:color w:val="000000"/>
          <w:lang w:val="uk-UA"/>
        </w:rPr>
        <w:t>загальноосвітніх  навчальних закладів:</w:t>
      </w:r>
      <w:r w:rsidRPr="000017C9">
        <w:rPr>
          <w:color w:val="000000"/>
          <w:lang w:val="uk-UA"/>
        </w:rPr>
        <w:t xml:space="preserve"> гімназії № 1 на пр.Незалежності, 68, ЗНЗ №24 на  вул.Фізкультурній,5. </w:t>
      </w:r>
      <w:r w:rsidRPr="000017C9">
        <w:rPr>
          <w:b/>
          <w:color w:val="000000"/>
          <w:lang w:val="uk-UA"/>
        </w:rPr>
        <w:t xml:space="preserve">Продовжувались роботи </w:t>
      </w:r>
      <w:r w:rsidRPr="000017C9">
        <w:rPr>
          <w:color w:val="000000"/>
          <w:lang w:val="uk-UA"/>
        </w:rPr>
        <w:t xml:space="preserve">в ЗНЗ №22 на   вул.Південно-Кільцевій, 19 (роботи виконані на 95%;), ЗНЗ № №27 на вул.Воробкевича, 19, ЗНЗ №11 на вул.Південно-Кільцевій, 7-Б,  ліцею №4 на вул.Небесної Сотні,18-А. </w:t>
      </w:r>
    </w:p>
    <w:p w:rsidR="002F5AA3" w:rsidRPr="000017C9" w:rsidRDefault="002F5AA3" w:rsidP="002F5AA3">
      <w:pPr>
        <w:pStyle w:val="Style3"/>
        <w:widowControl/>
        <w:ind w:firstLine="720"/>
        <w:jc w:val="both"/>
        <w:rPr>
          <w:color w:val="000000"/>
          <w:lang w:val="uk-UA"/>
        </w:rPr>
      </w:pPr>
      <w:r w:rsidRPr="000017C9">
        <w:rPr>
          <w:color w:val="000000"/>
          <w:lang w:val="uk-UA"/>
        </w:rPr>
        <w:t xml:space="preserve">За даними моніторингу в опалювальному періоді 2019/2020 років, споживання енергоресурсів у будівлях бюджетної сфери, в яких повністю були завершені роботи з </w:t>
      </w:r>
      <w:r w:rsidRPr="000017C9">
        <w:rPr>
          <w:color w:val="000000"/>
          <w:lang w:val="uk-UA"/>
        </w:rPr>
        <w:lastRenderedPageBreak/>
        <w:t>комплексної термомодернізації, а саме: ДНЗ №2, ДНЗ №8, ДНЗ №17, ДНЗ №20, ДНЗ №23, ДНЗ №26, ДНЗ №27, ДНЗ №52, ЗОШ №24 та Гімназія №1, склало:</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bCs/>
          <w:color w:val="000000"/>
          <w:lang w:val="uk-UA"/>
        </w:rPr>
        <w:t>теплової енергії -1441,8 Гкал</w:t>
      </w:r>
      <w:r w:rsidRPr="000017C9">
        <w:rPr>
          <w:color w:val="000000"/>
          <w:lang w:val="uk-UA"/>
        </w:rPr>
        <w:t xml:space="preserve">, що на </w:t>
      </w:r>
      <w:r w:rsidRPr="000017C9">
        <w:rPr>
          <w:b/>
          <w:bCs/>
          <w:color w:val="000000"/>
          <w:lang w:val="uk-UA"/>
        </w:rPr>
        <w:t>1085,3 Гкал</w:t>
      </w:r>
      <w:r w:rsidRPr="000017C9">
        <w:rPr>
          <w:color w:val="000000"/>
          <w:lang w:val="uk-UA"/>
        </w:rPr>
        <w:t xml:space="preserve"> або на </w:t>
      </w:r>
      <w:r w:rsidRPr="000017C9">
        <w:rPr>
          <w:b/>
          <w:bCs/>
          <w:color w:val="000000"/>
          <w:lang w:val="uk-UA"/>
        </w:rPr>
        <w:t xml:space="preserve">43,0% менше </w:t>
      </w:r>
      <w:r w:rsidRPr="000017C9">
        <w:rPr>
          <w:color w:val="000000"/>
          <w:lang w:val="uk-UA"/>
        </w:rPr>
        <w:t xml:space="preserve">порівняно з опалювальним періодом 2018/2019 років. (2527,1 Гкал.). Частка зекономленої теплової енергії 10 термомодернізованими закладами (1085,3 Гкал) з 92 закладів освіти (5145,1 Гкал), які споживають теплову енергію, становить </w:t>
      </w:r>
      <w:r w:rsidRPr="000017C9">
        <w:rPr>
          <w:b/>
          <w:color w:val="000000"/>
          <w:lang w:val="uk-UA"/>
        </w:rPr>
        <w:t>21,1</w:t>
      </w:r>
      <w:r w:rsidRPr="000017C9">
        <w:rPr>
          <w:color w:val="000000"/>
          <w:lang w:val="uk-UA"/>
        </w:rPr>
        <w:t>%. На зменшення обсягів споживання теплової енергії вплинули погодні умови, карантинні заходи щодо недопущення поширення вірусної інфекції СОVID-19, а також, впровадження заходів з комплексної термомодернізації будівель в рамках виконання проекту;</w:t>
      </w:r>
    </w:p>
    <w:p w:rsidR="002F5AA3" w:rsidRPr="000017C9" w:rsidRDefault="002F5AA3" w:rsidP="002F5AA3">
      <w:pPr>
        <w:pStyle w:val="Style3"/>
        <w:widowControl/>
        <w:ind w:firstLine="720"/>
        <w:jc w:val="both"/>
        <w:rPr>
          <w:color w:val="000000"/>
          <w:lang w:val="uk-UA"/>
        </w:rPr>
      </w:pPr>
      <w:r w:rsidRPr="000017C9">
        <w:rPr>
          <w:color w:val="000000"/>
          <w:lang w:val="uk-UA"/>
        </w:rPr>
        <w:t>-</w:t>
      </w:r>
      <w:r w:rsidRPr="000017C9">
        <w:rPr>
          <w:b/>
          <w:bCs/>
          <w:color w:val="000000"/>
          <w:lang w:val="uk-UA"/>
        </w:rPr>
        <w:t>електроенергії</w:t>
      </w:r>
      <w:r w:rsidRPr="000017C9">
        <w:rPr>
          <w:color w:val="000000"/>
          <w:lang w:val="uk-UA"/>
        </w:rPr>
        <w:t xml:space="preserve"> – </w:t>
      </w:r>
      <w:r w:rsidRPr="000017C9">
        <w:rPr>
          <w:b/>
          <w:bCs/>
          <w:color w:val="000000"/>
          <w:lang w:val="uk-UA"/>
        </w:rPr>
        <w:t>382,792 тис.кВт*год.</w:t>
      </w:r>
      <w:r w:rsidRPr="000017C9">
        <w:rPr>
          <w:color w:val="000000"/>
          <w:lang w:val="uk-UA"/>
        </w:rPr>
        <w:t xml:space="preserve">, що на </w:t>
      </w:r>
      <w:r w:rsidRPr="000017C9">
        <w:rPr>
          <w:b/>
          <w:bCs/>
          <w:color w:val="000000"/>
          <w:lang w:val="uk-UA"/>
        </w:rPr>
        <w:t>52,169 тис.кВт*год.</w:t>
      </w:r>
      <w:r w:rsidRPr="000017C9">
        <w:rPr>
          <w:color w:val="000000"/>
          <w:lang w:val="uk-UA"/>
        </w:rPr>
        <w:t xml:space="preserve"> або на </w:t>
      </w:r>
      <w:r w:rsidRPr="000017C9">
        <w:rPr>
          <w:b/>
          <w:bCs/>
          <w:color w:val="000000"/>
          <w:lang w:val="uk-UA"/>
        </w:rPr>
        <w:t>12,0% менше</w:t>
      </w:r>
      <w:r w:rsidRPr="000017C9">
        <w:rPr>
          <w:color w:val="000000"/>
          <w:lang w:val="uk-UA"/>
        </w:rPr>
        <w:t xml:space="preserve"> порівняно з опалювальним періодом 2018/2019 років (434,961 тис.кВт*год.). Частка зекономленої електричної енергії 10 термомодернізованими закладами (52,169 </w:t>
      </w:r>
      <w:r w:rsidRPr="000017C9">
        <w:rPr>
          <w:bCs/>
          <w:color w:val="000000"/>
          <w:lang w:val="uk-UA"/>
        </w:rPr>
        <w:t>тис.кВт*год.</w:t>
      </w:r>
      <w:r w:rsidRPr="000017C9">
        <w:rPr>
          <w:color w:val="000000"/>
          <w:lang w:val="uk-UA"/>
        </w:rPr>
        <w:t>) з 105 закладів освіти (513,</w:t>
      </w:r>
      <w:r w:rsidRPr="000017C9">
        <w:rPr>
          <w:bCs/>
          <w:color w:val="000000"/>
          <w:lang w:val="uk-UA"/>
        </w:rPr>
        <w:t>945 тис.кВт*год.</w:t>
      </w:r>
      <w:r w:rsidRPr="000017C9">
        <w:rPr>
          <w:color w:val="000000"/>
          <w:lang w:val="uk-UA"/>
        </w:rPr>
        <w:t xml:space="preserve">), які споживають електроенергію, становить </w:t>
      </w:r>
      <w:r w:rsidRPr="000017C9">
        <w:rPr>
          <w:b/>
          <w:color w:val="000000"/>
          <w:lang w:val="uk-UA"/>
        </w:rPr>
        <w:t>10,1</w:t>
      </w:r>
      <w:r w:rsidRPr="000017C9">
        <w:rPr>
          <w:color w:val="000000"/>
          <w:lang w:val="uk-UA"/>
        </w:rPr>
        <w:t>%. Слід зазначити, що заклади, на яких відбувались роботи з термомодернізації, досягли значної економії електроенергії враховуючи те, що на даних закладах відбувались великі обсяги будівельних робіт з використанням електроенергії;</w:t>
      </w:r>
    </w:p>
    <w:p w:rsidR="002F5AA3" w:rsidRPr="000017C9" w:rsidRDefault="002F5AA3" w:rsidP="002F5AA3">
      <w:pPr>
        <w:pStyle w:val="Style3"/>
        <w:widowControl/>
        <w:ind w:firstLine="720"/>
        <w:jc w:val="both"/>
        <w:rPr>
          <w:color w:val="000000"/>
          <w:lang w:val="uk-UA"/>
        </w:rPr>
      </w:pPr>
      <w:r w:rsidRPr="000017C9">
        <w:rPr>
          <w:color w:val="000000"/>
          <w:lang w:val="uk-UA"/>
        </w:rPr>
        <w:t>-х</w:t>
      </w:r>
      <w:r w:rsidRPr="000017C9">
        <w:rPr>
          <w:b/>
          <w:bCs/>
          <w:color w:val="000000"/>
          <w:lang w:val="uk-UA"/>
        </w:rPr>
        <w:t>олодної води</w:t>
      </w:r>
      <w:r w:rsidRPr="000017C9">
        <w:rPr>
          <w:color w:val="000000"/>
          <w:lang w:val="uk-UA"/>
        </w:rPr>
        <w:t xml:space="preserve"> –</w:t>
      </w:r>
      <w:r w:rsidRPr="000017C9">
        <w:rPr>
          <w:b/>
          <w:bCs/>
          <w:color w:val="000000"/>
          <w:lang w:val="uk-UA"/>
        </w:rPr>
        <w:t xml:space="preserve"> 6,165  тис.м</w:t>
      </w:r>
      <w:r w:rsidRPr="000017C9">
        <w:rPr>
          <w:b/>
          <w:bCs/>
          <w:color w:val="000000"/>
          <w:vertAlign w:val="superscript"/>
          <w:lang w:val="uk-UA"/>
        </w:rPr>
        <w:t>3</w:t>
      </w:r>
      <w:r w:rsidRPr="000017C9">
        <w:rPr>
          <w:color w:val="000000"/>
          <w:lang w:val="uk-UA"/>
        </w:rPr>
        <w:t xml:space="preserve">, що на </w:t>
      </w:r>
      <w:r w:rsidRPr="000017C9">
        <w:rPr>
          <w:b/>
          <w:bCs/>
          <w:color w:val="000000"/>
          <w:lang w:val="uk-UA"/>
        </w:rPr>
        <w:t>1,391 тис.м</w:t>
      </w:r>
      <w:r w:rsidRPr="000017C9">
        <w:rPr>
          <w:b/>
          <w:bCs/>
          <w:color w:val="000000"/>
          <w:vertAlign w:val="superscript"/>
          <w:lang w:val="uk-UA"/>
        </w:rPr>
        <w:t>3</w:t>
      </w:r>
      <w:r w:rsidRPr="000017C9">
        <w:rPr>
          <w:color w:val="000000"/>
          <w:lang w:val="uk-UA"/>
        </w:rPr>
        <w:t xml:space="preserve"> або на </w:t>
      </w:r>
      <w:r w:rsidRPr="000017C9">
        <w:rPr>
          <w:b/>
          <w:bCs/>
          <w:color w:val="000000"/>
          <w:lang w:val="uk-UA"/>
        </w:rPr>
        <w:t>18,4% менше</w:t>
      </w:r>
      <w:r w:rsidRPr="000017C9">
        <w:rPr>
          <w:color w:val="000000"/>
          <w:lang w:val="uk-UA"/>
        </w:rPr>
        <w:t xml:space="preserve"> порівняно з опалювальним періодом 2018/2019 років (</w:t>
      </w:r>
      <w:r w:rsidRPr="000017C9">
        <w:rPr>
          <w:b/>
          <w:bCs/>
          <w:color w:val="000000"/>
          <w:lang w:val="uk-UA"/>
        </w:rPr>
        <w:t>7,556 тис.м</w:t>
      </w:r>
      <w:r w:rsidRPr="000017C9">
        <w:rPr>
          <w:b/>
          <w:bCs/>
          <w:color w:val="000000"/>
          <w:vertAlign w:val="superscript"/>
          <w:lang w:val="uk-UA"/>
        </w:rPr>
        <w:t>3</w:t>
      </w:r>
      <w:r w:rsidRPr="000017C9">
        <w:rPr>
          <w:color w:val="000000"/>
          <w:lang w:val="uk-UA"/>
        </w:rPr>
        <w:t>). Частка зекономленої води 8 термомодернізованими закладами (</w:t>
      </w:r>
      <w:smartTag w:uri="urn:schemas-microsoft-com:office:smarttags" w:element="metricconverter">
        <w:smartTagPr>
          <w:attr w:name="ProductID" w:val="1,391 м3"/>
        </w:smartTagPr>
        <w:r w:rsidRPr="000017C9">
          <w:rPr>
            <w:color w:val="000000"/>
            <w:lang w:val="uk-UA"/>
          </w:rPr>
          <w:t>1,391 м</w:t>
        </w:r>
        <w:r w:rsidRPr="000017C9">
          <w:rPr>
            <w:color w:val="000000"/>
            <w:vertAlign w:val="superscript"/>
            <w:lang w:val="uk-UA"/>
          </w:rPr>
          <w:t>3</w:t>
        </w:r>
      </w:smartTag>
      <w:r w:rsidRPr="000017C9">
        <w:rPr>
          <w:color w:val="000000"/>
          <w:lang w:val="uk-UA"/>
        </w:rPr>
        <w:t>) з 98 закладів освіти (9,093 тис м</w:t>
      </w:r>
      <w:r w:rsidRPr="000017C9">
        <w:rPr>
          <w:color w:val="000000"/>
          <w:vertAlign w:val="superscript"/>
          <w:lang w:val="uk-UA"/>
        </w:rPr>
        <w:t>3</w:t>
      </w:r>
      <w:r w:rsidRPr="000017C9">
        <w:rPr>
          <w:color w:val="000000"/>
          <w:lang w:val="uk-UA"/>
        </w:rPr>
        <w:t xml:space="preserve">), що використовують воду. становить </w:t>
      </w:r>
      <w:r w:rsidRPr="000017C9">
        <w:rPr>
          <w:b/>
          <w:color w:val="000000"/>
          <w:lang w:val="uk-UA"/>
        </w:rPr>
        <w:t xml:space="preserve">15,3%. </w:t>
      </w:r>
      <w:r w:rsidRPr="000017C9">
        <w:rPr>
          <w:color w:val="000000"/>
          <w:lang w:val="uk-UA"/>
        </w:rPr>
        <w:t>Зменшення споживання холодної води в цілому зумовлюється економним споживанням енергоресурсу. Варто зауважити, що заклади на яких відбувались роботи з термомодернізації, досягли значної економії води враховуючи те, що на даних закладах відбувались великі обсяги будівельних робіт та прибиранням після робіт з використанням води.</w:t>
      </w:r>
    </w:p>
    <w:p w:rsidR="002F5AA3" w:rsidRPr="000017C9" w:rsidRDefault="002F5AA3" w:rsidP="002F5AA3">
      <w:pPr>
        <w:pStyle w:val="Style3"/>
        <w:widowControl/>
        <w:ind w:firstLine="720"/>
        <w:jc w:val="both"/>
        <w:rPr>
          <w:color w:val="000000"/>
          <w:lang w:val="uk-UA"/>
        </w:rPr>
      </w:pPr>
      <w:r w:rsidRPr="000017C9">
        <w:rPr>
          <w:color w:val="000000"/>
          <w:lang w:val="uk-UA"/>
        </w:rPr>
        <w:t>Також, проводилась робота з реалізації наступних проектів з енергоефективності:</w:t>
      </w:r>
    </w:p>
    <w:p w:rsidR="002F5AA3" w:rsidRPr="000017C9" w:rsidRDefault="002F5AA3" w:rsidP="002F5AA3">
      <w:pPr>
        <w:ind w:right="-57" w:firstLine="708"/>
        <w:jc w:val="both"/>
        <w:rPr>
          <w:b/>
          <w:bCs/>
          <w:color w:val="000000"/>
          <w:lang w:val="uk-UA"/>
        </w:rPr>
      </w:pPr>
      <w:r w:rsidRPr="000017C9">
        <w:rPr>
          <w:color w:val="000000"/>
          <w:lang w:val="uk-UA" w:eastAsia="en-US"/>
        </w:rPr>
        <w:t xml:space="preserve">-проект </w:t>
      </w:r>
      <w:r w:rsidRPr="000017C9">
        <w:rPr>
          <w:b/>
          <w:bCs/>
          <w:color w:val="000000"/>
          <w:lang w:val="uk-UA"/>
        </w:rPr>
        <w:t>«Модернізація інфраструктури централізованого теплопостачання міста Чернівці»;</w:t>
      </w:r>
    </w:p>
    <w:p w:rsidR="002F5AA3" w:rsidRPr="000017C9" w:rsidRDefault="002F5AA3" w:rsidP="002F5AA3">
      <w:pPr>
        <w:ind w:firstLine="708"/>
        <w:jc w:val="both"/>
        <w:rPr>
          <w:b/>
          <w:bCs/>
          <w:color w:val="000000"/>
          <w:lang w:val="uk-UA"/>
        </w:rPr>
      </w:pPr>
      <w:r w:rsidRPr="000017C9">
        <w:rPr>
          <w:color w:val="000000"/>
          <w:lang w:val="uk-UA"/>
        </w:rPr>
        <w:t>-проект</w:t>
      </w:r>
      <w:r w:rsidRPr="000017C9">
        <w:rPr>
          <w:b/>
          <w:bCs/>
          <w:color w:val="000000"/>
          <w:lang w:val="uk-UA"/>
        </w:rPr>
        <w:t xml:space="preserve"> «DemoUkrainaDH у місті Чернівці»;</w:t>
      </w:r>
    </w:p>
    <w:p w:rsidR="002F5AA3" w:rsidRPr="000017C9" w:rsidRDefault="002F5AA3" w:rsidP="002F5AA3">
      <w:pPr>
        <w:pStyle w:val="ListParagraph"/>
        <w:tabs>
          <w:tab w:val="left" w:pos="0"/>
        </w:tabs>
        <w:ind w:left="0"/>
        <w:jc w:val="both"/>
        <w:rPr>
          <w:b/>
          <w:bCs/>
          <w:color w:val="000000"/>
          <w:lang w:val="uk-UA"/>
        </w:rPr>
      </w:pPr>
      <w:r w:rsidRPr="000017C9">
        <w:rPr>
          <w:color w:val="000000"/>
          <w:lang w:val="uk-UA"/>
        </w:rPr>
        <w:tab/>
        <w:t>-проект «</w:t>
      </w:r>
      <w:r w:rsidRPr="000017C9">
        <w:rPr>
          <w:b/>
          <w:bCs/>
          <w:color w:val="000000"/>
          <w:lang w:val="uk-UA"/>
        </w:rPr>
        <w:t xml:space="preserve">Проект муніципального водного господарства м.Чернівці»; </w:t>
      </w:r>
    </w:p>
    <w:p w:rsidR="002F5AA3" w:rsidRPr="000017C9" w:rsidRDefault="002F5AA3" w:rsidP="002F5AA3">
      <w:pPr>
        <w:pStyle w:val="ListParagraph"/>
        <w:tabs>
          <w:tab w:val="left" w:pos="0"/>
        </w:tabs>
        <w:ind w:left="0"/>
        <w:jc w:val="both"/>
        <w:rPr>
          <w:color w:val="000000"/>
          <w:lang w:val="uk-UA"/>
        </w:rPr>
      </w:pPr>
      <w:r w:rsidRPr="000017C9">
        <w:rPr>
          <w:color w:val="000000"/>
          <w:lang w:val="uk-UA"/>
        </w:rPr>
        <w:tab/>
        <w:t>-</w:t>
      </w:r>
      <w:r w:rsidRPr="000017C9">
        <w:rPr>
          <w:rFonts w:eastAsia="SimSun"/>
          <w:color w:val="000000"/>
          <w:lang w:val="uk-UA" w:eastAsia="zh-CN"/>
        </w:rPr>
        <w:t xml:space="preserve">проект </w:t>
      </w:r>
      <w:r w:rsidRPr="000017C9">
        <w:rPr>
          <w:color w:val="000000"/>
          <w:lang w:val="uk-UA"/>
        </w:rPr>
        <w:t>«</w:t>
      </w:r>
      <w:r w:rsidRPr="000017C9">
        <w:rPr>
          <w:b/>
          <w:bCs/>
          <w:color w:val="000000"/>
          <w:lang w:val="uk-UA"/>
        </w:rPr>
        <w:t>ПДСЕР для МЕСР: практичне впровадження ПДСЕР у напрямку сталого, розумного та енергоефективного міського освітлення в м.Чернівці»</w:t>
      </w:r>
      <w:r w:rsidRPr="000017C9">
        <w:rPr>
          <w:color w:val="000000"/>
          <w:lang w:val="uk-UA"/>
        </w:rPr>
        <w:t>.</w:t>
      </w:r>
    </w:p>
    <w:p w:rsidR="002F5AA3" w:rsidRPr="000017C9" w:rsidRDefault="002F5AA3" w:rsidP="002F5AA3">
      <w:pPr>
        <w:pStyle w:val="ListParagraph"/>
        <w:tabs>
          <w:tab w:val="left" w:pos="0"/>
        </w:tabs>
        <w:ind w:left="0"/>
        <w:jc w:val="both"/>
        <w:rPr>
          <w:color w:val="000000"/>
          <w:lang w:val="uk-UA"/>
        </w:rPr>
      </w:pPr>
      <w:r w:rsidRPr="000017C9">
        <w:rPr>
          <w:color w:val="000000"/>
          <w:lang w:val="uk-UA"/>
        </w:rPr>
        <w:tab/>
        <w:t xml:space="preserve">По зазначених проектах проводились тендерні закупівлі товарів, робіт та послуг, укладались договори з підрядниками на виконання відповідних робіт. </w:t>
      </w:r>
    </w:p>
    <w:p w:rsidR="002F5AA3" w:rsidRPr="000017C9" w:rsidRDefault="002F5AA3" w:rsidP="002F5AA3">
      <w:pPr>
        <w:pStyle w:val="ListParagraph"/>
        <w:tabs>
          <w:tab w:val="left" w:pos="0"/>
        </w:tabs>
        <w:ind w:left="0"/>
        <w:jc w:val="both"/>
        <w:rPr>
          <w:b/>
          <w:color w:val="000000"/>
          <w:lang w:val="uk-UA"/>
        </w:rPr>
      </w:pPr>
      <w:r w:rsidRPr="000017C9">
        <w:rPr>
          <w:color w:val="000000"/>
          <w:lang w:val="uk-UA"/>
        </w:rPr>
        <w:tab/>
      </w:r>
      <w:r w:rsidRPr="000017C9">
        <w:rPr>
          <w:color w:val="000000"/>
          <w:lang w:val="uk-UA"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0017C9">
        <w:rPr>
          <w:color w:val="000000"/>
          <w:lang w:val="uk-UA"/>
        </w:rPr>
        <w:t>25.09.2015р. №1754</w:t>
      </w:r>
      <w:r w:rsidRPr="000017C9">
        <w:rPr>
          <w:bCs/>
          <w:color w:val="000000"/>
          <w:lang w:val="uk-UA"/>
        </w:rPr>
        <w:t xml:space="preserve"> була з</w:t>
      </w:r>
      <w:r w:rsidRPr="000017C9">
        <w:rPr>
          <w:color w:val="000000"/>
          <w:lang w:val="uk-UA" w:eastAsia="uk-UA"/>
        </w:rPr>
        <w:t xml:space="preserve">атверджена </w:t>
      </w:r>
      <w:r w:rsidRPr="000017C9">
        <w:rPr>
          <w:b/>
          <w:color w:val="000000"/>
          <w:lang w:val="uk-UA"/>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w:t>
      </w:r>
      <w:r w:rsidRPr="000017C9">
        <w:rPr>
          <w:color w:val="000000"/>
          <w:lang w:val="uk-UA"/>
        </w:rPr>
        <w:t xml:space="preserve">. Рішенням міської ради від 28.12.2019р. № 2034 затверджено нову редакцію </w:t>
      </w:r>
      <w:r w:rsidRPr="000017C9">
        <w:rPr>
          <w:b/>
          <w:color w:val="000000"/>
          <w:lang w:val="uk-UA"/>
        </w:rPr>
        <w:t xml:space="preserve">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2015-2024 роки. </w:t>
      </w:r>
    </w:p>
    <w:p w:rsidR="002F5AA3" w:rsidRPr="000017C9" w:rsidRDefault="002F5AA3" w:rsidP="002F5AA3">
      <w:pPr>
        <w:shd w:val="clear" w:color="auto" w:fill="FFFFFF"/>
        <w:tabs>
          <w:tab w:val="left" w:pos="993"/>
        </w:tabs>
        <w:ind w:firstLine="709"/>
        <w:jc w:val="both"/>
        <w:textAlignment w:val="baseline"/>
        <w:rPr>
          <w:b/>
          <w:color w:val="000000"/>
          <w:lang w:val="uk-UA"/>
        </w:rPr>
      </w:pPr>
      <w:r w:rsidRPr="000017C9">
        <w:rPr>
          <w:color w:val="000000"/>
          <w:lang w:val="uk-UA"/>
        </w:rPr>
        <w:t xml:space="preserve">Виконавчими органами міської ради проводиться системна роз’яснювальна робота щодо використання державної підтримки населення, ОСББ,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 В рамках реалізації зазначеної </w:t>
      </w:r>
      <w:r w:rsidRPr="000017C9">
        <w:rPr>
          <w:b/>
          <w:color w:val="000000"/>
          <w:lang w:val="uk-UA"/>
        </w:rPr>
        <w:t>Програми,</w:t>
      </w:r>
      <w:r w:rsidRPr="000017C9">
        <w:rPr>
          <w:color w:val="000000"/>
          <w:lang w:val="uk-UA"/>
        </w:rPr>
        <w:t xml:space="preserve"> </w:t>
      </w:r>
      <w:r w:rsidRPr="000017C9">
        <w:rPr>
          <w:b/>
          <w:color w:val="000000"/>
          <w:lang w:val="uk-UA"/>
        </w:rPr>
        <w:t>1651 домогосподарство</w:t>
      </w:r>
      <w:r w:rsidRPr="000017C9">
        <w:rPr>
          <w:color w:val="000000"/>
          <w:lang w:val="uk-UA"/>
        </w:rPr>
        <w:t xml:space="preserve"> м.Чернівців уклало кредитні договори, в т.ч </w:t>
      </w:r>
      <w:r w:rsidRPr="000017C9">
        <w:rPr>
          <w:b/>
          <w:color w:val="000000"/>
          <w:lang w:val="uk-UA"/>
        </w:rPr>
        <w:t>41</w:t>
      </w:r>
      <w:r w:rsidRPr="000017C9">
        <w:rPr>
          <w:color w:val="000000"/>
          <w:lang w:val="uk-UA"/>
        </w:rPr>
        <w:t xml:space="preserve"> домогосподарство уклало кредитні договори у І півріччі 2020 року. </w:t>
      </w:r>
      <w:r w:rsidRPr="000017C9">
        <w:rPr>
          <w:color w:val="000000"/>
        </w:rPr>
        <w:t xml:space="preserve">За звітний період </w:t>
      </w:r>
      <w:r w:rsidRPr="000017C9">
        <w:rPr>
          <w:b/>
          <w:color w:val="000000"/>
          <w:lang w:val="uk-UA"/>
        </w:rPr>
        <w:t>290</w:t>
      </w:r>
      <w:r w:rsidRPr="000017C9">
        <w:rPr>
          <w:color w:val="000000"/>
        </w:rPr>
        <w:t xml:space="preserve"> позичальникам  відшкодовано </w:t>
      </w:r>
      <w:r w:rsidRPr="000017C9">
        <w:rPr>
          <w:color w:val="000000"/>
        </w:rPr>
        <w:lastRenderedPageBreak/>
        <w:t xml:space="preserve">частину відсоткових ставок на суму </w:t>
      </w:r>
      <w:r w:rsidRPr="000017C9">
        <w:rPr>
          <w:b/>
          <w:color w:val="000000"/>
          <w:lang w:val="uk-UA"/>
        </w:rPr>
        <w:t>399,6</w:t>
      </w:r>
      <w:r w:rsidRPr="000017C9">
        <w:rPr>
          <w:color w:val="000000"/>
          <w:lang w:val="uk-UA"/>
        </w:rPr>
        <w:t xml:space="preserve"> </w:t>
      </w:r>
      <w:r w:rsidRPr="000017C9">
        <w:rPr>
          <w:b/>
          <w:color w:val="000000"/>
        </w:rPr>
        <w:t>тис.грн</w:t>
      </w:r>
      <w:r w:rsidRPr="000017C9">
        <w:rPr>
          <w:color w:val="000000"/>
        </w:rPr>
        <w:t xml:space="preserve">. Всього за період дії </w:t>
      </w:r>
      <w:r w:rsidRPr="000017C9">
        <w:rPr>
          <w:b/>
          <w:color w:val="000000"/>
        </w:rPr>
        <w:t xml:space="preserve">Програми </w:t>
      </w:r>
      <w:r w:rsidRPr="000017C9">
        <w:rPr>
          <w:color w:val="000000"/>
        </w:rPr>
        <w:t xml:space="preserve">домогосподарствам відшкодовано частину відсоткових ставок по кредиту на суму </w:t>
      </w:r>
      <w:r w:rsidRPr="000017C9">
        <w:rPr>
          <w:b/>
          <w:color w:val="000000"/>
          <w:lang w:val="uk-UA"/>
        </w:rPr>
        <w:t xml:space="preserve">4997,2 </w:t>
      </w:r>
      <w:r w:rsidRPr="000017C9">
        <w:rPr>
          <w:b/>
          <w:color w:val="000000"/>
        </w:rPr>
        <w:t>тис.грн.</w:t>
      </w:r>
    </w:p>
    <w:p w:rsidR="002F5AA3" w:rsidRPr="000017C9" w:rsidRDefault="002F5AA3" w:rsidP="002F5AA3">
      <w:pPr>
        <w:ind w:firstLine="708"/>
        <w:jc w:val="both"/>
        <w:rPr>
          <w:color w:val="000000"/>
          <w:lang w:val="uk-UA"/>
        </w:rPr>
      </w:pPr>
      <w:r w:rsidRPr="000017C9">
        <w:rPr>
          <w:color w:val="000000"/>
          <w:lang w:val="uk-UA"/>
        </w:rPr>
        <w:t xml:space="preserve">В рамках участі у державній </w:t>
      </w:r>
      <w:r w:rsidRPr="000017C9">
        <w:rPr>
          <w:b/>
          <w:color w:val="000000"/>
          <w:lang w:val="uk-UA"/>
        </w:rPr>
        <w:t>Програмі підтримки енергомодернізації багатоквартирних будинків «ЕНЕРГОДІМ»</w:t>
      </w:r>
      <w:r w:rsidRPr="000017C9">
        <w:rPr>
          <w:color w:val="000000"/>
          <w:lang w:val="uk-UA"/>
        </w:rPr>
        <w:t xml:space="preserve">, затвердженої рішенням Наглядової ради Державної установи «Фонд енергоефективності» 16.08.2019р. (зі змінами), </w:t>
      </w:r>
      <w:r w:rsidRPr="000017C9">
        <w:rPr>
          <w:rStyle w:val="apple-style-span"/>
          <w:color w:val="000000"/>
          <w:szCs w:val="28"/>
          <w:lang w:val="uk-UA"/>
        </w:rPr>
        <w:t xml:space="preserve">та відповідно до умов </w:t>
      </w:r>
      <w:r w:rsidRPr="000017C9">
        <w:rPr>
          <w:b/>
          <w:color w:val="000000"/>
          <w:lang w:val="uk-UA"/>
        </w:rPr>
        <w:t>Меморандуму про співробітництво</w:t>
      </w:r>
      <w:r w:rsidRPr="000017C9">
        <w:rPr>
          <w:color w:val="000000"/>
          <w:lang w:val="uk-UA"/>
        </w:rPr>
        <w:t xml:space="preserve"> з Державною установою «Фонд енергоефективності», підписаному Чернівецькою міською радою 21.02.2020р., згідно до яких, Чернівецька міська рада взяла на себе зобов’язання щодо розроблення, реалізації та забезпечення фінансування місцевої програми з енергоефективності для багатоквартирних будинків, у яких створено ОСББ, розроблена та рішенням міської ради від 11.06.2020р.    № 2218 затверджена міська </w:t>
      </w:r>
      <w:r w:rsidRPr="000017C9">
        <w:rPr>
          <w:b/>
          <w:color w:val="000000"/>
          <w:lang w:val="uk-UA"/>
        </w:rPr>
        <w:t xml:space="preserve">Програма </w:t>
      </w:r>
      <w:r w:rsidRPr="000017C9">
        <w:rPr>
          <w:rStyle w:val="spelle"/>
          <w:b/>
          <w:color w:val="000000"/>
          <w:lang w:val="uk-UA"/>
        </w:rPr>
        <w:t xml:space="preserve">часткового відшкодування витрат за залученими кредитами, що надаються об’єднанням співвласників багатоквартирних будинків міста Чернівців на заходи з енергоефективності в багатоквартирних будинках «Тепла оселя» на 2020-2023 роки, </w:t>
      </w:r>
      <w:r w:rsidRPr="000017C9">
        <w:rPr>
          <w:rStyle w:val="spelle"/>
          <w:color w:val="000000"/>
          <w:lang w:val="uk-UA"/>
        </w:rPr>
        <w:t xml:space="preserve">якою передбачено відшкодування </w:t>
      </w:r>
      <w:r w:rsidRPr="000017C9">
        <w:rPr>
          <w:color w:val="000000"/>
          <w:lang w:val="uk-UA"/>
        </w:rPr>
        <w:t>відсотків з міського бюджету</w:t>
      </w:r>
      <w:r w:rsidRPr="000017C9">
        <w:rPr>
          <w:rStyle w:val="spelle"/>
          <w:color w:val="000000"/>
          <w:lang w:val="uk-UA"/>
        </w:rPr>
        <w:t xml:space="preserve"> </w:t>
      </w:r>
      <w:r w:rsidRPr="000017C9">
        <w:rPr>
          <w:color w:val="000000"/>
          <w:lang w:val="uk-UA"/>
        </w:rPr>
        <w:t xml:space="preserve">в повному обсязі впродовж перших 12 місяців кредитування. Також, з метою підтримки ОСББ, які запроваджують енергозберігаючі проекти у житловому фонді міста Чернівців, розроблена та рішенням міської ради від 27.08.2020р. № 2366 затверджена міська </w:t>
      </w:r>
      <w:r w:rsidRPr="000017C9">
        <w:rPr>
          <w:b/>
          <w:color w:val="000000"/>
          <w:lang w:val="uk-UA"/>
        </w:rPr>
        <w:t>Програма підтримки Револьверного фонду, створеного Асоціацією об’єднань співвласників багатоквартирних будинків «Чернівці» на 2020-2023 роки</w:t>
      </w:r>
      <w:r w:rsidRPr="000017C9">
        <w:rPr>
          <w:color w:val="000000"/>
          <w:lang w:val="uk-UA"/>
        </w:rPr>
        <w:t>.</w:t>
      </w:r>
    </w:p>
    <w:p w:rsidR="002F5AA3" w:rsidRDefault="002F5AA3" w:rsidP="002F5AA3">
      <w:pPr>
        <w:tabs>
          <w:tab w:val="left" w:pos="709"/>
        </w:tabs>
        <w:spacing w:line="216" w:lineRule="auto"/>
        <w:jc w:val="both"/>
        <w:rPr>
          <w:b/>
          <w:color w:val="000000"/>
          <w:lang w:val="uk-UA"/>
        </w:rPr>
      </w:pPr>
      <w:r w:rsidRPr="000017C9">
        <w:rPr>
          <w:color w:val="000000"/>
          <w:lang w:val="uk-UA"/>
        </w:rPr>
        <w:tab/>
        <w:t>На даний час в м.</w:t>
      </w:r>
      <w:r w:rsidRPr="000017C9">
        <w:rPr>
          <w:color w:val="000000"/>
        </w:rPr>
        <w:t xml:space="preserve">Чернівцях </w:t>
      </w:r>
      <w:r w:rsidRPr="000017C9">
        <w:rPr>
          <w:color w:val="000000"/>
          <w:lang w:val="uk-UA"/>
        </w:rPr>
        <w:t xml:space="preserve">налічується </w:t>
      </w:r>
      <w:r w:rsidRPr="000017C9">
        <w:rPr>
          <w:b/>
          <w:color w:val="000000"/>
        </w:rPr>
        <w:t>596 будинків</w:t>
      </w:r>
      <w:r w:rsidRPr="000017C9">
        <w:rPr>
          <w:color w:val="000000"/>
        </w:rPr>
        <w:t xml:space="preserve"> з централізованим опаленням, </w:t>
      </w:r>
      <w:r w:rsidRPr="000017C9">
        <w:rPr>
          <w:color w:val="000000"/>
          <w:lang w:val="uk-UA"/>
        </w:rPr>
        <w:t xml:space="preserve">в яких облаштовано </w:t>
      </w:r>
      <w:r w:rsidRPr="000017C9">
        <w:rPr>
          <w:b/>
          <w:color w:val="000000"/>
          <w:lang w:val="uk-UA"/>
        </w:rPr>
        <w:t>820 вводів</w:t>
      </w:r>
      <w:r w:rsidRPr="000017C9">
        <w:rPr>
          <w:color w:val="000000"/>
          <w:lang w:val="uk-UA"/>
        </w:rPr>
        <w:t xml:space="preserve"> подачі теплової енергії. Станом на </w:t>
      </w:r>
      <w:r w:rsidRPr="000017C9">
        <w:rPr>
          <w:b/>
          <w:color w:val="000000"/>
          <w:lang w:val="uk-UA"/>
        </w:rPr>
        <w:t>01.07.2020р</w:t>
      </w:r>
      <w:r w:rsidRPr="000017C9">
        <w:rPr>
          <w:color w:val="000000"/>
          <w:lang w:val="uk-UA"/>
        </w:rPr>
        <w:t xml:space="preserve">. в </w:t>
      </w:r>
      <w:r w:rsidRPr="000017C9">
        <w:rPr>
          <w:b/>
          <w:color w:val="000000"/>
          <w:lang w:val="uk-UA"/>
        </w:rPr>
        <w:t>484</w:t>
      </w:r>
      <w:r w:rsidRPr="000017C9">
        <w:rPr>
          <w:color w:val="000000"/>
          <w:lang w:val="uk-UA"/>
        </w:rPr>
        <w:t xml:space="preserve"> багатоквартирних будинках з централізованим опаленням було встановлено </w:t>
      </w:r>
      <w:r w:rsidRPr="000017C9">
        <w:rPr>
          <w:b/>
          <w:color w:val="000000"/>
          <w:lang w:val="uk-UA"/>
        </w:rPr>
        <w:t xml:space="preserve">723 </w:t>
      </w:r>
      <w:r w:rsidRPr="000017C9">
        <w:rPr>
          <w:color w:val="000000"/>
          <w:lang w:val="uk-UA"/>
        </w:rPr>
        <w:t xml:space="preserve">лічильники обліку споживання теплової енергії. Рівень оснащення будинків з централізованим опаленням приладами обліку склав </w:t>
      </w:r>
      <w:r w:rsidRPr="000017C9">
        <w:rPr>
          <w:b/>
          <w:color w:val="000000"/>
          <w:lang w:val="uk-UA"/>
        </w:rPr>
        <w:t>87,8%.</w:t>
      </w:r>
    </w:p>
    <w:p w:rsidR="00EF15DC" w:rsidRDefault="00EF15DC" w:rsidP="002F5AA3">
      <w:pPr>
        <w:tabs>
          <w:tab w:val="left" w:pos="709"/>
        </w:tabs>
        <w:spacing w:line="216" w:lineRule="auto"/>
        <w:jc w:val="both"/>
        <w:rPr>
          <w:b/>
          <w:color w:val="000000"/>
          <w:lang w:val="uk-UA"/>
        </w:rPr>
      </w:pPr>
    </w:p>
    <w:p w:rsidR="00EF15DC" w:rsidRPr="00EF15DC" w:rsidRDefault="00EF15DC" w:rsidP="002F5AA3">
      <w:pPr>
        <w:tabs>
          <w:tab w:val="left" w:pos="709"/>
        </w:tabs>
        <w:spacing w:line="216" w:lineRule="auto"/>
        <w:jc w:val="both"/>
        <w:rPr>
          <w:b/>
          <w:color w:val="000000"/>
          <w:lang w:val="uk-UA"/>
        </w:rPr>
      </w:pPr>
      <w:r>
        <w:rPr>
          <w:b/>
          <w:color w:val="000000"/>
          <w:lang w:val="uk-UA"/>
        </w:rPr>
        <w:tab/>
      </w:r>
      <w:r w:rsidRPr="00EF15DC">
        <w:rPr>
          <w:b/>
          <w:color w:val="000000"/>
        </w:rPr>
        <w:t>Капітальне будівництво та реконструкція об’єктів міської інфраструктури</w:t>
      </w:r>
      <w:r>
        <w:rPr>
          <w:b/>
          <w:color w:val="000000"/>
          <w:lang w:val="uk-UA"/>
        </w:rPr>
        <w:t>.</w:t>
      </w:r>
    </w:p>
    <w:p w:rsidR="002F5AA3" w:rsidRPr="000017C9" w:rsidRDefault="002F5AA3" w:rsidP="002F5AA3">
      <w:pPr>
        <w:ind w:firstLine="709"/>
        <w:jc w:val="both"/>
        <w:rPr>
          <w:color w:val="000000"/>
          <w:lang w:val="uk-UA"/>
        </w:rPr>
      </w:pPr>
      <w:r w:rsidRPr="000017C9">
        <w:rPr>
          <w:color w:val="000000"/>
        </w:rPr>
        <w:t xml:space="preserve">За статистичними даними за </w:t>
      </w:r>
      <w:r w:rsidRPr="000017C9">
        <w:rPr>
          <w:b/>
          <w:color w:val="000000"/>
        </w:rPr>
        <w:t>січень-</w:t>
      </w:r>
      <w:r w:rsidRPr="000017C9">
        <w:rPr>
          <w:b/>
          <w:color w:val="000000"/>
          <w:lang w:val="uk-UA"/>
        </w:rPr>
        <w:t>червень</w:t>
      </w:r>
      <w:r w:rsidRPr="000017C9">
        <w:rPr>
          <w:b/>
          <w:color w:val="000000"/>
        </w:rPr>
        <w:t xml:space="preserve"> 2020 року </w:t>
      </w:r>
      <w:r w:rsidRPr="000017C9">
        <w:rPr>
          <w:color w:val="000000"/>
        </w:rPr>
        <w:t xml:space="preserve">підприємствами міста виконано будівельних робіт на суму </w:t>
      </w:r>
      <w:r w:rsidRPr="000017C9">
        <w:rPr>
          <w:b/>
          <w:color w:val="000000"/>
          <w:lang w:val="uk-UA"/>
        </w:rPr>
        <w:t>525,0</w:t>
      </w:r>
      <w:r w:rsidRPr="000017C9">
        <w:rPr>
          <w:b/>
          <w:color w:val="000000"/>
        </w:rPr>
        <w:t xml:space="preserve"> млн.грн</w:t>
      </w:r>
      <w:r w:rsidRPr="000017C9">
        <w:rPr>
          <w:color w:val="000000"/>
        </w:rPr>
        <w:t xml:space="preserve">. </w:t>
      </w:r>
      <w:r w:rsidRPr="000017C9">
        <w:rPr>
          <w:color w:val="000000"/>
          <w:lang w:val="uk-UA"/>
        </w:rPr>
        <w:t xml:space="preserve">У порівнянні з показником за аналогічний період 2019 року (533,2 млн.грн.), обсяг виконаних будівельних робіт зменшився на </w:t>
      </w:r>
      <w:r w:rsidRPr="000017C9">
        <w:rPr>
          <w:b/>
          <w:color w:val="000000"/>
          <w:lang w:val="uk-UA"/>
        </w:rPr>
        <w:t>8,2 млн.грн</w:t>
      </w:r>
      <w:r w:rsidRPr="000017C9">
        <w:rPr>
          <w:color w:val="000000"/>
          <w:lang w:val="uk-UA"/>
        </w:rPr>
        <w:t xml:space="preserve">. або на </w:t>
      </w:r>
      <w:r w:rsidRPr="000017C9">
        <w:rPr>
          <w:b/>
          <w:color w:val="000000"/>
          <w:lang w:val="uk-UA"/>
        </w:rPr>
        <w:t>1,5%.</w:t>
      </w:r>
    </w:p>
    <w:p w:rsidR="002F5AA3" w:rsidRPr="000017C9" w:rsidRDefault="002F5AA3" w:rsidP="002F5AA3">
      <w:pPr>
        <w:shd w:val="clear" w:color="auto" w:fill="FFFFFF"/>
        <w:ind w:firstLine="708"/>
        <w:contextualSpacing/>
        <w:jc w:val="both"/>
        <w:textAlignment w:val="baseline"/>
        <w:rPr>
          <w:color w:val="000000"/>
          <w:lang w:val="uk-UA"/>
        </w:rPr>
      </w:pPr>
      <w:r w:rsidRPr="000017C9">
        <w:rPr>
          <w:color w:val="000000"/>
        </w:rPr>
        <w:t xml:space="preserve">За статистичними даними, у </w:t>
      </w:r>
      <w:r w:rsidRPr="000017C9">
        <w:rPr>
          <w:b/>
          <w:color w:val="000000"/>
        </w:rPr>
        <w:t>січні-</w:t>
      </w:r>
      <w:r w:rsidRPr="000017C9">
        <w:rPr>
          <w:b/>
          <w:color w:val="000000"/>
          <w:lang w:val="uk-UA"/>
        </w:rPr>
        <w:t xml:space="preserve">червні </w:t>
      </w:r>
      <w:r w:rsidRPr="000017C9">
        <w:rPr>
          <w:b/>
          <w:color w:val="000000"/>
        </w:rPr>
        <w:t>2020 року</w:t>
      </w:r>
      <w:r w:rsidRPr="000017C9">
        <w:rPr>
          <w:color w:val="000000"/>
        </w:rPr>
        <w:t xml:space="preserve"> прийнято в </w:t>
      </w:r>
      <w:r w:rsidRPr="000017C9">
        <w:rPr>
          <w:b/>
          <w:color w:val="000000"/>
        </w:rPr>
        <w:t>експлуатацію 48257,0 кв.м загальної площі житла</w:t>
      </w:r>
      <w:r w:rsidRPr="000017C9">
        <w:rPr>
          <w:color w:val="000000"/>
        </w:rPr>
        <w:t xml:space="preserve">, що у </w:t>
      </w:r>
      <w:r w:rsidRPr="000017C9">
        <w:rPr>
          <w:b/>
          <w:color w:val="000000"/>
        </w:rPr>
        <w:t>1,9 раів менше</w:t>
      </w:r>
      <w:r w:rsidRPr="000017C9">
        <w:rPr>
          <w:color w:val="000000"/>
        </w:rPr>
        <w:t xml:space="preserve"> порівняно з показником за аналогічний період 2019 року</w:t>
      </w:r>
      <w:r w:rsidRPr="000017C9">
        <w:rPr>
          <w:color w:val="000000"/>
          <w:lang w:val="uk-UA"/>
        </w:rPr>
        <w:t>.</w:t>
      </w:r>
    </w:p>
    <w:p w:rsidR="002F5AA3" w:rsidRPr="000017C9" w:rsidRDefault="002F5AA3" w:rsidP="002F5AA3">
      <w:pPr>
        <w:shd w:val="clear" w:color="auto" w:fill="FFFFFF"/>
        <w:ind w:firstLine="709"/>
        <w:contextualSpacing/>
        <w:jc w:val="both"/>
        <w:textAlignment w:val="baseline"/>
        <w:rPr>
          <w:b/>
          <w:color w:val="000000"/>
          <w:u w:val="single"/>
          <w:lang w:val="uk-UA"/>
        </w:rPr>
      </w:pPr>
      <w:r w:rsidRPr="000017C9">
        <w:rPr>
          <w:color w:val="000000"/>
          <w:lang w:val="uk-UA"/>
        </w:rPr>
        <w:t xml:space="preserve">Впродовж І півріччя 2020 року проводилась робота щодо впровадження заходів міської </w:t>
      </w:r>
      <w:r w:rsidRPr="000017C9">
        <w:rPr>
          <w:b/>
          <w:color w:val="000000"/>
          <w:lang w:val="uk-UA" w:eastAsia="en-US"/>
        </w:rPr>
        <w:t>Програми з будівництва об’єктів житла і соціальної сфери в місті Чернівцях на 2017-</w:t>
      </w:r>
      <w:r w:rsidRPr="000017C9">
        <w:rPr>
          <w:b/>
          <w:color w:val="000000"/>
          <w:lang w:val="uk-UA"/>
        </w:rPr>
        <w:t xml:space="preserve">2020 роки «Сучасне місто», </w:t>
      </w:r>
      <w:r w:rsidRPr="000017C9">
        <w:rPr>
          <w:color w:val="000000"/>
          <w:lang w:val="uk-UA"/>
        </w:rPr>
        <w:t>затвердженої рішенням</w:t>
      </w:r>
      <w:r w:rsidRPr="000017C9">
        <w:rPr>
          <w:b/>
          <w:color w:val="000000"/>
          <w:lang w:val="uk-UA"/>
        </w:rPr>
        <w:t xml:space="preserve"> </w:t>
      </w:r>
      <w:r w:rsidRPr="000017C9">
        <w:rPr>
          <w:color w:val="000000"/>
          <w:lang w:val="uk-UA"/>
        </w:rPr>
        <w:t>міської ради від 13.03.2017р.    №  626.</w:t>
      </w:r>
    </w:p>
    <w:p w:rsidR="002F5AA3" w:rsidRPr="000017C9" w:rsidRDefault="002F5AA3" w:rsidP="002F5AA3">
      <w:pPr>
        <w:ind w:firstLine="708"/>
        <w:jc w:val="both"/>
        <w:rPr>
          <w:color w:val="000000"/>
          <w:lang w:val="uk-UA"/>
        </w:rPr>
      </w:pPr>
      <w:r w:rsidRPr="000017C9">
        <w:rPr>
          <w:color w:val="000000"/>
          <w:lang w:val="uk-UA"/>
        </w:rPr>
        <w:t xml:space="preserve">За </w:t>
      </w:r>
      <w:r w:rsidRPr="000017C9">
        <w:rPr>
          <w:b/>
          <w:color w:val="000000"/>
          <w:lang w:val="uk-UA"/>
        </w:rPr>
        <w:t>січень-червень 2020 року</w:t>
      </w:r>
      <w:r w:rsidRPr="000017C9">
        <w:rPr>
          <w:color w:val="000000"/>
          <w:lang w:val="uk-UA"/>
        </w:rPr>
        <w:t xml:space="preserve"> в об’єкти містобудування, замовником яких виступав департамент містобудівного комплексу та земельних відносин міської ради, капітальні інвестиції склали </w:t>
      </w:r>
      <w:r w:rsidRPr="000017C9">
        <w:rPr>
          <w:b/>
          <w:color w:val="000000"/>
          <w:lang w:val="uk-UA"/>
        </w:rPr>
        <w:t>29,754</w:t>
      </w:r>
      <w:r w:rsidRPr="000017C9">
        <w:rPr>
          <w:color w:val="000000"/>
          <w:lang w:val="uk-UA"/>
        </w:rPr>
        <w:t xml:space="preserve"> </w:t>
      </w:r>
      <w:r w:rsidRPr="000017C9">
        <w:rPr>
          <w:b/>
          <w:color w:val="000000"/>
          <w:lang w:val="uk-UA"/>
        </w:rPr>
        <w:t xml:space="preserve">млн.грн., </w:t>
      </w:r>
      <w:r w:rsidRPr="000017C9">
        <w:rPr>
          <w:color w:val="000000"/>
          <w:lang w:val="uk-UA"/>
        </w:rPr>
        <w:t xml:space="preserve">в тому числі: з міського бюджету - 14,65 млн.грн., кредитних коштів НЕФКО - 8,564 млн.грн., грантові кошти - 6,24 млн.грн., інші власні надходження (кошти товариств з будівництва мереж) - 0,3 млн.грн., що  у порівнянні з аналогічним періодом 2019 року становить </w:t>
      </w:r>
      <w:r w:rsidRPr="000017C9">
        <w:rPr>
          <w:b/>
          <w:color w:val="000000"/>
          <w:lang w:val="uk-UA"/>
        </w:rPr>
        <w:t>82,4 %</w:t>
      </w:r>
      <w:r w:rsidRPr="000017C9">
        <w:rPr>
          <w:color w:val="000000"/>
          <w:lang w:val="uk-UA"/>
        </w:rPr>
        <w:t xml:space="preserve">. </w:t>
      </w:r>
    </w:p>
    <w:p w:rsidR="002F5AA3" w:rsidRPr="000017C9" w:rsidRDefault="002F5AA3" w:rsidP="002F5AA3">
      <w:pPr>
        <w:ind w:firstLine="708"/>
        <w:jc w:val="both"/>
        <w:rPr>
          <w:color w:val="000000"/>
          <w:lang w:val="uk-UA"/>
        </w:rPr>
      </w:pPr>
      <w:r w:rsidRPr="000017C9">
        <w:rPr>
          <w:color w:val="000000"/>
          <w:lang w:val="uk-UA"/>
        </w:rPr>
        <w:t xml:space="preserve">У І півріччі 2020 року </w:t>
      </w:r>
      <w:r w:rsidRPr="000017C9">
        <w:rPr>
          <w:b/>
          <w:color w:val="000000"/>
          <w:lang w:val="uk-UA"/>
        </w:rPr>
        <w:t>завершені роботи</w:t>
      </w:r>
      <w:r w:rsidRPr="000017C9">
        <w:rPr>
          <w:color w:val="000000"/>
          <w:lang w:val="uk-UA"/>
        </w:rPr>
        <w:t xml:space="preserve"> на наступних об’єктах:</w:t>
      </w:r>
    </w:p>
    <w:p w:rsidR="002F5AA3" w:rsidRPr="000017C9" w:rsidRDefault="002F5AA3" w:rsidP="002F5AA3">
      <w:pPr>
        <w:ind w:firstLine="708"/>
        <w:jc w:val="both"/>
        <w:rPr>
          <w:color w:val="000000"/>
          <w:lang w:val="uk-UA"/>
        </w:rPr>
      </w:pPr>
      <w:r w:rsidRPr="000017C9">
        <w:rPr>
          <w:color w:val="000000"/>
          <w:lang w:val="uk-UA"/>
        </w:rPr>
        <w:t xml:space="preserve">-будівництво зливово-каналізаційних та водопровідних мереж на вул.Заставнянській мікрорайону «Роша» (ІІ черга), прокладено  </w:t>
      </w:r>
      <w:smartTag w:uri="urn:schemas-microsoft-com:office:smarttags" w:element="metricconverter">
        <w:smartTagPr>
          <w:attr w:name="ProductID" w:val="1,6 км"/>
        </w:smartTagPr>
        <w:r w:rsidRPr="000017C9">
          <w:rPr>
            <w:color w:val="000000"/>
            <w:lang w:val="uk-UA"/>
          </w:rPr>
          <w:t>1,6 км</w:t>
        </w:r>
      </w:smartTag>
      <w:r w:rsidRPr="000017C9">
        <w:rPr>
          <w:color w:val="000000"/>
          <w:lang w:val="uk-UA"/>
        </w:rPr>
        <w:t xml:space="preserve"> мережі, пропускна спроможність - 50 куб.м/доба;</w:t>
      </w:r>
    </w:p>
    <w:p w:rsidR="002F5AA3" w:rsidRPr="000017C9" w:rsidRDefault="002F5AA3" w:rsidP="002F5AA3">
      <w:pPr>
        <w:ind w:firstLine="708"/>
        <w:jc w:val="both"/>
        <w:rPr>
          <w:color w:val="000000"/>
          <w:lang w:val="uk-UA"/>
        </w:rPr>
      </w:pPr>
      <w:r w:rsidRPr="000017C9">
        <w:rPr>
          <w:color w:val="000000"/>
          <w:lang w:val="uk-UA"/>
        </w:rPr>
        <w:t>-р</w:t>
      </w:r>
      <w:r w:rsidRPr="000017C9">
        <w:rPr>
          <w:color w:val="000000"/>
        </w:rPr>
        <w:t>еконструкція з прибудовою на 4 класи ЗОШ №38 на вул.Налепки,</w:t>
      </w:r>
      <w:r w:rsidRPr="000017C9">
        <w:rPr>
          <w:color w:val="000000"/>
          <w:lang w:val="uk-UA"/>
        </w:rPr>
        <w:t xml:space="preserve"> </w:t>
      </w:r>
      <w:r w:rsidRPr="000017C9">
        <w:rPr>
          <w:color w:val="000000"/>
        </w:rPr>
        <w:t xml:space="preserve">3. </w:t>
      </w:r>
    </w:p>
    <w:p w:rsidR="002F5AA3" w:rsidRPr="000017C9" w:rsidRDefault="002F5AA3" w:rsidP="002F5AA3">
      <w:pPr>
        <w:ind w:firstLine="708"/>
        <w:jc w:val="both"/>
        <w:rPr>
          <w:color w:val="000000"/>
          <w:lang w:val="uk-UA"/>
        </w:rPr>
      </w:pPr>
      <w:r w:rsidRPr="000017C9">
        <w:rPr>
          <w:b/>
          <w:color w:val="000000"/>
          <w:lang w:val="uk-UA"/>
        </w:rPr>
        <w:t>Продовжувались роботи</w:t>
      </w:r>
      <w:r w:rsidRPr="000017C9">
        <w:rPr>
          <w:color w:val="000000"/>
          <w:lang w:val="uk-UA"/>
        </w:rPr>
        <w:t xml:space="preserve"> на наступних об’єктах:</w:t>
      </w:r>
    </w:p>
    <w:p w:rsidR="002F5AA3" w:rsidRPr="000017C9" w:rsidRDefault="002F5AA3" w:rsidP="002F5AA3">
      <w:pPr>
        <w:ind w:firstLine="708"/>
        <w:jc w:val="both"/>
        <w:rPr>
          <w:color w:val="000000"/>
          <w:lang w:val="uk-UA"/>
        </w:rPr>
      </w:pPr>
      <w:r w:rsidRPr="000017C9">
        <w:rPr>
          <w:color w:val="000000"/>
          <w:lang w:val="uk-UA"/>
        </w:rPr>
        <w:t>-р</w:t>
      </w:r>
      <w:r w:rsidRPr="000017C9">
        <w:rPr>
          <w:color w:val="000000"/>
        </w:rPr>
        <w:t>еконструкція РКНС-8 та напірних трубопроводів від РКНС-8 до каналізаційного дюкера через річку Прут</w:t>
      </w:r>
      <w:r w:rsidRPr="000017C9">
        <w:rPr>
          <w:color w:val="000000"/>
          <w:lang w:val="uk-UA"/>
        </w:rPr>
        <w:t xml:space="preserve"> - </w:t>
      </w:r>
      <w:r w:rsidRPr="000017C9">
        <w:rPr>
          <w:color w:val="000000"/>
        </w:rPr>
        <w:t xml:space="preserve">прокладено </w:t>
      </w:r>
      <w:smartTag w:uri="urn:schemas-microsoft-com:office:smarttags" w:element="metricconverter">
        <w:smartTagPr>
          <w:attr w:name="ProductID" w:val="1,3 км"/>
        </w:smartTagPr>
        <w:r w:rsidRPr="000017C9">
          <w:rPr>
            <w:color w:val="000000"/>
          </w:rPr>
          <w:t>1,3 км</w:t>
        </w:r>
      </w:smartTag>
      <w:r w:rsidRPr="000017C9">
        <w:rPr>
          <w:color w:val="000000"/>
        </w:rPr>
        <w:t xml:space="preserve"> напірних трубопроводів;</w:t>
      </w:r>
    </w:p>
    <w:p w:rsidR="002F5AA3" w:rsidRPr="000017C9" w:rsidRDefault="002F5AA3" w:rsidP="002F5AA3">
      <w:pPr>
        <w:ind w:firstLine="708"/>
        <w:jc w:val="both"/>
        <w:rPr>
          <w:color w:val="000000"/>
          <w:lang w:val="uk-UA"/>
        </w:rPr>
      </w:pPr>
      <w:r w:rsidRPr="000017C9">
        <w:rPr>
          <w:color w:val="000000"/>
          <w:lang w:val="uk-UA"/>
        </w:rPr>
        <w:lastRenderedPageBreak/>
        <w:t xml:space="preserve">-будівництво каналізаційної мережі на вул.Букшованого Осипа,  І, ІІ, ІІІ провулках Букшованого Осипа та прилеглих до них вулиць і провулків - прокладено </w:t>
      </w:r>
      <w:smartTag w:uri="urn:schemas-microsoft-com:office:smarttags" w:element="metricconverter">
        <w:smartTagPr>
          <w:attr w:name="ProductID" w:val="0,8 км"/>
        </w:smartTagPr>
        <w:r w:rsidRPr="000017C9">
          <w:rPr>
            <w:color w:val="000000"/>
            <w:lang w:val="uk-UA"/>
          </w:rPr>
          <w:t>0,8 км</w:t>
        </w:r>
      </w:smartTag>
      <w:r w:rsidRPr="000017C9">
        <w:rPr>
          <w:color w:val="000000"/>
          <w:lang w:val="uk-UA"/>
        </w:rPr>
        <w:t xml:space="preserve"> каналізаційної мережі;</w:t>
      </w:r>
    </w:p>
    <w:p w:rsidR="002F5AA3" w:rsidRPr="000017C9" w:rsidRDefault="002F5AA3" w:rsidP="002F5AA3">
      <w:pPr>
        <w:ind w:firstLine="708"/>
        <w:jc w:val="both"/>
        <w:rPr>
          <w:color w:val="000000"/>
          <w:lang w:val="uk-UA"/>
        </w:rPr>
      </w:pPr>
      <w:r w:rsidRPr="000017C9">
        <w:rPr>
          <w:color w:val="000000"/>
          <w:lang w:val="uk-UA"/>
        </w:rPr>
        <w:t>-реконструкція кінотеатру ім.І.Миколайчука під кіномистецький центр на  вул.Головній, 140 ( об’єкт на стадії завершення);</w:t>
      </w:r>
    </w:p>
    <w:p w:rsidR="002F5AA3" w:rsidRPr="000017C9" w:rsidRDefault="002F5AA3" w:rsidP="002F5AA3">
      <w:pPr>
        <w:ind w:firstLine="708"/>
        <w:jc w:val="both"/>
        <w:rPr>
          <w:color w:val="000000"/>
          <w:lang w:val="uk-UA"/>
        </w:rPr>
      </w:pPr>
      <w:r w:rsidRPr="000017C9">
        <w:rPr>
          <w:color w:val="000000"/>
          <w:lang w:val="uk-UA"/>
        </w:rPr>
        <w:t>-будівництво водопровідної мережі на вулицях Ромоданівська, Архангельська, Гайова, Геніченська, Дебальцевська;</w:t>
      </w:r>
    </w:p>
    <w:p w:rsidR="002F5AA3" w:rsidRPr="000017C9" w:rsidRDefault="002F5AA3" w:rsidP="002F5AA3">
      <w:pPr>
        <w:ind w:firstLine="708"/>
        <w:jc w:val="both"/>
        <w:rPr>
          <w:color w:val="000000"/>
          <w:lang w:val="uk-UA"/>
        </w:rPr>
      </w:pPr>
      <w:r w:rsidRPr="000017C9">
        <w:rPr>
          <w:color w:val="000000"/>
          <w:lang w:val="uk-UA"/>
        </w:rPr>
        <w:t>-будівництво мереж водопостачання індивідуальних житлових будинків на вулицях Марморозькій, Хрещатинській, Путильській, Романця Олекси, Будного Степана, провулку Марморозькому;</w:t>
      </w:r>
    </w:p>
    <w:p w:rsidR="002F5AA3" w:rsidRPr="000017C9" w:rsidRDefault="002F5AA3" w:rsidP="002F5AA3">
      <w:pPr>
        <w:ind w:firstLine="708"/>
        <w:jc w:val="both"/>
        <w:rPr>
          <w:color w:val="000000"/>
          <w:lang w:val="uk-UA"/>
        </w:rPr>
      </w:pPr>
      <w:r w:rsidRPr="000017C9">
        <w:rPr>
          <w:color w:val="000000"/>
          <w:lang w:val="uk-UA"/>
        </w:rPr>
        <w:t>-будівництво водопроводу від вул.І.Підкови до вул.Чорнівської (І черга - ділянка до вул.Стефаника, 10, будівельна готовність 85%);</w:t>
      </w:r>
    </w:p>
    <w:p w:rsidR="002F5AA3" w:rsidRPr="000017C9" w:rsidRDefault="002F5AA3" w:rsidP="002F5AA3">
      <w:pPr>
        <w:ind w:firstLine="708"/>
        <w:jc w:val="both"/>
        <w:rPr>
          <w:color w:val="000000"/>
        </w:rPr>
      </w:pPr>
      <w:r w:rsidRPr="000017C9">
        <w:rPr>
          <w:color w:val="000000"/>
          <w:lang w:val="uk-UA"/>
        </w:rPr>
        <w:t>-к</w:t>
      </w:r>
      <w:r w:rsidRPr="000017C9">
        <w:rPr>
          <w:color w:val="000000"/>
        </w:rPr>
        <w:t>апітальний ремонт скверу із встановленням пам’ятника  Героям Небесної Сотні на вул.Небесної Сотні,</w:t>
      </w:r>
      <w:r w:rsidRPr="000017C9">
        <w:rPr>
          <w:color w:val="000000"/>
          <w:lang w:val="uk-UA"/>
        </w:rPr>
        <w:t xml:space="preserve"> </w:t>
      </w:r>
      <w:r w:rsidRPr="000017C9">
        <w:rPr>
          <w:color w:val="000000"/>
        </w:rPr>
        <w:t xml:space="preserve">2. </w:t>
      </w:r>
    </w:p>
    <w:p w:rsidR="002F5AA3" w:rsidRPr="000017C9" w:rsidRDefault="002F5AA3" w:rsidP="002F5AA3">
      <w:pPr>
        <w:ind w:firstLine="708"/>
        <w:jc w:val="both"/>
        <w:rPr>
          <w:color w:val="000000"/>
        </w:rPr>
      </w:pPr>
      <w:r w:rsidRPr="000017C9">
        <w:rPr>
          <w:color w:val="000000"/>
        </w:rPr>
        <w:t>В рамках реалізації проекту</w:t>
      </w:r>
      <w:r w:rsidRPr="000017C9">
        <w:rPr>
          <w:b/>
          <w:color w:val="000000"/>
        </w:rPr>
        <w:t xml:space="preserve"> «Енергоефективність в будівлях бюджетної сфери в м.Чернівцях</w:t>
      </w:r>
      <w:r w:rsidRPr="000017C9">
        <w:rPr>
          <w:color w:val="000000"/>
        </w:rPr>
        <w:t>» завершен</w:t>
      </w:r>
      <w:r w:rsidRPr="000017C9">
        <w:rPr>
          <w:color w:val="000000"/>
          <w:lang w:val="uk-UA"/>
        </w:rPr>
        <w:t>і</w:t>
      </w:r>
      <w:r w:rsidRPr="000017C9">
        <w:rPr>
          <w:color w:val="000000"/>
        </w:rPr>
        <w:t xml:space="preserve"> роботи з капітального ремонту закладів дошкільної освіти</w:t>
      </w:r>
      <w:r w:rsidRPr="000017C9">
        <w:rPr>
          <w:color w:val="000000"/>
          <w:lang w:val="uk-UA"/>
        </w:rPr>
        <w:t>, а саме</w:t>
      </w:r>
      <w:r w:rsidRPr="000017C9">
        <w:rPr>
          <w:color w:val="000000"/>
        </w:rPr>
        <w:t>: ДНЗ №8 на вул.Стефюка, 6, ДНЗ №52 на вул.Пол</w:t>
      </w:r>
      <w:r w:rsidRPr="000017C9">
        <w:rPr>
          <w:color w:val="000000"/>
          <w:lang w:val="uk-UA"/>
        </w:rPr>
        <w:t>є</w:t>
      </w:r>
      <w:r w:rsidRPr="000017C9">
        <w:rPr>
          <w:color w:val="000000"/>
        </w:rPr>
        <w:t xml:space="preserve">таєва, 3, ДНЗ №18 на вул.Сторожинецькій, </w:t>
      </w:r>
      <w:r w:rsidRPr="000017C9">
        <w:rPr>
          <w:color w:val="000000"/>
          <w:lang w:val="uk-UA"/>
        </w:rPr>
        <w:t xml:space="preserve"> </w:t>
      </w:r>
      <w:r w:rsidRPr="000017C9">
        <w:rPr>
          <w:color w:val="000000"/>
        </w:rPr>
        <w:t>33-А, ДНЗ №20 на вул.Руській, 182-А, ДНЗ №2 на вул.Узбецькій,</w:t>
      </w:r>
      <w:r w:rsidRPr="000017C9">
        <w:rPr>
          <w:color w:val="000000"/>
          <w:lang w:val="uk-UA"/>
        </w:rPr>
        <w:t xml:space="preserve"> </w:t>
      </w:r>
      <w:r w:rsidRPr="000017C9">
        <w:rPr>
          <w:color w:val="000000"/>
        </w:rPr>
        <w:t>29, ДНЗ №17 на вул.Коперніка,</w:t>
      </w:r>
      <w:r w:rsidRPr="000017C9">
        <w:rPr>
          <w:color w:val="000000"/>
          <w:lang w:val="uk-UA"/>
        </w:rPr>
        <w:t xml:space="preserve"> </w:t>
      </w:r>
      <w:r w:rsidRPr="000017C9">
        <w:rPr>
          <w:color w:val="000000"/>
        </w:rPr>
        <w:t>17,</w:t>
      </w:r>
      <w:r w:rsidRPr="000017C9">
        <w:rPr>
          <w:color w:val="000000"/>
          <w:lang w:val="uk-UA"/>
        </w:rPr>
        <w:t xml:space="preserve"> </w:t>
      </w:r>
      <w:r w:rsidRPr="000017C9">
        <w:rPr>
          <w:color w:val="000000"/>
        </w:rPr>
        <w:t>19, ДНЗ №23 на вул.В.Александрі,</w:t>
      </w:r>
      <w:r w:rsidRPr="000017C9">
        <w:rPr>
          <w:color w:val="000000"/>
          <w:lang w:val="uk-UA"/>
        </w:rPr>
        <w:t xml:space="preserve"> </w:t>
      </w:r>
      <w:r w:rsidRPr="000017C9">
        <w:rPr>
          <w:color w:val="000000"/>
        </w:rPr>
        <w:t xml:space="preserve">30. </w:t>
      </w:r>
      <w:r w:rsidRPr="000017C9">
        <w:rPr>
          <w:b/>
          <w:color w:val="000000"/>
        </w:rPr>
        <w:t>Продовжуються роботи</w:t>
      </w:r>
      <w:r w:rsidRPr="000017C9">
        <w:rPr>
          <w:b/>
          <w:color w:val="000000"/>
          <w:lang w:val="uk-UA"/>
        </w:rPr>
        <w:t xml:space="preserve"> </w:t>
      </w:r>
      <w:r w:rsidRPr="000017C9">
        <w:rPr>
          <w:color w:val="000000"/>
          <w:lang w:val="uk-UA"/>
        </w:rPr>
        <w:t>в наступних закладах</w:t>
      </w:r>
      <w:r w:rsidRPr="000017C9">
        <w:rPr>
          <w:color w:val="000000"/>
        </w:rPr>
        <w:t>: ДНЗ №10 на бульварі Героїв Крут, 4-г,  ДНЗ №27 на вул.П.Орлика,</w:t>
      </w:r>
      <w:r w:rsidRPr="000017C9">
        <w:rPr>
          <w:color w:val="000000"/>
          <w:lang w:val="uk-UA"/>
        </w:rPr>
        <w:t xml:space="preserve"> </w:t>
      </w:r>
      <w:r w:rsidRPr="000017C9">
        <w:rPr>
          <w:color w:val="000000"/>
        </w:rPr>
        <w:t xml:space="preserve">1-В,  ДНЗ №15 на вул.О.Гузар, 12, ДНЗ №26 на вул.Надрічній, 17, ДНЗ </w:t>
      </w:r>
      <w:r w:rsidRPr="000017C9">
        <w:rPr>
          <w:color w:val="000000"/>
          <w:lang w:val="uk-UA"/>
        </w:rPr>
        <w:t xml:space="preserve"> </w:t>
      </w:r>
      <w:r w:rsidRPr="000017C9">
        <w:rPr>
          <w:color w:val="000000"/>
        </w:rPr>
        <w:t>№ 35 на вул.Комарова, 25-б, ДНЗ № 43 на вул.Небесної Сотні, 10-в.</w:t>
      </w:r>
      <w:r w:rsidRPr="000017C9">
        <w:rPr>
          <w:color w:val="000000"/>
          <w:lang w:val="uk-UA"/>
        </w:rPr>
        <w:t xml:space="preserve"> У звітному періоді </w:t>
      </w:r>
      <w:r w:rsidRPr="000017C9">
        <w:rPr>
          <w:b/>
          <w:color w:val="000000"/>
          <w:lang w:val="uk-UA"/>
        </w:rPr>
        <w:t>завершені р</w:t>
      </w:r>
      <w:r w:rsidRPr="002F5AA3">
        <w:rPr>
          <w:b/>
          <w:color w:val="000000"/>
          <w:lang w:val="uk-UA"/>
        </w:rPr>
        <w:t>оботи</w:t>
      </w:r>
      <w:r w:rsidRPr="002F5AA3">
        <w:rPr>
          <w:color w:val="000000"/>
          <w:lang w:val="uk-UA"/>
        </w:rPr>
        <w:t xml:space="preserve"> з капітального ремонту </w:t>
      </w:r>
      <w:r w:rsidRPr="002F5AA3">
        <w:rPr>
          <w:b/>
          <w:color w:val="000000"/>
          <w:lang w:val="uk-UA"/>
        </w:rPr>
        <w:t>загальноосвітніх  навчальних закладів:</w:t>
      </w:r>
      <w:r w:rsidRPr="002F5AA3">
        <w:rPr>
          <w:color w:val="000000"/>
          <w:lang w:val="uk-UA"/>
        </w:rPr>
        <w:t xml:space="preserve"> гімназії № 1 на пр.Незалежності, 68, ЗНЗ №24 на  вул.Фізкультурній,5. </w:t>
      </w:r>
      <w:r w:rsidRPr="002F5AA3">
        <w:rPr>
          <w:b/>
          <w:color w:val="000000"/>
          <w:lang w:val="uk-UA"/>
        </w:rPr>
        <w:t>Продовжу</w:t>
      </w:r>
      <w:r w:rsidRPr="000017C9">
        <w:rPr>
          <w:b/>
          <w:color w:val="000000"/>
          <w:lang w:val="uk-UA"/>
        </w:rPr>
        <w:t>вались</w:t>
      </w:r>
      <w:r w:rsidRPr="002F5AA3">
        <w:rPr>
          <w:b/>
          <w:color w:val="000000"/>
          <w:lang w:val="uk-UA"/>
        </w:rPr>
        <w:t xml:space="preserve"> роботи</w:t>
      </w:r>
      <w:r w:rsidRPr="000017C9">
        <w:rPr>
          <w:b/>
          <w:color w:val="000000"/>
          <w:lang w:val="uk-UA"/>
        </w:rPr>
        <w:t xml:space="preserve"> </w:t>
      </w:r>
      <w:r w:rsidRPr="000017C9">
        <w:rPr>
          <w:color w:val="000000"/>
          <w:lang w:val="uk-UA"/>
        </w:rPr>
        <w:t>в</w:t>
      </w:r>
      <w:r w:rsidRPr="002F5AA3">
        <w:rPr>
          <w:color w:val="000000"/>
          <w:lang w:val="uk-UA"/>
        </w:rPr>
        <w:t xml:space="preserve"> ЗНЗ №22 на   вул.Південно-Кільцевій, 19 (роботи виконані на 95%;), ЗНЗ № №27 на вул.Воробкевича, 19, ЗНЗ №11 на вул.Південно-Кільцевій, 7-Б,  ліцею </w:t>
      </w:r>
      <w:r w:rsidRPr="000017C9">
        <w:rPr>
          <w:color w:val="000000"/>
        </w:rPr>
        <w:t xml:space="preserve">№4 на вул.Небесної Сотні 18-А. </w:t>
      </w:r>
    </w:p>
    <w:p w:rsidR="002F5AA3" w:rsidRPr="000017C9" w:rsidRDefault="002F5AA3" w:rsidP="002F5AA3">
      <w:pPr>
        <w:ind w:firstLine="708"/>
        <w:jc w:val="both"/>
        <w:rPr>
          <w:i/>
          <w:color w:val="000000"/>
          <w:lang w:val="uk-UA"/>
        </w:rPr>
      </w:pPr>
      <w:r w:rsidRPr="000017C9">
        <w:rPr>
          <w:color w:val="000000"/>
        </w:rPr>
        <w:t>В рамках реалізації проект</w:t>
      </w:r>
      <w:r w:rsidRPr="000017C9">
        <w:rPr>
          <w:color w:val="000000"/>
          <w:lang w:val="uk-UA"/>
        </w:rPr>
        <w:t>ів міської програми</w:t>
      </w:r>
      <w:r w:rsidRPr="000017C9">
        <w:rPr>
          <w:b/>
          <w:color w:val="000000"/>
        </w:rPr>
        <w:t xml:space="preserve"> «Бюджет ініціатив чернівчан» (бюджет участі</w:t>
      </w:r>
      <w:r w:rsidRPr="000017C9">
        <w:rPr>
          <w:b/>
          <w:color w:val="000000"/>
          <w:lang w:val="uk-UA"/>
        </w:rPr>
        <w:t>)</w:t>
      </w:r>
      <w:r w:rsidRPr="000017C9">
        <w:rPr>
          <w:b/>
          <w:color w:val="000000"/>
        </w:rPr>
        <w:t xml:space="preserve"> </w:t>
      </w:r>
      <w:r w:rsidRPr="000017C9">
        <w:rPr>
          <w:color w:val="000000"/>
        </w:rPr>
        <w:t>виготовлено</w:t>
      </w:r>
      <w:r w:rsidRPr="000017C9">
        <w:rPr>
          <w:b/>
          <w:color w:val="000000"/>
        </w:rPr>
        <w:t xml:space="preserve"> </w:t>
      </w:r>
      <w:r w:rsidRPr="000017C9">
        <w:rPr>
          <w:color w:val="000000"/>
        </w:rPr>
        <w:t>проектну документацію на</w:t>
      </w:r>
      <w:r w:rsidRPr="000017C9">
        <w:rPr>
          <w:color w:val="000000"/>
          <w:lang w:val="uk-UA"/>
        </w:rPr>
        <w:t xml:space="preserve"> наступні проекти</w:t>
      </w:r>
      <w:r w:rsidRPr="000017C9">
        <w:rPr>
          <w:color w:val="000000"/>
        </w:rPr>
        <w:t>:</w:t>
      </w:r>
      <w:r w:rsidRPr="000017C9">
        <w:rPr>
          <w:i/>
          <w:color w:val="000000"/>
        </w:rPr>
        <w:t xml:space="preserve"> </w:t>
      </w:r>
    </w:p>
    <w:p w:rsidR="002F5AA3" w:rsidRPr="000017C9" w:rsidRDefault="002F5AA3" w:rsidP="002F5AA3">
      <w:pPr>
        <w:ind w:firstLine="708"/>
        <w:jc w:val="both"/>
        <w:rPr>
          <w:color w:val="000000"/>
          <w:lang w:val="uk-UA"/>
        </w:rPr>
      </w:pPr>
      <w:r w:rsidRPr="000017C9">
        <w:rPr>
          <w:i/>
          <w:color w:val="000000"/>
          <w:lang w:val="uk-UA"/>
        </w:rPr>
        <w:t>-к</w:t>
      </w:r>
      <w:r w:rsidRPr="000017C9">
        <w:rPr>
          <w:color w:val="000000"/>
        </w:rPr>
        <w:t>апітальний ремонт спортивного майданчика ЗОШ № 24 із влаштуванням поля для гри у міні-футбол, гандбол на вул.Фізкультурній, 5;</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 xml:space="preserve">апітальний ремонт (улаштування) спортивного майданчика на </w:t>
      </w:r>
      <w:r w:rsidRPr="000017C9">
        <w:rPr>
          <w:color w:val="000000"/>
          <w:lang w:val="uk-UA"/>
        </w:rPr>
        <w:t xml:space="preserve">           </w:t>
      </w:r>
      <w:r w:rsidRPr="000017C9">
        <w:rPr>
          <w:color w:val="000000"/>
        </w:rPr>
        <w:t>вул.Надрічній, 16</w:t>
      </w:r>
      <w:r w:rsidRPr="000017C9">
        <w:rPr>
          <w:color w:val="000000"/>
          <w:lang w:val="uk-UA"/>
        </w:rPr>
        <w:t>-</w:t>
      </w:r>
      <w:r w:rsidRPr="000017C9">
        <w:rPr>
          <w:color w:val="000000"/>
        </w:rPr>
        <w:t>а;</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дитячого спортивного майданчика на вул.Кармелюка, 116</w:t>
      </w:r>
      <w:r w:rsidRPr="000017C9">
        <w:rPr>
          <w:color w:val="000000"/>
          <w:lang w:val="uk-UA"/>
        </w:rPr>
        <w:t xml:space="preserve">. </w:t>
      </w:r>
    </w:p>
    <w:p w:rsidR="002F5AA3" w:rsidRPr="000017C9" w:rsidRDefault="002F5AA3" w:rsidP="002F5AA3">
      <w:pPr>
        <w:ind w:firstLine="708"/>
        <w:jc w:val="both"/>
        <w:rPr>
          <w:color w:val="000000"/>
          <w:lang w:val="uk-UA"/>
        </w:rPr>
      </w:pPr>
      <w:r w:rsidRPr="000017C9">
        <w:rPr>
          <w:color w:val="000000"/>
          <w:lang w:val="uk-UA"/>
        </w:rPr>
        <w:t xml:space="preserve">Продовжувались роботи з </w:t>
      </w:r>
      <w:r w:rsidRPr="000017C9">
        <w:rPr>
          <w:color w:val="000000"/>
        </w:rPr>
        <w:t xml:space="preserve">виготовлення проектної документації </w:t>
      </w:r>
      <w:r w:rsidRPr="000017C9">
        <w:rPr>
          <w:color w:val="000000"/>
          <w:lang w:val="uk-UA"/>
        </w:rPr>
        <w:t>по наступних проектах</w:t>
      </w:r>
      <w:r w:rsidRPr="000017C9">
        <w:rPr>
          <w:color w:val="000000"/>
        </w:rPr>
        <w:t>:</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дитячих майданчиків за адрес</w:t>
      </w:r>
      <w:r w:rsidRPr="000017C9">
        <w:rPr>
          <w:color w:val="000000"/>
          <w:lang w:val="uk-UA"/>
        </w:rPr>
        <w:t xml:space="preserve">ами: </w:t>
      </w:r>
      <w:r w:rsidRPr="000017C9">
        <w:rPr>
          <w:color w:val="000000"/>
        </w:rPr>
        <w:t>пр.Незалежності, 56, пр.Незалежності, 91,пр.</w:t>
      </w:r>
      <w:r>
        <w:rPr>
          <w:color w:val="000000"/>
          <w:lang w:val="uk-UA"/>
        </w:rPr>
        <w:t xml:space="preserve"> </w:t>
      </w:r>
      <w:r w:rsidRPr="000017C9">
        <w:rPr>
          <w:color w:val="000000"/>
        </w:rPr>
        <w:t>Незалежності, 101-103;</w:t>
      </w:r>
    </w:p>
    <w:p w:rsidR="002F5AA3" w:rsidRPr="000017C9"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спортивно-ігрового майданчика на вул.Рівненській, 10;</w:t>
      </w:r>
    </w:p>
    <w:p w:rsidR="002F5AA3" w:rsidRDefault="002F5AA3" w:rsidP="002F5AA3">
      <w:pPr>
        <w:ind w:firstLine="708"/>
        <w:jc w:val="both"/>
        <w:rPr>
          <w:color w:val="000000"/>
          <w:lang w:val="uk-UA"/>
        </w:rPr>
      </w:pPr>
      <w:r w:rsidRPr="000017C9">
        <w:rPr>
          <w:color w:val="000000"/>
          <w:lang w:val="uk-UA"/>
        </w:rPr>
        <w:t>-к</w:t>
      </w:r>
      <w:r w:rsidRPr="000017C9">
        <w:rPr>
          <w:color w:val="000000"/>
        </w:rPr>
        <w:t>апітальний ремонт (улаштування) спортивно-ігрового майданчика на вул.Текстильників, 17-А</w:t>
      </w:r>
      <w:r w:rsidRPr="000017C9">
        <w:rPr>
          <w:color w:val="000000"/>
          <w:lang w:val="uk-UA"/>
        </w:rPr>
        <w:t>.</w:t>
      </w:r>
    </w:p>
    <w:p w:rsidR="00FF629E" w:rsidRDefault="00FF629E" w:rsidP="002F5AA3">
      <w:pPr>
        <w:ind w:firstLine="708"/>
        <w:jc w:val="both"/>
        <w:rPr>
          <w:color w:val="000000"/>
          <w:lang w:val="uk-UA"/>
        </w:rPr>
      </w:pPr>
    </w:p>
    <w:p w:rsidR="00FF629E" w:rsidRPr="00FF629E" w:rsidRDefault="00FF629E" w:rsidP="002F5AA3">
      <w:pPr>
        <w:ind w:firstLine="708"/>
        <w:jc w:val="both"/>
        <w:rPr>
          <w:b/>
          <w:color w:val="000000"/>
          <w:lang w:val="uk-UA"/>
        </w:rPr>
      </w:pPr>
      <w:r w:rsidRPr="00FF629E">
        <w:rPr>
          <w:b/>
          <w:color w:val="000000"/>
        </w:rPr>
        <w:t>Охорона довкілля</w:t>
      </w:r>
      <w:r>
        <w:rPr>
          <w:b/>
          <w:color w:val="000000"/>
          <w:lang w:val="uk-UA"/>
        </w:rPr>
        <w:t>.</w:t>
      </w:r>
    </w:p>
    <w:p w:rsidR="002F5AA3" w:rsidRPr="000017C9" w:rsidRDefault="002F5AA3" w:rsidP="002F5AA3">
      <w:pPr>
        <w:pStyle w:val="Style2"/>
        <w:widowControl/>
        <w:ind w:firstLine="709"/>
        <w:jc w:val="both"/>
        <w:rPr>
          <w:color w:val="000000"/>
          <w:lang w:val="uk-UA"/>
        </w:rPr>
      </w:pPr>
      <w:r w:rsidRPr="000017C9">
        <w:rPr>
          <w:color w:val="000000"/>
          <w:lang w:val="uk-UA"/>
        </w:rPr>
        <w:t>З метою реалізації екологічної політики, спрямованої на стабілізацію та поліпшення стану навколишнього природного середовища в місті Чернівцях, для забезпечення сталого розвитку території та екологічної безпеки для населення міста впродовж І півріччя 2020 року виконувались наступні роботи:</w:t>
      </w:r>
    </w:p>
    <w:p w:rsidR="002F5AA3" w:rsidRPr="000017C9" w:rsidRDefault="002F5AA3" w:rsidP="002F5AA3">
      <w:pPr>
        <w:pStyle w:val="Style2"/>
        <w:widowControl/>
        <w:ind w:firstLine="709"/>
        <w:jc w:val="both"/>
        <w:rPr>
          <w:color w:val="000000"/>
          <w:lang w:val="uk-UA"/>
        </w:rPr>
      </w:pPr>
      <w:r w:rsidRPr="000017C9">
        <w:rPr>
          <w:color w:val="000000"/>
          <w:lang w:val="uk-UA"/>
        </w:rPr>
        <w:t xml:space="preserve">-будівництво зливово-каналізаційних та водопровідних мереж на                                  вул.Заставнянській мікрорайону «Роша» (ІІ черга) - прокладено  </w:t>
      </w:r>
      <w:smartTag w:uri="urn:schemas-microsoft-com:office:smarttags" w:element="metricconverter">
        <w:smartTagPr>
          <w:attr w:name="ProductID" w:val="1,6 км"/>
        </w:smartTagPr>
        <w:r w:rsidRPr="000017C9">
          <w:rPr>
            <w:color w:val="000000"/>
            <w:lang w:val="uk-UA"/>
          </w:rPr>
          <w:t>1,6 км</w:t>
        </w:r>
      </w:smartTag>
      <w:r w:rsidRPr="000017C9">
        <w:rPr>
          <w:color w:val="000000"/>
          <w:lang w:val="uk-UA"/>
        </w:rPr>
        <w:t xml:space="preserve"> мережі, пропускна спроможність 50 куб.м/доба);</w:t>
      </w:r>
    </w:p>
    <w:p w:rsidR="002F5AA3" w:rsidRPr="000017C9" w:rsidRDefault="002F5AA3" w:rsidP="002F5AA3">
      <w:pPr>
        <w:pStyle w:val="Style2"/>
        <w:widowControl/>
        <w:ind w:firstLine="709"/>
        <w:jc w:val="both"/>
        <w:rPr>
          <w:color w:val="000000"/>
          <w:lang w:val="uk-UA"/>
        </w:rPr>
      </w:pPr>
      <w:r w:rsidRPr="000017C9">
        <w:rPr>
          <w:color w:val="000000"/>
          <w:lang w:val="uk-UA"/>
        </w:rPr>
        <w:t>-р</w:t>
      </w:r>
      <w:r w:rsidRPr="000017C9">
        <w:rPr>
          <w:color w:val="000000"/>
        </w:rPr>
        <w:t>еконструкція РКНС-8 та напірних трубопроводів від РКНС-8 до каналізаційного дюкера через річку Прут;</w:t>
      </w:r>
    </w:p>
    <w:p w:rsidR="002F5AA3" w:rsidRDefault="002F5AA3" w:rsidP="002F5AA3">
      <w:pPr>
        <w:pStyle w:val="Style2"/>
        <w:widowControl/>
        <w:ind w:firstLine="709"/>
        <w:jc w:val="both"/>
        <w:rPr>
          <w:color w:val="000000"/>
          <w:lang w:val="uk-UA"/>
        </w:rPr>
      </w:pPr>
      <w:r w:rsidRPr="000017C9">
        <w:rPr>
          <w:color w:val="000000"/>
          <w:lang w:val="uk-UA"/>
        </w:rPr>
        <w:lastRenderedPageBreak/>
        <w:t>-будівництво каналізаційної мережі на вул.Букшованого Осипа, І, ІІ, ІІІ провулків Букшованого Осипа та прилеглих до них вулиць і провулків.</w:t>
      </w:r>
    </w:p>
    <w:p w:rsidR="00FF629E" w:rsidRDefault="00FF629E" w:rsidP="002F5AA3">
      <w:pPr>
        <w:widowControl w:val="0"/>
        <w:suppressAutoHyphens/>
        <w:ind w:firstLine="708"/>
        <w:jc w:val="both"/>
        <w:rPr>
          <w:b/>
          <w:color w:val="000000"/>
          <w:lang w:val="uk-UA"/>
        </w:rPr>
      </w:pPr>
    </w:p>
    <w:p w:rsidR="00EF15DC" w:rsidRPr="00EF15DC" w:rsidRDefault="00EF15DC" w:rsidP="002F5AA3">
      <w:pPr>
        <w:widowControl w:val="0"/>
        <w:suppressAutoHyphens/>
        <w:ind w:firstLine="708"/>
        <w:jc w:val="both"/>
        <w:rPr>
          <w:rFonts w:eastAsia="SimSun"/>
          <w:b/>
          <w:color w:val="000000"/>
          <w:kern w:val="1"/>
          <w:lang w:val="uk-UA" w:eastAsia="hi-IN" w:bidi="hi-IN"/>
        </w:rPr>
      </w:pPr>
      <w:r w:rsidRPr="00EF15DC">
        <w:rPr>
          <w:b/>
          <w:color w:val="000000"/>
          <w:lang w:val="uk-UA"/>
        </w:rPr>
        <w:t>Збереження об’єктів архітектурної та історичної спадщини міста</w:t>
      </w:r>
      <w:r>
        <w:rPr>
          <w:b/>
          <w:color w:val="000000"/>
          <w:lang w:val="uk-UA"/>
        </w:rPr>
        <w:t>.</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Згідно з нормативно-правовими актами, що регулюють питання визначення і використання територій історичних ареалів, зокрема з містобудівною документацією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затвердженою рішенням Чернівецької міської ради від 28.02.2007р. №252 та наказом Міністерства культури і туризму України від 16.06.2007р. №661/0/1607, визначено                             </w:t>
      </w:r>
      <w:r w:rsidRPr="000017C9">
        <w:rPr>
          <w:rFonts w:eastAsia="SimSun"/>
          <w:b/>
          <w:color w:val="000000"/>
          <w:kern w:val="1"/>
          <w:lang w:eastAsia="hi-IN" w:bidi="hi-IN"/>
        </w:rPr>
        <w:t>3 історичні ареали</w:t>
      </w:r>
      <w:r w:rsidRPr="000017C9">
        <w:rPr>
          <w:rFonts w:eastAsia="SimSun"/>
          <w:color w:val="000000"/>
          <w:kern w:val="1"/>
          <w:lang w:eastAsia="hi-IN" w:bidi="hi-IN"/>
        </w:rPr>
        <w:t xml:space="preserve"> в межах міста Чернівців, а саме: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Центральний історичний ареал  площею </w:t>
      </w:r>
      <w:smartTag w:uri="urn:schemas-microsoft-com:office:smarttags" w:element="metricconverter">
        <w:smartTagPr>
          <w:attr w:name="ProductID" w:val="550,05 га"/>
        </w:smartTagPr>
        <w:r w:rsidRPr="000017C9">
          <w:rPr>
            <w:rFonts w:eastAsia="SimSun"/>
            <w:color w:val="000000"/>
            <w:kern w:val="1"/>
            <w:lang w:eastAsia="hi-IN" w:bidi="hi-IN"/>
          </w:rPr>
          <w:t>550,05 га</w:t>
        </w:r>
      </w:smartTag>
      <w:r w:rsidRPr="000017C9">
        <w:rPr>
          <w:rFonts w:eastAsia="SimSun"/>
          <w:color w:val="000000"/>
          <w:kern w:val="1"/>
          <w:lang w:eastAsia="hi-IN" w:bidi="hi-IN"/>
        </w:rPr>
        <w:t>;</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історичний ареал «Гореча» площею </w:t>
      </w:r>
      <w:smartTag w:uri="urn:schemas-microsoft-com:office:smarttags" w:element="metricconverter">
        <w:smartTagPr>
          <w:attr w:name="ProductID" w:val="17,39 га"/>
        </w:smartTagPr>
        <w:r w:rsidRPr="000017C9">
          <w:rPr>
            <w:rFonts w:eastAsia="SimSun"/>
            <w:color w:val="000000"/>
            <w:kern w:val="1"/>
            <w:lang w:eastAsia="hi-IN" w:bidi="hi-IN"/>
          </w:rPr>
          <w:t>17,39 га</w:t>
        </w:r>
      </w:smartTag>
      <w:r w:rsidRPr="000017C9">
        <w:rPr>
          <w:rFonts w:eastAsia="SimSun"/>
          <w:color w:val="000000"/>
          <w:kern w:val="1"/>
          <w:lang w:eastAsia="hi-IN" w:bidi="hi-IN"/>
        </w:rPr>
        <w:t>;</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історичний ареал «Садгора»  площею </w:t>
      </w:r>
      <w:smartTag w:uri="urn:schemas-microsoft-com:office:smarttags" w:element="metricconverter">
        <w:smartTagPr>
          <w:attr w:name="ProductID" w:val="14,66 га"/>
        </w:smartTagPr>
        <w:r w:rsidRPr="000017C9">
          <w:rPr>
            <w:rFonts w:eastAsia="SimSun"/>
            <w:color w:val="000000"/>
            <w:kern w:val="1"/>
            <w:lang w:eastAsia="hi-IN" w:bidi="hi-IN"/>
          </w:rPr>
          <w:t>14,66 га</w:t>
        </w:r>
      </w:smartTag>
      <w:r w:rsidRPr="000017C9">
        <w:rPr>
          <w:rFonts w:eastAsia="SimSun"/>
          <w:color w:val="000000"/>
          <w:kern w:val="1"/>
          <w:lang w:eastAsia="hi-IN" w:bidi="hi-IN"/>
        </w:rPr>
        <w:t xml:space="preserve">.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0017C9">
          <w:rPr>
            <w:rFonts w:eastAsia="SimSun"/>
            <w:color w:val="000000"/>
            <w:kern w:val="1"/>
            <w:lang w:eastAsia="hi-IN" w:bidi="hi-IN"/>
          </w:rPr>
          <w:t>292,33 га</w:t>
        </w:r>
      </w:smartTag>
      <w:r w:rsidRPr="000017C9">
        <w:rPr>
          <w:rFonts w:eastAsia="SimSun"/>
          <w:color w:val="000000"/>
          <w:kern w:val="1"/>
          <w:lang w:eastAsia="hi-IN" w:bidi="hi-IN"/>
        </w:rPr>
        <w:t>. Також,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На державному обліку в межах території міста Чернівців знаходиться </w:t>
      </w:r>
      <w:r w:rsidRPr="000017C9">
        <w:rPr>
          <w:rFonts w:eastAsia="SimSun"/>
          <w:b/>
          <w:color w:val="000000"/>
          <w:kern w:val="1"/>
          <w:lang w:eastAsia="hi-IN" w:bidi="hi-IN"/>
        </w:rPr>
        <w:t>755 пам’яток культурної спадщини</w:t>
      </w:r>
      <w:r w:rsidRPr="000017C9">
        <w:rPr>
          <w:rFonts w:eastAsia="SimSun"/>
          <w:color w:val="000000"/>
          <w:kern w:val="1"/>
          <w:lang w:eastAsia="hi-IN" w:bidi="hi-IN"/>
        </w:rPr>
        <w:t xml:space="preserve">, зокрема: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-537 пам’яток архітектури, у  т.ч. 20 пам’яток архітектури національного значення;</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-179 пам’яток історії, у т.ч. 3 – національного значення;</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-8 пам’яток археології, у т.ч.  1 – національного значення;</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-22 пам’ятки монументального мистецтва;</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-9 пам’яток садово-паркового і ландшафтного мистецтва;</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- 1 комплекс історико-культурного заповідника «Кладовища по вул.Зеленій».</w:t>
      </w:r>
    </w:p>
    <w:p w:rsidR="002F5AA3" w:rsidRPr="000017C9" w:rsidRDefault="002F5AA3" w:rsidP="002F5AA3">
      <w:pPr>
        <w:widowControl w:val="0"/>
        <w:suppressAutoHyphens/>
        <w:ind w:firstLine="708"/>
        <w:jc w:val="both"/>
        <w:rPr>
          <w:rFonts w:eastAsia="SimSun"/>
          <w:color w:val="000000"/>
          <w:kern w:val="1"/>
          <w:lang w:eastAsia="uk-UA" w:bidi="hi-IN"/>
        </w:rPr>
      </w:pPr>
      <w:r w:rsidRPr="000017C9">
        <w:rPr>
          <w:rFonts w:eastAsia="SimSun"/>
          <w:color w:val="000000"/>
          <w:kern w:val="1"/>
          <w:lang w:eastAsia="hi-IN" w:bidi="hi-IN"/>
        </w:rPr>
        <w:t xml:space="preserve">Відповідно до Конвенції про охорону всесвітньої спадщини </w:t>
      </w:r>
      <w:r w:rsidRPr="000017C9">
        <w:rPr>
          <w:rFonts w:eastAsia="SimSun"/>
          <w:color w:val="000000"/>
          <w:kern w:val="1"/>
          <w:lang w:eastAsia="uk-UA" w:bidi="hi-IN"/>
        </w:rPr>
        <w:t xml:space="preserve">навколо об’єкта ЮНЕСКО – Резиденції митрополитів Буковини і Далмації у Чернівцях, визначено охоронну буферну зону загальною площею </w:t>
      </w:r>
      <w:smartTag w:uri="urn:schemas-microsoft-com:office:smarttags" w:element="metricconverter">
        <w:smartTagPr>
          <w:attr w:name="ProductID" w:val="244,85 га"/>
        </w:smartTagPr>
        <w:r w:rsidRPr="000017C9">
          <w:rPr>
            <w:rFonts w:eastAsia="SimSun"/>
            <w:color w:val="000000"/>
            <w:kern w:val="1"/>
            <w:lang w:eastAsia="uk-UA" w:bidi="hi-IN"/>
          </w:rPr>
          <w:t>244,85 га</w:t>
        </w:r>
      </w:smartTag>
      <w:r w:rsidRPr="000017C9">
        <w:rPr>
          <w:rFonts w:eastAsia="SimSun"/>
          <w:color w:val="000000"/>
          <w:kern w:val="1"/>
          <w:lang w:eastAsia="uk-UA" w:bidi="hi-IN"/>
        </w:rPr>
        <w:t>, яка затверджена рішенням 35 сесії Комітету всесвітньої спадщини (19 - 29 червня 2011 року, м.Париж).</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ISOCPEUR"/>
          <w:color w:val="000000"/>
          <w:kern w:val="1"/>
          <w:lang w:eastAsia="hi-IN" w:bidi="hi-IN"/>
        </w:rPr>
        <w:t xml:space="preserve">В рамках співпраці з німецьким товариством міжнародного співробітництва GIZ, Чернівецькою міською радою затверджено </w:t>
      </w:r>
      <w:r w:rsidRPr="000017C9">
        <w:rPr>
          <w:rFonts w:eastAsia="ISOCPEUR"/>
          <w:b/>
          <w:color w:val="000000"/>
          <w:kern w:val="1"/>
          <w:lang w:eastAsia="hi-IN" w:bidi="hi-IN"/>
        </w:rPr>
        <w:t>Інтегровану концепцію розвитку середмістя Чернівців</w:t>
      </w:r>
      <w:r w:rsidRPr="000017C9">
        <w:rPr>
          <w:rFonts w:eastAsia="ISOCPEUR"/>
          <w:color w:val="000000"/>
          <w:kern w:val="1"/>
          <w:lang w:eastAsia="hi-IN" w:bidi="hi-IN"/>
        </w:rPr>
        <w:t xml:space="preserve">, яка увійшла до Інтегрованої концепції розвитку міста Чернівців </w:t>
      </w:r>
      <w:r w:rsidRPr="000017C9">
        <w:rPr>
          <w:rFonts w:eastAsia="SimSun"/>
          <w:color w:val="000000"/>
          <w:kern w:val="1"/>
          <w:lang w:eastAsia="hi-IN" w:bidi="hi-IN"/>
        </w:rPr>
        <w:t>до 2030 року. Концепція описує стратегію сталого розвитку середмістя, визначає необхідні проекти та 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ради, інших державних інституцій та місцевих представників.</w:t>
      </w:r>
    </w:p>
    <w:p w:rsidR="002F5AA3" w:rsidRPr="000017C9" w:rsidRDefault="002F5AA3" w:rsidP="002F5AA3">
      <w:pPr>
        <w:widowControl w:val="0"/>
        <w:tabs>
          <w:tab w:val="left" w:pos="3919"/>
        </w:tabs>
        <w:suppressAutoHyphens/>
        <w:ind w:right="-36" w:firstLine="708"/>
        <w:jc w:val="both"/>
        <w:rPr>
          <w:rFonts w:eastAsia="SimSun"/>
          <w:color w:val="000000"/>
          <w:kern w:val="1"/>
          <w:lang w:eastAsia="hi-IN" w:bidi="hi-IN"/>
        </w:rPr>
      </w:pPr>
      <w:r w:rsidRPr="000017C9">
        <w:rPr>
          <w:rFonts w:eastAsia="SimSun"/>
          <w:color w:val="000000"/>
          <w:kern w:val="1"/>
          <w:lang w:eastAsia="hi-IN" w:bidi="hi-IN"/>
        </w:rPr>
        <w:t xml:space="preserve">На виконання заходів </w:t>
      </w:r>
      <w:r w:rsidRPr="000017C9">
        <w:rPr>
          <w:rFonts w:eastAsia="ISOCPEUR"/>
          <w:color w:val="000000"/>
          <w:kern w:val="1"/>
          <w:lang w:eastAsia="hi-IN" w:bidi="hi-IN"/>
        </w:rPr>
        <w:t>Інтегрованої концепції розвитку середмістя Чернівців</w:t>
      </w:r>
      <w:r w:rsidRPr="000017C9">
        <w:rPr>
          <w:rFonts w:eastAsia="SimSun"/>
          <w:color w:val="000000"/>
          <w:kern w:val="1"/>
          <w:lang w:eastAsia="hi-IN" w:bidi="hi-IN"/>
        </w:rPr>
        <w:t>, рішенням міської ради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визначено розміри дольової участі власників, користувачів, орендарів житлового і нежитлового фонду міста при виконанні поточного та капітального ремонту, ремонту реставраційного в межах Центрального історичного ареалу м.Чернівців.</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Беручи до уваги пропозиції представників ініціативної групи мешканців міста, висловлених на громадських слуханнях з обговорення проекту міського бюджету, з метою залучення власників, користувачів, орендарів житлового і нежитлового фонду міста, що перебуває у комунальній власності територіальної громади міста Чернівців до збереження унікального історичного середовища, рішенням Чернівецької міської ради від 26.04.2018р. №1251 внесено доповнення до рішення міської ради VІІ скликання від 04.04.2016р. №152 «Про залучення власників та користувачів будинків в межах Центрального історичного ареалу м.Чернівців до збереження та утримання цих будинків», включивши в дію програми територію історичного ареалу «Садгора». Проте, звернень від мешканців Садгори впродовж   І </w:t>
      </w:r>
      <w:r w:rsidRPr="000017C9">
        <w:rPr>
          <w:rFonts w:eastAsia="SimSun"/>
          <w:color w:val="000000"/>
          <w:kern w:val="1"/>
          <w:lang w:eastAsia="hi-IN" w:bidi="hi-IN"/>
        </w:rPr>
        <w:lastRenderedPageBreak/>
        <w:t xml:space="preserve">півріччя 2020 року стосовно прийняття дольової участі у ремонті будівель та їх цінних елементів не надходило.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За січень-червень 2020 року розпоряднику бюджетних коштів (департамент містобудівного комплексу та земельних відносин міської ради) надійшло </w:t>
      </w:r>
      <w:r w:rsidRPr="000017C9">
        <w:rPr>
          <w:rFonts w:eastAsia="SimSun"/>
          <w:b/>
          <w:color w:val="000000"/>
          <w:kern w:val="1"/>
          <w:lang w:eastAsia="hi-IN" w:bidi="hi-IN"/>
        </w:rPr>
        <w:t>4 звернення</w:t>
      </w:r>
      <w:r w:rsidRPr="000017C9">
        <w:rPr>
          <w:rFonts w:eastAsia="SimSun"/>
          <w:color w:val="000000"/>
          <w:kern w:val="1"/>
          <w:lang w:eastAsia="hi-IN" w:bidi="hi-IN"/>
        </w:rPr>
        <w:t xml:space="preserve"> щодо здійснення ремонтних робіт дверей та брам у межах історичних ареалів міста Чернівців. Відділом охорони культурної спадщини міської ради складено відповідні Акти візуального обстеження та надано рекомендації щодо виконання зазначених робіт. На ремонт брам та дверей виділено 300,0 тис.грн.</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Впродовж І півріччя 2020 року за дольової участі мешканців виконано ремонтні роботи дверей за наступними адресами: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 вул.О.Пушкіна,1; </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ул.29 Березня,44.</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Продовжувались ремонтні роботи на об’єктах, мешканці яких прийняли дольову участь в їх проведенні, за наступними адресами:</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вул.29 Березня,20;</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вул.М.Грушевського,8;</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вул.Б.Хмельницького,61;</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вул.С.Смаль-Стоцького,5;</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вул.Героїв Майдану,16;</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площа Філармонії, 3;</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вул.М.Кордуби,11.</w:t>
      </w:r>
    </w:p>
    <w:p w:rsidR="002F5AA3" w:rsidRPr="000017C9" w:rsidRDefault="002F5AA3" w:rsidP="002F5AA3">
      <w:pPr>
        <w:widowControl w:val="0"/>
        <w:suppressAutoHyphens/>
        <w:ind w:firstLine="540"/>
        <w:jc w:val="both"/>
        <w:rPr>
          <w:rFonts w:eastAsia="SimSun"/>
          <w:bCs/>
          <w:color w:val="000000"/>
          <w:kern w:val="1"/>
          <w:lang w:eastAsia="hi-IN" w:bidi="hi-IN"/>
        </w:rPr>
      </w:pPr>
      <w:r w:rsidRPr="000017C9">
        <w:rPr>
          <w:rFonts w:eastAsia="SimSun"/>
          <w:color w:val="000000"/>
          <w:kern w:val="1"/>
          <w:lang w:eastAsia="hi-IN" w:bidi="hi-IN"/>
        </w:rPr>
        <w:t xml:space="preserve">    На виконання вимог Закону України «Про охорону культурної спадщини» та </w:t>
      </w:r>
      <w:r w:rsidRPr="000017C9">
        <w:rPr>
          <w:rFonts w:eastAsia="SimSun"/>
          <w:b/>
          <w:color w:val="000000"/>
          <w:kern w:val="1"/>
          <w:lang w:eastAsia="hi-IN" w:bidi="hi-IN"/>
        </w:rPr>
        <w:t>Комплексної програми збереження історичної забудови м.Чернівців на 2016-2020 роки,</w:t>
      </w:r>
      <w:r w:rsidRPr="000017C9">
        <w:rPr>
          <w:rFonts w:eastAsia="SimSun"/>
          <w:color w:val="000000"/>
          <w:kern w:val="1"/>
          <w:lang w:eastAsia="hi-IN" w:bidi="hi-IN"/>
        </w:rPr>
        <w:t xml:space="preserve"> затвердженої та продовженої рішенням міської ради VII скликання від 20.12.2018р. №1580, відділом охорони культурної спадщини міської ради направлені бюджетні запити розпорядникам бюджетних коштів, а саме, департаменту житлово-комунального господарства міської ради, щодо включення до видатків міського бюджету на 2020 рік</w:t>
      </w:r>
      <w:r w:rsidRPr="000017C9">
        <w:rPr>
          <w:rFonts w:eastAsia="SimSun"/>
          <w:color w:val="000000"/>
          <w:spacing w:val="-6"/>
          <w:kern w:val="1"/>
          <w:lang w:eastAsia="hi-IN" w:bidi="hi-IN"/>
        </w:rPr>
        <w:t xml:space="preserve"> у сумі </w:t>
      </w:r>
      <w:r w:rsidRPr="000017C9">
        <w:rPr>
          <w:rFonts w:eastAsia="SimSun"/>
          <w:b/>
          <w:color w:val="000000"/>
          <w:spacing w:val="-6"/>
          <w:kern w:val="1"/>
          <w:lang w:eastAsia="hi-IN" w:bidi="hi-IN"/>
        </w:rPr>
        <w:t>107 млн.грн.</w:t>
      </w:r>
      <w:r w:rsidRPr="000017C9">
        <w:rPr>
          <w:rFonts w:eastAsia="SimSun"/>
          <w:color w:val="000000"/>
          <w:spacing w:val="-6"/>
          <w:kern w:val="1"/>
          <w:lang w:eastAsia="hi-IN" w:bidi="hi-IN"/>
        </w:rPr>
        <w:t xml:space="preserve"> </w:t>
      </w:r>
      <w:r w:rsidRPr="000017C9">
        <w:rPr>
          <w:rFonts w:eastAsia="SimSun"/>
          <w:color w:val="000000"/>
          <w:kern w:val="1"/>
          <w:lang w:eastAsia="hi-IN" w:bidi="hi-IN"/>
        </w:rPr>
        <w:t>на протиаварійні заходи, ремонтно-реставраційні роботи, ремонт (реставраційний) та поточний ремонт, включно</w:t>
      </w:r>
      <w:r w:rsidRPr="000017C9">
        <w:rPr>
          <w:rFonts w:eastAsia="SimSun"/>
          <w:bCs/>
          <w:color w:val="000000"/>
          <w:kern w:val="1"/>
          <w:lang w:eastAsia="hi-IN" w:bidi="hi-IN"/>
        </w:rPr>
        <w:t xml:space="preserve"> на пам’ятках архітектури, об’єктах цінної та фонової  забудови в межах міста Чернівців, в тому числі, надання на ці цілі фінансової підтримки власникам пам’яток архітектури місцевого значення. Проте, фінансування на І півріччя 2020 року було відсутнє.</w:t>
      </w:r>
    </w:p>
    <w:p w:rsidR="002F5AA3" w:rsidRPr="000017C9" w:rsidRDefault="002F5AA3" w:rsidP="002F5AA3">
      <w:pPr>
        <w:widowControl w:val="0"/>
        <w:suppressAutoHyphens/>
        <w:ind w:firstLine="540"/>
        <w:jc w:val="both"/>
        <w:rPr>
          <w:rFonts w:eastAsia="SimSun"/>
          <w:color w:val="000000"/>
          <w:kern w:val="1"/>
          <w:lang w:eastAsia="hi-IN" w:bidi="hi-IN"/>
        </w:rPr>
      </w:pPr>
      <w:r w:rsidRPr="000017C9">
        <w:rPr>
          <w:rFonts w:eastAsia="SimSun"/>
          <w:bCs/>
          <w:color w:val="000000"/>
          <w:kern w:val="1"/>
          <w:lang w:eastAsia="hi-IN" w:bidi="hi-IN"/>
        </w:rPr>
        <w:t xml:space="preserve"> З метою упередження спотворення та руйнування будинків та їх цінних елементів внаслідок несанкціонованого проведення робіт з утеплення фасадів історичних будівель, Чернівецькою міською радою прийнято рішення від 17.03.2020р. №2101 «Про виконання будівельних робіт із зовнішньої теплової ізоляції стін, дахів, горищ, цокольних та підвальних поверхів пам’яток культурної спадщини та будинків в межах історичних ареалів м.Чернівців».  Впродовж І півріччя 2020 року, за самовільно проведені роботи в межах історичних ареалів, відділом охорони культурної спадщини міської ради, відповідно до ст.92 Адміністративного Кодексу України «Про адміністративні правопорушення» було складено </w:t>
      </w:r>
      <w:r w:rsidRPr="000017C9">
        <w:rPr>
          <w:rFonts w:eastAsia="SimSun"/>
          <w:b/>
          <w:bCs/>
          <w:color w:val="000000"/>
          <w:kern w:val="1"/>
          <w:lang w:eastAsia="hi-IN" w:bidi="hi-IN"/>
        </w:rPr>
        <w:t xml:space="preserve">5 </w:t>
      </w:r>
      <w:r w:rsidRPr="000017C9">
        <w:rPr>
          <w:rFonts w:eastAsia="SimSun"/>
          <w:bCs/>
          <w:color w:val="000000"/>
          <w:kern w:val="1"/>
          <w:lang w:eastAsia="hi-IN" w:bidi="hi-IN"/>
        </w:rPr>
        <w:t xml:space="preserve">протоколів та </w:t>
      </w:r>
      <w:r w:rsidRPr="000017C9">
        <w:rPr>
          <w:rFonts w:eastAsia="SimSun"/>
          <w:b/>
          <w:bCs/>
          <w:color w:val="000000"/>
          <w:kern w:val="1"/>
          <w:lang w:eastAsia="hi-IN" w:bidi="hi-IN"/>
        </w:rPr>
        <w:t>3</w:t>
      </w:r>
      <w:r w:rsidRPr="000017C9">
        <w:rPr>
          <w:rFonts w:eastAsia="SimSun"/>
          <w:bCs/>
          <w:color w:val="000000"/>
          <w:kern w:val="1"/>
          <w:lang w:eastAsia="hi-IN" w:bidi="hi-IN"/>
        </w:rPr>
        <w:t xml:space="preserve"> приписи про усунення порушення у сфері охорони культурної спадщини.  </w:t>
      </w:r>
    </w:p>
    <w:p w:rsidR="002F5AA3" w:rsidRPr="000017C9" w:rsidRDefault="002F5AA3" w:rsidP="002F5AA3">
      <w:pPr>
        <w:ind w:firstLine="708"/>
        <w:jc w:val="both"/>
        <w:rPr>
          <w:color w:val="000000"/>
        </w:rPr>
      </w:pPr>
      <w:r w:rsidRPr="000017C9">
        <w:rPr>
          <w:color w:val="000000"/>
        </w:rPr>
        <w:t xml:space="preserve">Відділом охорони культурної спадщини міської ради постійно проводиться роз’яснювальна робота з власниками та користувачами будинків в межах історичних ареалів на предмет їх збереження та утримання. Зазначена робота регулярно висвітлюється в засобах масової інформації. За участі фахівців відділу, управлінськими компаніями періодично проводяться збори мешканців будинків, розташованих в межах історичних ареалів щодо зазначеного питання.  </w:t>
      </w:r>
    </w:p>
    <w:p w:rsidR="002F5AA3" w:rsidRPr="000017C9" w:rsidRDefault="002F5AA3" w:rsidP="002F5AA3">
      <w:pPr>
        <w:ind w:firstLine="708"/>
        <w:jc w:val="both"/>
        <w:rPr>
          <w:color w:val="000000"/>
        </w:rPr>
      </w:pPr>
      <w:r w:rsidRPr="000017C9">
        <w:rPr>
          <w:color w:val="000000"/>
        </w:rPr>
        <w:t xml:space="preserve"> Здійснюється супровід виконання робіт щодо винесення приміщень господарського двору Чернівецького Національного університету ім.Юрія Федьковича, який є пам’яткою світової спадщини ЮНЕСКО, на вул.М.Коцюбинського, 2 та влаштування туристичної інфраструктури.</w:t>
      </w:r>
    </w:p>
    <w:p w:rsidR="002F5AA3" w:rsidRPr="000017C9" w:rsidRDefault="002F5AA3" w:rsidP="002F5AA3">
      <w:pPr>
        <w:widowControl w:val="0"/>
        <w:suppressAutoHyphens/>
        <w:ind w:firstLine="708"/>
        <w:jc w:val="both"/>
        <w:rPr>
          <w:rFonts w:eastAsia="SimSun"/>
          <w:color w:val="000000"/>
          <w:kern w:val="1"/>
          <w:lang w:eastAsia="hi-IN" w:bidi="hi-IN"/>
        </w:rPr>
      </w:pPr>
      <w:r w:rsidRPr="000017C9">
        <w:rPr>
          <w:rFonts w:eastAsia="SimSun"/>
          <w:color w:val="000000"/>
          <w:kern w:val="1"/>
          <w:lang w:eastAsia="hi-IN" w:bidi="hi-IN"/>
        </w:rPr>
        <w:t xml:space="preserve">Проводиться моніторинг виконання робіт з реставрації парадних дерев’яних дверей будівлі римо-католицького костелу «Серце Ісуса» на вул.Т.Шевченка, 2-А. Роботи виконуються за кошти релігійної громади. Також, за кошти Чернівецького Національного </w:t>
      </w:r>
      <w:r w:rsidRPr="000017C9">
        <w:rPr>
          <w:rFonts w:eastAsia="SimSun"/>
          <w:color w:val="000000"/>
          <w:kern w:val="1"/>
          <w:lang w:eastAsia="hi-IN" w:bidi="hi-IN"/>
        </w:rPr>
        <w:lastRenderedPageBreak/>
        <w:t>університету ім.Юрія Федьковича відреставровано парадні двері навчального корпусу №1 на вул.Університетській, 28.  Продовжується співпраця з консисторією Чернівецько-Буковинської Єпархії щодо відновлення написів та семантичних символів на фасадах будівлі кафедрального собору на честь сходження Святого Духа на вул.Головній, 85.</w:t>
      </w:r>
    </w:p>
    <w:p w:rsidR="002F5AA3" w:rsidRPr="000017C9" w:rsidRDefault="002F5AA3" w:rsidP="002F5AA3">
      <w:pPr>
        <w:widowControl w:val="0"/>
        <w:suppressAutoHyphens/>
        <w:ind w:firstLine="540"/>
        <w:jc w:val="both"/>
        <w:rPr>
          <w:color w:val="000000"/>
        </w:rPr>
      </w:pPr>
      <w:r w:rsidRPr="000017C9">
        <w:rPr>
          <w:rFonts w:eastAsia="SimSun"/>
          <w:color w:val="000000"/>
          <w:kern w:val="1"/>
          <w:lang w:eastAsia="hi-IN" w:bidi="hi-IN"/>
        </w:rPr>
        <w:t xml:space="preserve">  Відділом охорони культурної спадщини міської ради, спільно з управлінням культури міської ради та  </w:t>
      </w:r>
      <w:r w:rsidRPr="000017C9">
        <w:rPr>
          <w:color w:val="000000"/>
        </w:rPr>
        <w:t>Науково-культурним центром «Gedankendach», підготовлені пропозиції з благоустрою скверу біля пам’ятника П.Целану з відтворенням тексту його вірша на фронтоні житлового будинку на вул.П.Целана,8 (архітектор Кордунян О.П.).</w:t>
      </w:r>
    </w:p>
    <w:p w:rsidR="002F5AA3" w:rsidRPr="000017C9" w:rsidRDefault="002F5AA3" w:rsidP="002F5AA3">
      <w:pPr>
        <w:widowControl w:val="0"/>
        <w:suppressAutoHyphens/>
        <w:ind w:firstLine="709"/>
        <w:jc w:val="both"/>
        <w:rPr>
          <w:rFonts w:eastAsia="SimSun"/>
          <w:bCs/>
          <w:color w:val="000000"/>
          <w:kern w:val="1"/>
          <w:lang w:eastAsia="hi-IN" w:bidi="hi-IN"/>
        </w:rPr>
      </w:pPr>
      <w:r w:rsidRPr="000017C9">
        <w:rPr>
          <w:rFonts w:eastAsia="SimSun"/>
          <w:bCs/>
          <w:color w:val="000000"/>
          <w:kern w:val="1"/>
          <w:lang w:eastAsia="hi-IN" w:bidi="hi-IN"/>
        </w:rPr>
        <w:t xml:space="preserve">У звітному періоді проведено 2  засідання Науково-консультативної ради з питань охорони культурної спадщини на території міста Чернівців, на яких було розглянуто проблемні питання щодо містобудівних перетворень в межах історичних ареалів міста Чернівців та шляхи їх вирішення. </w:t>
      </w:r>
    </w:p>
    <w:p w:rsidR="002F5AA3" w:rsidRDefault="002F5AA3" w:rsidP="002F5AA3">
      <w:pPr>
        <w:widowControl w:val="0"/>
        <w:suppressAutoHyphens/>
        <w:ind w:firstLine="540"/>
        <w:jc w:val="both"/>
        <w:rPr>
          <w:rFonts w:eastAsia="SimSun"/>
          <w:color w:val="000000"/>
          <w:kern w:val="1"/>
          <w:lang w:val="uk-UA" w:eastAsia="hi-IN" w:bidi="hi-IN"/>
        </w:rPr>
      </w:pPr>
      <w:r w:rsidRPr="000017C9">
        <w:rPr>
          <w:rFonts w:eastAsia="SimSun"/>
          <w:color w:val="000000"/>
          <w:kern w:val="1"/>
          <w:lang w:eastAsia="hi-IN" w:bidi="hi-IN"/>
        </w:rPr>
        <w:t xml:space="preserve">  Продовжується робота щодо підготовки вихідних даних з метою коригування історико-архітектурного опорного плану м.Чернівців. Вивчаються проблемні питання стосовно зсувних територій в місті Чернівцях, технічний стан будівель в межах Центрального історичного ареалу, точності чинного пам’яткоохоронного законодавства та недоліки попередньої містобудівної документації з коригування </w:t>
      </w:r>
      <w:r w:rsidRPr="000017C9">
        <w:rPr>
          <w:rFonts w:eastAsia="SimSun"/>
          <w:bCs/>
          <w:color w:val="000000"/>
          <w:kern w:val="1"/>
          <w:lang w:eastAsia="hi-IN" w:bidi="hi-IN"/>
        </w:rPr>
        <w:t>історико-архітектурного опорного плану</w:t>
      </w:r>
      <w:r w:rsidRPr="000017C9">
        <w:rPr>
          <w:rFonts w:eastAsia="SimSun"/>
          <w:color w:val="000000"/>
          <w:kern w:val="1"/>
          <w:lang w:eastAsia="hi-IN" w:bidi="hi-IN"/>
        </w:rPr>
        <w:t xml:space="preserve">. </w:t>
      </w:r>
    </w:p>
    <w:p w:rsidR="00EF15DC" w:rsidRPr="00EF15DC" w:rsidRDefault="00EF15DC" w:rsidP="002F5AA3">
      <w:pPr>
        <w:widowControl w:val="0"/>
        <w:suppressAutoHyphens/>
        <w:ind w:firstLine="540"/>
        <w:jc w:val="both"/>
        <w:rPr>
          <w:rFonts w:eastAsia="SimSun"/>
          <w:color w:val="000000"/>
          <w:kern w:val="1"/>
          <w:lang w:val="uk-UA" w:eastAsia="hi-IN" w:bidi="hi-IN"/>
        </w:rPr>
      </w:pPr>
    </w:p>
    <w:p w:rsidR="00FF629E" w:rsidRPr="00FF629E" w:rsidRDefault="00FF629E" w:rsidP="002F5AA3">
      <w:pPr>
        <w:ind w:firstLine="708"/>
        <w:jc w:val="both"/>
        <w:rPr>
          <w:b/>
          <w:color w:val="000000"/>
          <w:lang w:val="uk-UA"/>
        </w:rPr>
      </w:pPr>
      <w:r w:rsidRPr="00FF629E">
        <w:rPr>
          <w:b/>
          <w:color w:val="000000"/>
        </w:rPr>
        <w:t>Забезпечення ефективної соціальної підтримки населення</w:t>
      </w:r>
      <w:r>
        <w:rPr>
          <w:b/>
          <w:color w:val="000000"/>
          <w:lang w:val="uk-UA"/>
        </w:rPr>
        <w:t>.</w:t>
      </w:r>
    </w:p>
    <w:p w:rsidR="002F5AA3" w:rsidRPr="000017C9" w:rsidRDefault="002F5AA3" w:rsidP="002F5AA3">
      <w:pPr>
        <w:ind w:firstLine="708"/>
        <w:jc w:val="both"/>
        <w:rPr>
          <w:color w:val="000000"/>
          <w:lang w:val="uk-UA"/>
        </w:rPr>
      </w:pPr>
      <w:r w:rsidRPr="000017C9">
        <w:rPr>
          <w:color w:val="000000"/>
          <w:lang w:val="uk-UA"/>
        </w:rPr>
        <w:t xml:space="preserve">Впродовж </w:t>
      </w:r>
      <w:r w:rsidRPr="000017C9">
        <w:rPr>
          <w:b/>
          <w:color w:val="000000"/>
          <w:lang w:val="uk-UA"/>
        </w:rPr>
        <w:t>І півріччя 2020 року,</w:t>
      </w:r>
      <w:r w:rsidRPr="000017C9">
        <w:rPr>
          <w:color w:val="000000"/>
          <w:lang w:val="uk-UA"/>
        </w:rPr>
        <w:t xml:space="preserve"> з метою підтримки гідного рівня життя населення міста Чернівців, проводилась системна робота з виконання державних програм в частині надання усіх видів соціальної допомоги, в тому числі, і житлових субсидій. Для посилення адресності  соціальної підтримки найбільш вразливих верств населення міста, підвищення рівня їх соціальної захищеності, координації взаємодії виконавчих органів міської ради, об’єднань громадян та безпосередньо громадськості на розв’язання соціальних проблем міста, впроваджуються заходи міських цільових програм соціального захисту окремих категорій громадян.  </w:t>
      </w:r>
    </w:p>
    <w:p w:rsidR="002F5AA3" w:rsidRPr="000017C9" w:rsidRDefault="002F5AA3" w:rsidP="002F5AA3">
      <w:pPr>
        <w:ind w:firstLine="708"/>
        <w:jc w:val="both"/>
        <w:rPr>
          <w:color w:val="000000"/>
          <w:lang w:val="uk-UA"/>
        </w:rPr>
      </w:pPr>
      <w:r w:rsidRPr="000017C9">
        <w:rPr>
          <w:color w:val="000000"/>
          <w:lang w:val="uk-UA"/>
        </w:rPr>
        <w:t xml:space="preserve">У звітному періоді забезпечувалась матеріальна підтримка соціально вразливих верств населення міста. За рахунок коштів міського бюджету </w:t>
      </w:r>
      <w:r w:rsidRPr="000017C9">
        <w:rPr>
          <w:b/>
          <w:color w:val="000000"/>
          <w:lang w:val="uk-UA"/>
        </w:rPr>
        <w:t>2006 сім’ям</w:t>
      </w:r>
      <w:r w:rsidRPr="000017C9">
        <w:rPr>
          <w:color w:val="000000"/>
          <w:lang w:val="uk-UA"/>
        </w:rPr>
        <w:t xml:space="preserve">, які опинились в складних життєвих обставинах, надана </w:t>
      </w:r>
      <w:r w:rsidRPr="000017C9">
        <w:rPr>
          <w:bCs/>
          <w:color w:val="000000"/>
          <w:lang w:val="uk-UA"/>
        </w:rPr>
        <w:t>додаткова адресна грошова допомога</w:t>
      </w:r>
      <w:r w:rsidRPr="000017C9">
        <w:rPr>
          <w:color w:val="000000"/>
          <w:lang w:val="uk-UA"/>
        </w:rPr>
        <w:t xml:space="preserve"> на загальну суму </w:t>
      </w:r>
      <w:r w:rsidRPr="000017C9">
        <w:rPr>
          <w:b/>
          <w:color w:val="000000"/>
          <w:lang w:val="uk-UA"/>
        </w:rPr>
        <w:t>2691,3 тис.грн</w:t>
      </w:r>
      <w:r w:rsidRPr="000017C9">
        <w:rPr>
          <w:color w:val="000000"/>
          <w:lang w:val="uk-UA"/>
        </w:rPr>
        <w:t xml:space="preserve">., </w:t>
      </w:r>
      <w:r w:rsidRPr="000017C9">
        <w:rPr>
          <w:b/>
          <w:color w:val="000000"/>
          <w:lang w:val="uk-UA"/>
        </w:rPr>
        <w:t>11 сім’ям</w:t>
      </w:r>
      <w:r w:rsidRPr="000017C9">
        <w:rPr>
          <w:bCs/>
          <w:color w:val="000000"/>
          <w:lang w:val="uk-UA"/>
        </w:rPr>
        <w:t xml:space="preserve">, в яких виховуються діти, що потребують дороговартісного лікування, була надана грошова допомога на загальну суму </w:t>
      </w:r>
      <w:r w:rsidRPr="000017C9">
        <w:rPr>
          <w:b/>
          <w:bCs/>
          <w:color w:val="000000"/>
          <w:lang w:val="uk-UA"/>
        </w:rPr>
        <w:t>407,5 тис.грн</w:t>
      </w:r>
      <w:r w:rsidRPr="000017C9">
        <w:rPr>
          <w:bCs/>
          <w:color w:val="000000"/>
          <w:lang w:val="uk-UA"/>
        </w:rPr>
        <w:t xml:space="preserve">., </w:t>
      </w:r>
      <w:r w:rsidRPr="000017C9">
        <w:rPr>
          <w:b/>
          <w:color w:val="000000"/>
          <w:lang w:val="uk-UA"/>
        </w:rPr>
        <w:t>20 громадським організаціям</w:t>
      </w:r>
      <w:r w:rsidRPr="000017C9">
        <w:rPr>
          <w:color w:val="000000"/>
          <w:lang w:val="uk-UA"/>
        </w:rPr>
        <w:t xml:space="preserve">, а саме: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«Асоціація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Благодійному фонду «Сім’я і здоров’я», Чернівецькій міській організації ветеранів України, Чернівецькому міському товариству інвалідів «Мрія», Чернівецькій обласній організації УТОС, Чернівецькій обласній організації УТОГ, Громадській організації «Родина Героїв міста Чернівців», Громадській організації «Особливі серед нас», Громадській організації «Чернівецька міська спілка учасників, ветеранів, інвалідів антитерористичної операції та їх сімей», Громадській організації «Берегиня дітей з обмеженими можливостями», Громадській організації «Даруй тепло», Чернівецькій громадській організації «Крик душі» матерів та дружин військовослужбовців», Чернівецькому благодійному фонду «Нова сім’я», Чернівецькому міському благодійному фонду «Від серця до серця», Благодійній організації «Благодійний фонд «Серце у долонях», відповідно до рішення виконавчого комітету міської ради від 28.01.2020р. №29/3, надано матеріальну підтримку на загальну суму  </w:t>
      </w:r>
      <w:r w:rsidRPr="000017C9">
        <w:rPr>
          <w:b/>
          <w:color w:val="000000"/>
          <w:lang w:val="uk-UA"/>
        </w:rPr>
        <w:t>450,0 тис.грн.</w:t>
      </w:r>
      <w:r w:rsidRPr="000017C9">
        <w:rPr>
          <w:color w:val="000000"/>
          <w:lang w:val="uk-UA"/>
        </w:rPr>
        <w:t xml:space="preserve"> </w:t>
      </w:r>
    </w:p>
    <w:p w:rsidR="002F5AA3" w:rsidRPr="000017C9" w:rsidRDefault="002F5AA3" w:rsidP="002F5AA3">
      <w:pPr>
        <w:ind w:firstLine="709"/>
        <w:jc w:val="both"/>
        <w:rPr>
          <w:color w:val="000000"/>
        </w:rPr>
      </w:pPr>
      <w:r w:rsidRPr="000017C9">
        <w:rPr>
          <w:color w:val="000000"/>
          <w:lang w:val="uk-UA"/>
        </w:rPr>
        <w:t xml:space="preserve">Впродовж І півріччя 2020 року продовжував роботу Чернівецький комунальний територіальний центр соціального обслуговування </w:t>
      </w:r>
      <w:r w:rsidRPr="000017C9">
        <w:rPr>
          <w:b/>
          <w:color w:val="000000"/>
          <w:lang w:val="uk-UA"/>
        </w:rPr>
        <w:t>«Турбота»</w:t>
      </w:r>
      <w:r w:rsidRPr="000017C9">
        <w:rPr>
          <w:color w:val="000000"/>
          <w:lang w:val="uk-UA"/>
        </w:rPr>
        <w:t xml:space="preserve">, який на професійній основі надає соціальні послуги одиноким і самотньо проживаючим пенсіонерам та особам з особливими потребами. </w:t>
      </w:r>
      <w:r w:rsidRPr="000017C9">
        <w:rPr>
          <w:color w:val="000000"/>
        </w:rPr>
        <w:t xml:space="preserve">Станом на </w:t>
      </w:r>
      <w:r w:rsidRPr="000017C9">
        <w:rPr>
          <w:color w:val="000000"/>
          <w:lang w:val="uk-UA"/>
        </w:rPr>
        <w:t xml:space="preserve">01.07.2020р. зазначеним відділенням надавались послуги </w:t>
      </w:r>
      <w:r w:rsidRPr="000017C9">
        <w:rPr>
          <w:b/>
          <w:color w:val="000000"/>
          <w:lang w:val="uk-UA"/>
        </w:rPr>
        <w:lastRenderedPageBreak/>
        <w:t>794 підопічним</w:t>
      </w:r>
      <w:r w:rsidRPr="000017C9">
        <w:rPr>
          <w:color w:val="000000"/>
          <w:lang w:val="uk-UA"/>
        </w:rPr>
        <w:t>. Забезпечувалось медичне обслуговування підопічних у в</w:t>
      </w:r>
      <w:r w:rsidRPr="000017C9">
        <w:rPr>
          <w:color w:val="000000"/>
        </w:rPr>
        <w:t>ідділенн</w:t>
      </w:r>
      <w:r w:rsidRPr="000017C9">
        <w:rPr>
          <w:color w:val="000000"/>
          <w:lang w:val="uk-UA"/>
        </w:rPr>
        <w:t>і</w:t>
      </w:r>
      <w:r w:rsidRPr="000017C9">
        <w:rPr>
          <w:color w:val="000000"/>
        </w:rPr>
        <w:t xml:space="preserve"> надання медичних послуг </w:t>
      </w:r>
      <w:r w:rsidRPr="000017C9">
        <w:rPr>
          <w:color w:val="000000"/>
          <w:lang w:val="uk-UA"/>
        </w:rPr>
        <w:t>в центрі та на дому.</w:t>
      </w:r>
      <w:r w:rsidRPr="000017C9">
        <w:rPr>
          <w:color w:val="000000"/>
        </w:rPr>
        <w:t xml:space="preserve"> </w:t>
      </w:r>
      <w:r w:rsidRPr="000017C9">
        <w:rPr>
          <w:color w:val="000000"/>
          <w:lang w:val="uk-UA"/>
        </w:rPr>
        <w:t xml:space="preserve">Пацієнти </w:t>
      </w:r>
      <w:r w:rsidRPr="000017C9">
        <w:rPr>
          <w:color w:val="000000"/>
        </w:rPr>
        <w:t xml:space="preserve">відділення мають змогу отримувати </w:t>
      </w:r>
      <w:r w:rsidRPr="000017C9">
        <w:rPr>
          <w:color w:val="000000"/>
          <w:lang w:val="uk-UA"/>
        </w:rPr>
        <w:t xml:space="preserve">послуги масажу, виміру цукру крові, </w:t>
      </w:r>
      <w:r w:rsidRPr="000017C9">
        <w:rPr>
          <w:color w:val="000000"/>
        </w:rPr>
        <w:t xml:space="preserve">фізіотерапевтичні процедури, </w:t>
      </w:r>
      <w:r w:rsidRPr="000017C9">
        <w:rPr>
          <w:color w:val="000000"/>
          <w:lang w:val="uk-UA"/>
        </w:rPr>
        <w:t xml:space="preserve">забезпечуються фіточаями, отримують </w:t>
      </w:r>
      <w:r w:rsidRPr="000017C9">
        <w:rPr>
          <w:color w:val="000000"/>
        </w:rPr>
        <w:t xml:space="preserve">консультації терапевтів, психотерапевта. </w:t>
      </w:r>
      <w:r w:rsidRPr="000017C9">
        <w:rPr>
          <w:color w:val="000000"/>
          <w:lang w:val="uk-UA"/>
        </w:rPr>
        <w:t xml:space="preserve">Впродовж І </w:t>
      </w:r>
      <w:r w:rsidRPr="000017C9">
        <w:rPr>
          <w:color w:val="000000"/>
        </w:rPr>
        <w:t>півріччя 20</w:t>
      </w:r>
      <w:r w:rsidRPr="000017C9">
        <w:rPr>
          <w:color w:val="000000"/>
          <w:lang w:val="uk-UA"/>
        </w:rPr>
        <w:t>20</w:t>
      </w:r>
      <w:r w:rsidRPr="000017C9">
        <w:rPr>
          <w:color w:val="000000"/>
        </w:rPr>
        <w:t xml:space="preserve"> року </w:t>
      </w:r>
      <w:r w:rsidRPr="000017C9">
        <w:rPr>
          <w:color w:val="000000"/>
          <w:lang w:val="uk-UA"/>
        </w:rPr>
        <w:t>171</w:t>
      </w:r>
      <w:r w:rsidRPr="000017C9">
        <w:rPr>
          <w:color w:val="000000"/>
        </w:rPr>
        <w:t xml:space="preserve"> </w:t>
      </w:r>
      <w:r w:rsidRPr="000017C9">
        <w:rPr>
          <w:color w:val="000000"/>
          <w:lang w:val="uk-UA"/>
        </w:rPr>
        <w:t xml:space="preserve">особа </w:t>
      </w:r>
      <w:r w:rsidRPr="000017C9">
        <w:rPr>
          <w:color w:val="000000"/>
        </w:rPr>
        <w:t>отримал</w:t>
      </w:r>
      <w:r w:rsidRPr="000017C9">
        <w:rPr>
          <w:color w:val="000000"/>
          <w:lang w:val="uk-UA"/>
        </w:rPr>
        <w:t>а</w:t>
      </w:r>
      <w:r w:rsidRPr="000017C9">
        <w:rPr>
          <w:color w:val="000000"/>
        </w:rPr>
        <w:t xml:space="preserve"> послугу виміру цукру в крові, 502 </w:t>
      </w:r>
      <w:r w:rsidRPr="000017C9">
        <w:rPr>
          <w:color w:val="000000"/>
          <w:lang w:val="uk-UA"/>
        </w:rPr>
        <w:t xml:space="preserve">особи - </w:t>
      </w:r>
      <w:r w:rsidRPr="000017C9">
        <w:rPr>
          <w:color w:val="000000"/>
        </w:rPr>
        <w:t xml:space="preserve">послуги психотерапевта, </w:t>
      </w:r>
      <w:r w:rsidRPr="000017C9">
        <w:rPr>
          <w:color w:val="000000"/>
          <w:lang w:val="uk-UA"/>
        </w:rPr>
        <w:t>128</w:t>
      </w:r>
      <w:r w:rsidRPr="000017C9">
        <w:rPr>
          <w:color w:val="000000"/>
        </w:rPr>
        <w:t xml:space="preserve"> підопічних відділення скористалися послугами масажиста як вдома, так і в центрі. </w:t>
      </w:r>
      <w:r w:rsidRPr="000017C9">
        <w:rPr>
          <w:color w:val="000000"/>
          <w:lang w:val="uk-UA"/>
        </w:rPr>
        <w:t>Впродовж звітного періоду 44</w:t>
      </w:r>
      <w:r w:rsidRPr="000017C9">
        <w:rPr>
          <w:color w:val="000000"/>
        </w:rPr>
        <w:t xml:space="preserve"> </w:t>
      </w:r>
      <w:r w:rsidRPr="000017C9">
        <w:rPr>
          <w:color w:val="000000"/>
          <w:lang w:val="uk-UA"/>
        </w:rPr>
        <w:t>особи</w:t>
      </w:r>
      <w:r w:rsidRPr="000017C9">
        <w:rPr>
          <w:color w:val="000000"/>
        </w:rPr>
        <w:t xml:space="preserve"> під наглядом медичного персоналу пройшли курс лікувальної фізкультури.</w:t>
      </w:r>
      <w:r w:rsidRPr="000017C9">
        <w:rPr>
          <w:color w:val="000000"/>
          <w:lang w:val="uk-UA"/>
        </w:rPr>
        <w:t xml:space="preserve"> Забезпечувалось функціонування відділення організації надання адресної натуральної та грошової допомоги. </w:t>
      </w:r>
      <w:r w:rsidRPr="000017C9">
        <w:rPr>
          <w:color w:val="000000"/>
        </w:rPr>
        <w:t>За І півріччя 20</w:t>
      </w:r>
      <w:r w:rsidRPr="000017C9">
        <w:rPr>
          <w:color w:val="000000"/>
          <w:lang w:val="uk-UA"/>
        </w:rPr>
        <w:t>20</w:t>
      </w:r>
      <w:r w:rsidRPr="000017C9">
        <w:rPr>
          <w:color w:val="000000"/>
        </w:rPr>
        <w:t xml:space="preserve"> року </w:t>
      </w:r>
      <w:r w:rsidRPr="000017C9">
        <w:rPr>
          <w:b/>
          <w:color w:val="000000"/>
          <w:lang w:val="uk-UA"/>
        </w:rPr>
        <w:t>280</w:t>
      </w:r>
      <w:r w:rsidRPr="000017C9">
        <w:rPr>
          <w:b/>
          <w:color w:val="000000"/>
        </w:rPr>
        <w:t xml:space="preserve"> малозабезпечених осіб</w:t>
      </w:r>
      <w:r w:rsidRPr="000017C9">
        <w:rPr>
          <w:color w:val="000000"/>
        </w:rPr>
        <w:t xml:space="preserve"> отримали грошову допомогу за рахунок коштів міського бюджету на загальну суму </w:t>
      </w:r>
      <w:r w:rsidRPr="000017C9">
        <w:rPr>
          <w:b/>
          <w:color w:val="000000"/>
          <w:lang w:val="uk-UA"/>
        </w:rPr>
        <w:t>30,5 тис.</w:t>
      </w:r>
      <w:r w:rsidRPr="000017C9">
        <w:rPr>
          <w:b/>
          <w:color w:val="000000"/>
        </w:rPr>
        <w:t>грн</w:t>
      </w:r>
      <w:r w:rsidRPr="000017C9">
        <w:rPr>
          <w:color w:val="000000"/>
        </w:rPr>
        <w:t xml:space="preserve">., </w:t>
      </w:r>
      <w:r w:rsidRPr="000017C9">
        <w:rPr>
          <w:color w:val="000000"/>
          <w:lang w:val="uk-UA"/>
        </w:rPr>
        <w:t>190 особам були надані перукарські послуги</w:t>
      </w:r>
      <w:r w:rsidRPr="000017C9">
        <w:rPr>
          <w:color w:val="000000"/>
        </w:rPr>
        <w:t xml:space="preserve"> вдома та в центрі, </w:t>
      </w:r>
      <w:r w:rsidRPr="000017C9">
        <w:rPr>
          <w:color w:val="000000"/>
          <w:lang w:val="uk-UA"/>
        </w:rPr>
        <w:t>202</w:t>
      </w:r>
      <w:r w:rsidRPr="000017C9">
        <w:rPr>
          <w:color w:val="000000"/>
        </w:rPr>
        <w:t xml:space="preserve"> особи </w:t>
      </w:r>
      <w:r w:rsidRPr="000017C9">
        <w:rPr>
          <w:color w:val="000000"/>
          <w:lang w:val="uk-UA"/>
        </w:rPr>
        <w:t xml:space="preserve">скористались послугами </w:t>
      </w:r>
      <w:r w:rsidRPr="000017C9">
        <w:rPr>
          <w:color w:val="000000"/>
        </w:rPr>
        <w:t>швачки.</w:t>
      </w:r>
    </w:p>
    <w:p w:rsidR="002F5AA3" w:rsidRPr="000017C9" w:rsidRDefault="002F5AA3" w:rsidP="002F5AA3">
      <w:pPr>
        <w:ind w:firstLine="720"/>
        <w:jc w:val="both"/>
        <w:rPr>
          <w:color w:val="000000"/>
          <w:lang w:val="uk-UA"/>
        </w:rPr>
      </w:pPr>
      <w:r w:rsidRPr="000017C9">
        <w:rPr>
          <w:color w:val="000000"/>
          <w:lang w:val="uk-UA"/>
        </w:rPr>
        <w:t xml:space="preserve">У звітному періоді продовжував роботу </w:t>
      </w:r>
      <w:r w:rsidRPr="000017C9">
        <w:rPr>
          <w:b/>
          <w:color w:val="000000"/>
        </w:rPr>
        <w:t>Університет третього віку</w:t>
      </w:r>
      <w:r w:rsidRPr="000017C9">
        <w:rPr>
          <w:color w:val="000000"/>
        </w:rPr>
        <w:t xml:space="preserve">, слухачі якого мали можливість відвідувати </w:t>
      </w:r>
      <w:r w:rsidRPr="000017C9">
        <w:rPr>
          <w:color w:val="000000"/>
          <w:lang w:val="uk-UA"/>
        </w:rPr>
        <w:t>тематичні навчання, зокрема</w:t>
      </w:r>
      <w:r w:rsidRPr="000017C9">
        <w:rPr>
          <w:color w:val="000000"/>
        </w:rPr>
        <w:t xml:space="preserve">:  </w:t>
      </w:r>
      <w:r w:rsidRPr="000017C9">
        <w:rPr>
          <w:color w:val="000000"/>
          <w:lang w:val="uk-UA"/>
        </w:rPr>
        <w:t xml:space="preserve">факультет здорового способу життя </w:t>
      </w:r>
      <w:r w:rsidRPr="000017C9">
        <w:rPr>
          <w:color w:val="000000"/>
        </w:rPr>
        <w:t xml:space="preserve">«Основи активного довголіття», факультет по вивченню іноземних мов (англійська, румунська, болгарська, польська), факультет </w:t>
      </w:r>
      <w:r w:rsidRPr="000017C9">
        <w:rPr>
          <w:color w:val="000000"/>
          <w:lang w:val="uk-UA"/>
        </w:rPr>
        <w:t xml:space="preserve">комп’ютерної грамотності, психологічний </w:t>
      </w:r>
      <w:r w:rsidRPr="000017C9">
        <w:rPr>
          <w:color w:val="000000"/>
        </w:rPr>
        <w:t>та літератур</w:t>
      </w:r>
      <w:r w:rsidRPr="000017C9">
        <w:rPr>
          <w:color w:val="000000"/>
          <w:lang w:val="uk-UA"/>
        </w:rPr>
        <w:t>н</w:t>
      </w:r>
      <w:r w:rsidRPr="000017C9">
        <w:rPr>
          <w:color w:val="000000"/>
        </w:rPr>
        <w:t>и</w:t>
      </w:r>
      <w:r w:rsidRPr="000017C9">
        <w:rPr>
          <w:color w:val="000000"/>
          <w:lang w:val="uk-UA"/>
        </w:rPr>
        <w:t>й факультети</w:t>
      </w:r>
      <w:r w:rsidRPr="000017C9">
        <w:rPr>
          <w:color w:val="000000"/>
        </w:rPr>
        <w:t xml:space="preserve">. </w:t>
      </w:r>
      <w:r w:rsidRPr="000017C9">
        <w:rPr>
          <w:color w:val="000000"/>
          <w:lang w:val="uk-UA"/>
        </w:rPr>
        <w:t>Також, забезпечується функціонування клубу «Дозвілля», в якому про</w:t>
      </w:r>
      <w:r w:rsidRPr="000017C9">
        <w:rPr>
          <w:color w:val="000000"/>
        </w:rPr>
        <w:t xml:space="preserve">водяться цікаві зустрічі, різноманітні лекції, екскурсії, вечори. </w:t>
      </w:r>
      <w:r w:rsidRPr="000017C9">
        <w:rPr>
          <w:color w:val="000000"/>
          <w:lang w:val="uk-UA"/>
        </w:rPr>
        <w:t xml:space="preserve">З метою сприяння </w:t>
      </w:r>
      <w:r w:rsidRPr="000017C9">
        <w:rPr>
          <w:bCs/>
          <w:color w:val="000000"/>
        </w:rPr>
        <w:t>розвитку різнобічних інтересів і потреб</w:t>
      </w:r>
      <w:r w:rsidRPr="000017C9">
        <w:rPr>
          <w:bCs/>
          <w:color w:val="000000"/>
          <w:lang w:val="uk-UA"/>
        </w:rPr>
        <w:t>,</w:t>
      </w:r>
      <w:r w:rsidRPr="000017C9">
        <w:rPr>
          <w:bCs/>
          <w:color w:val="000000"/>
        </w:rPr>
        <w:t xml:space="preserve"> організації дозвілля </w:t>
      </w:r>
      <w:r w:rsidRPr="000017C9">
        <w:rPr>
          <w:bCs/>
          <w:color w:val="000000"/>
          <w:lang w:val="uk-UA"/>
        </w:rPr>
        <w:t xml:space="preserve">та </w:t>
      </w:r>
      <w:r w:rsidRPr="000017C9">
        <w:rPr>
          <w:bCs/>
          <w:color w:val="000000"/>
        </w:rPr>
        <w:t>позитивно</w:t>
      </w:r>
      <w:r w:rsidRPr="000017C9">
        <w:rPr>
          <w:bCs/>
          <w:color w:val="000000"/>
          <w:lang w:val="uk-UA"/>
        </w:rPr>
        <w:t>го</w:t>
      </w:r>
      <w:r w:rsidRPr="000017C9">
        <w:rPr>
          <w:bCs/>
          <w:color w:val="000000"/>
        </w:rPr>
        <w:t xml:space="preserve"> вплив</w:t>
      </w:r>
      <w:r w:rsidRPr="000017C9">
        <w:rPr>
          <w:bCs/>
          <w:color w:val="000000"/>
          <w:lang w:val="uk-UA"/>
        </w:rPr>
        <w:t xml:space="preserve">у на </w:t>
      </w:r>
      <w:r w:rsidRPr="000017C9">
        <w:rPr>
          <w:bCs/>
          <w:color w:val="000000"/>
        </w:rPr>
        <w:t>емоційний стан підопічних</w:t>
      </w:r>
      <w:r w:rsidRPr="000017C9">
        <w:rPr>
          <w:bCs/>
          <w:color w:val="000000"/>
          <w:lang w:val="uk-UA"/>
        </w:rPr>
        <w:t xml:space="preserve">, організовано та проведено низку культурно-мистецьких заходів, зокрема: </w:t>
      </w:r>
      <w:r w:rsidRPr="000017C9">
        <w:rPr>
          <w:color w:val="000000"/>
          <w:lang w:val="uk-UA"/>
        </w:rPr>
        <w:t>37</w:t>
      </w:r>
      <w:r w:rsidRPr="000017C9">
        <w:rPr>
          <w:color w:val="000000"/>
        </w:rPr>
        <w:t xml:space="preserve"> підопічних переглянули фільми, </w:t>
      </w:r>
      <w:r w:rsidRPr="000017C9">
        <w:rPr>
          <w:color w:val="000000"/>
          <w:lang w:val="uk-UA"/>
        </w:rPr>
        <w:t>186</w:t>
      </w:r>
      <w:r w:rsidRPr="000017C9">
        <w:rPr>
          <w:color w:val="000000"/>
        </w:rPr>
        <w:t xml:space="preserve"> осіб відвідали театр, </w:t>
      </w:r>
      <w:r w:rsidRPr="000017C9">
        <w:rPr>
          <w:color w:val="000000"/>
          <w:lang w:val="uk-UA"/>
        </w:rPr>
        <w:t>180</w:t>
      </w:r>
      <w:r w:rsidRPr="000017C9">
        <w:rPr>
          <w:color w:val="000000"/>
        </w:rPr>
        <w:t xml:space="preserve"> осіб </w:t>
      </w:r>
      <w:r w:rsidRPr="000017C9">
        <w:rPr>
          <w:color w:val="000000"/>
          <w:lang w:val="uk-UA"/>
        </w:rPr>
        <w:t xml:space="preserve">– концертні програми,  70 осіб – виставки </w:t>
      </w:r>
      <w:r w:rsidRPr="000017C9">
        <w:rPr>
          <w:color w:val="000000"/>
        </w:rPr>
        <w:t xml:space="preserve">та художні музеї. </w:t>
      </w:r>
    </w:p>
    <w:p w:rsidR="002F5AA3" w:rsidRPr="000017C9" w:rsidRDefault="002F5AA3" w:rsidP="002F5AA3">
      <w:pPr>
        <w:ind w:firstLine="720"/>
        <w:jc w:val="both"/>
        <w:rPr>
          <w:color w:val="000000"/>
          <w:lang w:val="uk-UA"/>
        </w:rPr>
      </w:pPr>
      <w:r w:rsidRPr="000017C9">
        <w:rPr>
          <w:color w:val="000000"/>
          <w:lang w:val="uk-UA"/>
        </w:rPr>
        <w:t xml:space="preserve">На умовах співпраці та за фінансової підтримки Чернівецької міської ради, в місті Чернівцях, при Громадській організації «Народна допомога Україна», продовжує свою діяльність </w:t>
      </w:r>
      <w:r w:rsidRPr="000017C9">
        <w:rPr>
          <w:b/>
          <w:color w:val="000000"/>
          <w:lang w:val="uk-UA"/>
        </w:rPr>
        <w:t>Заклад комплексного обслуговування бездомних громадян</w:t>
      </w:r>
      <w:r w:rsidRPr="000017C9">
        <w:rPr>
          <w:color w:val="000000"/>
          <w:lang w:val="uk-UA"/>
        </w:rPr>
        <w:t xml:space="preserve">. </w:t>
      </w:r>
      <w:r w:rsidRPr="000017C9">
        <w:rPr>
          <w:color w:val="000000"/>
        </w:rPr>
        <w:t xml:space="preserve">Для забезпечення стабільної роботи Закладу виділено  кошти  з  міського  бюджету  </w:t>
      </w:r>
      <w:r w:rsidRPr="000017C9">
        <w:rPr>
          <w:color w:val="000000"/>
          <w:lang w:val="uk-UA"/>
        </w:rPr>
        <w:t xml:space="preserve">на 2020 рік в  сумі </w:t>
      </w:r>
      <w:r w:rsidRPr="000017C9">
        <w:rPr>
          <w:b/>
          <w:color w:val="000000"/>
          <w:lang w:val="uk-UA"/>
        </w:rPr>
        <w:t>845,0 тис.грн</w:t>
      </w:r>
      <w:r w:rsidRPr="000017C9">
        <w:rPr>
          <w:color w:val="000000"/>
          <w:lang w:val="uk-UA"/>
        </w:rPr>
        <w:t xml:space="preserve">., які  спрямовані  на  оплату соціальних, медичних та комунальних послуг  тощо. Відповідно до міської </w:t>
      </w:r>
      <w:r w:rsidRPr="000017C9">
        <w:rPr>
          <w:b/>
          <w:color w:val="000000"/>
          <w:lang w:val="uk-UA"/>
        </w:rPr>
        <w:t>Програми «Захист» міста Чернівців на 2019-2021 роки</w:t>
      </w:r>
      <w:r w:rsidRPr="000017C9">
        <w:rPr>
          <w:color w:val="000000"/>
          <w:lang w:val="uk-UA"/>
        </w:rPr>
        <w:t xml:space="preserve">, в місті продовжується </w:t>
      </w:r>
      <w:r w:rsidRPr="000017C9">
        <w:rPr>
          <w:b/>
          <w:color w:val="000000"/>
          <w:lang w:val="uk-UA"/>
        </w:rPr>
        <w:t>харчування бездомних громадян</w:t>
      </w:r>
      <w:r w:rsidRPr="000017C9">
        <w:rPr>
          <w:color w:val="000000"/>
          <w:lang w:val="uk-UA"/>
        </w:rPr>
        <w:t xml:space="preserve">. В  звітному періоді зазначені цілі виділено  з  міського  бюджету  </w:t>
      </w:r>
      <w:r w:rsidRPr="000017C9">
        <w:rPr>
          <w:b/>
          <w:color w:val="000000"/>
          <w:lang w:val="uk-UA"/>
        </w:rPr>
        <w:t>17,8 тис.грн</w:t>
      </w:r>
      <w:r w:rsidRPr="000017C9">
        <w:rPr>
          <w:color w:val="000000"/>
          <w:lang w:val="uk-UA"/>
        </w:rPr>
        <w:t xml:space="preserve">. </w:t>
      </w:r>
    </w:p>
    <w:p w:rsidR="002F5AA3" w:rsidRDefault="002F5AA3" w:rsidP="002F5AA3">
      <w:pPr>
        <w:tabs>
          <w:tab w:val="left" w:pos="567"/>
        </w:tabs>
        <w:ind w:firstLine="720"/>
        <w:jc w:val="both"/>
        <w:rPr>
          <w:color w:val="000000"/>
          <w:sz w:val="28"/>
          <w:szCs w:val="28"/>
          <w:lang w:val="uk-UA"/>
        </w:rPr>
      </w:pPr>
      <w:r w:rsidRPr="000017C9">
        <w:rPr>
          <w:bCs/>
          <w:color w:val="000000"/>
          <w:lang w:val="uk-UA"/>
        </w:rPr>
        <w:t>Комплексний заклад соціального захисту бездомних осіб при громадській організації «Народна допомога Україна» надає послуги</w:t>
      </w:r>
      <w:r w:rsidRPr="000017C9">
        <w:rPr>
          <w:b/>
          <w:color w:val="000000"/>
          <w:lang w:val="uk-UA"/>
        </w:rPr>
        <w:t xml:space="preserve"> </w:t>
      </w:r>
      <w:r w:rsidRPr="000017C9">
        <w:rPr>
          <w:bCs/>
          <w:color w:val="000000"/>
          <w:lang w:val="uk-UA"/>
        </w:rPr>
        <w:t>з</w:t>
      </w:r>
      <w:r w:rsidRPr="000017C9">
        <w:rPr>
          <w:color w:val="000000"/>
          <w:lang w:val="uk-UA"/>
        </w:rPr>
        <w:t xml:space="preserve"> тимчасової реєстрації бездомних осіб за місцем їх переважного місцезнаходження за адресою Закладу на вул.Синагоги, 6, та відновлення втрачених документів (паспорту). Окрім цього, видаються довідки про реєстрацію за переважним місцезнаходженням для оформлення пенсій, інвалідності та соціальних виплат, вирішення судових справ тощо. Здійснюється облік бездомних громадян, в тому числі, реєстрація за тимчасовим місцем перебування громадян, які виїхали з АР Крим та районів проведення антитерористичної операції. Продовжують працювати професійно-інтеграційні майстерні, що є дієвим механізмом забезпечення трудотерапії та професійної інтеграції клієнтів комплексного закладу соціального захисту для   бездомних     ГО «Народна допомога Україна». Впродовж І півріччя 2020 року в </w:t>
      </w:r>
      <w:r w:rsidRPr="000017C9">
        <w:rPr>
          <w:b/>
          <w:color w:val="000000"/>
          <w:lang w:val="uk-UA"/>
        </w:rPr>
        <w:t>Закладі,</w:t>
      </w:r>
      <w:r w:rsidRPr="000017C9">
        <w:rPr>
          <w:color w:val="000000"/>
          <w:lang w:val="uk-UA"/>
        </w:rPr>
        <w:t xml:space="preserve"> за переважним місцезнаходженням, зареєстровано 19 бездомних (частина громадян дозвіл на реєстрацію отримали повторно) та 14 особам відновлено паспорт.</w:t>
      </w:r>
      <w:r w:rsidRPr="000017C9">
        <w:rPr>
          <w:color w:val="000000"/>
          <w:sz w:val="28"/>
          <w:szCs w:val="28"/>
          <w:lang w:val="uk-UA"/>
        </w:rPr>
        <w:t xml:space="preserve"> </w:t>
      </w:r>
    </w:p>
    <w:p w:rsidR="00FF629E" w:rsidRDefault="00FF629E" w:rsidP="002F5AA3">
      <w:pPr>
        <w:tabs>
          <w:tab w:val="left" w:pos="567"/>
        </w:tabs>
        <w:ind w:firstLine="720"/>
        <w:jc w:val="both"/>
        <w:rPr>
          <w:color w:val="000000"/>
          <w:sz w:val="28"/>
          <w:szCs w:val="28"/>
          <w:lang w:val="uk-UA"/>
        </w:rPr>
      </w:pPr>
    </w:p>
    <w:p w:rsidR="00FF629E" w:rsidRPr="00055F58" w:rsidRDefault="00FF629E" w:rsidP="002F5AA3">
      <w:pPr>
        <w:tabs>
          <w:tab w:val="left" w:pos="567"/>
        </w:tabs>
        <w:ind w:firstLine="720"/>
        <w:jc w:val="both"/>
        <w:rPr>
          <w:b/>
          <w:color w:val="000000"/>
          <w:lang w:val="uk-UA"/>
        </w:rPr>
      </w:pPr>
      <w:r w:rsidRPr="00FF629E">
        <w:rPr>
          <w:b/>
          <w:color w:val="000000"/>
        </w:rPr>
        <w:t>Розвиток ринку праці та підвищення доходів населення</w:t>
      </w:r>
      <w:r w:rsidR="00055F58">
        <w:rPr>
          <w:b/>
          <w:color w:val="000000"/>
          <w:lang w:val="uk-UA"/>
        </w:rPr>
        <w:t>.</w:t>
      </w:r>
    </w:p>
    <w:p w:rsidR="002F5AA3" w:rsidRPr="000017C9" w:rsidRDefault="002F5AA3" w:rsidP="002F5AA3">
      <w:pPr>
        <w:ind w:left="11" w:firstLine="709"/>
        <w:jc w:val="both"/>
        <w:rPr>
          <w:color w:val="000000"/>
          <w:lang w:val="uk-UA"/>
        </w:rPr>
      </w:pPr>
      <w:r w:rsidRPr="000017C9">
        <w:rPr>
          <w:color w:val="000000"/>
          <w:lang w:val="uk-UA"/>
        </w:rPr>
        <w:t>За статистичними даними станом на 01.07.20</w:t>
      </w:r>
      <w:r w:rsidRPr="000017C9">
        <w:rPr>
          <w:color w:val="000000"/>
        </w:rPr>
        <w:t>20</w:t>
      </w:r>
      <w:r w:rsidRPr="000017C9">
        <w:rPr>
          <w:color w:val="000000"/>
          <w:lang w:val="uk-UA"/>
        </w:rPr>
        <w:t xml:space="preserve">р., загальна сума </w:t>
      </w:r>
      <w:r w:rsidRPr="000017C9">
        <w:rPr>
          <w:b/>
          <w:color w:val="000000"/>
          <w:lang w:val="uk-UA"/>
        </w:rPr>
        <w:t>заборгованості із виплати заробітної плати</w:t>
      </w:r>
      <w:r w:rsidRPr="000017C9">
        <w:rPr>
          <w:color w:val="000000"/>
          <w:lang w:val="uk-UA"/>
        </w:rPr>
        <w:t xml:space="preserve"> на  підприємствах, установах та організаціях міста склала </w:t>
      </w:r>
      <w:r w:rsidRPr="000017C9">
        <w:rPr>
          <w:b/>
          <w:color w:val="000000"/>
          <w:lang w:val="uk-UA"/>
        </w:rPr>
        <w:t>3832,6</w:t>
      </w:r>
      <w:r w:rsidRPr="000017C9">
        <w:rPr>
          <w:color w:val="000000"/>
          <w:lang w:val="uk-UA"/>
        </w:rPr>
        <w:t xml:space="preserve"> </w:t>
      </w:r>
      <w:r w:rsidRPr="000017C9">
        <w:rPr>
          <w:b/>
          <w:color w:val="000000"/>
          <w:lang w:val="uk-UA"/>
        </w:rPr>
        <w:t>тис.грн</w:t>
      </w:r>
      <w:r w:rsidRPr="000017C9">
        <w:rPr>
          <w:color w:val="000000"/>
          <w:lang w:val="uk-UA"/>
        </w:rPr>
        <w:t>., в т.ч.: на економічно-активних підприємствах – 3706,7 тис.грн., на підприємствах-банкрутах - 125,7 тис.грн., заборгованість за рахунок бюджетних коштів була відсутня. На комунальних підприємствах міста заборгованість склала 2413,7 тис.грн. У порівнянні з початком 2020 року (121,2 тис.грн.), сума заборгованості на підприємствах у м.Чернівцях збільшилась на 3711,4 тис.грн., або у 31,6 рази.</w:t>
      </w:r>
    </w:p>
    <w:p w:rsidR="002F5AA3" w:rsidRPr="000017C9" w:rsidRDefault="002F5AA3" w:rsidP="002F5AA3">
      <w:pPr>
        <w:ind w:left="11" w:firstLine="709"/>
        <w:jc w:val="both"/>
        <w:rPr>
          <w:color w:val="000000"/>
          <w:lang w:val="uk-UA"/>
        </w:rPr>
      </w:pPr>
      <w:r w:rsidRPr="000017C9">
        <w:rPr>
          <w:color w:val="000000"/>
          <w:lang w:val="uk-UA"/>
        </w:rPr>
        <w:lastRenderedPageBreak/>
        <w:t xml:space="preserve">Розмір </w:t>
      </w:r>
      <w:r w:rsidRPr="000017C9">
        <w:rPr>
          <w:b/>
          <w:color w:val="000000"/>
          <w:lang w:val="uk-UA"/>
        </w:rPr>
        <w:t>середньомісячної номінальної заробітної плати</w:t>
      </w:r>
      <w:r w:rsidRPr="000017C9">
        <w:rPr>
          <w:color w:val="000000"/>
          <w:lang w:val="uk-UA"/>
        </w:rPr>
        <w:t xml:space="preserve"> штатних працівників в м.Чернівцях за </w:t>
      </w:r>
      <w:r w:rsidRPr="000017C9">
        <w:rPr>
          <w:b/>
          <w:color w:val="000000"/>
          <w:lang w:val="uk-UA"/>
        </w:rPr>
        <w:t>І квартал 2020 року</w:t>
      </w:r>
      <w:r w:rsidRPr="000017C9">
        <w:rPr>
          <w:color w:val="000000"/>
          <w:lang w:val="uk-UA"/>
        </w:rPr>
        <w:t xml:space="preserve"> склав </w:t>
      </w:r>
      <w:r w:rsidRPr="000017C9">
        <w:rPr>
          <w:b/>
          <w:color w:val="000000"/>
          <w:lang w:val="uk-UA"/>
        </w:rPr>
        <w:t>8762 тис.грн</w:t>
      </w:r>
      <w:r w:rsidRPr="000017C9">
        <w:rPr>
          <w:color w:val="000000"/>
          <w:lang w:val="uk-UA"/>
        </w:rPr>
        <w:t>., що у 1,86 разів перевищило законодавчо встановлений розмір  мінімальної заробітної плати (4723 грн.) та  на 14,5% біль</w:t>
      </w:r>
      <w:r w:rsidRPr="000017C9">
        <w:rPr>
          <w:b/>
          <w:color w:val="000000"/>
          <w:lang w:val="uk-UA"/>
        </w:rPr>
        <w:t>ше порівняно з аналогічним показником за І квартал 2019 року. У</w:t>
      </w:r>
      <w:r w:rsidRPr="000017C9">
        <w:rPr>
          <w:color w:val="000000"/>
          <w:lang w:val="uk-UA"/>
        </w:rPr>
        <w:t xml:space="preserve"> ІІ кварталі 2020 року розмір середньомісячної номінальної заробітної плати штатних працівників в м.Чернівцях становив </w:t>
      </w:r>
      <w:r w:rsidRPr="000017C9">
        <w:rPr>
          <w:b/>
          <w:color w:val="000000"/>
          <w:lang w:val="uk-UA"/>
        </w:rPr>
        <w:t>8446 грн</w:t>
      </w:r>
      <w:r w:rsidRPr="000017C9">
        <w:rPr>
          <w:color w:val="000000"/>
          <w:lang w:val="uk-UA"/>
        </w:rPr>
        <w:t>., що у 1,79 разів перевищило законодавчо встановлений розмір  мінімальної заробітної плати та на 0,4% менше порівняно з аналогічним показником за ІІ квартал 2019 року. У порівнянні з показником за І квартал 2020 року, розмір середньомісячної номінальної заробітної плати штатних працівників в м.Чернівцях зменшився на 3,6%.</w:t>
      </w:r>
    </w:p>
    <w:p w:rsidR="002F5AA3" w:rsidRPr="000017C9" w:rsidRDefault="002F5AA3" w:rsidP="002F5AA3">
      <w:pPr>
        <w:ind w:left="11" w:firstLine="709"/>
        <w:jc w:val="both"/>
        <w:rPr>
          <w:color w:val="000000"/>
          <w:lang w:val="uk-UA"/>
        </w:rPr>
      </w:pPr>
      <w:r w:rsidRPr="000017C9">
        <w:rPr>
          <w:color w:val="000000"/>
          <w:lang w:val="uk-UA"/>
        </w:rPr>
        <w:t xml:space="preserve">У І півріччі 2020 року, </w:t>
      </w:r>
      <w:r w:rsidRPr="000017C9">
        <w:rPr>
          <w:color w:val="000000"/>
        </w:rPr>
        <w:t xml:space="preserve">в межах наданих повноважень, </w:t>
      </w:r>
      <w:r w:rsidRPr="000017C9">
        <w:rPr>
          <w:color w:val="000000"/>
          <w:lang w:val="uk-UA"/>
        </w:rPr>
        <w:t xml:space="preserve">продовжувалась робота, </w:t>
      </w:r>
      <w:r w:rsidRPr="000017C9">
        <w:rPr>
          <w:color w:val="000000"/>
        </w:rPr>
        <w:t xml:space="preserve">спрямована на виконання завдань щодо рівня оплати праці, дотримання чинного законодавства про оплату праці та її легалізацію. </w:t>
      </w:r>
      <w:r w:rsidRPr="000017C9">
        <w:rPr>
          <w:color w:val="000000"/>
          <w:lang w:val="uk-UA"/>
        </w:rPr>
        <w:t>На постійній основі проводиться інформаційно-роз’яснювальна робота щодо оформлення трудових відносин, дотримання мінімальних гарантій з оплати праці, відповідальності за порушення трудового законодавства на підприємствах міста, у фізичних осіб-підприємців, які використовують найману працю. У звітному періоді цією роботою було охоплено 259 суб’єктів підприємницької діяльності.</w:t>
      </w:r>
    </w:p>
    <w:p w:rsidR="002F5AA3" w:rsidRPr="000017C9" w:rsidRDefault="002F5AA3" w:rsidP="002F5AA3">
      <w:pPr>
        <w:ind w:left="11" w:firstLine="709"/>
        <w:jc w:val="both"/>
        <w:rPr>
          <w:color w:val="000000"/>
          <w:lang w:val="uk-UA"/>
        </w:rPr>
      </w:pPr>
      <w:r w:rsidRPr="000017C9">
        <w:rPr>
          <w:color w:val="000000"/>
        </w:rPr>
        <w:t>Продовжується робота по реалізації</w:t>
      </w:r>
      <w:r w:rsidRPr="000017C9">
        <w:rPr>
          <w:color w:val="000000"/>
          <w:lang w:val="uk-UA"/>
        </w:rPr>
        <w:t xml:space="preserve"> міської</w:t>
      </w:r>
      <w:r w:rsidRPr="000017C9">
        <w:rPr>
          <w:color w:val="000000"/>
        </w:rPr>
        <w:t xml:space="preserve"> </w:t>
      </w:r>
      <w:r w:rsidRPr="000017C9">
        <w:rPr>
          <w:b/>
          <w:color w:val="000000"/>
        </w:rPr>
        <w:t>Програми зайнятості населення міста Чернівців на 2018-2020 роки</w:t>
      </w:r>
      <w:r w:rsidRPr="000017C9">
        <w:rPr>
          <w:color w:val="000000"/>
        </w:rPr>
        <w:t>.</w:t>
      </w:r>
      <w:r w:rsidRPr="000017C9">
        <w:rPr>
          <w:color w:val="000000"/>
          <w:lang w:val="uk-UA"/>
        </w:rPr>
        <w:t xml:space="preserve"> Відповідно до моніторингу створення нових робочих місць, станом на 01.07.2020р. зареєстровано 1219 фізичних осіб-підприємців, знято з реєстрації - 1141 особа-підприємець. </w:t>
      </w:r>
      <w:r w:rsidRPr="000017C9">
        <w:rPr>
          <w:color w:val="000000"/>
        </w:rPr>
        <w:t>За даними Головного управління ДФС у Чернівецькій області</w:t>
      </w:r>
      <w:r w:rsidRPr="000017C9">
        <w:rPr>
          <w:color w:val="000000"/>
          <w:lang w:val="uk-UA"/>
        </w:rPr>
        <w:t>,</w:t>
      </w:r>
      <w:r w:rsidRPr="000017C9">
        <w:rPr>
          <w:color w:val="000000"/>
        </w:rPr>
        <w:t xml:space="preserve"> фізичними особами-підприємцями за </w:t>
      </w:r>
      <w:r w:rsidRPr="000017C9">
        <w:rPr>
          <w:color w:val="000000"/>
          <w:lang w:val="uk-UA"/>
        </w:rPr>
        <w:t xml:space="preserve">звітний </w:t>
      </w:r>
      <w:r w:rsidRPr="000017C9">
        <w:rPr>
          <w:color w:val="000000"/>
        </w:rPr>
        <w:t xml:space="preserve">період подано до Чернівецької ОДПІ </w:t>
      </w:r>
      <w:r w:rsidRPr="000017C9">
        <w:rPr>
          <w:b/>
          <w:color w:val="000000"/>
        </w:rPr>
        <w:t>3015 повідомлень про прийняття працівників на роботу</w:t>
      </w:r>
      <w:r w:rsidRPr="000017C9">
        <w:rPr>
          <w:color w:val="000000"/>
          <w:lang w:val="uk-UA"/>
        </w:rPr>
        <w:t>. З</w:t>
      </w:r>
      <w:r w:rsidRPr="000017C9">
        <w:rPr>
          <w:color w:val="000000"/>
        </w:rPr>
        <w:t>а даними звітності</w:t>
      </w:r>
      <w:r w:rsidRPr="000017C9">
        <w:rPr>
          <w:color w:val="000000"/>
          <w:lang w:val="uk-UA"/>
        </w:rPr>
        <w:t>,</w:t>
      </w:r>
      <w:r w:rsidRPr="000017C9">
        <w:rPr>
          <w:color w:val="000000"/>
        </w:rPr>
        <w:t xml:space="preserve"> роботодавцями вказано про створення </w:t>
      </w:r>
      <w:r w:rsidRPr="000017C9">
        <w:rPr>
          <w:b/>
          <w:color w:val="000000"/>
        </w:rPr>
        <w:t>719 нових робочих місць</w:t>
      </w:r>
      <w:r w:rsidRPr="000017C9">
        <w:rPr>
          <w:color w:val="000000"/>
        </w:rPr>
        <w:t>, з яких 390</w:t>
      </w:r>
      <w:r w:rsidRPr="000017C9">
        <w:rPr>
          <w:color w:val="000000"/>
          <w:lang w:val="uk-UA"/>
        </w:rPr>
        <w:t xml:space="preserve"> робочих місць утворено</w:t>
      </w:r>
      <w:r w:rsidRPr="000017C9">
        <w:rPr>
          <w:color w:val="000000"/>
        </w:rPr>
        <w:t xml:space="preserve"> юридичними особами та 329</w:t>
      </w:r>
      <w:r w:rsidRPr="000017C9">
        <w:rPr>
          <w:color w:val="000000"/>
          <w:lang w:val="uk-UA"/>
        </w:rPr>
        <w:t xml:space="preserve"> -</w:t>
      </w:r>
      <w:r w:rsidRPr="000017C9">
        <w:rPr>
          <w:color w:val="000000"/>
        </w:rPr>
        <w:t xml:space="preserve"> фізичними особами-підприємцями.</w:t>
      </w:r>
    </w:p>
    <w:p w:rsidR="002F5AA3" w:rsidRPr="000017C9" w:rsidRDefault="002F5AA3" w:rsidP="002F5AA3">
      <w:pPr>
        <w:ind w:firstLine="708"/>
        <w:jc w:val="both"/>
        <w:rPr>
          <w:color w:val="000000"/>
        </w:rPr>
      </w:pPr>
      <w:r w:rsidRPr="000017C9">
        <w:rPr>
          <w:color w:val="000000"/>
        </w:rPr>
        <w:t>Впродовж І півріччя 2020 року</w:t>
      </w:r>
      <w:r w:rsidRPr="000017C9">
        <w:rPr>
          <w:color w:val="000000"/>
          <w:lang w:val="uk-UA"/>
        </w:rPr>
        <w:t xml:space="preserve"> в Чернівецькій міській філії обласного центру зайнятості</w:t>
      </w:r>
      <w:r w:rsidRPr="000017C9">
        <w:rPr>
          <w:color w:val="000000"/>
        </w:rPr>
        <w:t xml:space="preserve"> на обліку перебували 3076 осіб, </w:t>
      </w:r>
      <w:r w:rsidRPr="000017C9">
        <w:rPr>
          <w:color w:val="000000"/>
          <w:lang w:val="uk-UA"/>
        </w:rPr>
        <w:t xml:space="preserve">в т.ч.: </w:t>
      </w:r>
      <w:r w:rsidRPr="000017C9">
        <w:rPr>
          <w:b/>
          <w:color w:val="000000"/>
          <w:lang w:val="uk-UA"/>
        </w:rPr>
        <w:t>2272 особи</w:t>
      </w:r>
      <w:r w:rsidRPr="000017C9">
        <w:rPr>
          <w:b/>
          <w:color w:val="000000"/>
        </w:rPr>
        <w:t xml:space="preserve">  </w:t>
      </w:r>
      <w:r w:rsidRPr="000017C9">
        <w:rPr>
          <w:b/>
          <w:color w:val="000000"/>
          <w:lang w:val="uk-UA"/>
        </w:rPr>
        <w:t>зі</w:t>
      </w:r>
      <w:r w:rsidRPr="000017C9">
        <w:rPr>
          <w:b/>
          <w:color w:val="000000"/>
        </w:rPr>
        <w:t xml:space="preserve"> статус</w:t>
      </w:r>
      <w:r w:rsidRPr="000017C9">
        <w:rPr>
          <w:b/>
          <w:color w:val="000000"/>
          <w:lang w:val="uk-UA"/>
        </w:rPr>
        <w:t>ом</w:t>
      </w:r>
      <w:r w:rsidRPr="000017C9">
        <w:rPr>
          <w:b/>
          <w:color w:val="000000"/>
        </w:rPr>
        <w:t xml:space="preserve"> безробітного</w:t>
      </w:r>
      <w:r w:rsidRPr="000017C9">
        <w:rPr>
          <w:color w:val="000000"/>
        </w:rPr>
        <w:t xml:space="preserve">, </w:t>
      </w:r>
      <w:r w:rsidRPr="000017C9">
        <w:rPr>
          <w:color w:val="000000"/>
          <w:lang w:val="uk-UA"/>
        </w:rPr>
        <w:t xml:space="preserve"> </w:t>
      </w:r>
      <w:r w:rsidRPr="000017C9">
        <w:rPr>
          <w:color w:val="000000"/>
        </w:rPr>
        <w:t xml:space="preserve">2552 особи отримували допомогу по безробіттю. Станом на </w:t>
      </w:r>
      <w:r w:rsidRPr="000017C9">
        <w:rPr>
          <w:b/>
          <w:color w:val="000000"/>
        </w:rPr>
        <w:t>30</w:t>
      </w:r>
      <w:r w:rsidRPr="000017C9">
        <w:rPr>
          <w:b/>
          <w:color w:val="000000"/>
          <w:lang w:val="uk-UA"/>
        </w:rPr>
        <w:t>.06.2020р</w:t>
      </w:r>
      <w:r w:rsidRPr="000017C9">
        <w:rPr>
          <w:color w:val="000000"/>
          <w:lang w:val="uk-UA"/>
        </w:rPr>
        <w:t>.</w:t>
      </w:r>
      <w:r w:rsidRPr="000017C9">
        <w:rPr>
          <w:color w:val="000000"/>
        </w:rPr>
        <w:t xml:space="preserve"> на обліку в Чернівецькій міській філії Чернівецького обласного центру зайнятості перебували </w:t>
      </w:r>
      <w:r w:rsidRPr="000017C9">
        <w:rPr>
          <w:b/>
          <w:color w:val="000000"/>
        </w:rPr>
        <w:t>2465 безробітних</w:t>
      </w:r>
      <w:r w:rsidRPr="000017C9">
        <w:rPr>
          <w:color w:val="000000"/>
        </w:rPr>
        <w:t>, з них 1983</w:t>
      </w:r>
      <w:r w:rsidRPr="000017C9">
        <w:rPr>
          <w:color w:val="000000"/>
          <w:lang w:val="uk-UA"/>
        </w:rPr>
        <w:t xml:space="preserve"> особи</w:t>
      </w:r>
      <w:r w:rsidRPr="000017C9">
        <w:rPr>
          <w:color w:val="000000"/>
        </w:rPr>
        <w:t xml:space="preserve"> отримували допомогу по безробіттю.</w:t>
      </w:r>
    </w:p>
    <w:p w:rsidR="002F5AA3" w:rsidRPr="000017C9" w:rsidRDefault="002F5AA3" w:rsidP="002F5AA3">
      <w:pPr>
        <w:ind w:firstLine="708"/>
        <w:jc w:val="both"/>
        <w:rPr>
          <w:color w:val="000000"/>
          <w:lang w:val="uk-UA"/>
        </w:rPr>
      </w:pPr>
      <w:r w:rsidRPr="000017C9">
        <w:rPr>
          <w:color w:val="000000"/>
          <w:lang w:val="uk-UA"/>
        </w:rPr>
        <w:t xml:space="preserve">За звітній період 468 підприємств, установ та організацій міста подали інформацію про наявність </w:t>
      </w:r>
      <w:r w:rsidRPr="000017C9">
        <w:rPr>
          <w:b/>
          <w:color w:val="000000"/>
          <w:lang w:val="uk-UA"/>
        </w:rPr>
        <w:t>2768 вакантних посад</w:t>
      </w:r>
      <w:r w:rsidRPr="000017C9">
        <w:rPr>
          <w:color w:val="000000"/>
          <w:lang w:val="uk-UA"/>
        </w:rPr>
        <w:t xml:space="preserve"> із середньою заробітною платою 6600,80 грн. За направленням служби зайнятості було </w:t>
      </w:r>
      <w:r w:rsidRPr="000017C9">
        <w:rPr>
          <w:b/>
          <w:color w:val="000000"/>
          <w:lang w:val="uk-UA"/>
        </w:rPr>
        <w:t>укомплектовано 584 вакансії</w:t>
      </w:r>
      <w:r w:rsidRPr="000017C9">
        <w:rPr>
          <w:color w:val="000000"/>
          <w:lang w:val="uk-UA"/>
        </w:rPr>
        <w:t xml:space="preserve">. Працевлаштовані </w:t>
      </w:r>
      <w:r w:rsidRPr="000017C9">
        <w:rPr>
          <w:b/>
          <w:color w:val="000000"/>
          <w:lang w:val="uk-UA"/>
        </w:rPr>
        <w:t>699 шукачів роботи</w:t>
      </w:r>
      <w:r w:rsidRPr="000017C9">
        <w:rPr>
          <w:color w:val="000000"/>
          <w:lang w:val="uk-UA"/>
        </w:rPr>
        <w:t xml:space="preserve">, з них 213 осіб - зі статусом безробітного. Кількість актуальних </w:t>
      </w:r>
      <w:r w:rsidRPr="000017C9">
        <w:rPr>
          <w:b/>
          <w:color w:val="000000"/>
          <w:lang w:val="uk-UA"/>
        </w:rPr>
        <w:t>вакансій</w:t>
      </w:r>
      <w:r w:rsidRPr="000017C9">
        <w:rPr>
          <w:color w:val="000000"/>
          <w:lang w:val="uk-UA"/>
        </w:rPr>
        <w:t xml:space="preserve"> на кінець звітного періоду становила </w:t>
      </w:r>
      <w:r w:rsidRPr="000017C9">
        <w:rPr>
          <w:b/>
          <w:color w:val="000000"/>
          <w:lang w:val="uk-UA"/>
        </w:rPr>
        <w:t>758 вакансій</w:t>
      </w:r>
      <w:r w:rsidRPr="000017C9">
        <w:rPr>
          <w:color w:val="000000"/>
          <w:lang w:val="uk-UA"/>
        </w:rPr>
        <w:t>.</w:t>
      </w:r>
    </w:p>
    <w:p w:rsidR="002F5AA3" w:rsidRPr="000017C9" w:rsidRDefault="002F5AA3" w:rsidP="002F5AA3">
      <w:pPr>
        <w:ind w:left="11" w:firstLine="709"/>
        <w:jc w:val="both"/>
        <w:rPr>
          <w:color w:val="000000"/>
          <w:lang w:val="uk-UA"/>
        </w:rPr>
      </w:pPr>
      <w:r w:rsidRPr="000017C9">
        <w:rPr>
          <w:color w:val="000000"/>
          <w:lang w:val="uk-UA"/>
        </w:rPr>
        <w:t xml:space="preserve">Станом на 01.07.2020р. </w:t>
      </w:r>
      <w:r w:rsidRPr="000017C9">
        <w:rPr>
          <w:b/>
          <w:color w:val="000000"/>
          <w:lang w:val="uk-UA"/>
        </w:rPr>
        <w:t>рівень зареєстрованого безробіття</w:t>
      </w:r>
      <w:r w:rsidRPr="000017C9">
        <w:rPr>
          <w:color w:val="000000"/>
          <w:lang w:val="uk-UA"/>
        </w:rPr>
        <w:t xml:space="preserve"> по місту Чернівці склав </w:t>
      </w:r>
      <w:r w:rsidRPr="000017C9">
        <w:rPr>
          <w:b/>
          <w:color w:val="000000"/>
          <w:lang w:val="uk-UA"/>
        </w:rPr>
        <w:t>1,2%</w:t>
      </w:r>
      <w:r w:rsidRPr="000017C9">
        <w:rPr>
          <w:color w:val="000000"/>
          <w:lang w:val="uk-UA"/>
        </w:rPr>
        <w:t xml:space="preserve">, що на </w:t>
      </w:r>
      <w:r w:rsidRPr="000017C9">
        <w:rPr>
          <w:b/>
          <w:color w:val="000000"/>
          <w:lang w:val="uk-UA"/>
        </w:rPr>
        <w:t>0,6 в.п. більше</w:t>
      </w:r>
      <w:r w:rsidRPr="000017C9">
        <w:rPr>
          <w:color w:val="000000"/>
          <w:lang w:val="uk-UA"/>
        </w:rPr>
        <w:t xml:space="preserve"> порівняно із показником на початок 2020 року.</w:t>
      </w:r>
    </w:p>
    <w:p w:rsidR="00FF629E" w:rsidRDefault="002F5AA3" w:rsidP="00FF629E">
      <w:pPr>
        <w:ind w:left="11" w:firstLine="709"/>
        <w:jc w:val="both"/>
        <w:rPr>
          <w:color w:val="000000"/>
          <w:lang w:val="uk-UA"/>
        </w:rPr>
      </w:pPr>
      <w:r w:rsidRPr="000017C9">
        <w:rPr>
          <w:color w:val="000000"/>
          <w:lang w:val="uk-UA"/>
        </w:rPr>
        <w:t xml:space="preserve">Однією з форм зайнятості є </w:t>
      </w:r>
      <w:r w:rsidRPr="000017C9">
        <w:rPr>
          <w:b/>
          <w:color w:val="000000"/>
          <w:lang w:val="uk-UA"/>
        </w:rPr>
        <w:t>громадські та інші роботи тимчасового характеру</w:t>
      </w:r>
      <w:r w:rsidRPr="000017C9">
        <w:rPr>
          <w:color w:val="000000"/>
          <w:lang w:val="uk-UA"/>
        </w:rPr>
        <w:t xml:space="preserve">, що виконуються на створених для цього тимчасових робочих місцях. Роботодавці подають службі зайнятості інформацію про потребу в робочій силі для укомплектування тимчасових робочих місць, відповідно до якої служба зайнятості здійснює направлення шукачів роботи. </w:t>
      </w:r>
      <w:r w:rsidRPr="000017C9">
        <w:rPr>
          <w:color w:val="000000"/>
        </w:rPr>
        <w:t xml:space="preserve">Впродовж січня-червня 2020 року у вищезазначених роботах прийняли участь </w:t>
      </w:r>
      <w:r w:rsidRPr="000017C9">
        <w:rPr>
          <w:b/>
          <w:color w:val="000000"/>
        </w:rPr>
        <w:t>69</w:t>
      </w:r>
      <w:r w:rsidRPr="000017C9">
        <w:rPr>
          <w:b/>
          <w:color w:val="000000"/>
          <w:lang w:val="uk-UA"/>
        </w:rPr>
        <w:t xml:space="preserve"> </w:t>
      </w:r>
      <w:r w:rsidRPr="000017C9">
        <w:rPr>
          <w:b/>
          <w:color w:val="000000"/>
        </w:rPr>
        <w:t>осіб</w:t>
      </w:r>
      <w:r w:rsidRPr="000017C9">
        <w:rPr>
          <w:color w:val="000000"/>
        </w:rPr>
        <w:t>, з них 46 ос</w:t>
      </w:r>
      <w:r w:rsidRPr="000017C9">
        <w:rPr>
          <w:color w:val="000000"/>
          <w:lang w:val="uk-UA"/>
        </w:rPr>
        <w:t>іб - зі</w:t>
      </w:r>
      <w:r w:rsidRPr="000017C9">
        <w:rPr>
          <w:color w:val="000000"/>
        </w:rPr>
        <w:t xml:space="preserve"> статус</w:t>
      </w:r>
      <w:r w:rsidRPr="000017C9">
        <w:rPr>
          <w:color w:val="000000"/>
          <w:lang w:val="uk-UA"/>
        </w:rPr>
        <w:t>ом</w:t>
      </w:r>
      <w:r w:rsidRPr="000017C9">
        <w:rPr>
          <w:color w:val="000000"/>
        </w:rPr>
        <w:t xml:space="preserve"> безробітного.</w:t>
      </w:r>
      <w:r w:rsidRPr="000017C9">
        <w:rPr>
          <w:color w:val="000000"/>
          <w:lang w:val="uk-UA"/>
        </w:rPr>
        <w:t xml:space="preserve"> На оплату громадських робіт витрачено коштів в сумі 115,8 тис.грн., в т.ч.: за рахунок коштів Фонду соціального страхування  - 49,9 тис.грн., з міського  бюджету - 49,9 тис.грн., коштів підприємств, установ та організацій – 16,5 тис.грн.</w:t>
      </w:r>
      <w:r w:rsidR="00FF629E">
        <w:rPr>
          <w:color w:val="000000"/>
          <w:lang w:val="uk-UA"/>
        </w:rPr>
        <w:t xml:space="preserve"> </w:t>
      </w:r>
    </w:p>
    <w:p w:rsidR="00FF629E" w:rsidRDefault="00FF629E" w:rsidP="00FF629E">
      <w:pPr>
        <w:ind w:left="11" w:firstLine="709"/>
        <w:jc w:val="both"/>
        <w:rPr>
          <w:color w:val="000000"/>
          <w:lang w:val="uk-UA"/>
        </w:rPr>
      </w:pPr>
    </w:p>
    <w:p w:rsidR="00FF629E" w:rsidRPr="00FF629E" w:rsidRDefault="00FF629E" w:rsidP="00FF629E">
      <w:pPr>
        <w:ind w:left="11" w:firstLine="709"/>
        <w:jc w:val="both"/>
        <w:rPr>
          <w:b/>
          <w:color w:val="000000"/>
          <w:lang w:val="uk-UA"/>
        </w:rPr>
      </w:pPr>
      <w:r w:rsidRPr="00FF629E">
        <w:rPr>
          <w:b/>
          <w:color w:val="000000"/>
        </w:rPr>
        <w:t>Забезпечення умов  для культурно-мистецької діяльності</w:t>
      </w:r>
      <w:r>
        <w:rPr>
          <w:b/>
          <w:color w:val="000000"/>
          <w:lang w:val="uk-UA"/>
        </w:rPr>
        <w:t>.</w:t>
      </w:r>
    </w:p>
    <w:p w:rsidR="002F5AA3" w:rsidRPr="000017C9" w:rsidRDefault="002F5AA3" w:rsidP="002F5AA3">
      <w:pPr>
        <w:tabs>
          <w:tab w:val="left" w:pos="900"/>
        </w:tabs>
        <w:ind w:firstLine="709"/>
        <w:jc w:val="both"/>
        <w:rPr>
          <w:color w:val="000000"/>
          <w:lang w:val="uk-UA"/>
        </w:rPr>
      </w:pPr>
      <w:r w:rsidRPr="000017C9">
        <w:rPr>
          <w:color w:val="000000"/>
          <w:lang w:val="uk-UA"/>
        </w:rPr>
        <w:t xml:space="preserve">Впродовж </w:t>
      </w:r>
      <w:r w:rsidRPr="00FF629E">
        <w:rPr>
          <w:color w:val="000000"/>
          <w:lang w:val="uk-UA"/>
        </w:rPr>
        <w:t>І півріччя 2020 року</w:t>
      </w:r>
      <w:r w:rsidRPr="000017C9">
        <w:rPr>
          <w:color w:val="000000"/>
          <w:lang w:val="uk-UA"/>
        </w:rPr>
        <w:t xml:space="preserve"> проводилась системна робота  щодо реалізації заходів </w:t>
      </w:r>
      <w:r w:rsidRPr="000017C9">
        <w:rPr>
          <w:b/>
          <w:color w:val="000000"/>
          <w:lang w:val="uk-UA"/>
        </w:rPr>
        <w:t>Програми розвитку культури міста Чернівців на 2018-2020 роки «Чернівці–місто культури</w:t>
      </w:r>
      <w:r w:rsidRPr="000017C9">
        <w:rPr>
          <w:color w:val="000000"/>
          <w:lang w:val="uk-UA"/>
        </w:rPr>
        <w:t>», затвердженої рішенням міської ради від 08.12.2017р. №990.</w:t>
      </w:r>
    </w:p>
    <w:p w:rsidR="002F5AA3" w:rsidRPr="000017C9" w:rsidRDefault="002F5AA3" w:rsidP="002F5AA3">
      <w:pPr>
        <w:ind w:firstLine="720"/>
        <w:jc w:val="both"/>
        <w:rPr>
          <w:color w:val="000000"/>
          <w:lang w:val="uk-UA"/>
        </w:rPr>
      </w:pPr>
      <w:r w:rsidRPr="000017C9">
        <w:rPr>
          <w:color w:val="000000"/>
          <w:lang w:val="uk-UA"/>
        </w:rPr>
        <w:t xml:space="preserve">Станом на </w:t>
      </w:r>
      <w:r w:rsidRPr="000017C9">
        <w:rPr>
          <w:b/>
          <w:color w:val="000000"/>
          <w:lang w:val="uk-UA"/>
        </w:rPr>
        <w:t>01.07.2020р</w:t>
      </w:r>
      <w:r w:rsidRPr="000017C9">
        <w:rPr>
          <w:color w:val="000000"/>
          <w:lang w:val="uk-UA"/>
        </w:rPr>
        <w:t xml:space="preserve">. мережа закладів, підпорядкованих управлінню культури міської ради, становила 42 заклади культури, в т.ч.: 13 клубних установ, 21 бібліотека, 5 шкіл естетичного виховання та 3 комунальні підприємства, а саме: Центральний парк культури і </w:t>
      </w:r>
      <w:r w:rsidRPr="000017C9">
        <w:rPr>
          <w:color w:val="000000"/>
          <w:lang w:val="uk-UA"/>
        </w:rPr>
        <w:lastRenderedPageBreak/>
        <w:t>відпочинку ім.Т.Г.Шевченка, Парк «Жовтневий» та Головний широкоформатний кінотеатр вищого розряду «Чернівці».</w:t>
      </w:r>
    </w:p>
    <w:p w:rsidR="002F5AA3" w:rsidRPr="000017C9" w:rsidRDefault="002F5AA3" w:rsidP="002F5AA3">
      <w:pPr>
        <w:ind w:firstLine="720"/>
        <w:jc w:val="both"/>
        <w:rPr>
          <w:color w:val="000000"/>
          <w:lang w:val="uk-UA"/>
        </w:rPr>
      </w:pPr>
      <w:r w:rsidRPr="000017C9">
        <w:rPr>
          <w:color w:val="000000"/>
          <w:lang w:val="uk-UA"/>
        </w:rPr>
        <w:t>Змістовне дозвілля чернівчан забезпечують 190</w:t>
      </w:r>
      <w:r w:rsidRPr="000017C9">
        <w:rPr>
          <w:i/>
          <w:color w:val="000000"/>
          <w:lang w:val="uk-UA"/>
        </w:rPr>
        <w:t xml:space="preserve"> </w:t>
      </w:r>
      <w:r w:rsidRPr="000017C9">
        <w:rPr>
          <w:color w:val="000000"/>
          <w:lang w:val="uk-UA"/>
        </w:rPr>
        <w:t>клубних формувань, в яких займається майже 2,3</w:t>
      </w:r>
      <w:r w:rsidRPr="000017C9">
        <w:rPr>
          <w:i/>
          <w:color w:val="000000"/>
          <w:lang w:val="uk-UA"/>
        </w:rPr>
        <w:t xml:space="preserve"> </w:t>
      </w:r>
      <w:r w:rsidRPr="000017C9">
        <w:rPr>
          <w:color w:val="000000"/>
          <w:lang w:val="uk-UA"/>
        </w:rPr>
        <w:t xml:space="preserve">тис. учасників. Мережа аматорських колективів із званням «народний», «зразковий» налічує 25 колективів.  Впродовж І півріччя 2020 року </w:t>
      </w:r>
      <w:r w:rsidRPr="000017C9">
        <w:rPr>
          <w:color w:val="000000"/>
        </w:rPr>
        <w:t xml:space="preserve">клубними установами </w:t>
      </w:r>
      <w:r w:rsidRPr="000017C9">
        <w:rPr>
          <w:color w:val="000000"/>
          <w:lang w:val="uk-UA"/>
        </w:rPr>
        <w:t xml:space="preserve">надані послуги </w:t>
      </w:r>
      <w:r w:rsidRPr="000017C9">
        <w:rPr>
          <w:color w:val="000000"/>
        </w:rPr>
        <w:t>понад 33</w:t>
      </w:r>
      <w:r w:rsidRPr="000017C9">
        <w:rPr>
          <w:i/>
          <w:color w:val="000000"/>
        </w:rPr>
        <w:t xml:space="preserve"> </w:t>
      </w:r>
      <w:r w:rsidRPr="000017C9">
        <w:rPr>
          <w:color w:val="000000"/>
        </w:rPr>
        <w:t xml:space="preserve">тис. </w:t>
      </w:r>
      <w:r w:rsidRPr="000017C9">
        <w:rPr>
          <w:color w:val="000000"/>
          <w:lang w:val="uk-UA"/>
        </w:rPr>
        <w:t xml:space="preserve">відвідувачам, </w:t>
      </w:r>
      <w:r w:rsidRPr="000017C9">
        <w:rPr>
          <w:color w:val="000000"/>
        </w:rPr>
        <w:t>проведено</w:t>
      </w:r>
      <w:r w:rsidRPr="000017C9">
        <w:rPr>
          <w:i/>
          <w:color w:val="000000"/>
        </w:rPr>
        <w:t xml:space="preserve"> </w:t>
      </w:r>
      <w:r w:rsidRPr="000017C9">
        <w:rPr>
          <w:color w:val="000000"/>
        </w:rPr>
        <w:t>590 культурно-масових заходів, з них</w:t>
      </w:r>
      <w:r w:rsidRPr="000017C9">
        <w:rPr>
          <w:color w:val="000000"/>
          <w:lang w:val="uk-UA"/>
        </w:rPr>
        <w:t xml:space="preserve"> 238 заходів для дітей.</w:t>
      </w:r>
    </w:p>
    <w:p w:rsidR="002F5AA3" w:rsidRPr="000017C9" w:rsidRDefault="002F5AA3" w:rsidP="002F5AA3">
      <w:pPr>
        <w:ind w:firstLine="720"/>
        <w:jc w:val="both"/>
        <w:rPr>
          <w:color w:val="000000"/>
          <w:lang w:val="uk-UA"/>
        </w:rPr>
      </w:pPr>
      <w:r w:rsidRPr="000017C9">
        <w:rPr>
          <w:color w:val="000000"/>
          <w:lang w:val="uk-UA"/>
        </w:rPr>
        <w:t>Значне місце у формах культурного задоволення запитів і потреб населення різного віку займають любительські об’єднання і клуби за інтересами. У звітному періоді функціонувало 50 таких формувань. Значимість змісту їх роботи, невимушена атмосфера спілкування сприяє реалізації творчого потенціалу учасників, має вагомий моральний і виховний аспект. Таким чином, це дає можливість охопити значну кількість учасників і дозволяє без суттєвих інвестицій урізноманітнити та розкрити нові форми змістовного відпочинку.</w:t>
      </w:r>
    </w:p>
    <w:p w:rsidR="002F5AA3" w:rsidRPr="000017C9" w:rsidRDefault="002F5AA3" w:rsidP="002F5AA3">
      <w:pPr>
        <w:ind w:firstLine="720"/>
        <w:jc w:val="both"/>
        <w:rPr>
          <w:color w:val="000000"/>
          <w:lang w:val="uk-UA"/>
        </w:rPr>
      </w:pPr>
      <w:r w:rsidRPr="000017C9">
        <w:rPr>
          <w:color w:val="000000"/>
          <w:lang w:val="uk-UA"/>
        </w:rPr>
        <w:t>Враховуючи складну епідемічну ситуацію, що склалася у 2020 році в результаті поширення коронавірусної хвороби СО</w:t>
      </w:r>
      <w:r w:rsidRPr="000017C9">
        <w:rPr>
          <w:color w:val="000000"/>
          <w:lang w:val="en-US"/>
        </w:rPr>
        <w:t>VID</w:t>
      </w:r>
      <w:r w:rsidRPr="000017C9">
        <w:rPr>
          <w:color w:val="000000"/>
          <w:lang w:val="uk-UA"/>
        </w:rPr>
        <w:t>-19, та з метою запобігання її поширенню, у місті Чернівцях були запроваджені карантинні обмеження, які спричинили простій у роботі закладів культури. Однак, більшість творчих колективів та окремих виконавців спромоглися взяти участь у міжнародних, всеукраїнських та обласних фестивалях і конкурсах дистанційно. Зокрема, у І півріччі 2020 року мистецькими школами  та аматорськими колективами закладів культури клубного типу здобуто понад 150</w:t>
      </w:r>
      <w:r w:rsidRPr="000017C9">
        <w:rPr>
          <w:i/>
          <w:color w:val="000000"/>
          <w:lang w:val="uk-UA"/>
        </w:rPr>
        <w:t xml:space="preserve"> </w:t>
      </w:r>
      <w:r w:rsidRPr="000017C9">
        <w:rPr>
          <w:color w:val="000000"/>
          <w:lang w:val="uk-UA"/>
        </w:rPr>
        <w:t>нагород.</w:t>
      </w:r>
    </w:p>
    <w:p w:rsidR="002F5AA3" w:rsidRPr="000017C9" w:rsidRDefault="002F5AA3" w:rsidP="002F5AA3">
      <w:pPr>
        <w:ind w:firstLine="720"/>
        <w:jc w:val="both"/>
        <w:rPr>
          <w:color w:val="000000"/>
          <w:lang w:val="uk-UA"/>
        </w:rPr>
      </w:pPr>
      <w:r w:rsidRPr="000017C9">
        <w:rPr>
          <w:color w:val="000000"/>
          <w:lang w:val="uk-UA"/>
        </w:rPr>
        <w:t>Бібліотеками комунальної бюджетної установи «Централізована бібліотечна система м.Чернівців» у звітному періоді надані послуги 27678 читачам, яким було видано 250091 примірник видань. Відвідування по Центральній бібліотечній системі міста Чернівців склало 77244 од.  Проведено ІІ та ІІІ он-лайн етапи Всеукраїнського конкурсу дитячого читання  «Кращий читач України - 2020», у якому взяли участь 27 читачів. Муніципальною бібліотекою ім.А.Добрянського надані послуги 1675 відвідувачам, книговидача становить 16244 примірники видань. Відвідування бібліотеки за І півріччя 2020 року склало 3376 од., відвідування сайту - 7706 користувачів.</w:t>
      </w:r>
    </w:p>
    <w:p w:rsidR="002F5AA3" w:rsidRPr="000017C9" w:rsidRDefault="002F5AA3" w:rsidP="002F5AA3">
      <w:pPr>
        <w:ind w:firstLine="720"/>
        <w:jc w:val="both"/>
        <w:rPr>
          <w:color w:val="000000"/>
          <w:lang w:val="uk-UA"/>
        </w:rPr>
      </w:pPr>
      <w:r w:rsidRPr="000017C9">
        <w:rPr>
          <w:color w:val="000000"/>
          <w:lang w:val="uk-UA"/>
        </w:rPr>
        <w:t>Значне місце в організації дозвілля чернівчан та гостей міста посідає Центральний парк культури і відпочинку ім.Т.Г.Шевченка, в якому проведено 45 культурно-масових заходів і надані послуги понад 1890 відвідувачам, атракціонний комплекс парку налічує 40 атракціонів.</w:t>
      </w:r>
    </w:p>
    <w:p w:rsidR="002F5AA3" w:rsidRPr="000017C9" w:rsidRDefault="002F5AA3" w:rsidP="002F5AA3">
      <w:pPr>
        <w:ind w:firstLine="720"/>
        <w:jc w:val="both"/>
        <w:rPr>
          <w:color w:val="000000"/>
          <w:lang w:val="uk-UA"/>
        </w:rPr>
      </w:pPr>
      <w:r w:rsidRPr="000017C9">
        <w:rPr>
          <w:color w:val="000000"/>
          <w:lang w:val="uk-UA"/>
        </w:rPr>
        <w:t>Кінотеатр «Чернівці» у січні-березні 2020 року  відвідало 27178 глядачів. З 13.03.2020р., у зв’язку із карантинними обмеженнями, кінотеатр не працював.</w:t>
      </w:r>
    </w:p>
    <w:p w:rsidR="002F5AA3" w:rsidRPr="000017C9" w:rsidRDefault="002F5AA3" w:rsidP="002F5AA3">
      <w:pPr>
        <w:ind w:firstLine="720"/>
        <w:jc w:val="both"/>
        <w:rPr>
          <w:color w:val="000000"/>
          <w:lang w:val="uk-UA"/>
        </w:rPr>
      </w:pPr>
      <w:r w:rsidRPr="000017C9">
        <w:rPr>
          <w:color w:val="000000"/>
          <w:lang w:val="uk-UA"/>
        </w:rPr>
        <w:t>У І півріччі 2020 року закладами  культури надано платних послуг на суму</w:t>
      </w:r>
      <w:r w:rsidRPr="000017C9">
        <w:rPr>
          <w:i/>
          <w:color w:val="000000"/>
          <w:lang w:val="uk-UA"/>
        </w:rPr>
        <w:t xml:space="preserve">  </w:t>
      </w:r>
      <w:r w:rsidRPr="000017C9">
        <w:rPr>
          <w:color w:val="000000"/>
          <w:lang w:val="uk-UA"/>
        </w:rPr>
        <w:t>4798,7</w:t>
      </w:r>
      <w:r w:rsidRPr="000017C9">
        <w:rPr>
          <w:i/>
          <w:color w:val="000000"/>
          <w:lang w:val="uk-UA"/>
        </w:rPr>
        <w:t xml:space="preserve"> </w:t>
      </w:r>
      <w:r w:rsidRPr="000017C9">
        <w:rPr>
          <w:color w:val="000000"/>
          <w:lang w:val="uk-UA"/>
        </w:rPr>
        <w:t>тис.грн., в т.ч.:</w:t>
      </w:r>
    </w:p>
    <w:p w:rsidR="002F5AA3" w:rsidRPr="000017C9" w:rsidRDefault="002F5AA3" w:rsidP="002F5AA3">
      <w:pPr>
        <w:ind w:firstLine="720"/>
        <w:jc w:val="both"/>
        <w:rPr>
          <w:color w:val="000000"/>
          <w:lang w:val="uk-UA"/>
        </w:rPr>
      </w:pPr>
      <w:r w:rsidRPr="000017C9">
        <w:rPr>
          <w:color w:val="000000"/>
          <w:lang w:val="uk-UA"/>
        </w:rPr>
        <w:t>-кінотеатром «Чернівці»</w:t>
      </w:r>
      <w:r w:rsidRPr="000017C9">
        <w:rPr>
          <w:i/>
          <w:color w:val="000000"/>
          <w:lang w:val="uk-UA"/>
        </w:rPr>
        <w:t xml:space="preserve">  – </w:t>
      </w:r>
      <w:r w:rsidRPr="000017C9">
        <w:rPr>
          <w:color w:val="000000"/>
          <w:lang w:val="uk-UA"/>
        </w:rPr>
        <w:t>2072,6 тис.грн.;</w:t>
      </w:r>
    </w:p>
    <w:p w:rsidR="002F5AA3" w:rsidRPr="000017C9" w:rsidRDefault="002F5AA3" w:rsidP="002F5AA3">
      <w:pPr>
        <w:ind w:firstLine="720"/>
        <w:jc w:val="both"/>
        <w:rPr>
          <w:color w:val="000000"/>
          <w:lang w:val="uk-UA"/>
        </w:rPr>
      </w:pPr>
      <w:r w:rsidRPr="000017C9">
        <w:rPr>
          <w:color w:val="000000"/>
          <w:lang w:val="uk-UA"/>
        </w:rPr>
        <w:t>-клубними установами –</w:t>
      </w:r>
      <w:r w:rsidRPr="000017C9">
        <w:rPr>
          <w:color w:val="000000"/>
        </w:rPr>
        <w:t xml:space="preserve"> </w:t>
      </w:r>
      <w:r w:rsidRPr="000017C9">
        <w:rPr>
          <w:color w:val="000000"/>
          <w:lang w:val="uk-UA"/>
        </w:rPr>
        <w:t>748,3 тис.грн.;</w:t>
      </w:r>
    </w:p>
    <w:p w:rsidR="002F5AA3" w:rsidRPr="000017C9" w:rsidRDefault="002F5AA3" w:rsidP="002F5AA3">
      <w:pPr>
        <w:ind w:firstLine="720"/>
        <w:jc w:val="both"/>
        <w:rPr>
          <w:color w:val="000000"/>
          <w:lang w:val="uk-UA"/>
        </w:rPr>
      </w:pPr>
      <w:r w:rsidRPr="000017C9">
        <w:rPr>
          <w:color w:val="000000"/>
          <w:lang w:val="uk-UA"/>
        </w:rPr>
        <w:t>-школами естетичного виховання – 1168,1 тис.грн.;</w:t>
      </w:r>
    </w:p>
    <w:p w:rsidR="002F5AA3" w:rsidRPr="000017C9" w:rsidRDefault="002F5AA3" w:rsidP="002F5AA3">
      <w:pPr>
        <w:ind w:firstLine="720"/>
        <w:jc w:val="both"/>
        <w:rPr>
          <w:color w:val="000000"/>
          <w:lang w:val="uk-UA"/>
        </w:rPr>
      </w:pPr>
      <w:r w:rsidRPr="000017C9">
        <w:rPr>
          <w:color w:val="000000"/>
          <w:lang w:val="uk-UA"/>
        </w:rPr>
        <w:t>-парками –  806,4 тис.грн.;</w:t>
      </w:r>
    </w:p>
    <w:p w:rsidR="002F5AA3" w:rsidRDefault="002F5AA3" w:rsidP="002F5AA3">
      <w:pPr>
        <w:ind w:firstLine="720"/>
        <w:jc w:val="both"/>
        <w:rPr>
          <w:color w:val="000000"/>
          <w:lang w:val="uk-UA"/>
        </w:rPr>
      </w:pPr>
      <w:r w:rsidRPr="000017C9">
        <w:rPr>
          <w:color w:val="000000"/>
          <w:lang w:val="uk-UA"/>
        </w:rPr>
        <w:t xml:space="preserve">-бібліотеками – 3,3  тис.грн. </w:t>
      </w:r>
    </w:p>
    <w:p w:rsidR="00FF629E" w:rsidRDefault="00FF629E" w:rsidP="002F5AA3">
      <w:pPr>
        <w:ind w:firstLine="720"/>
        <w:jc w:val="both"/>
        <w:rPr>
          <w:color w:val="000000"/>
          <w:lang w:val="uk-UA"/>
        </w:rPr>
      </w:pPr>
    </w:p>
    <w:p w:rsidR="00FF629E" w:rsidRPr="00FF629E" w:rsidRDefault="00FF629E" w:rsidP="002F5AA3">
      <w:pPr>
        <w:ind w:firstLine="720"/>
        <w:jc w:val="both"/>
        <w:rPr>
          <w:b/>
          <w:color w:val="000000"/>
          <w:lang w:val="uk-UA"/>
        </w:rPr>
      </w:pPr>
      <w:r w:rsidRPr="00FF629E">
        <w:rPr>
          <w:b/>
          <w:color w:val="000000"/>
          <w:lang w:val="uk-UA"/>
        </w:rPr>
        <w:t>Забезпечення якісної, сучасної і доступної освіти</w:t>
      </w:r>
      <w:r>
        <w:rPr>
          <w:b/>
          <w:color w:val="000000"/>
          <w:lang w:val="uk-UA"/>
        </w:rPr>
        <w:t>.</w:t>
      </w:r>
    </w:p>
    <w:p w:rsidR="002F5AA3" w:rsidRPr="000017C9" w:rsidRDefault="002F5AA3" w:rsidP="002F5AA3">
      <w:pPr>
        <w:ind w:firstLine="708"/>
        <w:jc w:val="both"/>
        <w:rPr>
          <w:color w:val="000000"/>
          <w:lang w:val="uk-UA"/>
        </w:rPr>
      </w:pPr>
      <w:r w:rsidRPr="000017C9">
        <w:rPr>
          <w:color w:val="000000"/>
          <w:lang w:val="uk-UA"/>
        </w:rPr>
        <w:t xml:space="preserve">Впродовж І півріччя 2020 року управлінням освіти міської ради, закладами дошкільної, загальної середньої та позашкільної освіти міста Чернівців проводилася відповідна робота з виконання завдань  щодо розвитку </w:t>
      </w:r>
      <w:r w:rsidRPr="002F5AA3">
        <w:rPr>
          <w:b/>
          <w:color w:val="000000"/>
          <w:lang w:val="uk-UA"/>
        </w:rPr>
        <w:t>освітньої галузі</w:t>
      </w:r>
      <w:r w:rsidRPr="000017C9">
        <w:rPr>
          <w:color w:val="000000"/>
          <w:lang w:val="uk-UA"/>
        </w:rPr>
        <w:t xml:space="preserve">, створення умов для забезпечення рівного доступу до якісної освіти. </w:t>
      </w:r>
    </w:p>
    <w:p w:rsidR="002F5AA3" w:rsidRPr="000017C9" w:rsidRDefault="002F5AA3" w:rsidP="002F5AA3">
      <w:pPr>
        <w:suppressAutoHyphens/>
        <w:ind w:firstLine="708"/>
        <w:jc w:val="both"/>
        <w:rPr>
          <w:color w:val="000000"/>
          <w:lang w:val="uk-UA" w:eastAsia="ar-SA"/>
        </w:rPr>
      </w:pPr>
      <w:r w:rsidRPr="000017C9">
        <w:rPr>
          <w:color w:val="000000"/>
          <w:lang w:val="uk-UA"/>
        </w:rPr>
        <w:t xml:space="preserve">Дошкільна освіта міста Чернівців у 2020 році представлена багатофункціональною мережею, яка складається з </w:t>
      </w:r>
      <w:r w:rsidRPr="000017C9">
        <w:rPr>
          <w:b/>
          <w:color w:val="000000"/>
          <w:lang w:val="uk-UA" w:eastAsia="ar-SA"/>
        </w:rPr>
        <w:t>60</w:t>
      </w:r>
      <w:r w:rsidRPr="000017C9">
        <w:rPr>
          <w:color w:val="000000"/>
          <w:lang w:val="uk-UA" w:eastAsia="ar-SA"/>
        </w:rPr>
        <w:t xml:space="preserve">  закладів дошкільної освіти (ЗДО), а саме:</w:t>
      </w:r>
    </w:p>
    <w:p w:rsidR="002F5AA3" w:rsidRPr="000017C9" w:rsidRDefault="002F5AA3" w:rsidP="002F5AA3">
      <w:pPr>
        <w:suppressAutoHyphens/>
        <w:ind w:firstLine="708"/>
        <w:jc w:val="both"/>
        <w:rPr>
          <w:color w:val="000000"/>
          <w:lang w:val="uk-UA" w:eastAsia="ar-SA"/>
        </w:rPr>
      </w:pPr>
      <w:r w:rsidRPr="000017C9">
        <w:rPr>
          <w:color w:val="000000"/>
          <w:lang w:val="uk-UA" w:eastAsia="ar-SA"/>
        </w:rPr>
        <w:t>-</w:t>
      </w:r>
      <w:r w:rsidRPr="000017C9">
        <w:rPr>
          <w:b/>
          <w:color w:val="000000"/>
          <w:lang w:val="uk-UA" w:eastAsia="ar-SA"/>
        </w:rPr>
        <w:t>57 закладів  комунальної власності</w:t>
      </w:r>
      <w:r w:rsidRPr="000017C9">
        <w:rPr>
          <w:color w:val="000000"/>
          <w:lang w:val="uk-UA" w:eastAsia="ar-SA"/>
        </w:rPr>
        <w:t xml:space="preserve">, в т.ч.:  </w:t>
      </w:r>
      <w:r w:rsidRPr="000017C9">
        <w:rPr>
          <w:b/>
          <w:color w:val="000000"/>
          <w:lang w:val="uk-UA" w:eastAsia="ar-SA"/>
        </w:rPr>
        <w:t>27 ЗДО</w:t>
      </w:r>
      <w:r w:rsidRPr="000017C9">
        <w:rPr>
          <w:color w:val="000000"/>
          <w:lang w:val="uk-UA" w:eastAsia="ar-SA"/>
        </w:rPr>
        <w:t xml:space="preserve">  комбінованого типу, </w:t>
      </w:r>
      <w:r w:rsidRPr="000017C9">
        <w:rPr>
          <w:b/>
          <w:color w:val="000000"/>
          <w:lang w:val="uk-UA" w:eastAsia="ar-SA"/>
        </w:rPr>
        <w:t>13 ЗДО</w:t>
      </w:r>
      <w:r w:rsidRPr="000017C9">
        <w:rPr>
          <w:color w:val="000000"/>
          <w:lang w:val="uk-UA" w:eastAsia="ar-SA"/>
        </w:rPr>
        <w:t xml:space="preserve"> загального розвитку, </w:t>
      </w:r>
      <w:r w:rsidRPr="000017C9">
        <w:rPr>
          <w:b/>
          <w:color w:val="000000"/>
          <w:lang w:val="uk-UA" w:eastAsia="ar-SA"/>
        </w:rPr>
        <w:t xml:space="preserve">7 </w:t>
      </w:r>
      <w:r w:rsidRPr="000017C9">
        <w:rPr>
          <w:color w:val="000000"/>
          <w:lang w:val="uk-UA" w:eastAsia="ar-SA"/>
        </w:rPr>
        <w:t xml:space="preserve">Центрів розвитку дитини, </w:t>
      </w:r>
      <w:r w:rsidRPr="000017C9">
        <w:rPr>
          <w:b/>
          <w:color w:val="000000"/>
          <w:lang w:val="uk-UA" w:eastAsia="ar-SA"/>
        </w:rPr>
        <w:t>4 ЗДО</w:t>
      </w:r>
      <w:r w:rsidRPr="000017C9">
        <w:rPr>
          <w:color w:val="000000"/>
          <w:lang w:val="uk-UA" w:eastAsia="ar-SA"/>
        </w:rPr>
        <w:t xml:space="preserve"> компенсуючого типу, </w:t>
      </w:r>
      <w:r w:rsidRPr="000017C9">
        <w:rPr>
          <w:b/>
          <w:color w:val="000000"/>
          <w:lang w:val="uk-UA" w:eastAsia="ar-SA"/>
        </w:rPr>
        <w:t>2 ЗДО</w:t>
      </w:r>
      <w:r w:rsidRPr="000017C9">
        <w:rPr>
          <w:color w:val="000000"/>
          <w:lang w:val="uk-UA" w:eastAsia="ar-SA"/>
        </w:rPr>
        <w:t xml:space="preserve"> </w:t>
      </w:r>
      <w:r w:rsidRPr="000017C9">
        <w:rPr>
          <w:color w:val="000000"/>
          <w:lang w:val="uk-UA" w:eastAsia="ar-SA"/>
        </w:rPr>
        <w:lastRenderedPageBreak/>
        <w:t xml:space="preserve">санаторного типу, </w:t>
      </w:r>
      <w:r w:rsidRPr="000017C9">
        <w:rPr>
          <w:b/>
          <w:color w:val="000000"/>
          <w:lang w:val="uk-UA" w:eastAsia="ar-SA"/>
        </w:rPr>
        <w:t>1</w:t>
      </w:r>
      <w:r w:rsidRPr="000017C9">
        <w:rPr>
          <w:color w:val="000000"/>
          <w:lang w:val="uk-UA" w:eastAsia="ar-SA"/>
        </w:rPr>
        <w:t xml:space="preserve"> дитячий садок, </w:t>
      </w:r>
      <w:r w:rsidRPr="000017C9">
        <w:rPr>
          <w:color w:val="000000"/>
          <w:lang w:val="uk-UA"/>
        </w:rPr>
        <w:t xml:space="preserve">та  </w:t>
      </w:r>
      <w:r w:rsidRPr="000017C9">
        <w:rPr>
          <w:b/>
          <w:color w:val="000000"/>
          <w:lang w:val="uk-UA"/>
        </w:rPr>
        <w:t>3</w:t>
      </w:r>
      <w:r w:rsidRPr="000017C9">
        <w:rPr>
          <w:color w:val="000000"/>
          <w:lang w:val="uk-UA"/>
        </w:rPr>
        <w:t xml:space="preserve"> дошкільних підрозділи навчально-виховних комплексів «Берегиня», «Любисток», «Лідер»;</w:t>
      </w:r>
    </w:p>
    <w:p w:rsidR="002F5AA3" w:rsidRPr="000017C9" w:rsidRDefault="002F5AA3" w:rsidP="002F5AA3">
      <w:pPr>
        <w:numPr>
          <w:ilvl w:val="0"/>
          <w:numId w:val="50"/>
        </w:numPr>
        <w:suppressAutoHyphens/>
        <w:ind w:left="0" w:firstLine="567"/>
        <w:contextualSpacing/>
        <w:jc w:val="both"/>
        <w:rPr>
          <w:color w:val="000000"/>
          <w:lang w:val="uk-UA"/>
        </w:rPr>
      </w:pPr>
      <w:r w:rsidRPr="000017C9">
        <w:rPr>
          <w:b/>
          <w:color w:val="000000"/>
          <w:lang w:val="uk-UA" w:eastAsia="ar-SA"/>
        </w:rPr>
        <w:t>1 відомчий</w:t>
      </w:r>
      <w:r w:rsidRPr="000017C9">
        <w:rPr>
          <w:color w:val="000000"/>
          <w:lang w:val="uk-UA" w:eastAsia="ar-SA"/>
        </w:rPr>
        <w:t xml:space="preserve"> ЗДО;</w:t>
      </w:r>
    </w:p>
    <w:p w:rsidR="002F5AA3" w:rsidRPr="000017C9" w:rsidRDefault="002F5AA3" w:rsidP="002F5AA3">
      <w:pPr>
        <w:numPr>
          <w:ilvl w:val="0"/>
          <w:numId w:val="50"/>
        </w:numPr>
        <w:suppressAutoHyphens/>
        <w:ind w:left="0" w:firstLine="567"/>
        <w:contextualSpacing/>
        <w:jc w:val="both"/>
        <w:rPr>
          <w:color w:val="000000"/>
          <w:lang w:val="uk-UA"/>
        </w:rPr>
      </w:pPr>
      <w:r w:rsidRPr="000017C9">
        <w:rPr>
          <w:color w:val="000000"/>
          <w:lang w:val="uk-UA" w:eastAsia="ar-SA"/>
        </w:rPr>
        <w:t xml:space="preserve"> </w:t>
      </w:r>
      <w:r w:rsidRPr="000017C9">
        <w:rPr>
          <w:b/>
          <w:color w:val="000000"/>
          <w:lang w:val="uk-UA" w:eastAsia="ar-SA"/>
        </w:rPr>
        <w:t>2 приватні</w:t>
      </w:r>
      <w:r w:rsidRPr="000017C9">
        <w:rPr>
          <w:color w:val="000000"/>
          <w:lang w:val="uk-UA" w:eastAsia="ar-SA"/>
        </w:rPr>
        <w:t xml:space="preserve"> заклади </w:t>
      </w:r>
      <w:r w:rsidRPr="000017C9">
        <w:rPr>
          <w:color w:val="000000"/>
          <w:lang w:val="uk-UA"/>
        </w:rPr>
        <w:t xml:space="preserve"> («Надія», НВК «Соломон»).</w:t>
      </w:r>
      <w:r w:rsidRPr="000017C9">
        <w:rPr>
          <w:noProof/>
          <w:color w:val="000000"/>
          <w:lang w:val="uk-UA"/>
        </w:rPr>
        <w:t xml:space="preserve"> </w:t>
      </w:r>
    </w:p>
    <w:p w:rsidR="002F5AA3" w:rsidRPr="000017C9" w:rsidRDefault="002F5AA3" w:rsidP="002F5AA3">
      <w:pPr>
        <w:autoSpaceDE w:val="0"/>
        <w:autoSpaceDN w:val="0"/>
        <w:adjustRightInd w:val="0"/>
        <w:ind w:firstLine="567"/>
        <w:jc w:val="both"/>
        <w:rPr>
          <w:color w:val="000000"/>
          <w:lang w:val="uk-UA" w:eastAsia="ar-SA"/>
        </w:rPr>
      </w:pPr>
      <w:r w:rsidRPr="000017C9">
        <w:rPr>
          <w:color w:val="000000"/>
          <w:lang w:val="uk-UA" w:eastAsia="ar-SA"/>
        </w:rPr>
        <w:t xml:space="preserve">За фактичною мережею закладів дошкільної освіти у січні-червні 2020 року організовано роботу </w:t>
      </w:r>
      <w:r w:rsidRPr="000017C9">
        <w:rPr>
          <w:b/>
          <w:color w:val="000000"/>
          <w:lang w:val="uk-UA" w:eastAsia="ar-SA"/>
        </w:rPr>
        <w:t>447 груп</w:t>
      </w:r>
      <w:r w:rsidRPr="000017C9">
        <w:rPr>
          <w:color w:val="000000"/>
          <w:lang w:val="uk-UA" w:eastAsia="ar-SA"/>
        </w:rPr>
        <w:t xml:space="preserve">, у тому числі: </w:t>
      </w:r>
      <w:r w:rsidRPr="000017C9">
        <w:rPr>
          <w:b/>
          <w:color w:val="000000"/>
          <w:lang w:val="uk-UA" w:eastAsia="ar-SA"/>
        </w:rPr>
        <w:t>100</w:t>
      </w:r>
      <w:r w:rsidRPr="000017C9">
        <w:rPr>
          <w:color w:val="000000"/>
          <w:lang w:val="uk-UA" w:eastAsia="ar-SA"/>
        </w:rPr>
        <w:t xml:space="preserve"> груп раннього віку, </w:t>
      </w:r>
      <w:r w:rsidRPr="000017C9">
        <w:rPr>
          <w:b/>
          <w:color w:val="000000"/>
          <w:lang w:val="uk-UA" w:eastAsia="ar-SA"/>
        </w:rPr>
        <w:t>347</w:t>
      </w:r>
      <w:r w:rsidRPr="000017C9">
        <w:rPr>
          <w:color w:val="000000"/>
          <w:lang w:val="uk-UA" w:eastAsia="ar-SA"/>
        </w:rPr>
        <w:t xml:space="preserve"> дошкільних груп, </w:t>
      </w:r>
      <w:r w:rsidRPr="000017C9">
        <w:rPr>
          <w:b/>
          <w:color w:val="000000"/>
          <w:lang w:val="uk-UA" w:eastAsia="ar-SA"/>
        </w:rPr>
        <w:t>19</w:t>
      </w:r>
      <w:r w:rsidRPr="000017C9">
        <w:rPr>
          <w:color w:val="000000"/>
          <w:lang w:val="uk-UA" w:eastAsia="ar-SA"/>
        </w:rPr>
        <w:t xml:space="preserve"> різновікових груп, </w:t>
      </w:r>
      <w:r w:rsidRPr="000017C9">
        <w:rPr>
          <w:b/>
          <w:color w:val="000000"/>
          <w:lang w:val="uk-UA" w:eastAsia="ar-SA"/>
        </w:rPr>
        <w:t>20</w:t>
      </w:r>
      <w:r w:rsidRPr="000017C9">
        <w:rPr>
          <w:color w:val="000000"/>
          <w:lang w:val="uk-UA" w:eastAsia="ar-SA"/>
        </w:rPr>
        <w:t xml:space="preserve"> спеціальних, </w:t>
      </w:r>
      <w:r w:rsidRPr="000017C9">
        <w:rPr>
          <w:b/>
          <w:color w:val="000000"/>
          <w:lang w:val="uk-UA" w:eastAsia="ar-SA"/>
        </w:rPr>
        <w:t>31</w:t>
      </w:r>
      <w:r w:rsidRPr="000017C9">
        <w:rPr>
          <w:color w:val="000000"/>
          <w:lang w:val="uk-UA" w:eastAsia="ar-SA"/>
        </w:rPr>
        <w:t xml:space="preserve"> логопедична група, </w:t>
      </w:r>
      <w:r w:rsidRPr="000017C9">
        <w:rPr>
          <w:b/>
          <w:color w:val="000000"/>
          <w:lang w:val="uk-UA" w:eastAsia="ar-SA"/>
        </w:rPr>
        <w:t>5</w:t>
      </w:r>
      <w:r w:rsidRPr="000017C9">
        <w:rPr>
          <w:color w:val="000000"/>
          <w:lang w:val="uk-UA" w:eastAsia="ar-SA"/>
        </w:rPr>
        <w:t xml:space="preserve"> груп короткотривалого перебування та </w:t>
      </w:r>
      <w:r w:rsidRPr="000017C9">
        <w:rPr>
          <w:b/>
          <w:color w:val="000000"/>
          <w:lang w:val="uk-UA" w:eastAsia="ar-SA"/>
        </w:rPr>
        <w:t>65</w:t>
      </w:r>
      <w:r w:rsidRPr="000017C9">
        <w:rPr>
          <w:color w:val="000000"/>
          <w:lang w:val="uk-UA" w:eastAsia="ar-SA"/>
        </w:rPr>
        <w:t xml:space="preserve"> інклюзивних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Відбулось зменшення показника чисельності дітей на 100 місцях зі 153 до 148 дітей. Відповідно до потреб та запитів батьків вихованців, групи у закладах дошкільної освіти працюють за наступним режимом:</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-3-4 години – 5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-10,5 годин – 385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-12 годин – 55 груп;</w:t>
      </w:r>
    </w:p>
    <w:p w:rsidR="002F5AA3" w:rsidRPr="000017C9" w:rsidRDefault="002F5AA3" w:rsidP="002F5AA3">
      <w:pPr>
        <w:autoSpaceDE w:val="0"/>
        <w:autoSpaceDN w:val="0"/>
        <w:adjustRightInd w:val="0"/>
        <w:ind w:firstLine="708"/>
        <w:jc w:val="both"/>
        <w:rPr>
          <w:color w:val="000000"/>
          <w:lang w:val="uk-UA"/>
        </w:rPr>
      </w:pPr>
      <w:r w:rsidRPr="000017C9">
        <w:rPr>
          <w:color w:val="000000"/>
          <w:lang w:val="uk-UA"/>
        </w:rPr>
        <w:t>-24 години – 2 групи.</w:t>
      </w:r>
    </w:p>
    <w:p w:rsidR="002F5AA3" w:rsidRPr="000017C9" w:rsidRDefault="002F5AA3" w:rsidP="002F5AA3">
      <w:pPr>
        <w:suppressAutoHyphens/>
        <w:ind w:firstLine="708"/>
        <w:jc w:val="both"/>
        <w:rPr>
          <w:color w:val="000000"/>
          <w:lang w:val="uk-UA"/>
        </w:rPr>
      </w:pPr>
      <w:r w:rsidRPr="000017C9">
        <w:rPr>
          <w:color w:val="000000"/>
          <w:lang w:val="uk-UA"/>
        </w:rPr>
        <w:t>У звітному періоді заклади дошкільної освіти відвідувала 10541 дитина, в т.ч.: заклади комунальної форми власності - 10370 дітей, відомчий заклад Національної поліції України «Казка» - 115 дітей, приватний заклад «Надія» - 30 дітей, приватний заклад НВК «Соломон» – 26 дітей.</w:t>
      </w:r>
    </w:p>
    <w:p w:rsidR="002F5AA3" w:rsidRPr="000017C9" w:rsidRDefault="002F5AA3" w:rsidP="002F5AA3">
      <w:pPr>
        <w:suppressAutoHyphens/>
        <w:ind w:firstLine="708"/>
        <w:jc w:val="both"/>
        <w:rPr>
          <w:color w:val="000000"/>
          <w:lang w:val="uk-UA"/>
        </w:rPr>
      </w:pPr>
      <w:r w:rsidRPr="000017C9">
        <w:rPr>
          <w:color w:val="000000"/>
          <w:lang w:val="uk-UA"/>
        </w:rPr>
        <w:t>Проблема щодо охоплення дітей дошкільною освітою, як і в минулому році, залишається актуальною. Дітей віком від 2 до 6 років, що потребують зарахування - близько 700 осіб. Майже 500 маленьких чернівчан 2-річного віку очікують місця для влаштування в ЗДО. Особливо перевантажена центральна частина міста, мікрорайону «Роша», вул.Руської,   вул.Хотинської та Садгори.</w:t>
      </w:r>
    </w:p>
    <w:p w:rsidR="002F5AA3" w:rsidRPr="000017C9" w:rsidRDefault="002F5AA3" w:rsidP="002F5AA3">
      <w:pPr>
        <w:suppressAutoHyphens/>
        <w:ind w:firstLine="708"/>
        <w:jc w:val="both"/>
        <w:rPr>
          <w:color w:val="000000"/>
          <w:lang w:val="uk-UA"/>
        </w:rPr>
      </w:pPr>
      <w:r w:rsidRPr="000017C9">
        <w:rPr>
          <w:color w:val="000000"/>
          <w:lang w:val="uk-UA"/>
        </w:rPr>
        <w:t>Спостерігається стала тенденція показників охоплення дошкільною освітою дітей віком від 3 до 6 років через систему ЗДО. Станом на 01.07.2020р. цей показник становив 92%, показник охоплення всіма формами дошкільної освіти  - 99%.</w:t>
      </w:r>
    </w:p>
    <w:p w:rsidR="002F5AA3" w:rsidRPr="000017C9" w:rsidRDefault="002F5AA3" w:rsidP="002F5AA3">
      <w:pPr>
        <w:suppressAutoHyphens/>
        <w:ind w:firstLine="708"/>
        <w:jc w:val="both"/>
        <w:rPr>
          <w:color w:val="000000"/>
          <w:lang w:val="uk-UA"/>
        </w:rPr>
      </w:pPr>
      <w:r w:rsidRPr="000017C9">
        <w:rPr>
          <w:color w:val="000000"/>
          <w:lang w:val="uk-UA"/>
        </w:rPr>
        <w:t xml:space="preserve">Освітній процес  у 27 закладах дошкільної освіти (58 старших  та 17 середніх груп) здійснювався за програмами розвитку дітей дошкільного віку від 2 до 7 років «Дитина» та «Впевнений старт». У закладах дошкільної освіти організовано постійне безоплатне медичне обслуговування, що здійснюється медичними працівниками, які входять до штату закладів дошкільної освіти. У  54 ЗДО комунальної форми власності  та  у  3 НВК  є в штаті 63 медичні сестри,  у 2 закладах ця посада є вакантною. Оснащення медичних кабінетів відповідає вимогам чинного законодавства. Обліково-звітна та медична документація ведеться медичними працівниками у порядку, встановленому МОЗ України.  Необхідними медичними препаратами для надання першої долікарської допомоги заклади забезпечено. </w:t>
      </w:r>
    </w:p>
    <w:p w:rsidR="002F5AA3" w:rsidRPr="000017C9" w:rsidRDefault="002F5AA3" w:rsidP="002F5AA3">
      <w:pPr>
        <w:suppressAutoHyphens/>
        <w:ind w:firstLine="708"/>
        <w:jc w:val="both"/>
        <w:rPr>
          <w:color w:val="000000"/>
          <w:lang w:val="uk-UA"/>
        </w:rPr>
      </w:pPr>
      <w:r w:rsidRPr="000017C9">
        <w:rPr>
          <w:color w:val="000000"/>
          <w:lang w:val="uk-UA"/>
        </w:rPr>
        <w:t xml:space="preserve">Відповідно до Порядку загальної міської електронної реєстрації та обліку дітей для влаштування в заклади дошкільної освіти м.Чернівців, затвердженого рішенням Чернівецької міської ради VII скликання від 26.09.2019р. № 1862, заклади дошкільної освіти, які належать до комунальної власності,  надають  послуги у сфері дошкільної освіти громадянам, діти яких зареєстровані за межами міста Чернівців, за наявності відповідної угоди про передачу міжбюджетного трансферту між Чернівецькою міською радою та територіальною громадою чи органом місцевого самоврядування. </w:t>
      </w:r>
    </w:p>
    <w:p w:rsidR="002F5AA3" w:rsidRPr="000017C9" w:rsidRDefault="002F5AA3" w:rsidP="002F5AA3">
      <w:pPr>
        <w:ind w:firstLine="708"/>
        <w:jc w:val="both"/>
        <w:rPr>
          <w:color w:val="000000"/>
          <w:lang w:val="uk-UA"/>
        </w:rPr>
      </w:pPr>
      <w:r w:rsidRPr="000017C9">
        <w:rPr>
          <w:color w:val="000000"/>
          <w:lang w:val="uk-UA"/>
        </w:rPr>
        <w:t>Формування спроможної мережі закладів освіти для забезпечення надання якісних і доступних освітніх послуг з урахуванням ефективного використан</w:t>
      </w:r>
      <w:r w:rsidRPr="000017C9">
        <w:rPr>
          <w:color w:val="000000"/>
          <w:lang w:val="uk-UA"/>
        </w:rPr>
        <w:softHyphen/>
        <w:t xml:space="preserve">ня наявних ресурсів та стратегічного планування розвитку освіти на відповідній території є одним із напрямів роботи управління освіти Чернівецької міської ради. </w:t>
      </w:r>
    </w:p>
    <w:p w:rsidR="002F5AA3" w:rsidRPr="000017C9" w:rsidRDefault="002F5AA3" w:rsidP="002F5AA3">
      <w:pPr>
        <w:ind w:firstLine="708"/>
        <w:jc w:val="both"/>
        <w:rPr>
          <w:color w:val="000000"/>
          <w:lang w:val="uk-UA"/>
        </w:rPr>
      </w:pPr>
      <w:r w:rsidRPr="000017C9">
        <w:rPr>
          <w:color w:val="000000"/>
          <w:lang w:val="uk-UA"/>
        </w:rPr>
        <w:t xml:space="preserve">Мережа навчальних закладів міста повністю задовольняє потреби територіальної громади. У місті функціонують </w:t>
      </w:r>
      <w:r w:rsidRPr="000017C9">
        <w:rPr>
          <w:b/>
          <w:color w:val="000000"/>
          <w:lang w:val="uk-UA"/>
        </w:rPr>
        <w:t xml:space="preserve">50 закладів загальної середньої освіти комунальної форми власності </w:t>
      </w:r>
      <w:r w:rsidRPr="000017C9">
        <w:rPr>
          <w:color w:val="000000"/>
          <w:lang w:val="uk-UA"/>
        </w:rPr>
        <w:t>та</w:t>
      </w:r>
      <w:r w:rsidRPr="000017C9">
        <w:rPr>
          <w:b/>
          <w:color w:val="000000"/>
          <w:lang w:val="uk-UA"/>
        </w:rPr>
        <w:t xml:space="preserve"> 3 приватні школи</w:t>
      </w:r>
      <w:r w:rsidRPr="000017C9">
        <w:rPr>
          <w:color w:val="000000"/>
          <w:lang w:val="uk-UA"/>
        </w:rPr>
        <w:t>. За останніх 5 років спостерігається щорічне збільшення учнівських контингентів закладів освіти міста, та відповідно, кількості сформованих класів.</w:t>
      </w:r>
    </w:p>
    <w:p w:rsidR="002F5AA3" w:rsidRPr="000017C9" w:rsidRDefault="002F5AA3" w:rsidP="002F5AA3">
      <w:pPr>
        <w:ind w:firstLine="708"/>
        <w:jc w:val="both"/>
        <w:rPr>
          <w:color w:val="000000"/>
          <w:lang w:val="uk-UA"/>
        </w:rPr>
      </w:pPr>
      <w:r w:rsidRPr="000017C9">
        <w:rPr>
          <w:rFonts w:eastAsia="SimSun"/>
          <w:color w:val="000000"/>
          <w:kern w:val="2"/>
          <w:shd w:val="clear" w:color="auto" w:fill="FFFFFF"/>
          <w:lang w:val="uk-UA" w:eastAsia="zh-CN" w:bidi="hi-IN"/>
        </w:rPr>
        <w:lastRenderedPageBreak/>
        <w:t>Станом на 05.06.2020р., 2019/2020 навчальний рік завершили 27458 учнів комунальних та приватних закладів загальної середньої освіти, з них: 12128 учнів початкових класів, 12574 учні 5-9 класів та 2756 учнів 10-11 класів.</w:t>
      </w:r>
    </w:p>
    <w:p w:rsidR="002F5AA3" w:rsidRPr="000017C9" w:rsidRDefault="002F5AA3" w:rsidP="002F5AA3">
      <w:pPr>
        <w:ind w:firstLine="708"/>
        <w:jc w:val="both"/>
        <w:rPr>
          <w:color w:val="000000"/>
          <w:lang w:val="uk-UA"/>
        </w:rPr>
      </w:pPr>
      <w:r w:rsidRPr="000017C9">
        <w:rPr>
          <w:color w:val="000000"/>
          <w:lang w:val="uk-UA"/>
        </w:rPr>
        <w:t xml:space="preserve">Згідно з частиною 5 статті 14 Закону України «Про загальну середню освіту», за письмовими зверненнями батьків, у закладах освіти міста у 2019/2020 навчальному році функціонували </w:t>
      </w:r>
      <w:r w:rsidRPr="000017C9">
        <w:rPr>
          <w:b/>
          <w:color w:val="000000"/>
          <w:lang w:val="uk-UA"/>
        </w:rPr>
        <w:t>98  груп подовженого дня</w:t>
      </w:r>
      <w:r w:rsidRPr="000017C9">
        <w:rPr>
          <w:color w:val="000000"/>
          <w:lang w:val="uk-UA"/>
        </w:rPr>
        <w:t xml:space="preserve"> із загальною кількістю </w:t>
      </w:r>
      <w:r w:rsidRPr="000017C9">
        <w:rPr>
          <w:b/>
          <w:color w:val="000000"/>
          <w:lang w:val="uk-UA"/>
        </w:rPr>
        <w:t>3070 учнів</w:t>
      </w:r>
      <w:r w:rsidRPr="000017C9">
        <w:rPr>
          <w:color w:val="000000"/>
          <w:lang w:val="uk-UA"/>
        </w:rPr>
        <w:t>.</w:t>
      </w:r>
    </w:p>
    <w:p w:rsidR="002F5AA3" w:rsidRPr="000017C9" w:rsidRDefault="002F5AA3" w:rsidP="002F5AA3">
      <w:pPr>
        <w:ind w:firstLine="708"/>
        <w:jc w:val="both"/>
        <w:rPr>
          <w:color w:val="000000"/>
          <w:lang w:val="uk-UA"/>
        </w:rPr>
      </w:pPr>
      <w:r w:rsidRPr="000017C9">
        <w:rPr>
          <w:color w:val="000000"/>
          <w:lang w:val="uk-UA"/>
        </w:rPr>
        <w:t>Існуюча мережа загальноосвітніх навчальних закладів за мовами навчання повністю відповідає потребам територіальної громади міста Чернівців, зокрема: 97,02 % (26312) школярів навчаються українською мовою, 2,81% (762 учні ЗОШ №10,13,17,29, гімназія № 6) – румунською мовою, 0,2 % (46 учнів ЗОШ №4) – російською мовою.</w:t>
      </w:r>
    </w:p>
    <w:p w:rsidR="002F5AA3" w:rsidRPr="000017C9" w:rsidRDefault="002F5AA3" w:rsidP="002F5AA3">
      <w:pPr>
        <w:ind w:firstLine="708"/>
        <w:jc w:val="both"/>
        <w:rPr>
          <w:color w:val="000000"/>
          <w:lang w:val="uk-UA"/>
        </w:rPr>
      </w:pPr>
      <w:r w:rsidRPr="000017C9">
        <w:rPr>
          <w:color w:val="000000"/>
          <w:lang w:val="uk-UA"/>
        </w:rPr>
        <w:t xml:space="preserve">Для задоволення освітніх потреб інших національних меншин, при Чернівецькій гімназії №3, у польському культурно-освітньому центрі, 103 дитини та 12 дорослих осіб вивчають польську мову. Окрім цього, польська мова вивчається факультативно у гімназії № 3 (10-11 класи – 68 учнів), а у СЗОШ № 22 польська мова вивчається як друга іноземна (5-7 класи – 177 учнів). У  СШ ОРТ № 41  347 учнів 1-11 класів вивчають іврит. </w:t>
      </w:r>
    </w:p>
    <w:p w:rsidR="002F5AA3" w:rsidRPr="000017C9" w:rsidRDefault="002F5AA3" w:rsidP="002F5AA3">
      <w:pPr>
        <w:ind w:firstLine="708"/>
        <w:jc w:val="both"/>
        <w:rPr>
          <w:color w:val="000000"/>
          <w:lang w:val="uk-UA"/>
        </w:rPr>
      </w:pPr>
      <w:r w:rsidRPr="000017C9">
        <w:rPr>
          <w:color w:val="000000"/>
          <w:lang w:val="uk-UA"/>
        </w:rPr>
        <w:t>Моніторинг розподілу учнів за вивченням іноземних мов (перша мова) показує, що найбільша кількість учнів вивчають англійську мову – 24243 учні</w:t>
      </w:r>
      <w:r w:rsidRPr="000017C9">
        <w:rPr>
          <w:b/>
          <w:i/>
          <w:color w:val="000000"/>
          <w:lang w:val="uk-UA"/>
        </w:rPr>
        <w:t xml:space="preserve"> </w:t>
      </w:r>
      <w:r w:rsidRPr="000017C9">
        <w:rPr>
          <w:color w:val="000000"/>
          <w:lang w:val="uk-UA"/>
        </w:rPr>
        <w:t>(89,4%), на другій позиції німецька мова – 2032 учні (7,5%), на третьому місці французька мова - 840 учнів (3,1%).</w:t>
      </w:r>
    </w:p>
    <w:p w:rsidR="002F5AA3" w:rsidRPr="000017C9" w:rsidRDefault="002F5AA3" w:rsidP="002F5AA3">
      <w:pPr>
        <w:ind w:firstLine="708"/>
        <w:jc w:val="both"/>
        <w:rPr>
          <w:color w:val="000000"/>
          <w:lang w:val="uk-UA"/>
        </w:rPr>
      </w:pPr>
      <w:r w:rsidRPr="000017C9">
        <w:rPr>
          <w:color w:val="000000"/>
          <w:lang w:val="uk-UA"/>
        </w:rPr>
        <w:t>За останні роки збільшилась кількість учнів, які вивчають дві іноземні мови, зокрема: 73,4 % учнів (6593) опановують другу мову – німецьку(у 2018/2019 – 96,7%),  17,5 % учнів (1572) другою вивчають англійську мову, 3,7 % (334 учні) - французьку та 2,0 %  (177 учнів)- польську.</w:t>
      </w:r>
    </w:p>
    <w:p w:rsidR="002F5AA3" w:rsidRPr="000017C9" w:rsidRDefault="002F5AA3" w:rsidP="002F5AA3">
      <w:pPr>
        <w:ind w:firstLine="708"/>
        <w:jc w:val="both"/>
        <w:rPr>
          <w:color w:val="000000"/>
          <w:lang w:val="uk-UA"/>
        </w:rPr>
      </w:pPr>
      <w:r w:rsidRPr="000017C9">
        <w:rPr>
          <w:color w:val="000000"/>
          <w:lang w:val="uk-UA"/>
        </w:rPr>
        <w:t>У 2019/2020 навчальному році на ІІІ ступені навчання функціонували 108 класів, в яких навчалися 2773 старшокласники. Профільне навчання забезпечувалося у 38 закладах освіти. Найпоширенішими профільними предметами, які обирають учні, є наступні:  українська мова та література, англійська мова, історія України, інформатика, біологія, правознавство. У 2019/2020 навчальному році у 21</w:t>
      </w:r>
      <w:r w:rsidRPr="000017C9">
        <w:rPr>
          <w:b/>
          <w:color w:val="000000"/>
          <w:lang w:val="uk-UA"/>
        </w:rPr>
        <w:t xml:space="preserve"> </w:t>
      </w:r>
      <w:r w:rsidRPr="000017C9">
        <w:rPr>
          <w:color w:val="000000"/>
          <w:lang w:val="uk-UA"/>
        </w:rPr>
        <w:t>закладі освіти забезпечувались умови для поглибленого вивчення іноземних мов, української мови (літератури), математики, біології, хімії, фізики, права, економіки, основ інформатики та обчислювальної техніки. Поглиблене вивчення предметів здійснювалося у 212 класах з охопленням 6913 учнів.</w:t>
      </w:r>
    </w:p>
    <w:p w:rsidR="002F5AA3" w:rsidRPr="000017C9" w:rsidRDefault="002F5AA3" w:rsidP="002F5AA3">
      <w:pPr>
        <w:ind w:firstLine="708"/>
        <w:jc w:val="both"/>
        <w:rPr>
          <w:color w:val="000000"/>
          <w:lang w:val="uk-UA"/>
        </w:rPr>
      </w:pPr>
      <w:r w:rsidRPr="000017C9">
        <w:rPr>
          <w:color w:val="000000"/>
          <w:lang w:val="uk-UA"/>
        </w:rPr>
        <w:t xml:space="preserve">З   2019/2020  навчального року, з метою забезпечення рівного доступу до якісної освіти та отримання документів про базову та повну загальну середню освіту, освітній процес у закладах освіти міста забезпечувався за різними формами.  </w:t>
      </w:r>
      <w:r w:rsidRPr="000017C9">
        <w:rPr>
          <w:color w:val="000000"/>
          <w:shd w:val="clear" w:color="auto" w:fill="FFFFFF"/>
        </w:rPr>
        <w:t>Заклади освіти</w:t>
      </w:r>
      <w:r w:rsidRPr="000017C9">
        <w:rPr>
          <w:color w:val="000000"/>
          <w:shd w:val="clear" w:color="auto" w:fill="FFFFFF"/>
          <w:lang w:val="uk-UA"/>
        </w:rPr>
        <w:t>,</w:t>
      </w:r>
      <w:r w:rsidRPr="000017C9">
        <w:rPr>
          <w:color w:val="000000"/>
          <w:shd w:val="clear" w:color="auto" w:fill="FFFFFF"/>
        </w:rPr>
        <w:t xml:space="preserve"> відповідно до законодавства та своїх установчих документів</w:t>
      </w:r>
      <w:r w:rsidRPr="000017C9">
        <w:rPr>
          <w:color w:val="000000"/>
          <w:shd w:val="clear" w:color="auto" w:fill="FFFFFF"/>
          <w:lang w:val="uk-UA"/>
        </w:rPr>
        <w:t>,</w:t>
      </w:r>
      <w:r w:rsidRPr="000017C9">
        <w:rPr>
          <w:color w:val="000000"/>
          <w:shd w:val="clear" w:color="auto" w:fill="FFFFFF"/>
        </w:rPr>
        <w:t xml:space="preserve"> організовують здобуття освіти за екстернатною формою (екстернат), сімейною (домашньою) формою та педагогічним патронажем. </w:t>
      </w:r>
      <w:r w:rsidRPr="000017C9">
        <w:rPr>
          <w:color w:val="000000"/>
          <w:lang w:val="uk-UA"/>
        </w:rPr>
        <w:t xml:space="preserve">Організація екстернатної форми навчання у 2019/2020 навчальному році забезпечувалась у 18 закладах, в т.ч.: ліцеях № 2, 3, гімназіях № 1, 2, 4, 6, 7, ЗОШ № 2, 4, 24, 28, 30, 33, 37, 39, НВК «Лідер», СШ І ступеня № 9, НВК «Соломон» для 51 здобувача освіти. Вперше  у 5 закладах освіти м.Чернівців, а саме: ЗОШ № 2, 13, 24, 27, 30, для 7 учнів  організовано здобуття освіти за сімейною (домашньою) формою навчання. </w:t>
      </w:r>
      <w:r w:rsidRPr="000017C9">
        <w:rPr>
          <w:bCs/>
          <w:color w:val="000000"/>
          <w:lang w:val="uk-UA"/>
        </w:rPr>
        <w:t xml:space="preserve">Індивідуальною формою навчання у вигляді педагогічного патронажу, </w:t>
      </w:r>
      <w:r w:rsidRPr="000017C9">
        <w:rPr>
          <w:color w:val="000000"/>
          <w:lang w:val="uk-UA"/>
        </w:rPr>
        <w:t xml:space="preserve">в т.ч. і на дому, </w:t>
      </w:r>
      <w:r w:rsidRPr="000017C9">
        <w:rPr>
          <w:bCs/>
          <w:color w:val="000000"/>
          <w:lang w:val="uk-UA"/>
        </w:rPr>
        <w:t xml:space="preserve"> охоплено</w:t>
      </w:r>
      <w:r w:rsidRPr="000017C9">
        <w:rPr>
          <w:color w:val="000000"/>
          <w:lang w:val="uk-UA"/>
        </w:rPr>
        <w:t xml:space="preserve"> 93 учні за різними типами навчальних програм.</w:t>
      </w:r>
    </w:p>
    <w:p w:rsidR="002F5AA3" w:rsidRPr="000017C9" w:rsidRDefault="002F5AA3" w:rsidP="002F5AA3">
      <w:pPr>
        <w:ind w:firstLine="708"/>
        <w:jc w:val="both"/>
        <w:rPr>
          <w:color w:val="000000"/>
          <w:lang w:val="uk-UA"/>
        </w:rPr>
      </w:pPr>
      <w:r w:rsidRPr="000017C9">
        <w:rPr>
          <w:bCs/>
          <w:color w:val="000000"/>
          <w:lang w:val="uk-UA"/>
        </w:rPr>
        <w:t>Якість та доступність загальної середньої освіти забезпечується управлінням освіти Чернівецької міської ради за рахунок коштів освітньої субвенції та співфінансування з міського бюджету. О</w:t>
      </w:r>
      <w:r w:rsidRPr="000017C9">
        <w:rPr>
          <w:color w:val="000000"/>
          <w:lang w:val="uk-UA"/>
        </w:rPr>
        <w:t xml:space="preserve">світній  простір </w:t>
      </w:r>
      <w:r w:rsidRPr="000017C9">
        <w:rPr>
          <w:b/>
          <w:color w:val="000000"/>
          <w:lang w:val="uk-UA"/>
        </w:rPr>
        <w:t>Нової  української школи</w:t>
      </w:r>
      <w:r w:rsidRPr="000017C9">
        <w:rPr>
          <w:color w:val="000000"/>
          <w:lang w:val="uk-UA"/>
        </w:rPr>
        <w:t xml:space="preserve"> потребує широкого використання нових ІТ-технологій, нових мультимедійних засобів навчання, оновлення навчального обладнання.  Державна субвенція на забезпечення якісної, сучасної та доступної загальної середньої освіти </w:t>
      </w:r>
      <w:r w:rsidRPr="000017C9">
        <w:rPr>
          <w:b/>
          <w:color w:val="000000"/>
          <w:lang w:val="uk-UA"/>
        </w:rPr>
        <w:t>«Нова українська школа</w:t>
      </w:r>
      <w:r w:rsidRPr="000017C9">
        <w:rPr>
          <w:color w:val="000000"/>
          <w:lang w:val="uk-UA"/>
        </w:rPr>
        <w:t xml:space="preserve">» на 2020 рік становить 4486,80 тис.грн., в т.ч.: на засоби навчання та обладнання (крім комп’ютерного) для учнів початкових класів – 951,90 тис.грн., на придбання сучасних меблів для початкових класів Нової української школи – 2399,80 тис.грн.,  придбання комп’ютерного обладнання для початкових класів – 785,50 тис.грн., придбання обладнання, інвентарю для фізкультурно-спортивних приміщень, засобів навчання, у тому числі навчально-методичної та навчальної літератури, зошитів з </w:t>
      </w:r>
      <w:r w:rsidRPr="000017C9">
        <w:rPr>
          <w:color w:val="000000"/>
          <w:lang w:val="uk-UA"/>
        </w:rPr>
        <w:lastRenderedPageBreak/>
        <w:t xml:space="preserve">друкованою основою для закладів загальної середньої освіти, що беруть участь у експерименті з реалізації Державного стандарту початкової освіти у 2020 році – 349,60 тис.грн. </w:t>
      </w:r>
    </w:p>
    <w:p w:rsidR="002F5AA3" w:rsidRPr="000017C9" w:rsidRDefault="002F5AA3" w:rsidP="002F5AA3">
      <w:pPr>
        <w:ind w:firstLine="284"/>
        <w:jc w:val="both"/>
        <w:rPr>
          <w:color w:val="000000"/>
          <w:lang w:val="uk-UA"/>
        </w:rPr>
      </w:pPr>
      <w:r w:rsidRPr="000017C9">
        <w:rPr>
          <w:color w:val="000000"/>
          <w:lang w:val="uk-UA"/>
        </w:rPr>
        <w:t xml:space="preserve">      У закладах освіти міста Чернівців проводиться системна робота щодо створення освітнього середовища для майбутніх першокласників. </w:t>
      </w:r>
    </w:p>
    <w:p w:rsidR="002F5AA3" w:rsidRPr="000017C9" w:rsidRDefault="002F5AA3" w:rsidP="002F5AA3">
      <w:pPr>
        <w:ind w:firstLine="567"/>
        <w:jc w:val="both"/>
        <w:rPr>
          <w:color w:val="000000"/>
        </w:rPr>
      </w:pPr>
      <w:r w:rsidRPr="000017C9">
        <w:rPr>
          <w:color w:val="000000"/>
          <w:lang w:val="uk-UA"/>
        </w:rPr>
        <w:t xml:space="preserve">З метою організації роботи щодо соціального захисту учнів закладів освіти міста, управлінням освіти міської ради налагоджена робота з формування  банку даних дітей пільгових категорій. Станом на січень 2020 року </w:t>
      </w:r>
      <w:r w:rsidRPr="000017C9">
        <w:rPr>
          <w:color w:val="000000"/>
        </w:rPr>
        <w:t xml:space="preserve">у  </w:t>
      </w:r>
      <w:r w:rsidRPr="000017C9">
        <w:rPr>
          <w:color w:val="000000"/>
          <w:lang w:val="uk-UA"/>
        </w:rPr>
        <w:t xml:space="preserve">закладах </w:t>
      </w:r>
      <w:r w:rsidRPr="000017C9">
        <w:rPr>
          <w:color w:val="000000"/>
        </w:rPr>
        <w:t>загальної середньої освіти</w:t>
      </w:r>
      <w:r w:rsidRPr="000017C9">
        <w:rPr>
          <w:color w:val="000000"/>
          <w:lang w:val="uk-UA"/>
        </w:rPr>
        <w:t xml:space="preserve"> міста Чернівців</w:t>
      </w:r>
      <w:r w:rsidRPr="000017C9">
        <w:rPr>
          <w:color w:val="000000"/>
        </w:rPr>
        <w:t xml:space="preserve"> навчалися</w:t>
      </w:r>
      <w:r w:rsidRPr="000017C9">
        <w:rPr>
          <w:color w:val="000000"/>
          <w:lang w:val="uk-UA"/>
        </w:rPr>
        <w:t xml:space="preserve"> наступні категорії дітей</w:t>
      </w:r>
      <w:r w:rsidRPr="000017C9">
        <w:rPr>
          <w:color w:val="000000"/>
        </w:rPr>
        <w:t xml:space="preserve">: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 xml:space="preserve">121 дитина-сирота та дитина, позбавлена батьківського піклування;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525 дітей-напівсиріт;</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382 дитини з особливими потребами;</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505 дітей з сімей, які отримують допомогу відповідно до Закону України «Про державну соціальну допомогу малозабезпеченим сім'ям»;</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 xml:space="preserve">3192 дитини з багатодітних сімей;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 xml:space="preserve">292  дитини з статусом чорнобильця; </w:t>
      </w:r>
    </w:p>
    <w:p w:rsidR="002F5AA3" w:rsidRPr="000017C9" w:rsidRDefault="002F5AA3" w:rsidP="002F5AA3">
      <w:pPr>
        <w:numPr>
          <w:ilvl w:val="0"/>
          <w:numId w:val="36"/>
        </w:numPr>
        <w:ind w:left="0" w:firstLine="567"/>
        <w:contextualSpacing/>
        <w:jc w:val="both"/>
        <w:rPr>
          <w:color w:val="000000"/>
          <w:lang w:val="uk-UA"/>
        </w:rPr>
      </w:pPr>
      <w:r w:rsidRPr="000017C9">
        <w:rPr>
          <w:color w:val="000000"/>
          <w:lang w:val="uk-UA"/>
        </w:rPr>
        <w:t>1400 дітей, батьки яких є учасниками військових дій у східних регіонах України та учасниками бойових дій, загиблими (померлими) під час участі у військових діях у східних регіонах України або організації надання допомоги учасникам військових дій у східних регіонах України та внутрішньопереміщених з тимчасово окупованої території у Донецькій та Луганській областях, Автономній Республіці Крим і м.Севастопіль та районів проведення антитерористичної операції або заходів із забезпечення національної безпеки і оборони, відсічі і стримування збройної агресії Російської Федерації.</w:t>
      </w:r>
    </w:p>
    <w:p w:rsidR="002F5AA3" w:rsidRPr="000017C9" w:rsidRDefault="002F5AA3" w:rsidP="002F5AA3">
      <w:pPr>
        <w:ind w:left="567"/>
        <w:contextualSpacing/>
        <w:jc w:val="both"/>
        <w:rPr>
          <w:color w:val="000000"/>
          <w:lang w:val="uk-UA"/>
        </w:rPr>
      </w:pPr>
      <w:r w:rsidRPr="000017C9">
        <w:rPr>
          <w:color w:val="000000"/>
          <w:lang w:val="uk-UA"/>
        </w:rPr>
        <w:t>У закладах дошкільної освіти виховувались:</w:t>
      </w:r>
    </w:p>
    <w:p w:rsidR="002F5AA3" w:rsidRPr="000017C9" w:rsidRDefault="002F5AA3" w:rsidP="002F5AA3">
      <w:pPr>
        <w:ind w:left="567"/>
        <w:contextualSpacing/>
        <w:jc w:val="both"/>
        <w:rPr>
          <w:color w:val="000000"/>
          <w:lang w:val="uk-UA"/>
        </w:rPr>
      </w:pPr>
      <w:r w:rsidRPr="000017C9">
        <w:rPr>
          <w:color w:val="000000"/>
          <w:lang w:val="uk-UA"/>
        </w:rPr>
        <w:t>-875 дітей із багатодітних сімей;</w:t>
      </w:r>
    </w:p>
    <w:p w:rsidR="002F5AA3" w:rsidRPr="000017C9" w:rsidRDefault="002F5AA3" w:rsidP="002F5AA3">
      <w:pPr>
        <w:ind w:left="567"/>
        <w:contextualSpacing/>
        <w:jc w:val="both"/>
        <w:rPr>
          <w:color w:val="000000"/>
          <w:lang w:val="uk-UA"/>
        </w:rPr>
      </w:pPr>
      <w:r w:rsidRPr="000017C9">
        <w:rPr>
          <w:color w:val="000000"/>
          <w:lang w:val="uk-UA"/>
        </w:rPr>
        <w:t>-10 дітей-сиріт і дітей, позбавлених батьківського піклування;</w:t>
      </w:r>
    </w:p>
    <w:p w:rsidR="002F5AA3" w:rsidRPr="000017C9" w:rsidRDefault="002F5AA3" w:rsidP="002F5AA3">
      <w:pPr>
        <w:ind w:left="567"/>
        <w:contextualSpacing/>
        <w:jc w:val="both"/>
        <w:rPr>
          <w:color w:val="000000"/>
          <w:lang w:val="uk-UA"/>
        </w:rPr>
      </w:pPr>
      <w:r w:rsidRPr="000017C9">
        <w:rPr>
          <w:color w:val="000000"/>
          <w:lang w:val="uk-UA"/>
        </w:rPr>
        <w:t xml:space="preserve">-235 дітей із сімей, яких за рівнем доходів належать до малозабезпечених; </w:t>
      </w:r>
    </w:p>
    <w:p w:rsidR="002F5AA3" w:rsidRPr="000017C9" w:rsidRDefault="002F5AA3" w:rsidP="002F5AA3">
      <w:pPr>
        <w:ind w:left="567"/>
        <w:contextualSpacing/>
        <w:jc w:val="both"/>
        <w:rPr>
          <w:color w:val="000000"/>
          <w:lang w:val="uk-UA"/>
        </w:rPr>
      </w:pPr>
      <w:r w:rsidRPr="000017C9">
        <w:rPr>
          <w:color w:val="000000"/>
          <w:lang w:val="uk-UA"/>
        </w:rPr>
        <w:t>-438 дітей учасників військових дій у східних регіонах України;</w:t>
      </w:r>
    </w:p>
    <w:p w:rsidR="002F5AA3" w:rsidRPr="000017C9" w:rsidRDefault="002F5AA3" w:rsidP="002F5AA3">
      <w:pPr>
        <w:ind w:left="567"/>
        <w:contextualSpacing/>
        <w:jc w:val="both"/>
        <w:rPr>
          <w:color w:val="000000"/>
          <w:lang w:val="uk-UA"/>
        </w:rPr>
      </w:pPr>
      <w:r w:rsidRPr="000017C9">
        <w:rPr>
          <w:color w:val="000000"/>
          <w:lang w:val="uk-UA"/>
        </w:rPr>
        <w:t>-46 дітей із числа осіб внутрішньопереміщених з тимчасово окупованої території України і районів проведення антитерористичної операції;</w:t>
      </w:r>
    </w:p>
    <w:p w:rsidR="002F5AA3" w:rsidRPr="000017C9" w:rsidRDefault="002F5AA3" w:rsidP="002F5AA3">
      <w:pPr>
        <w:ind w:left="567"/>
        <w:contextualSpacing/>
        <w:jc w:val="both"/>
        <w:rPr>
          <w:color w:val="000000"/>
          <w:lang w:val="uk-UA"/>
        </w:rPr>
      </w:pPr>
      <w:r w:rsidRPr="000017C9">
        <w:rPr>
          <w:color w:val="000000"/>
          <w:lang w:val="uk-UA"/>
        </w:rPr>
        <w:t xml:space="preserve">-87 дітей у санаторних дошкільних навчальних закладах (групах) для дітей з малими </w:t>
      </w:r>
    </w:p>
    <w:p w:rsidR="002F5AA3" w:rsidRPr="000017C9" w:rsidRDefault="002F5AA3" w:rsidP="002F5AA3">
      <w:pPr>
        <w:contextualSpacing/>
        <w:jc w:val="both"/>
        <w:rPr>
          <w:color w:val="000000"/>
          <w:lang w:val="uk-UA"/>
        </w:rPr>
      </w:pPr>
      <w:r w:rsidRPr="000017C9">
        <w:rPr>
          <w:color w:val="000000"/>
          <w:lang w:val="uk-UA"/>
        </w:rPr>
        <w:t>затухаючими формами туберкульозу;</w:t>
      </w:r>
    </w:p>
    <w:p w:rsidR="002F5AA3" w:rsidRPr="000017C9" w:rsidRDefault="002F5AA3" w:rsidP="002F5AA3">
      <w:pPr>
        <w:contextualSpacing/>
        <w:jc w:val="both"/>
        <w:rPr>
          <w:color w:val="000000"/>
          <w:lang w:val="uk-UA"/>
        </w:rPr>
      </w:pPr>
      <w:r w:rsidRPr="000017C9">
        <w:rPr>
          <w:color w:val="000000"/>
          <w:lang w:val="uk-UA"/>
        </w:rPr>
        <w:tab/>
        <w:t>-355 дітей у спеціальних дошкільних навчальних закладах (групах) та інклюзивних групах закладів загального розвитку, які потребують корекції фізичного та (або) розумового розвитку.</w:t>
      </w:r>
    </w:p>
    <w:p w:rsidR="002F5AA3" w:rsidRPr="000017C9" w:rsidRDefault="002F5AA3" w:rsidP="002F5AA3">
      <w:pPr>
        <w:ind w:firstLine="708"/>
        <w:jc w:val="both"/>
        <w:rPr>
          <w:color w:val="000000"/>
          <w:lang w:val="uk-UA"/>
        </w:rPr>
      </w:pPr>
      <w:r w:rsidRPr="000017C9">
        <w:rPr>
          <w:color w:val="000000"/>
          <w:lang w:val="uk-UA"/>
        </w:rPr>
        <w:t>У всіх закладах загальної середньої освіти міста забезпечення соціального захисту дітей пільгових категорій контролюють соціальні педагоги та адміністрація закладів.</w:t>
      </w:r>
    </w:p>
    <w:p w:rsidR="002F5AA3" w:rsidRPr="000017C9" w:rsidRDefault="002F5AA3" w:rsidP="002F5AA3">
      <w:pPr>
        <w:ind w:firstLine="708"/>
        <w:jc w:val="both"/>
        <w:rPr>
          <w:color w:val="000000"/>
          <w:lang w:val="uk-UA"/>
        </w:rPr>
      </w:pPr>
      <w:r w:rsidRPr="000017C9">
        <w:rPr>
          <w:color w:val="000000"/>
          <w:lang w:val="uk-UA"/>
        </w:rPr>
        <w:t>Відповідно до рішення виконавчого комітету Чернівецької міської ради від 28.10.2014р. № 564/18 «Про затвердження Порядку забезпечення безкоштовним проїздом в міському електротранспорті учнів загальноосвітніх навчальних закладів міста, батьки  (опікуни, піклувальники) яких є учасниками військових дій в східних регіонах України, загиблими під час участі у військових діях в східних регіонах України, внутрішньопереміщеними з тимчасово окупованої території України та районів проведення антитерористичної операції»,  щомісячно понад 1100 дітей зазначених категорій отримують безкоштовні проїзні квитки в електротранспорті м.Чернівців. Щомісячно виплачувалася одноразова грошова допомога дітям-сиротам та дітям, позбавленим батьківського піклування, яким виповнилося 18 років, у розмірі 1810 грн.</w:t>
      </w:r>
    </w:p>
    <w:p w:rsidR="002F5AA3" w:rsidRPr="000017C9" w:rsidRDefault="002F5AA3" w:rsidP="002F5AA3">
      <w:pPr>
        <w:jc w:val="both"/>
        <w:rPr>
          <w:color w:val="000000"/>
          <w:lang w:val="uk-UA"/>
        </w:rPr>
      </w:pPr>
      <w:r w:rsidRPr="000017C9">
        <w:rPr>
          <w:color w:val="000000"/>
          <w:lang w:val="uk-UA"/>
        </w:rPr>
        <w:t xml:space="preserve">У закладах освіти організовано роботу щодо вивчення стану проживання та виховання дітей-сиріт  та дітей, позбавлених батьківського піклування, надання їм соціальної, психологічної допомоги. Всі діти зазначеної категорії забезпечені безкоштовним оздоровленням, харчуванням (обід), підручниками, застраховані від нещадного випадку, користуються пільговим проїздом у міському транспорті, займаються в  шкільних гуртках, студіях, спортивних секціях  та позашкільних закладах міста. </w:t>
      </w:r>
    </w:p>
    <w:p w:rsidR="002F5AA3" w:rsidRPr="000017C9" w:rsidRDefault="002F5AA3" w:rsidP="002F5AA3">
      <w:pPr>
        <w:ind w:firstLine="567"/>
        <w:jc w:val="both"/>
        <w:rPr>
          <w:color w:val="000000"/>
          <w:lang w:val="uk-UA"/>
        </w:rPr>
      </w:pPr>
      <w:r w:rsidRPr="000017C9">
        <w:rPr>
          <w:color w:val="000000"/>
          <w:lang w:val="uk-UA"/>
        </w:rPr>
        <w:lastRenderedPageBreak/>
        <w:t xml:space="preserve"> </w:t>
      </w:r>
      <w:r w:rsidRPr="000017C9">
        <w:rPr>
          <w:color w:val="000000"/>
          <w:lang w:val="uk-UA"/>
        </w:rPr>
        <w:tab/>
        <w:t>Впродовж 2019/2020 навчального року 29 дітей-сиріт та дітей, позбавлених батьківського піклування, були забезпечені «єдиними квитками».</w:t>
      </w:r>
    </w:p>
    <w:p w:rsidR="002F5AA3" w:rsidRPr="000017C9" w:rsidRDefault="002F5AA3" w:rsidP="002F5AA3">
      <w:pPr>
        <w:ind w:firstLine="708"/>
        <w:jc w:val="both"/>
        <w:rPr>
          <w:color w:val="000000"/>
          <w:lang w:val="uk-UA"/>
        </w:rPr>
      </w:pPr>
      <w:r w:rsidRPr="000017C9">
        <w:rPr>
          <w:color w:val="000000"/>
          <w:lang w:val="uk-UA"/>
        </w:rPr>
        <w:t xml:space="preserve"> У закладах загальної середньої освіти міста Чернівців навчаються  25 дітей, які стоять на обліку в службі у справах дітей Чернівецької міської ради, як такі, що потрапили  в складні життєві обставини. Адміністрації навчальних закладів, спільно з управлінням освіти міської ради, службою у справах дітей міської ради, міським центром соціальних служб сім’ї,  дітей та молоді міської ради та іншими органами влади і громадськими організаціями, здійснюють системний соціально-педагогічний супровід цих дітей та їх сімей, надають допомогу в подоланні труднощів.</w:t>
      </w:r>
    </w:p>
    <w:p w:rsidR="002F5AA3" w:rsidRPr="000017C9" w:rsidRDefault="002F5AA3" w:rsidP="002F5AA3">
      <w:pPr>
        <w:ind w:firstLine="708"/>
        <w:jc w:val="both"/>
        <w:rPr>
          <w:color w:val="000000"/>
          <w:lang w:val="uk-UA" w:eastAsia="ar-SA"/>
        </w:rPr>
      </w:pPr>
      <w:r w:rsidRPr="000017C9">
        <w:rPr>
          <w:color w:val="000000"/>
          <w:shd w:val="clear" w:color="auto" w:fill="FFFFFF"/>
          <w:lang w:val="uk-UA"/>
        </w:rPr>
        <w:t>Робота з обдарованими дітьми залишалася одним із пріоритетних напрямків роботи управління освіти міської ради та навчальних закладів міста Чернівців.</w:t>
      </w:r>
      <w:r w:rsidRPr="000017C9">
        <w:rPr>
          <w:color w:val="000000"/>
          <w:lang w:val="uk-UA" w:eastAsia="ar-SA"/>
        </w:rPr>
        <w:t xml:space="preserve"> З року в рік учні  закладів освіти  здобувають вагомі перемоги в олімпіадах, конкурсах, турнірах різних рівнів.</w:t>
      </w:r>
    </w:p>
    <w:p w:rsidR="002F5AA3" w:rsidRPr="000017C9" w:rsidRDefault="002F5AA3" w:rsidP="002F5AA3">
      <w:pPr>
        <w:ind w:firstLine="708"/>
        <w:jc w:val="both"/>
        <w:rPr>
          <w:color w:val="000000"/>
          <w:lang w:val="uk-UA"/>
        </w:rPr>
      </w:pPr>
      <w:r w:rsidRPr="000017C9">
        <w:rPr>
          <w:color w:val="000000"/>
          <w:lang w:val="uk-UA"/>
        </w:rPr>
        <w:t xml:space="preserve">У 2019/2020 навчальному році 430 учнів закладів загальної середньої освіти міста взяли участь у ІІІ етапі Всеукраїнських учнівських олімпіад з навчальних предметів, де здобули 324 перемоги. </w:t>
      </w:r>
      <w:r w:rsidRPr="000017C9">
        <w:rPr>
          <w:color w:val="000000"/>
          <w:shd w:val="clear" w:color="auto" w:fill="FFFFFF"/>
          <w:lang w:val="uk-UA"/>
        </w:rPr>
        <w:t xml:space="preserve">У  відбірково-тренувальних зборах по підготовці до ІV етапу </w:t>
      </w:r>
      <w:r w:rsidRPr="000017C9">
        <w:rPr>
          <w:color w:val="000000"/>
          <w:lang w:val="uk-UA"/>
        </w:rPr>
        <w:t>Всеукраїнських учнівських олімпіад (з 20</w:t>
      </w:r>
      <w:r w:rsidRPr="000017C9">
        <w:rPr>
          <w:b/>
          <w:color w:val="000000"/>
          <w:lang w:val="uk-UA"/>
        </w:rPr>
        <w:t xml:space="preserve"> </w:t>
      </w:r>
      <w:r w:rsidRPr="000017C9">
        <w:rPr>
          <w:color w:val="000000"/>
          <w:lang w:val="uk-UA"/>
        </w:rPr>
        <w:t xml:space="preserve">навчальних предметів)  у 2019/2020 навчальному році взяли участь 124 учні міста Чернівців. Для участі в ІV етапі (з 19 навчальних предметів) були відібрані 57 учнів, які повинні були представляти Чернівецьку область на національному рівні. Але, у зв’язку із введенням карантинних обмежень, пов’язаних із пандемією коронавірусної інфекції COVID-19, відповідно до наказів Міністерства освіти і науки України від 12.03.2020р. №393 «Про внесення змін до деяких наказів Міністерства освіти і науки України» та від 16.04.2020р. №525 «Про скасування ІV етапу Всеукраїнських учнівських олімпіад з навчальних предметів», ІV етап олімпіад було скасовано.   </w:t>
      </w:r>
    </w:p>
    <w:p w:rsidR="002F5AA3" w:rsidRPr="000017C9" w:rsidRDefault="002F5AA3" w:rsidP="002F5AA3">
      <w:pPr>
        <w:ind w:firstLine="567"/>
        <w:jc w:val="both"/>
        <w:rPr>
          <w:color w:val="000000"/>
          <w:lang w:val="uk-UA"/>
        </w:rPr>
      </w:pPr>
      <w:r w:rsidRPr="000017C9">
        <w:rPr>
          <w:color w:val="000000"/>
          <w:lang w:val="uk-UA"/>
        </w:rPr>
        <w:t xml:space="preserve"> </w:t>
      </w:r>
      <w:r w:rsidRPr="000017C9">
        <w:rPr>
          <w:color w:val="000000"/>
          <w:lang w:val="uk-UA"/>
        </w:rPr>
        <w:tab/>
        <w:t xml:space="preserve">З кожним роком збільшується кількість учнів, які успішно навчаються у Буковинській Малій академії наук учнівської молоді. У 2019/2020 навчальному році 50 учнів міста Чернівці стали призерами ІІ етапу конкурсу-захисту БМАНУМ. </w:t>
      </w:r>
    </w:p>
    <w:p w:rsidR="002F5AA3" w:rsidRPr="000017C9" w:rsidRDefault="002F5AA3" w:rsidP="002F5AA3">
      <w:pPr>
        <w:ind w:firstLine="708"/>
        <w:jc w:val="both"/>
        <w:rPr>
          <w:color w:val="000000"/>
          <w:lang w:val="uk-UA"/>
        </w:rPr>
      </w:pPr>
      <w:r w:rsidRPr="000017C9">
        <w:rPr>
          <w:color w:val="000000"/>
          <w:lang w:val="uk-UA"/>
        </w:rPr>
        <w:t>Щороку розширюється діапазон учасників Всеукраїнських турнірів. Учнівські команди міста Чернівців успішно виступили у фінальних іграх Всеукраїнських турнірів і вибороли перемоги, зокрема: з географії – ІІ місце, з математики, біології, хімії та Всеукраїнського турніру юних знавців курсу «Фінансова грамотність»  – ІІІ місце.</w:t>
      </w:r>
    </w:p>
    <w:p w:rsidR="002F5AA3" w:rsidRPr="000017C9" w:rsidRDefault="002F5AA3" w:rsidP="002F5AA3">
      <w:pPr>
        <w:ind w:firstLine="708"/>
        <w:jc w:val="both"/>
        <w:rPr>
          <w:color w:val="000000"/>
          <w:lang w:val="uk-UA"/>
        </w:rPr>
      </w:pPr>
      <w:r w:rsidRPr="000017C9">
        <w:rPr>
          <w:color w:val="000000"/>
          <w:lang w:val="uk-UA"/>
        </w:rPr>
        <w:t>Відповідно до «Положення про заохочення переможців  Міжнародних, ІІ-IV етапів Всеукраїнських учнівських олімпіад із базових дисциплін, ІІ-ІІІ етапів Всеукраїнського конкурсу-захисту науково-дослідницьких робіт, Міжнародних і Всеукраїнських учнівських конкурсів та турнірів», затвердженого рішенням виконавчого комітету міської ради від 24.04.2018р. №216/9 та рішення виконавчого комітету Чернівецької міської ради  від 26.05.2020р. №229/12, за 444 перемоги в інтелектуальних змаганнях різного рівня, 275 учнів міста Чернівців були відзначені грошовими винагородами Чернівецького міського голови на загальну суму понад 300,0 тис.грн. Враховуючи епідеміологічний стан, цьогорічне свято було урочисто проведено в онлайн-режимі на платформі Zoom за участі Чернівецького міського голови, начальника управління освіти міської ради та 12 школярів, які здобули найбільше перемог.</w:t>
      </w:r>
    </w:p>
    <w:p w:rsidR="002F5AA3" w:rsidRPr="000017C9" w:rsidRDefault="002F5AA3" w:rsidP="002F5AA3">
      <w:pPr>
        <w:ind w:firstLine="708"/>
        <w:jc w:val="both"/>
        <w:rPr>
          <w:color w:val="000000"/>
          <w:lang w:val="uk-UA"/>
        </w:rPr>
      </w:pPr>
      <w:r w:rsidRPr="000017C9">
        <w:rPr>
          <w:color w:val="000000"/>
          <w:lang w:val="uk-UA"/>
        </w:rPr>
        <w:t xml:space="preserve">Управлінням освіти міської ради забезпечується право на рівний доступ до якісної освіти дітей з особливими освітніми потребами шляхом організації та  координації дотримання у закладах загальної середньої освіти (ЗЗСО) вимог щодо організації інклюзивного навчання. Інклюзивним навчанням у ЗЗСО охоплено 125 дітей з особливими освітніми потребами різної нозології, які навчаються у 112 класах у 28 ЗЗСО. Організовано роботу педагогічних колективів </w:t>
      </w:r>
      <w:r w:rsidRPr="000017C9">
        <w:rPr>
          <w:iCs/>
          <w:color w:val="000000"/>
          <w:lang w:val="uk-UA"/>
        </w:rPr>
        <w:t>та команд психолого-педагогічного супроводу у</w:t>
      </w:r>
      <w:r w:rsidRPr="000017C9">
        <w:rPr>
          <w:color w:val="000000"/>
          <w:lang w:val="uk-UA"/>
        </w:rPr>
        <w:t xml:space="preserve"> 28 ЗЗСО. Введено 112 ставок, по 1 штатній одиниці на заклад. </w:t>
      </w:r>
    </w:p>
    <w:p w:rsidR="002F5AA3" w:rsidRPr="000017C9" w:rsidRDefault="002F5AA3" w:rsidP="002F5AA3">
      <w:pPr>
        <w:ind w:firstLine="708"/>
        <w:jc w:val="both"/>
        <w:rPr>
          <w:color w:val="000000"/>
          <w:lang w:val="uk-UA"/>
        </w:rPr>
      </w:pPr>
      <w:r w:rsidRPr="000017C9">
        <w:rPr>
          <w:color w:val="000000"/>
          <w:lang w:val="uk-UA"/>
        </w:rPr>
        <w:t xml:space="preserve">Відкрито 78 груп з інклюзивним навчанням у 32 ЗДО, в яких перебуває 86 вихованців, та введено 78 посад асистента вихователя. Фінансування  посад асистента вчителя, асистента вихователя в інклюзивних класах та групах здійснюється відповідно до чинного законодавства. Корекційну складову навчання дітей з особливими освітніми потребами у ЗНЗ міста забезпечують 17 логопедів, 37 психологів та соціальних педагогів. На підставі Постанов </w:t>
      </w:r>
      <w:r w:rsidRPr="000017C9">
        <w:rPr>
          <w:color w:val="000000"/>
          <w:lang w:val="uk-UA"/>
        </w:rPr>
        <w:lastRenderedPageBreak/>
        <w:t xml:space="preserve">Кабінету Міністрів України та змін до Порядку та умов надання субвенції з державного бюджету, місцевим бюджетам на надання державної підтримки особам з особливими освітніми потребами, затверджено 565 годин для проведення корекційно-розвивальних занять на тиждень, які за трудовими угодами  надають корекційні педагоги та практичні психологи. </w:t>
      </w:r>
    </w:p>
    <w:p w:rsidR="002F5AA3" w:rsidRPr="000017C9" w:rsidRDefault="002F5AA3" w:rsidP="002F5AA3">
      <w:pPr>
        <w:ind w:firstLine="567"/>
        <w:jc w:val="both"/>
        <w:rPr>
          <w:bCs/>
          <w:color w:val="000000"/>
          <w:lang w:val="uk-UA"/>
        </w:rPr>
      </w:pPr>
      <w:r w:rsidRPr="000017C9">
        <w:rPr>
          <w:iCs/>
          <w:color w:val="000000"/>
          <w:lang w:val="uk-UA"/>
        </w:rPr>
        <w:t xml:space="preserve"> </w:t>
      </w:r>
      <w:r w:rsidRPr="000017C9">
        <w:rPr>
          <w:iCs/>
          <w:color w:val="000000"/>
          <w:lang w:val="uk-UA"/>
        </w:rPr>
        <w:tab/>
        <w:t xml:space="preserve">Проведено  відповідну організаційно-підготовчу роботу щодо створення мережі  інклюзивно-ресурсних центрів </w:t>
      </w:r>
      <w:r w:rsidRPr="000017C9">
        <w:rPr>
          <w:color w:val="000000"/>
          <w:lang w:val="uk-UA"/>
        </w:rPr>
        <w:t xml:space="preserve"> у м.Чернівцях. Станом на кінець 2019/2020 навчального року відкрито КУ «Чернівецький міський ІРЦ №1» та  КУ «Чернівецький міський ІРЦ №2». Рішенням </w:t>
      </w:r>
      <w:r w:rsidRPr="000017C9">
        <w:rPr>
          <w:color w:val="000000"/>
          <w:shd w:val="clear" w:color="auto" w:fill="FFFFFF"/>
          <w:lang w:val="uk-UA"/>
        </w:rPr>
        <w:t>Чернівецької міської ради VІІ скликання від 07.02.2020р.</w:t>
      </w:r>
      <w:r w:rsidRPr="000017C9">
        <w:rPr>
          <w:color w:val="000000"/>
          <w:lang w:val="uk-UA"/>
        </w:rPr>
        <w:t xml:space="preserve"> №2070  </w:t>
      </w:r>
      <w:r w:rsidRPr="000017C9">
        <w:rPr>
          <w:bCs/>
          <w:color w:val="000000"/>
          <w:lang w:val="uk-UA"/>
        </w:rPr>
        <w:t xml:space="preserve">створено та затверджено Статут  ІРЦ №3. </w:t>
      </w:r>
    </w:p>
    <w:p w:rsidR="002F5AA3" w:rsidRPr="000017C9" w:rsidRDefault="002F5AA3" w:rsidP="002F5AA3">
      <w:pPr>
        <w:ind w:firstLine="708"/>
        <w:jc w:val="both"/>
        <w:rPr>
          <w:color w:val="000000"/>
          <w:lang w:val="uk-UA"/>
        </w:rPr>
      </w:pPr>
      <w:r w:rsidRPr="000017C9">
        <w:rPr>
          <w:color w:val="000000"/>
          <w:lang w:val="uk-UA"/>
        </w:rPr>
        <w:t>За період роботи фахівцями КУ «Чернівецький міський ІРЦ № 1» проведено експертну комплексну психолого-педагогічну оцінку 1068 дітей з особливими потребами міста, з них рекомендовано перебування в логопедичних групах 679 дітям, 389 дитям рекомендована програма спеціального навчального закладу. Проведено 839 годин  корекційно-розвиткових занять для 36 дітей. Надано 467 консультацій батькам дітей з особливими освітніми потребами. Фахівці КУ «Чернівецький міський ІРЦ № 2» провели 5 дітям комплексну психолого-педагогічну оцінку, з них: рекомендовано перебування в логопедичних групах 2 дітям, 3 дітям рекомендована програма спеціального навчального закладу. Проведено 30 годин  корекційно-розвиткових занять для 4 дітей. Надано 68 консультацій, з них: 25 - батькам дітей з особливими освітніми потребами та 43 - педагогам. Фахівцями управління освіти,  міського  методичного  центру закладів освіти Чернівецької міської ради та  комунальними інклюзивно-ресурсними центрами забезпечено систематичне здійснення консультативно-методичного супроводу інклюзивного навчання та  педагогічних кадрів, які працюють з дітьми з особливими освітніми потребами у освітніх закладах. Проведено 2 майстер-класи для асистентів вчителів, 4 майстер-класи для асистентів  вихователів закладів освіти міста та 3 засідань фокус-груп для корекційних педагогів з різних питань щодо корекції.</w:t>
      </w:r>
    </w:p>
    <w:p w:rsidR="002F5AA3" w:rsidRPr="000017C9" w:rsidRDefault="002F5AA3" w:rsidP="002F5AA3">
      <w:pPr>
        <w:shd w:val="clear" w:color="auto" w:fill="FFFFFF"/>
        <w:ind w:firstLine="708"/>
        <w:jc w:val="both"/>
        <w:rPr>
          <w:color w:val="000000"/>
          <w:lang w:val="uk-UA"/>
        </w:rPr>
      </w:pPr>
      <w:r w:rsidRPr="000017C9">
        <w:rPr>
          <w:color w:val="000000"/>
          <w:lang w:val="uk-UA"/>
        </w:rPr>
        <w:t xml:space="preserve">Продовжено координацію дотримання у ЗЗСО вимог щодо архітектурної доступності  будівель для мало мобільних груп населення які визначені Державними будівельними нормами ДБНВ.2.2-3-97, з метою створення безперешкодного доступу до будівель та приміщень у навчальних закладах. Упродовж 2019/2020 навчального року встановлені пандуси у ЗОШ №24, 27, переобладнані  пандуси у ЗОШ №2, 28, 37, </w:t>
      </w:r>
      <w:r w:rsidRPr="000017C9">
        <w:rPr>
          <w:bCs/>
          <w:iCs/>
          <w:color w:val="000000"/>
          <w:lang w:val="uk-UA"/>
        </w:rPr>
        <w:t xml:space="preserve">на І поверхах </w:t>
      </w:r>
      <w:r w:rsidRPr="000017C9">
        <w:rPr>
          <w:color w:val="000000"/>
          <w:lang w:val="uk-UA"/>
        </w:rPr>
        <w:t>у ЗОШ № 27, 30</w:t>
      </w:r>
      <w:r w:rsidRPr="000017C9">
        <w:rPr>
          <w:bCs/>
          <w:iCs/>
          <w:color w:val="000000"/>
          <w:lang w:val="uk-UA"/>
        </w:rPr>
        <w:t xml:space="preserve"> та ІІ поверхах </w:t>
      </w:r>
      <w:r w:rsidRPr="000017C9">
        <w:rPr>
          <w:color w:val="000000"/>
          <w:lang w:val="uk-UA"/>
        </w:rPr>
        <w:t xml:space="preserve">у ЗОШ №1 </w:t>
      </w:r>
      <w:r w:rsidRPr="000017C9">
        <w:rPr>
          <w:bCs/>
          <w:iCs/>
          <w:color w:val="000000"/>
          <w:lang w:val="uk-UA"/>
        </w:rPr>
        <w:t xml:space="preserve">забезпечено облаштування туалетних кімнат для осіб з особливими освітніми потребами, в т.ч. осіб, які пересуваються за допомогою візка, </w:t>
      </w:r>
      <w:r w:rsidRPr="000017C9">
        <w:rPr>
          <w:color w:val="000000"/>
          <w:lang w:val="uk-UA"/>
        </w:rPr>
        <w:t>встановлено підйомну платформу (ліфт)  у  ЗОШ № 38.</w:t>
      </w:r>
    </w:p>
    <w:p w:rsidR="002F5AA3" w:rsidRPr="000017C9" w:rsidRDefault="002F5AA3" w:rsidP="002F5AA3">
      <w:pPr>
        <w:shd w:val="clear" w:color="auto" w:fill="FFFFFF"/>
        <w:ind w:firstLine="708"/>
        <w:jc w:val="both"/>
        <w:rPr>
          <w:color w:val="000000"/>
          <w:lang w:val="uk-UA"/>
        </w:rPr>
      </w:pPr>
      <w:r w:rsidRPr="000017C9">
        <w:rPr>
          <w:color w:val="000000"/>
          <w:lang w:val="uk-UA"/>
        </w:rPr>
        <w:t xml:space="preserve">Управлінням освіти міської ради проводиться системна робота щодо залучення коштів місцевого бюджету для комп’ютеризації закладів загальної середньої освіти. У зв’язку з продовженням облаштування ЗЗСО модернізованими навчальними кабінетами, комп’ютерною та мультимедійною технікою, з метою формування єдиного освітнього простору, вжито заходи щодо підвищення швидкості доступу та якості сигналу мережі Інтернет та wi-fi. У 2019/2020 навчальному році у 50 закладах загальної середньої освіти функціонували 72 комп’ютерні класи, в яких обладнано 739 робочих місць з комп’ютером.  Загалом в освітньому процесі використовується 1526 комп’ютерів, з них  998 комп’ютерів придбано за бюджетні кошти. 1275 комп’ютерів підключено до мережі Інтернет, а 277 - до wi-fi. Окрім цього, у закладах використовуються 360 ноутбуків, нетбуків та  170 планшетів. В усіх закладах загальної середньої освіти станом на 01.07.2020р. функціонувало 227 класів з інтерактивними поверхнями, 195 класів з проектором та інтерактивною дошкою, 12 класів оснащені проектором з інтерактивним модулем, 20 класів обладнані інтерактивним дисплеєм. Також, у закладах функціонують класи із іншими засобами візуалізації, зокрема: 200 класів з проектором та 573 класи, в яких є телевізор. Для забезпечення освітнього процесу у І класах 2019/2020 навчального року, за кошти освітньої субвенції було закуплено 103 проектори та 103 інтерактивні дошки, 126 БФП, 8 ноутбуків, 25 телевізорів та 22 документ-камери. Вчителі закладів загальної середньої освіти міста на уроках та у позаурочний час активно впроваджують інформаційні технології в освітній процес. Це дозволяє активізувати процес </w:t>
      </w:r>
      <w:r w:rsidRPr="000017C9">
        <w:rPr>
          <w:color w:val="000000"/>
          <w:lang w:val="uk-UA"/>
        </w:rPr>
        <w:lastRenderedPageBreak/>
        <w:t xml:space="preserve">навчання, реалізувати ідеї розвиваючого навчання, підвищити темп уроку, збільшити обсяг самостійної роботи учнів. Сьогодення вимагає від усіх учасників освітнього процесу, в першу чергу, знання, вміння та активного використання сучасних технологій для забезпечення учнів високоякісною освітою. Особливо актуальним це стало при організації освітнього процесу з використанням технологій дистанційного навчання  в умовах карантину. </w:t>
      </w:r>
    </w:p>
    <w:p w:rsidR="002F5AA3" w:rsidRPr="000017C9" w:rsidRDefault="002F5AA3" w:rsidP="002F5AA3">
      <w:pPr>
        <w:shd w:val="clear" w:color="auto" w:fill="FFFFFF"/>
        <w:ind w:firstLine="708"/>
        <w:jc w:val="both"/>
        <w:rPr>
          <w:color w:val="000000"/>
          <w:lang w:val="uk-UA"/>
        </w:rPr>
      </w:pPr>
      <w:r w:rsidRPr="000017C9">
        <w:rPr>
          <w:color w:val="000000"/>
          <w:lang w:val="uk-UA"/>
        </w:rPr>
        <w:t xml:space="preserve">У І півріччі 2020 року  </w:t>
      </w:r>
      <w:r w:rsidRPr="000017C9">
        <w:rPr>
          <w:b/>
          <w:color w:val="000000"/>
          <w:lang w:val="uk-UA"/>
        </w:rPr>
        <w:t>9 закладів позашкільної освіти</w:t>
      </w:r>
      <w:r w:rsidRPr="000017C9">
        <w:rPr>
          <w:color w:val="000000"/>
          <w:lang w:val="uk-UA"/>
        </w:rPr>
        <w:t xml:space="preserve">  міста Чернівців (6 - профільні, з них 2 дитячо-юнацькі спортивні школи, 3 - комплексні) реалізовували державну політику в галузі позашкільної освіти та сприяли  розвитку творчої особистості 5663 юних мешканців Чернівців. До послуг дітей, учнівської молоді, батьків було забезпечено функціонування понад 100 найменувань 439 гуртків, груп, секцій, творчих об’єднань науково-технічного, еколого-натуралістичного, туристично-краєзнавчого, фізкультурно-спортивного, художньо-естетичного, соціально-реабілітаційного, гуманітарного  напрямів, з них 72 гуртки працювали на базах 25 закладів загальної середньої освіти міста.  У дитячо-юнацьких спортивних школах № 1 та № 4 розвивавалися 11 видів спорту. Позашкільними навчальними закладами, дитячо-юнацькими спортивними школами проводилась відповідна робота щодо утримання, використання та збереження матеріально-технічної бази, створення сприятливих умов для здобуття позашкільної освіти, систематичних занять фізичною культурою і спортом дітьми та учнівською молоддю.   </w:t>
      </w:r>
    </w:p>
    <w:p w:rsidR="002F5AA3" w:rsidRPr="000017C9" w:rsidRDefault="002F5AA3" w:rsidP="002F5AA3">
      <w:pPr>
        <w:shd w:val="clear" w:color="auto" w:fill="FFFFFF"/>
        <w:ind w:firstLine="708"/>
        <w:jc w:val="both"/>
        <w:rPr>
          <w:color w:val="000000"/>
          <w:lang w:val="uk-UA"/>
        </w:rPr>
      </w:pPr>
      <w:r w:rsidRPr="000017C9">
        <w:rPr>
          <w:color w:val="000000"/>
          <w:lang w:val="uk-UA"/>
        </w:rPr>
        <w:t>Впродовж І півріччя 2020 року проводилась відповідна робота щодо покращення матеріально-технічного стану закладів освіти міста Чернівців, зокрема:</w:t>
      </w:r>
    </w:p>
    <w:p w:rsidR="002F5AA3" w:rsidRPr="000017C9" w:rsidRDefault="002F5AA3" w:rsidP="002F5AA3">
      <w:pPr>
        <w:shd w:val="clear" w:color="auto" w:fill="FFFFFF"/>
        <w:ind w:firstLine="708"/>
        <w:jc w:val="both"/>
        <w:rPr>
          <w:color w:val="000000"/>
          <w:lang w:val="uk-UA"/>
        </w:rPr>
      </w:pPr>
      <w:r w:rsidRPr="000017C9">
        <w:rPr>
          <w:color w:val="000000"/>
          <w:lang w:val="uk-UA"/>
        </w:rPr>
        <w:t>-здійснені закупівлі необхідного обладнання (дитячі ліжка, столи, стільчики, шафи, ігрові осередки) для відкриття групи у ДНЗ № 10 «Попелюшка»;</w:t>
      </w:r>
    </w:p>
    <w:p w:rsidR="002F5AA3" w:rsidRPr="000017C9" w:rsidRDefault="002F5AA3" w:rsidP="002F5AA3">
      <w:pPr>
        <w:shd w:val="clear" w:color="auto" w:fill="FFFFFF"/>
        <w:ind w:firstLine="708"/>
        <w:jc w:val="both"/>
        <w:rPr>
          <w:color w:val="000000"/>
          <w:lang w:val="uk-UA"/>
        </w:rPr>
      </w:pPr>
      <w:r w:rsidRPr="000017C9">
        <w:rPr>
          <w:color w:val="000000"/>
          <w:lang w:val="uk-UA"/>
        </w:rPr>
        <w:t>-з метою розширення мережі ЗЗСО проведено добудову приміщення ЗОШ № 38 та відкрито 4 класи, встановлено підйомну платформу (ліфт) для забезпечення потреб осіб з особливими освітніми потребами;</w:t>
      </w:r>
    </w:p>
    <w:p w:rsidR="002F5AA3" w:rsidRPr="000017C9" w:rsidRDefault="002F5AA3" w:rsidP="002F5AA3">
      <w:pPr>
        <w:shd w:val="clear" w:color="auto" w:fill="FFFFFF"/>
        <w:ind w:firstLine="708"/>
        <w:jc w:val="both"/>
        <w:rPr>
          <w:color w:val="000000"/>
          <w:lang w:val="uk-UA"/>
        </w:rPr>
      </w:pPr>
      <w:r w:rsidRPr="000017C9">
        <w:rPr>
          <w:color w:val="000000"/>
          <w:lang w:val="uk-UA"/>
        </w:rPr>
        <w:t>-для оновлення та зміцнення матеріально-технічної бази закладів дошкільної освіти витрачено 683,1 тис.грн., закладів загальної середньої освіти - 888,0 тис.грн., закладів позашкільної освіти - 24,8 тис.грн.;</w:t>
      </w:r>
    </w:p>
    <w:p w:rsidR="002F5AA3" w:rsidRDefault="002F5AA3" w:rsidP="002F5AA3">
      <w:pPr>
        <w:shd w:val="clear" w:color="auto" w:fill="FFFFFF"/>
        <w:ind w:firstLine="708"/>
        <w:jc w:val="both"/>
        <w:rPr>
          <w:color w:val="000000"/>
          <w:shd w:val="clear" w:color="auto" w:fill="FFFFFF"/>
          <w:lang w:val="uk-UA"/>
        </w:rPr>
      </w:pPr>
      <w:r w:rsidRPr="000017C9">
        <w:rPr>
          <w:color w:val="000000"/>
          <w:lang w:val="uk-UA"/>
        </w:rPr>
        <w:t xml:space="preserve">-в рамках реалізації проекту «Енергоефективність в будівлях бюджетної сфери у м.Чернівці», який реалізується Чернівецькою міською радою у співпраці з НЕФКО, виконувались роботи </w:t>
      </w:r>
      <w:r w:rsidRPr="000017C9">
        <w:rPr>
          <w:color w:val="000000"/>
          <w:shd w:val="clear" w:color="auto" w:fill="FFFFFF"/>
          <w:lang w:val="uk-UA"/>
        </w:rPr>
        <w:t>по  термомодернізації будівель</w:t>
      </w:r>
      <w:r w:rsidRPr="000017C9">
        <w:rPr>
          <w:b/>
          <w:color w:val="000000"/>
          <w:shd w:val="clear" w:color="auto" w:fill="FFFFFF"/>
          <w:lang w:val="uk-UA"/>
        </w:rPr>
        <w:t xml:space="preserve"> </w:t>
      </w:r>
      <w:r w:rsidRPr="000017C9">
        <w:rPr>
          <w:color w:val="000000"/>
          <w:shd w:val="clear" w:color="auto" w:fill="FFFFFF"/>
          <w:lang w:val="uk-UA"/>
        </w:rPr>
        <w:t>(утеплення  фасаду, горища, цоколю,   заміна і балансування  системи опалення, встановлення  інженерно-теплового пункту (ІТП), часткова заміна  освітлення,  реконструкція  системи вентиляції) у  гімназії №1, ЗЗСО №  22, 24, ліцеї №4, ЗДО № 2, 8, 10, 15, 17, 18, 20, 23, 26, 27, 52. Розпочато роботи  у ЗЗСО № 11,  ЗДО № 35, 43.</w:t>
      </w:r>
    </w:p>
    <w:p w:rsidR="00FF629E" w:rsidRDefault="00FF629E" w:rsidP="002F5AA3">
      <w:pPr>
        <w:shd w:val="clear" w:color="auto" w:fill="FFFFFF"/>
        <w:ind w:firstLine="708"/>
        <w:jc w:val="both"/>
        <w:rPr>
          <w:color w:val="000000"/>
          <w:shd w:val="clear" w:color="auto" w:fill="FFFFFF"/>
          <w:lang w:val="uk-UA"/>
        </w:rPr>
      </w:pPr>
    </w:p>
    <w:p w:rsidR="00FF629E" w:rsidRPr="00FF629E" w:rsidRDefault="00FF629E" w:rsidP="002F5AA3">
      <w:pPr>
        <w:shd w:val="clear" w:color="auto" w:fill="FFFFFF"/>
        <w:ind w:firstLine="708"/>
        <w:jc w:val="both"/>
        <w:rPr>
          <w:b/>
          <w:color w:val="000000"/>
          <w:shd w:val="clear" w:color="auto" w:fill="FFFFFF"/>
          <w:lang w:val="uk-UA"/>
        </w:rPr>
      </w:pPr>
      <w:r w:rsidRPr="00FF629E">
        <w:rPr>
          <w:b/>
          <w:color w:val="000000"/>
        </w:rPr>
        <w:t>Розвиток фізичної культури і спорту</w:t>
      </w:r>
      <w:r>
        <w:rPr>
          <w:b/>
          <w:color w:val="000000"/>
          <w:lang w:val="uk-UA"/>
        </w:rPr>
        <w:t>.</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Впродовж І півріччя 2020 року в місті Чернівцях розвивалось 49 видів спорту,  в т. ч. : 22 – олімпійських та 27 – неолімпійських. </w:t>
      </w:r>
      <w:r w:rsidRPr="000017C9">
        <w:rPr>
          <w:color w:val="000000"/>
          <w:lang w:val="uk-UA"/>
        </w:rPr>
        <w:tab/>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Для занять населення </w:t>
      </w:r>
      <w:r w:rsidRPr="002F5AA3">
        <w:rPr>
          <w:b/>
          <w:color w:val="000000"/>
          <w:lang w:val="uk-UA"/>
        </w:rPr>
        <w:t>фізичною культурою та спортом</w:t>
      </w:r>
      <w:r w:rsidRPr="000017C9">
        <w:rPr>
          <w:color w:val="000000"/>
          <w:lang w:val="uk-UA"/>
        </w:rPr>
        <w:t xml:space="preserve"> в м.Чернівцях налічується 7 стадіонів, 68 спортивних залів, 17 тенісних кортів, 7 плавальних басейнів, зокрема: фітнес – клуб «Sport Life», фітнес-клуб «Титан», дошкільний навчальний заклад №41, багатопрофільний ліцей для обдарованих дітей, Чернівецький машинобудівний завод – сезонно, 18 футбольних полів, легкоатлетичний манеж, легкоатлетична доріжка в критому приміщенні, міжнародна мотоциклетна траса «Суперкрос», велосипедна траса для ВМХ, лукодром, 153 відкриті спортивні майданчики, 102 приміщення, які пристосовані для занять фізичною культурою та спортом, 1 футбольне поле із синтетичним покриттям, 21 футбольних та багатофункціональних майданчиків із синтетичним покриттям, 2 льодових майданчика (ТОВ «Льодова арена – Чернівці» та ТРЦ «Боянівка» - працюють сезонно), скейт – парк та майданчик для занять екстремальними видами спорту, майданчик для картингу, стрільбище з  траншейним і круглим стендом. Серед них - 6 спортивних споруд використовується для проведення фізкультурно – реабілітаційних занять та змагань серед людей з особливими </w:t>
      </w:r>
      <w:r w:rsidRPr="000017C9">
        <w:rPr>
          <w:color w:val="000000"/>
          <w:lang w:val="uk-UA"/>
        </w:rPr>
        <w:lastRenderedPageBreak/>
        <w:t>потребами. Спортивні споруди міста, незалежно від відомчої підпорядкованості, надаються безкоштовно для занять дітям та дорослим з особливими потребами.</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В місті функціонує школа вищої спортивної майстерності та 12 дитячо-юнацьких спортивних шкіл, в т.ч.: спеціалізована дитячо-юнацька спортивна школа олімпійського резерву зі стрільби з лука, спеціалізована дитячо-юнацька спортивна школа олімпійського резерву з футболу та дитячо-юнацька спортивна школа для дітей з особливими потребами «Інваспорт». Забезпечені умови для занять фізичною культурою та спортом для дітей–сиріт, дітей–інвалідів, дітей з малозабезпечених та багатодітних сімей. У звітному періоді в дитячо-юнацьких спортивних школах займались 5437 дітей, з якими працювали 200 тренерів-викладачів, з них - 113 штатних. Найбільш масовими видами спорту в ДЮСШ міста є: футбол (1059 дітей), панкратіон (469 дітей), легка атлетика (394 дитини), гімнастика художня (316 дітей), боротьба вільна (311 дітей). З метою підняття престижності професії тренера-викладача, у 2020 році, за рахунок коштів міського бюджету, передбачено виплату надбавки до заробітної плати штатним тренерам – викладачам міських ДЮСШ в межах від 30 % до 50 % на загальну суму 1874,4 тис.грн.</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У вищих лігах чемпіонатів України беруть участь команди «Буковинка – ДЮСШ № 4» (волейбол, жінки), «ШВСМ – ДЮСШ» (хокей на траві) та «Соколи» (бейсбол, дивізіон А). В І лізі чемпіонату України бере участь  баскетбольна команда «Старлайф - Чернівці» та в ІІ лізі чемпіонату України з футболу - футбольна команда «Буковина». В дитячо-юнацьких лігах України беруть участь 3 баскетбольні команди, в т.ч.: «ЧОДЮСШ – Старлайф» (юнаки 2003 р.н.),  «ЧОДЮСШ - Старлайф» (юнаки 2005 р.н.), «СЗОШ № 22 Старлайф» (дівчата 2007 р.н.), 7 футбольних юнацьких команд, зокрема: КБУ «ДЮСШ з футболу м.Чернівців» (у вікових категоріях U-14, U-15, U-16, U-17, U-19) та  футбольні юнацькі команди «Спарта» (у вікових категоріях U-15, U-17), волейбольні команди «ДЮСШ № 4» (юнаки 2004 р.н., дівчата 2007 р.н.) та «ЧОДЮСШ» (дівчата 2005 р.н.). </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 xml:space="preserve">У І півріччі 2020 року проведено 11 спортивних заходів міського рівня. У зв’язку із введенням з березня 2020 року карантинних обмежень, пов’язаних із пандемією коронавірусної інфекції </w:t>
      </w:r>
      <w:r w:rsidRPr="000017C9">
        <w:rPr>
          <w:color w:val="000000"/>
          <w:lang w:val="en-US"/>
        </w:rPr>
        <w:t>COVID</w:t>
      </w:r>
      <w:r w:rsidRPr="000017C9">
        <w:rPr>
          <w:color w:val="000000"/>
          <w:lang w:val="uk-UA"/>
        </w:rPr>
        <w:t>-19, проведення спортивних змагань та інших спортивно-мвасових заходів в місті Чернівцях було призупинено.</w:t>
      </w:r>
    </w:p>
    <w:p w:rsidR="002F5AA3" w:rsidRPr="000017C9" w:rsidRDefault="002F5AA3" w:rsidP="002F5AA3">
      <w:pPr>
        <w:tabs>
          <w:tab w:val="num" w:pos="0"/>
          <w:tab w:val="left" w:pos="720"/>
        </w:tabs>
        <w:ind w:firstLine="567"/>
        <w:jc w:val="both"/>
        <w:rPr>
          <w:color w:val="000000"/>
          <w:lang w:val="uk-UA"/>
        </w:rPr>
      </w:pPr>
      <w:r w:rsidRPr="000017C9">
        <w:rPr>
          <w:color w:val="000000"/>
          <w:lang w:val="uk-UA"/>
        </w:rPr>
        <w:tab/>
        <w:t>У 2020 році, з метою підтримки кращих спортсменів та тренерів міста, виплачуються стипендії громади міста Чернівців провідним та перспективним спортсменам з олімпійських і неолімпійських видів спорту та грошові винагороди спортсменам і тренерам міста з олімпійських і неолімпійських видів спорту, видів спорту інвалідів на загальну суму 662,13 тис.грн.</w:t>
      </w:r>
    </w:p>
    <w:p w:rsidR="00FF629E" w:rsidRDefault="002F5AA3" w:rsidP="002F5AA3">
      <w:pPr>
        <w:tabs>
          <w:tab w:val="num" w:pos="0"/>
          <w:tab w:val="left" w:pos="720"/>
        </w:tabs>
        <w:ind w:firstLine="567"/>
        <w:jc w:val="both"/>
        <w:rPr>
          <w:color w:val="000000"/>
          <w:lang w:val="uk-UA"/>
        </w:rPr>
      </w:pPr>
      <w:r w:rsidRPr="000017C9">
        <w:rPr>
          <w:color w:val="000000"/>
          <w:lang w:val="uk-UA"/>
        </w:rPr>
        <w:tab/>
        <w:t xml:space="preserve">Виконувались та впроваджувались заходи Програми розвитку фізичної культури і спорту в м.Чернівцях на 2017-2020 роки, Програми розвитку інфраструктури плавання в м.Чернівцях на 2016-2020 роки та Програми з навчання плаванню в загальноосвітніх навчальних закладах м.Чернівців на 2016-2020 роки, в рамках якої учні загально–освітніх закладів міста навчаються плаванню та оволодівають навиками поводження на воді. </w:t>
      </w:r>
    </w:p>
    <w:p w:rsidR="00FF629E" w:rsidRDefault="00FF629E" w:rsidP="002F5AA3">
      <w:pPr>
        <w:tabs>
          <w:tab w:val="num" w:pos="0"/>
          <w:tab w:val="left" w:pos="720"/>
        </w:tabs>
        <w:ind w:firstLine="567"/>
        <w:jc w:val="both"/>
        <w:rPr>
          <w:color w:val="000000"/>
          <w:lang w:val="uk-UA"/>
        </w:rPr>
      </w:pPr>
      <w:r>
        <w:rPr>
          <w:color w:val="000000"/>
          <w:lang w:val="uk-UA"/>
        </w:rPr>
        <w:tab/>
      </w:r>
    </w:p>
    <w:p w:rsidR="00FF629E" w:rsidRPr="00FF629E" w:rsidRDefault="00FF629E" w:rsidP="002F5AA3">
      <w:pPr>
        <w:tabs>
          <w:tab w:val="num" w:pos="0"/>
          <w:tab w:val="left" w:pos="720"/>
        </w:tabs>
        <w:ind w:firstLine="567"/>
        <w:jc w:val="both"/>
        <w:rPr>
          <w:b/>
          <w:color w:val="000000"/>
          <w:lang w:val="uk-UA"/>
        </w:rPr>
      </w:pPr>
      <w:r>
        <w:rPr>
          <w:color w:val="000000"/>
          <w:lang w:val="uk-UA"/>
        </w:rPr>
        <w:tab/>
      </w:r>
      <w:r w:rsidRPr="00FF629E">
        <w:rPr>
          <w:b/>
          <w:color w:val="000000"/>
        </w:rPr>
        <w:t>Реформування системи охорони здоров’я, забезпечення доступності якісних медичних послуг</w:t>
      </w:r>
      <w:r>
        <w:rPr>
          <w:b/>
          <w:color w:val="000000"/>
          <w:lang w:val="uk-UA"/>
        </w:rPr>
        <w:t>.</w:t>
      </w:r>
    </w:p>
    <w:p w:rsidR="002F5AA3" w:rsidRPr="000017C9" w:rsidRDefault="002F5AA3" w:rsidP="002F5AA3">
      <w:pPr>
        <w:tabs>
          <w:tab w:val="left" w:pos="900"/>
          <w:tab w:val="left" w:pos="1080"/>
          <w:tab w:val="left" w:pos="3780"/>
        </w:tabs>
        <w:ind w:firstLine="709"/>
        <w:jc w:val="both"/>
        <w:rPr>
          <w:color w:val="000000"/>
          <w:lang w:val="uk-UA"/>
        </w:rPr>
      </w:pPr>
      <w:r w:rsidRPr="000017C9">
        <w:rPr>
          <w:color w:val="000000"/>
          <w:lang w:val="uk-UA"/>
        </w:rPr>
        <w:t xml:space="preserve">Впродовж І півріччя 2020 року проводилась робота щодо впровадження заходів міської </w:t>
      </w:r>
      <w:r w:rsidRPr="000017C9">
        <w:rPr>
          <w:b/>
          <w:color w:val="000000"/>
          <w:lang w:val="uk-UA"/>
        </w:rPr>
        <w:t>Програми розвитку «Охорона здоров’я» м.Чернівців на 2017-2020 роки</w:t>
      </w:r>
      <w:r w:rsidRPr="000017C9">
        <w:rPr>
          <w:color w:val="000000"/>
          <w:lang w:val="uk-UA"/>
        </w:rPr>
        <w:t>, затвердженої рішенням міської ради від 20.04.2017р. № 684.</w:t>
      </w:r>
    </w:p>
    <w:p w:rsidR="002F5AA3" w:rsidRPr="002F5AA3" w:rsidRDefault="002F5AA3" w:rsidP="002F5AA3">
      <w:pPr>
        <w:ind w:firstLine="708"/>
        <w:jc w:val="both"/>
        <w:rPr>
          <w:color w:val="000000"/>
          <w:lang w:val="uk-UA"/>
        </w:rPr>
      </w:pPr>
      <w:r w:rsidRPr="000017C9">
        <w:rPr>
          <w:color w:val="000000"/>
          <w:lang w:val="uk-UA"/>
        </w:rPr>
        <w:t xml:space="preserve">У 2020 році медичну допомогу територіальній громаді міста Чернівців надають </w:t>
      </w:r>
      <w:r w:rsidRPr="000017C9">
        <w:rPr>
          <w:b/>
          <w:color w:val="000000"/>
          <w:lang w:val="uk-UA"/>
        </w:rPr>
        <w:t>15 комунальних акредитованих закладів</w:t>
      </w:r>
      <w:r w:rsidRPr="000017C9">
        <w:rPr>
          <w:color w:val="000000"/>
          <w:lang w:val="uk-UA"/>
        </w:rPr>
        <w:t xml:space="preserve"> охорони здоров’я. У І півріччі 2020 року за рахунок державної медичної субвенції, міського бюджету, коштів Національної служби здоров’я України, в </w:t>
      </w:r>
      <w:r w:rsidRPr="000017C9">
        <w:rPr>
          <w:b/>
          <w:color w:val="000000"/>
          <w:lang w:val="uk-UA"/>
        </w:rPr>
        <w:t>4 лікарнях</w:t>
      </w:r>
      <w:r w:rsidRPr="000017C9">
        <w:rPr>
          <w:color w:val="000000"/>
          <w:lang w:val="uk-UA"/>
        </w:rPr>
        <w:t xml:space="preserve"> та </w:t>
      </w:r>
      <w:r w:rsidRPr="000017C9">
        <w:rPr>
          <w:b/>
          <w:color w:val="000000"/>
          <w:lang w:val="uk-UA"/>
        </w:rPr>
        <w:t>2 пологових будинках</w:t>
      </w:r>
      <w:r w:rsidRPr="000017C9">
        <w:rPr>
          <w:color w:val="000000"/>
          <w:lang w:val="uk-UA"/>
        </w:rPr>
        <w:t xml:space="preserve"> утримувались </w:t>
      </w:r>
      <w:r w:rsidRPr="000017C9">
        <w:rPr>
          <w:b/>
          <w:color w:val="000000"/>
          <w:lang w:val="uk-UA"/>
        </w:rPr>
        <w:t>1000 стаціонарних ліжо</w:t>
      </w:r>
      <w:r w:rsidRPr="000017C9">
        <w:rPr>
          <w:color w:val="000000"/>
          <w:lang w:val="uk-UA"/>
        </w:rPr>
        <w:t xml:space="preserve">к, з них </w:t>
      </w:r>
      <w:r w:rsidRPr="000017C9">
        <w:rPr>
          <w:b/>
          <w:color w:val="000000"/>
          <w:lang w:val="uk-UA"/>
        </w:rPr>
        <w:t>265 - дитячих</w:t>
      </w:r>
      <w:r w:rsidRPr="000017C9">
        <w:rPr>
          <w:color w:val="000000"/>
          <w:lang w:val="uk-UA"/>
        </w:rPr>
        <w:t xml:space="preserve">, загальні та стоматологічні поліклініки, жіночі консультації та 2 центри первинної медико-санітарної допомоги потужністю </w:t>
      </w:r>
      <w:r w:rsidRPr="002F5AA3">
        <w:rPr>
          <w:b/>
          <w:color w:val="000000"/>
          <w:lang w:val="uk-UA"/>
        </w:rPr>
        <w:t>3185 відвідувань у зміну</w:t>
      </w:r>
      <w:r w:rsidRPr="002F5AA3">
        <w:rPr>
          <w:color w:val="000000"/>
          <w:lang w:val="uk-UA"/>
        </w:rPr>
        <w:t>. По загальних поліклініках та жіночих консультаціях впроваджені малозатратні технології лікування, при поліклініках  функціонує 159 ліжка денних стаціонарів.</w:t>
      </w:r>
    </w:p>
    <w:p w:rsidR="002F5AA3" w:rsidRPr="000017C9" w:rsidRDefault="002F5AA3" w:rsidP="002F5AA3">
      <w:pPr>
        <w:spacing w:line="0" w:lineRule="atLeast"/>
        <w:ind w:firstLine="720"/>
        <w:jc w:val="both"/>
        <w:rPr>
          <w:color w:val="000000"/>
        </w:rPr>
      </w:pPr>
      <w:r w:rsidRPr="002F5AA3">
        <w:rPr>
          <w:color w:val="000000"/>
          <w:lang w:val="uk-UA"/>
        </w:rPr>
        <w:lastRenderedPageBreak/>
        <w:t>З 0</w:t>
      </w:r>
      <w:r w:rsidRPr="000017C9">
        <w:rPr>
          <w:color w:val="000000"/>
          <w:lang w:val="uk-UA"/>
        </w:rPr>
        <w:t>1.04.2020р.,</w:t>
      </w:r>
      <w:r w:rsidRPr="002F5AA3">
        <w:rPr>
          <w:color w:val="000000"/>
          <w:lang w:val="uk-UA"/>
        </w:rPr>
        <w:t xml:space="preserve"> у відповідності до Закону України «Про державні фінансові гарантії медичного обслуговування населення», який регулює фінансування системи охорони здоров’я, та пакету відповідних підзаконних нормативно-правових актів</w:t>
      </w:r>
      <w:r w:rsidRPr="000017C9">
        <w:rPr>
          <w:color w:val="000000"/>
          <w:lang w:val="uk-UA"/>
        </w:rPr>
        <w:t>,</w:t>
      </w:r>
      <w:r w:rsidRPr="002F5AA3">
        <w:rPr>
          <w:color w:val="000000"/>
          <w:lang w:val="uk-UA"/>
        </w:rPr>
        <w:t xml:space="preserve"> всі заклади, </w:t>
      </w:r>
      <w:r w:rsidRPr="000017C9">
        <w:rPr>
          <w:color w:val="000000"/>
          <w:lang w:val="uk-UA"/>
        </w:rPr>
        <w:t>о</w:t>
      </w:r>
      <w:r w:rsidRPr="002F5AA3">
        <w:rPr>
          <w:color w:val="000000"/>
          <w:lang w:val="uk-UA"/>
        </w:rPr>
        <w:t xml:space="preserve">крім </w:t>
      </w:r>
      <w:r w:rsidRPr="000017C9">
        <w:rPr>
          <w:color w:val="000000"/>
          <w:lang w:val="uk-UA"/>
        </w:rPr>
        <w:t xml:space="preserve">2 </w:t>
      </w:r>
      <w:r w:rsidRPr="002F5AA3">
        <w:rPr>
          <w:color w:val="000000"/>
          <w:lang w:val="uk-UA"/>
        </w:rPr>
        <w:t>стоматологічних поліклінік та госпрозрахункової поліклініки профілактичних оглядів</w:t>
      </w:r>
      <w:r w:rsidRPr="000017C9">
        <w:rPr>
          <w:color w:val="000000"/>
          <w:lang w:val="uk-UA"/>
        </w:rPr>
        <w:t>,</w:t>
      </w:r>
      <w:r w:rsidRPr="002F5AA3">
        <w:rPr>
          <w:color w:val="000000"/>
          <w:lang w:val="uk-UA"/>
        </w:rPr>
        <w:t xml:space="preserve"> підписали договори з Національною службою здоров’я України та перейшли на нову систему фінансування. </w:t>
      </w:r>
      <w:r w:rsidRPr="000017C9">
        <w:rPr>
          <w:color w:val="000000"/>
        </w:rPr>
        <w:t>Медична допомога населенню міста надається у відповідності до постанови КМУ від 05.02.2020</w:t>
      </w:r>
      <w:r w:rsidRPr="000017C9">
        <w:rPr>
          <w:color w:val="000000"/>
          <w:lang w:val="uk-UA"/>
        </w:rPr>
        <w:t>р.</w:t>
      </w:r>
      <w:r w:rsidRPr="000017C9">
        <w:rPr>
          <w:color w:val="000000"/>
        </w:rPr>
        <w:t xml:space="preserve"> №</w:t>
      </w:r>
      <w:r w:rsidRPr="000017C9">
        <w:rPr>
          <w:color w:val="000000"/>
          <w:lang w:val="uk-UA"/>
        </w:rPr>
        <w:t xml:space="preserve"> </w:t>
      </w:r>
      <w:r w:rsidRPr="000017C9">
        <w:rPr>
          <w:color w:val="000000"/>
        </w:rPr>
        <w:t>65 «Деякі питання реалізації програми державних гарантій медичного обслуговування населення у 2020 році».</w:t>
      </w:r>
    </w:p>
    <w:p w:rsidR="002F5AA3" w:rsidRPr="000017C9" w:rsidRDefault="002F5AA3" w:rsidP="002F5AA3">
      <w:pPr>
        <w:jc w:val="both"/>
        <w:rPr>
          <w:color w:val="000000"/>
        </w:rPr>
      </w:pPr>
      <w:r w:rsidRPr="000017C9">
        <w:rPr>
          <w:color w:val="000000"/>
          <w:sz w:val="28"/>
          <w:szCs w:val="28"/>
        </w:rPr>
        <w:tab/>
      </w:r>
      <w:r w:rsidRPr="000017C9">
        <w:rPr>
          <w:color w:val="000000"/>
        </w:rPr>
        <w:t>Відповідно до чинного законодавства</w:t>
      </w:r>
      <w:r w:rsidRPr="000017C9">
        <w:rPr>
          <w:color w:val="000000"/>
          <w:lang w:val="uk-UA"/>
        </w:rPr>
        <w:t>,</w:t>
      </w:r>
      <w:r w:rsidRPr="000017C9">
        <w:rPr>
          <w:color w:val="000000"/>
        </w:rPr>
        <w:t xml:space="preserve"> всі заклади охорони здоров’я міської комунальної власності надають також платні медичні послуги.</w:t>
      </w:r>
    </w:p>
    <w:p w:rsidR="002F5AA3" w:rsidRPr="000017C9" w:rsidRDefault="002F5AA3" w:rsidP="002F5AA3">
      <w:pPr>
        <w:ind w:firstLine="709"/>
        <w:jc w:val="both"/>
        <w:rPr>
          <w:color w:val="000000"/>
          <w:lang w:val="uk-UA"/>
        </w:rPr>
      </w:pPr>
      <w:r w:rsidRPr="000017C9">
        <w:rPr>
          <w:color w:val="000000"/>
        </w:rPr>
        <w:t xml:space="preserve"> Згідно рішення міської ради від 04.02.2020</w:t>
      </w:r>
      <w:r w:rsidRPr="000017C9">
        <w:rPr>
          <w:color w:val="000000"/>
          <w:lang w:val="uk-UA"/>
        </w:rPr>
        <w:t>р.</w:t>
      </w:r>
      <w:r w:rsidRPr="000017C9">
        <w:rPr>
          <w:color w:val="000000"/>
        </w:rPr>
        <w:t xml:space="preserve"> №</w:t>
      </w:r>
      <w:r w:rsidRPr="000017C9">
        <w:rPr>
          <w:color w:val="000000"/>
          <w:lang w:val="uk-UA"/>
        </w:rPr>
        <w:t xml:space="preserve"> </w:t>
      </w:r>
      <w:r w:rsidRPr="000017C9">
        <w:rPr>
          <w:color w:val="000000"/>
        </w:rPr>
        <w:t>2046 «Про передачу у спільну власність територіальних громад, сіл, селищ, міст Чернівецької області юридичної особи комунального некомерційного підприємства «Міський клінічний пологовий будинок №1» Чернівецької міської ради»</w:t>
      </w:r>
      <w:r w:rsidRPr="000017C9">
        <w:rPr>
          <w:color w:val="000000"/>
          <w:lang w:val="uk-UA"/>
        </w:rPr>
        <w:t>,</w:t>
      </w:r>
      <w:r w:rsidRPr="000017C9">
        <w:rPr>
          <w:color w:val="000000"/>
        </w:rPr>
        <w:t xml:space="preserve"> з 01.04.2020</w:t>
      </w:r>
      <w:r w:rsidRPr="000017C9">
        <w:rPr>
          <w:color w:val="000000"/>
          <w:lang w:val="uk-UA"/>
        </w:rPr>
        <w:t>р.</w:t>
      </w:r>
      <w:r w:rsidRPr="000017C9">
        <w:rPr>
          <w:color w:val="000000"/>
        </w:rPr>
        <w:t xml:space="preserve"> КНП «Міський клінічний пологовий будинок №1» переданий у спільну власність територіальних громад, сіл, селищ, міст Чернівецької області.</w:t>
      </w:r>
    </w:p>
    <w:p w:rsidR="002F5AA3" w:rsidRPr="000017C9" w:rsidRDefault="002F5AA3" w:rsidP="002F5AA3">
      <w:pPr>
        <w:ind w:firstLine="709"/>
        <w:jc w:val="both"/>
        <w:rPr>
          <w:color w:val="000000"/>
          <w:lang w:val="uk-UA"/>
        </w:rPr>
      </w:pPr>
      <w:r w:rsidRPr="000017C9">
        <w:rPr>
          <w:color w:val="000000"/>
        </w:rPr>
        <w:t>Станом на 01.07.2020</w:t>
      </w:r>
      <w:r w:rsidRPr="000017C9">
        <w:rPr>
          <w:color w:val="000000"/>
          <w:lang w:val="uk-UA"/>
        </w:rPr>
        <w:t>р.</w:t>
      </w:r>
      <w:r w:rsidRPr="000017C9">
        <w:rPr>
          <w:color w:val="000000"/>
        </w:rPr>
        <w:t xml:space="preserve"> у галузі утримується </w:t>
      </w:r>
      <w:r w:rsidRPr="000017C9">
        <w:rPr>
          <w:b/>
          <w:color w:val="000000"/>
        </w:rPr>
        <w:t>3176 робочих місц</w:t>
      </w:r>
      <w:r w:rsidRPr="000017C9">
        <w:rPr>
          <w:b/>
          <w:color w:val="000000"/>
          <w:lang w:val="uk-UA"/>
        </w:rPr>
        <w:t>ь.</w:t>
      </w:r>
    </w:p>
    <w:p w:rsidR="002F5AA3" w:rsidRPr="000017C9" w:rsidRDefault="002F5AA3" w:rsidP="002F5AA3">
      <w:pPr>
        <w:ind w:firstLine="709"/>
        <w:jc w:val="both"/>
        <w:rPr>
          <w:color w:val="000000"/>
        </w:rPr>
      </w:pPr>
      <w:r w:rsidRPr="000017C9">
        <w:rPr>
          <w:color w:val="000000"/>
        </w:rPr>
        <w:t xml:space="preserve">За </w:t>
      </w:r>
      <w:r w:rsidRPr="000017C9">
        <w:rPr>
          <w:b/>
          <w:color w:val="000000"/>
        </w:rPr>
        <w:t>1 півріччя 2020 року</w:t>
      </w:r>
      <w:r w:rsidRPr="000017C9">
        <w:rPr>
          <w:color w:val="000000"/>
        </w:rPr>
        <w:t xml:space="preserve"> кількість </w:t>
      </w:r>
      <w:r w:rsidRPr="000017C9">
        <w:rPr>
          <w:b/>
          <w:color w:val="000000"/>
        </w:rPr>
        <w:t>відвідувань в поліклініки</w:t>
      </w:r>
      <w:r w:rsidRPr="000017C9">
        <w:rPr>
          <w:color w:val="000000"/>
        </w:rPr>
        <w:t xml:space="preserve"> міста склала </w:t>
      </w:r>
      <w:r w:rsidRPr="000017C9">
        <w:rPr>
          <w:b/>
          <w:color w:val="000000"/>
        </w:rPr>
        <w:t>607,0 тис.</w:t>
      </w:r>
      <w:r w:rsidRPr="000017C9">
        <w:rPr>
          <w:b/>
          <w:color w:val="000000"/>
          <w:lang w:val="uk-UA"/>
        </w:rPr>
        <w:t>од</w:t>
      </w:r>
      <w:r w:rsidRPr="000017C9">
        <w:rPr>
          <w:color w:val="000000"/>
          <w:lang w:val="uk-UA"/>
        </w:rPr>
        <w:t>.</w:t>
      </w:r>
      <w:r w:rsidRPr="000017C9">
        <w:rPr>
          <w:color w:val="000000"/>
        </w:rPr>
        <w:t xml:space="preserve"> За медичною допомогою до </w:t>
      </w:r>
      <w:r w:rsidRPr="000017C9">
        <w:rPr>
          <w:b/>
          <w:color w:val="000000"/>
        </w:rPr>
        <w:t>стоматологів</w:t>
      </w:r>
      <w:r w:rsidRPr="000017C9">
        <w:rPr>
          <w:color w:val="000000"/>
        </w:rPr>
        <w:t xml:space="preserve"> звернулось </w:t>
      </w:r>
      <w:r w:rsidRPr="000017C9">
        <w:rPr>
          <w:b/>
          <w:color w:val="000000"/>
        </w:rPr>
        <w:t>36,8 тис</w:t>
      </w:r>
      <w:r w:rsidRPr="000017C9">
        <w:rPr>
          <w:color w:val="000000"/>
        </w:rPr>
        <w:t xml:space="preserve">. хворих. В умовах </w:t>
      </w:r>
      <w:r w:rsidRPr="000017C9">
        <w:rPr>
          <w:b/>
          <w:color w:val="000000"/>
        </w:rPr>
        <w:t>денних стаціонарів</w:t>
      </w:r>
      <w:r w:rsidRPr="000017C9">
        <w:rPr>
          <w:color w:val="000000"/>
        </w:rPr>
        <w:t xml:space="preserve"> поліклінік та жіночих консультацій пологових будинків отримали лікування </w:t>
      </w:r>
      <w:r w:rsidRPr="000017C9">
        <w:rPr>
          <w:b/>
          <w:color w:val="000000"/>
        </w:rPr>
        <w:t>5,6 тис</w:t>
      </w:r>
      <w:r w:rsidRPr="000017C9">
        <w:rPr>
          <w:color w:val="000000"/>
        </w:rPr>
        <w:t xml:space="preserve">. пацієнтів. В </w:t>
      </w:r>
      <w:r w:rsidRPr="000017C9">
        <w:rPr>
          <w:b/>
          <w:color w:val="000000"/>
        </w:rPr>
        <w:t>стаціонарах</w:t>
      </w:r>
      <w:r w:rsidRPr="000017C9">
        <w:rPr>
          <w:color w:val="000000"/>
        </w:rPr>
        <w:t xml:space="preserve"> міста отримали лікування </w:t>
      </w:r>
      <w:r w:rsidRPr="000017C9">
        <w:rPr>
          <w:b/>
          <w:color w:val="000000"/>
        </w:rPr>
        <w:t>12,0 тис</w:t>
      </w:r>
      <w:r w:rsidRPr="000017C9">
        <w:rPr>
          <w:color w:val="000000"/>
        </w:rPr>
        <w:t>. хворих.</w:t>
      </w:r>
    </w:p>
    <w:p w:rsidR="002F5AA3" w:rsidRPr="000017C9" w:rsidRDefault="002F5AA3" w:rsidP="002F5AA3">
      <w:pPr>
        <w:jc w:val="both"/>
        <w:rPr>
          <w:color w:val="000000"/>
        </w:rPr>
      </w:pPr>
      <w:r w:rsidRPr="000017C9">
        <w:rPr>
          <w:color w:val="000000"/>
          <w:sz w:val="28"/>
          <w:szCs w:val="28"/>
        </w:rPr>
        <w:tab/>
      </w:r>
      <w:r w:rsidRPr="000017C9">
        <w:rPr>
          <w:color w:val="000000"/>
        </w:rPr>
        <w:t xml:space="preserve">Обсяг </w:t>
      </w:r>
      <w:r w:rsidRPr="000017C9">
        <w:rPr>
          <w:b/>
          <w:color w:val="000000"/>
        </w:rPr>
        <w:t>видатків</w:t>
      </w:r>
      <w:r w:rsidRPr="000017C9">
        <w:rPr>
          <w:color w:val="000000"/>
        </w:rPr>
        <w:t xml:space="preserve"> загального фонду галузі за </w:t>
      </w:r>
      <w:r w:rsidRPr="000017C9">
        <w:rPr>
          <w:color w:val="000000"/>
          <w:lang w:val="uk-UA"/>
        </w:rPr>
        <w:t>січень-червень</w:t>
      </w:r>
      <w:r w:rsidRPr="000017C9">
        <w:rPr>
          <w:color w:val="000000"/>
        </w:rPr>
        <w:t xml:space="preserve"> 2020 року склав </w:t>
      </w:r>
      <w:r w:rsidRPr="000017C9">
        <w:rPr>
          <w:b/>
          <w:color w:val="000000"/>
        </w:rPr>
        <w:t>100692,9 тис.грн</w:t>
      </w:r>
      <w:r w:rsidRPr="000017C9">
        <w:rPr>
          <w:color w:val="000000"/>
        </w:rPr>
        <w:t xml:space="preserve">. Лікувальними закладами залучено </w:t>
      </w:r>
      <w:r w:rsidRPr="000017C9">
        <w:rPr>
          <w:b/>
          <w:color w:val="000000"/>
        </w:rPr>
        <w:t>надходжень по спеціальному фонду</w:t>
      </w:r>
      <w:r w:rsidRPr="000017C9">
        <w:rPr>
          <w:color w:val="000000"/>
        </w:rPr>
        <w:t xml:space="preserve"> на суму </w:t>
      </w:r>
      <w:r w:rsidRPr="000017C9">
        <w:rPr>
          <w:b/>
          <w:color w:val="000000"/>
        </w:rPr>
        <w:t>5,5 млн.грн</w:t>
      </w:r>
      <w:r w:rsidRPr="000017C9">
        <w:rPr>
          <w:color w:val="000000"/>
        </w:rPr>
        <w:t xml:space="preserve">. Від Національної служби здоров’я України </w:t>
      </w:r>
      <w:r w:rsidRPr="000017C9">
        <w:rPr>
          <w:b/>
          <w:color w:val="000000"/>
        </w:rPr>
        <w:t>згідно підписаних договорів</w:t>
      </w:r>
      <w:r w:rsidRPr="000017C9">
        <w:rPr>
          <w:color w:val="000000"/>
        </w:rPr>
        <w:t xml:space="preserve"> на надання медичних послуг отримано </w:t>
      </w:r>
      <w:r w:rsidRPr="000017C9">
        <w:rPr>
          <w:b/>
          <w:color w:val="000000"/>
        </w:rPr>
        <w:t>134,0 млн.грн</w:t>
      </w:r>
      <w:r w:rsidRPr="000017C9">
        <w:rPr>
          <w:color w:val="000000"/>
        </w:rPr>
        <w:t>.</w:t>
      </w:r>
    </w:p>
    <w:p w:rsidR="002F5AA3" w:rsidRPr="000017C9" w:rsidRDefault="002F5AA3" w:rsidP="002F5AA3">
      <w:pPr>
        <w:jc w:val="both"/>
        <w:rPr>
          <w:color w:val="000000"/>
        </w:rPr>
      </w:pPr>
      <w:r w:rsidRPr="000017C9">
        <w:rPr>
          <w:color w:val="000000"/>
          <w:sz w:val="28"/>
          <w:szCs w:val="28"/>
        </w:rPr>
        <w:t xml:space="preserve">            </w:t>
      </w:r>
      <w:r w:rsidRPr="000017C9">
        <w:rPr>
          <w:color w:val="000000"/>
        </w:rPr>
        <w:t xml:space="preserve">За січень-червень 2020 року відпущено </w:t>
      </w:r>
      <w:r w:rsidRPr="000017C9">
        <w:rPr>
          <w:b/>
          <w:color w:val="000000"/>
        </w:rPr>
        <w:t>ліків по пільговим рецептам</w:t>
      </w:r>
      <w:r w:rsidRPr="000017C9">
        <w:rPr>
          <w:color w:val="000000"/>
        </w:rPr>
        <w:t xml:space="preserve"> на суму </w:t>
      </w:r>
      <w:r w:rsidRPr="000017C9">
        <w:rPr>
          <w:b/>
          <w:color w:val="000000"/>
        </w:rPr>
        <w:t>10080,8 тис.грн</w:t>
      </w:r>
      <w:r w:rsidRPr="000017C9">
        <w:rPr>
          <w:color w:val="000000"/>
        </w:rPr>
        <w:t xml:space="preserve">., в тому числі по програмі «Централізовані заходи з лікування хворих на цукровий та нецукровий діабет» - 5731,1 тис.грн.  Проведено протезування зубів пільговим категоріям населення на загальну суму 247,5 тис.грн., в тому числі 7 учасникам та інвалідам </w:t>
      </w:r>
      <w:r w:rsidRPr="000017C9">
        <w:rPr>
          <w:color w:val="000000"/>
          <w:lang w:val="uk-UA"/>
        </w:rPr>
        <w:t>Другої Світової війни</w:t>
      </w:r>
      <w:r w:rsidRPr="000017C9">
        <w:rPr>
          <w:color w:val="000000"/>
        </w:rPr>
        <w:t xml:space="preserve"> та учасникам бойових дій на суму 22,2 тис.грн.</w:t>
      </w:r>
    </w:p>
    <w:p w:rsidR="002F5AA3" w:rsidRPr="000017C9" w:rsidRDefault="002F5AA3" w:rsidP="002F5AA3">
      <w:pPr>
        <w:widowControl w:val="0"/>
        <w:ind w:left="-240" w:firstLine="949"/>
        <w:jc w:val="both"/>
        <w:rPr>
          <w:color w:val="000000"/>
          <w:lang w:val="uk-UA"/>
        </w:rPr>
      </w:pPr>
      <w:r w:rsidRPr="000017C9">
        <w:rPr>
          <w:color w:val="000000"/>
        </w:rPr>
        <w:t>З метою покращення матеріально-технічної бази</w:t>
      </w:r>
      <w:r w:rsidRPr="000017C9">
        <w:rPr>
          <w:color w:val="000000"/>
          <w:lang w:val="uk-UA"/>
        </w:rPr>
        <w:t xml:space="preserve"> медичних закладів </w:t>
      </w:r>
      <w:r w:rsidRPr="000017C9">
        <w:rPr>
          <w:color w:val="000000"/>
        </w:rPr>
        <w:t>та на виконання заходів щодо лікування хворих</w:t>
      </w:r>
      <w:r w:rsidRPr="000017C9">
        <w:rPr>
          <w:color w:val="000000"/>
          <w:lang w:val="uk-UA"/>
        </w:rPr>
        <w:t xml:space="preserve">, інфікованих корона вірусом </w:t>
      </w:r>
      <w:r w:rsidRPr="000017C9">
        <w:rPr>
          <w:color w:val="000000"/>
          <w:lang w:val="en-US"/>
        </w:rPr>
        <w:t>COVID</w:t>
      </w:r>
      <w:r w:rsidRPr="000017C9">
        <w:rPr>
          <w:color w:val="000000"/>
        </w:rPr>
        <w:t>-19</w:t>
      </w:r>
      <w:r w:rsidRPr="000017C9">
        <w:rPr>
          <w:color w:val="000000"/>
          <w:lang w:val="uk-UA"/>
        </w:rPr>
        <w:t xml:space="preserve">, у І </w:t>
      </w:r>
      <w:r w:rsidRPr="000017C9">
        <w:rPr>
          <w:color w:val="000000"/>
        </w:rPr>
        <w:t>півріччі 2020 року  лікувальними закладами</w:t>
      </w:r>
      <w:r w:rsidRPr="000017C9">
        <w:rPr>
          <w:color w:val="000000"/>
          <w:lang w:val="uk-UA"/>
        </w:rPr>
        <w:t xml:space="preserve"> було</w:t>
      </w:r>
      <w:r w:rsidRPr="000017C9">
        <w:rPr>
          <w:color w:val="000000"/>
        </w:rPr>
        <w:t xml:space="preserve"> </w:t>
      </w:r>
      <w:r w:rsidRPr="000017C9">
        <w:rPr>
          <w:b/>
          <w:color w:val="000000"/>
        </w:rPr>
        <w:t>придбано 71 од</w:t>
      </w:r>
      <w:r w:rsidRPr="000017C9">
        <w:rPr>
          <w:b/>
          <w:color w:val="000000"/>
          <w:lang w:val="uk-UA"/>
        </w:rPr>
        <w:t>.</w:t>
      </w:r>
      <w:r w:rsidRPr="000017C9">
        <w:rPr>
          <w:b/>
          <w:color w:val="000000"/>
        </w:rPr>
        <w:t xml:space="preserve"> медичної апаратури</w:t>
      </w:r>
      <w:r w:rsidRPr="000017C9">
        <w:rPr>
          <w:color w:val="000000"/>
        </w:rPr>
        <w:t xml:space="preserve"> та медичного обладнання на суму </w:t>
      </w:r>
      <w:r w:rsidRPr="000017C9">
        <w:rPr>
          <w:b/>
          <w:color w:val="000000"/>
        </w:rPr>
        <w:t>9217,4 тис</w:t>
      </w:r>
      <w:r w:rsidRPr="000017C9">
        <w:rPr>
          <w:b/>
          <w:color w:val="000000"/>
          <w:lang w:val="uk-UA"/>
        </w:rPr>
        <w:t>.</w:t>
      </w:r>
      <w:r w:rsidRPr="000017C9">
        <w:rPr>
          <w:b/>
          <w:color w:val="000000"/>
        </w:rPr>
        <w:t>грн</w:t>
      </w:r>
      <w:r w:rsidRPr="000017C9">
        <w:rPr>
          <w:color w:val="000000"/>
        </w:rPr>
        <w:t>., в тому числі:</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lang w:val="uk-UA"/>
        </w:rPr>
        <w:t>КНП «Міська лікарня №1»</w:t>
      </w:r>
      <w:r w:rsidRPr="000017C9">
        <w:rPr>
          <w:color w:val="000000"/>
          <w:lang w:val="uk-UA"/>
        </w:rPr>
        <w:t xml:space="preserve"> - система відеоспостереження на суму 100,4 тис.грн., 5 од. насосів шприцевих на суму 342,1 тис.грн., відеобронхоскоп на суму 600,0 тис.грн., діагностичний спірометричний апарат на суму 100,0 тис.грн., 4 од. апаратів штучної вентиляції легенів (ШВЛ) на суму 3524,5 тис.грн., 4 од. концентраторів кисню на суму 618,6 тис.грн., 6 од. моніторів пацієнта на суму 238,5 тис.грн., дефібрилятор з монітором на  суму 174,8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w:t>
      </w:r>
      <w:r w:rsidRPr="000017C9">
        <w:rPr>
          <w:color w:val="000000"/>
        </w:rPr>
        <w:t xml:space="preserve"> </w:t>
      </w:r>
      <w:r w:rsidRPr="000017C9">
        <w:rPr>
          <w:b/>
          <w:color w:val="000000"/>
        </w:rPr>
        <w:t>«Міський клінічний пологовий будинок №2»</w:t>
      </w:r>
      <w:r w:rsidRPr="000017C9">
        <w:rPr>
          <w:color w:val="000000"/>
        </w:rPr>
        <w:t xml:space="preserve"> - аналізатор газів та електролітів на суму 299,0 тис.грн., біліроубіметр на суму 37,0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 «Міська поліклініка №2»</w:t>
      </w:r>
      <w:r w:rsidRPr="000017C9">
        <w:rPr>
          <w:color w:val="000000"/>
        </w:rPr>
        <w:t xml:space="preserve"> - стерилізатор паровий на суму 360,0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 «Міська клінічна лікарня №3</w:t>
      </w:r>
      <w:r w:rsidRPr="000017C9">
        <w:rPr>
          <w:color w:val="000000"/>
        </w:rPr>
        <w:t>» - 2</w:t>
      </w:r>
      <w:r w:rsidRPr="000017C9">
        <w:rPr>
          <w:color w:val="000000"/>
          <w:lang w:val="uk-UA"/>
        </w:rPr>
        <w:t xml:space="preserve"> од.</w:t>
      </w:r>
      <w:r w:rsidRPr="000017C9">
        <w:rPr>
          <w:color w:val="000000"/>
        </w:rPr>
        <w:t xml:space="preserve"> кисневих концентратор</w:t>
      </w:r>
      <w:r w:rsidRPr="000017C9">
        <w:rPr>
          <w:color w:val="000000"/>
          <w:lang w:val="uk-UA"/>
        </w:rPr>
        <w:t>ів</w:t>
      </w:r>
      <w:r w:rsidRPr="000017C9">
        <w:rPr>
          <w:color w:val="000000"/>
        </w:rPr>
        <w:t xml:space="preserve"> на суму 87,8 тис.грн., кисневий концентратор вартістю 830,0 тис.грн., центрифуга на суму 33,0 тис.грн., апарат ШВЛ на суму 600,0 тис.грн., бігова доріжка вартістю 22,8 тис.грн., аналізатор електролітів на суму 299,0 тис.грн., відсмоктувач медичний вартістю 65,0 тис.грн., аналізатор електролітів вартістю 100,0 тис.грн., стіл реабілітаційний вартістю 111,4 тис.грн., монітор пацієнта на суму 123,7 тис.грн.;</w:t>
      </w:r>
    </w:p>
    <w:p w:rsidR="002F5AA3" w:rsidRPr="000017C9" w:rsidRDefault="002F5AA3" w:rsidP="002F5AA3">
      <w:pPr>
        <w:widowControl w:val="0"/>
        <w:ind w:left="-240" w:firstLine="949"/>
        <w:jc w:val="both"/>
        <w:rPr>
          <w:color w:val="000000"/>
          <w:lang w:val="uk-UA"/>
        </w:rPr>
      </w:pPr>
      <w:r w:rsidRPr="000017C9">
        <w:rPr>
          <w:color w:val="000000"/>
          <w:lang w:val="uk-UA"/>
        </w:rPr>
        <w:t>-</w:t>
      </w:r>
      <w:r w:rsidRPr="000017C9">
        <w:rPr>
          <w:b/>
          <w:color w:val="000000"/>
        </w:rPr>
        <w:t>КНП «Міська лікарня №4</w:t>
      </w:r>
      <w:r w:rsidRPr="000017C9">
        <w:rPr>
          <w:color w:val="000000"/>
        </w:rPr>
        <w:t>» - апарат ШВЛ портативний на суму 225,0 тис.грн., 2</w:t>
      </w:r>
      <w:r w:rsidRPr="000017C9">
        <w:rPr>
          <w:color w:val="000000"/>
          <w:lang w:val="uk-UA"/>
        </w:rPr>
        <w:t xml:space="preserve"> од.</w:t>
      </w:r>
      <w:r w:rsidRPr="000017C9">
        <w:rPr>
          <w:color w:val="000000"/>
        </w:rPr>
        <w:t xml:space="preserve"> кисневих концентратор</w:t>
      </w:r>
      <w:r w:rsidRPr="000017C9">
        <w:rPr>
          <w:color w:val="000000"/>
          <w:lang w:val="uk-UA"/>
        </w:rPr>
        <w:t>ів</w:t>
      </w:r>
      <w:r w:rsidRPr="000017C9">
        <w:rPr>
          <w:color w:val="000000"/>
        </w:rPr>
        <w:t xml:space="preserve"> на суму 87,2 тис.грн., аналізатор електролітів на суму 299,0 тис.грн.;</w:t>
      </w:r>
    </w:p>
    <w:p w:rsidR="00FF629E" w:rsidRDefault="002F5AA3" w:rsidP="00FF629E">
      <w:pPr>
        <w:widowControl w:val="0"/>
        <w:ind w:left="-240" w:firstLine="949"/>
        <w:jc w:val="both"/>
        <w:rPr>
          <w:color w:val="000000"/>
          <w:lang w:val="uk-UA"/>
        </w:rPr>
      </w:pPr>
      <w:r w:rsidRPr="000017C9">
        <w:rPr>
          <w:color w:val="000000"/>
          <w:lang w:val="uk-UA"/>
        </w:rPr>
        <w:t>-</w:t>
      </w:r>
      <w:r w:rsidRPr="000017C9">
        <w:rPr>
          <w:b/>
          <w:color w:val="000000"/>
        </w:rPr>
        <w:t>КМУ «Міська дитяча стоматологічна поліклініка»</w:t>
      </w:r>
      <w:r w:rsidRPr="000017C9">
        <w:rPr>
          <w:color w:val="000000"/>
        </w:rPr>
        <w:t xml:space="preserve"> - 20</w:t>
      </w:r>
      <w:r w:rsidRPr="000017C9">
        <w:rPr>
          <w:color w:val="000000"/>
          <w:lang w:val="uk-UA"/>
        </w:rPr>
        <w:t xml:space="preserve"> од.</w:t>
      </w:r>
      <w:r w:rsidRPr="000017C9">
        <w:rPr>
          <w:color w:val="000000"/>
        </w:rPr>
        <w:t xml:space="preserve"> комп’ютерів на суму 174,6 тис.грн.</w:t>
      </w:r>
    </w:p>
    <w:p w:rsidR="00FF629E" w:rsidRDefault="00FF629E" w:rsidP="00FF629E">
      <w:pPr>
        <w:widowControl w:val="0"/>
        <w:ind w:left="-240" w:firstLine="949"/>
        <w:jc w:val="both"/>
        <w:rPr>
          <w:color w:val="000000"/>
          <w:lang w:val="uk-UA"/>
        </w:rPr>
      </w:pPr>
    </w:p>
    <w:p w:rsidR="00FF629E" w:rsidRPr="00FF629E" w:rsidRDefault="00FF629E" w:rsidP="00FF629E">
      <w:pPr>
        <w:widowControl w:val="0"/>
        <w:ind w:left="-240" w:firstLine="949"/>
        <w:jc w:val="both"/>
        <w:rPr>
          <w:color w:val="000000"/>
          <w:lang w:val="uk-UA"/>
        </w:rPr>
      </w:pPr>
    </w:p>
    <w:p w:rsidR="00FF629E" w:rsidRPr="00FF629E" w:rsidRDefault="00FF629E" w:rsidP="00FF629E">
      <w:pPr>
        <w:widowControl w:val="0"/>
        <w:ind w:left="-240" w:firstLine="949"/>
        <w:jc w:val="both"/>
        <w:rPr>
          <w:rFonts w:cs="Arial"/>
          <w:color w:val="000000"/>
          <w:lang w:val="uk-UA"/>
        </w:rPr>
      </w:pPr>
      <w:r w:rsidRPr="00E323C5">
        <w:rPr>
          <w:b/>
          <w:color w:val="000000"/>
          <w:sz w:val="22"/>
          <w:szCs w:val="22"/>
        </w:rPr>
        <w:lastRenderedPageBreak/>
        <w:t>Підтримка сім’ї та молоді, захист прав дітей</w:t>
      </w:r>
      <w:r>
        <w:rPr>
          <w:b/>
          <w:color w:val="000000"/>
          <w:sz w:val="22"/>
          <w:szCs w:val="22"/>
          <w:lang w:val="uk-UA"/>
        </w:rPr>
        <w:t>.</w:t>
      </w:r>
    </w:p>
    <w:p w:rsidR="002F5AA3" w:rsidRPr="000017C9" w:rsidRDefault="002F5AA3" w:rsidP="00FF629E">
      <w:pPr>
        <w:widowControl w:val="0"/>
        <w:ind w:left="-240" w:firstLine="949"/>
        <w:jc w:val="both"/>
        <w:rPr>
          <w:color w:val="000000"/>
          <w:lang w:val="uk-UA"/>
        </w:rPr>
      </w:pPr>
      <w:r w:rsidRPr="000017C9">
        <w:rPr>
          <w:rFonts w:cs="Arial"/>
          <w:color w:val="000000"/>
          <w:lang w:val="uk-UA"/>
        </w:rPr>
        <w:t xml:space="preserve">Впродовж І півріччя 2020 року робота виконавчих органів міської ради, Чернівецького міського центру соціальних служб для сім’ї, дітей та молоді була направлена на соціальну підтримку сімей, дітей та молоді, які опинилися у складних життєвих обставинах. </w:t>
      </w:r>
      <w:r w:rsidRPr="000017C9">
        <w:rPr>
          <w:color w:val="000000"/>
          <w:lang w:val="uk-UA"/>
        </w:rPr>
        <w:t xml:space="preserve">Зокрема, постійно надавали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психологічна та юридична допомога, в т.ч. дітям і молодим особам, які опинились в кризовій ситуації та потребують сторонньої допомоги. </w:t>
      </w:r>
    </w:p>
    <w:p w:rsidR="002F5AA3" w:rsidRPr="000017C9" w:rsidRDefault="002F5AA3" w:rsidP="002F5AA3">
      <w:pPr>
        <w:shd w:val="clear" w:color="auto" w:fill="FFFFFF"/>
        <w:ind w:firstLine="708"/>
        <w:jc w:val="both"/>
        <w:rPr>
          <w:color w:val="000000"/>
          <w:lang w:val="uk-UA"/>
        </w:rPr>
      </w:pPr>
      <w:r w:rsidRPr="000017C9">
        <w:rPr>
          <w:color w:val="000000"/>
          <w:lang w:val="uk-UA"/>
        </w:rPr>
        <w:t>Здійснено 476 виїздів в сім’ї, в яких виховується 237 дітей та складено 175 оцінок потреб дитини та її сім’ї. З метою перевірки цільового використання державної допомоги при народженні дітей та дітей віком до 6 років, які виховуються в багатодітних сім’ях, здійснюється вибіркове обстеження родин. Складено</w:t>
      </w:r>
      <w:r w:rsidRPr="000017C9">
        <w:rPr>
          <w:i/>
          <w:iCs/>
          <w:color w:val="000000"/>
          <w:lang w:val="uk-UA"/>
        </w:rPr>
        <w:t xml:space="preserve"> </w:t>
      </w:r>
      <w:r w:rsidRPr="000017C9">
        <w:rPr>
          <w:color w:val="000000"/>
          <w:lang w:val="uk-UA"/>
        </w:rPr>
        <w:t>106 актів перевірки</w:t>
      </w:r>
      <w:r w:rsidRPr="000017C9">
        <w:rPr>
          <w:i/>
          <w:iCs/>
          <w:color w:val="000000"/>
          <w:lang w:val="uk-UA"/>
        </w:rPr>
        <w:t xml:space="preserve"> </w:t>
      </w:r>
      <w:r w:rsidRPr="000017C9">
        <w:rPr>
          <w:color w:val="000000"/>
          <w:lang w:val="uk-UA"/>
        </w:rPr>
        <w:t>цільового</w:t>
      </w:r>
      <w:r w:rsidRPr="000017C9">
        <w:rPr>
          <w:i/>
          <w:iCs/>
          <w:color w:val="000000"/>
          <w:lang w:val="uk-UA"/>
        </w:rPr>
        <w:t xml:space="preserve"> </w:t>
      </w:r>
      <w:r w:rsidRPr="000017C9">
        <w:rPr>
          <w:color w:val="000000"/>
          <w:lang w:val="uk-UA"/>
        </w:rPr>
        <w:t>використання коштів, які направленні на</w:t>
      </w:r>
      <w:r w:rsidRPr="000017C9">
        <w:rPr>
          <w:color w:val="000000"/>
          <w:bdr w:val="none" w:sz="0" w:space="0" w:color="auto" w:frame="1"/>
          <w:shd w:val="clear" w:color="auto" w:fill="FFFFFF"/>
          <w:lang w:val="uk-UA"/>
        </w:rPr>
        <w:t xml:space="preserve"> створення </w:t>
      </w:r>
      <w:r w:rsidRPr="000017C9">
        <w:rPr>
          <w:color w:val="000000"/>
          <w:bdr w:val="none" w:sz="0" w:space="0" w:color="auto" w:frame="1"/>
          <w:shd w:val="clear" w:color="auto" w:fill="FFFFFF"/>
        </w:rPr>
        <w:t>належних умов для повноцінного утримання та виховання дітей</w:t>
      </w:r>
      <w:r w:rsidRPr="000017C9">
        <w:rPr>
          <w:color w:val="000000"/>
          <w:bdr w:val="none" w:sz="0" w:space="0" w:color="auto" w:frame="1"/>
          <w:shd w:val="clear" w:color="auto" w:fill="FFFFFF"/>
          <w:lang w:val="uk-UA"/>
        </w:rPr>
        <w:t>.</w:t>
      </w:r>
    </w:p>
    <w:p w:rsidR="002F5AA3" w:rsidRPr="000017C9" w:rsidRDefault="002F5AA3" w:rsidP="002F5AA3">
      <w:pPr>
        <w:shd w:val="clear" w:color="auto" w:fill="FFFFFF"/>
        <w:ind w:firstLine="708"/>
        <w:jc w:val="both"/>
        <w:rPr>
          <w:color w:val="000000"/>
          <w:lang w:val="uk-UA"/>
        </w:rPr>
      </w:pPr>
      <w:r w:rsidRPr="000017C9">
        <w:rPr>
          <w:color w:val="000000"/>
          <w:lang w:val="uk-UA"/>
        </w:rPr>
        <w:t>В</w:t>
      </w:r>
      <w:r w:rsidRPr="000017C9">
        <w:rPr>
          <w:color w:val="000000"/>
        </w:rPr>
        <w:t xml:space="preserve"> банку</w:t>
      </w:r>
      <w:r w:rsidRPr="000017C9">
        <w:rPr>
          <w:color w:val="000000"/>
          <w:lang w:val="uk-UA"/>
        </w:rPr>
        <w:t xml:space="preserve"> даних</w:t>
      </w:r>
      <w:r w:rsidRPr="000017C9">
        <w:rPr>
          <w:color w:val="000000"/>
        </w:rPr>
        <w:t xml:space="preserve"> сімей, </w:t>
      </w:r>
      <w:r w:rsidRPr="000017C9">
        <w:rPr>
          <w:color w:val="000000"/>
          <w:lang w:val="uk-UA"/>
        </w:rPr>
        <w:t>які</w:t>
      </w:r>
      <w:r w:rsidRPr="000017C9">
        <w:rPr>
          <w:color w:val="000000"/>
        </w:rPr>
        <w:t xml:space="preserve"> опинились в складних життєвих обставинах</w:t>
      </w:r>
      <w:r w:rsidRPr="000017C9">
        <w:rPr>
          <w:color w:val="000000"/>
          <w:lang w:val="uk-UA"/>
        </w:rPr>
        <w:t>,</w:t>
      </w:r>
      <w:r w:rsidRPr="000017C9">
        <w:rPr>
          <w:color w:val="000000"/>
        </w:rPr>
        <w:t xml:space="preserve"> </w:t>
      </w:r>
      <w:r w:rsidRPr="000017C9">
        <w:rPr>
          <w:color w:val="000000"/>
          <w:lang w:val="uk-UA"/>
        </w:rPr>
        <w:t>перебуває</w:t>
      </w:r>
      <w:r w:rsidRPr="000017C9">
        <w:rPr>
          <w:color w:val="000000"/>
        </w:rPr>
        <w:t xml:space="preserve"> </w:t>
      </w:r>
      <w:r w:rsidRPr="000017C9">
        <w:rPr>
          <w:color w:val="000000"/>
          <w:lang w:val="uk-UA"/>
        </w:rPr>
        <w:t>78 сімей</w:t>
      </w:r>
      <w:r w:rsidRPr="000017C9">
        <w:rPr>
          <w:color w:val="000000"/>
        </w:rPr>
        <w:t xml:space="preserve">, </w:t>
      </w:r>
      <w:r w:rsidRPr="000017C9">
        <w:rPr>
          <w:color w:val="000000"/>
          <w:lang w:val="uk-UA"/>
        </w:rPr>
        <w:t xml:space="preserve">в </w:t>
      </w:r>
      <w:r w:rsidRPr="000017C9">
        <w:rPr>
          <w:color w:val="000000"/>
        </w:rPr>
        <w:t>як</w:t>
      </w:r>
      <w:r w:rsidRPr="000017C9">
        <w:rPr>
          <w:color w:val="000000"/>
          <w:lang w:val="uk-UA"/>
        </w:rPr>
        <w:t>их</w:t>
      </w:r>
      <w:r w:rsidRPr="000017C9">
        <w:rPr>
          <w:color w:val="000000"/>
        </w:rPr>
        <w:t xml:space="preserve"> виховують</w:t>
      </w:r>
      <w:r w:rsidRPr="000017C9">
        <w:rPr>
          <w:color w:val="000000"/>
          <w:lang w:val="uk-UA"/>
        </w:rPr>
        <w:t>ся</w:t>
      </w:r>
      <w:r w:rsidRPr="000017C9">
        <w:rPr>
          <w:color w:val="000000"/>
        </w:rPr>
        <w:t xml:space="preserve"> </w:t>
      </w:r>
      <w:r w:rsidRPr="000017C9">
        <w:rPr>
          <w:color w:val="000000"/>
          <w:lang w:val="uk-UA"/>
        </w:rPr>
        <w:t>159 дітей.</w:t>
      </w:r>
      <w:r w:rsidRPr="000017C9">
        <w:rPr>
          <w:i/>
          <w:iCs/>
          <w:color w:val="000000"/>
          <w:lang w:val="uk-UA"/>
        </w:rPr>
        <w:t xml:space="preserve"> </w:t>
      </w:r>
      <w:r w:rsidRPr="000017C9">
        <w:rPr>
          <w:color w:val="000000"/>
          <w:lang w:val="uk-UA"/>
        </w:rPr>
        <w:t>З початку 2020 року до банку даних сімей, що опинились в складних життєвих обставинах, внесено</w:t>
      </w:r>
      <w:r w:rsidRPr="000017C9">
        <w:rPr>
          <w:i/>
          <w:iCs/>
          <w:color w:val="000000"/>
          <w:lang w:val="uk-UA"/>
        </w:rPr>
        <w:t xml:space="preserve"> </w:t>
      </w:r>
      <w:r w:rsidRPr="000017C9">
        <w:rPr>
          <w:color w:val="000000"/>
          <w:lang w:val="uk-UA"/>
        </w:rPr>
        <w:t xml:space="preserve">26 сімей, які виховують 33 дитини. </w:t>
      </w:r>
    </w:p>
    <w:p w:rsidR="002F5AA3" w:rsidRPr="000017C9" w:rsidRDefault="002F5AA3" w:rsidP="002F5AA3">
      <w:pPr>
        <w:ind w:firstLine="708"/>
        <w:jc w:val="both"/>
        <w:rPr>
          <w:color w:val="000000"/>
          <w:lang w:val="uk-UA"/>
        </w:rPr>
      </w:pPr>
      <w:r w:rsidRPr="000017C9">
        <w:rPr>
          <w:rStyle w:val="25"/>
          <w:rFonts w:eastAsia="Arial Unicode MS"/>
          <w:color w:val="000000"/>
          <w:lang w:val="uk-UA" w:eastAsia="uk-UA"/>
        </w:rPr>
        <w:t>Значна увага приділяється сім’ям, в яких</w:t>
      </w:r>
      <w:r w:rsidRPr="000017C9">
        <w:rPr>
          <w:color w:val="000000"/>
          <w:lang w:val="uk-UA"/>
        </w:rPr>
        <w:t xml:space="preserve"> було зафіксовано факт вчинення насильства в родині. </w:t>
      </w:r>
      <w:bookmarkStart w:id="1" w:name="_Hlk35533436"/>
      <w:r w:rsidRPr="000017C9">
        <w:rPr>
          <w:color w:val="000000"/>
          <w:lang w:val="uk-UA"/>
        </w:rPr>
        <w:t xml:space="preserve">Здійснюється відповідна робота, яка направлена на запобігання та протидію домашньому насильству, а також, спрямована на захист прав та інтересів осіб, що постраждали від домашнього насильства. </w:t>
      </w:r>
      <w:bookmarkEnd w:id="1"/>
      <w:r w:rsidRPr="000017C9">
        <w:rPr>
          <w:color w:val="000000"/>
          <w:lang w:val="uk-UA"/>
        </w:rPr>
        <w:t>П</w:t>
      </w:r>
      <w:r w:rsidRPr="002F5AA3">
        <w:rPr>
          <w:color w:val="000000"/>
          <w:lang w:val="uk-UA"/>
        </w:rPr>
        <w:t xml:space="preserve">ід соціальний супровід взято </w:t>
      </w:r>
      <w:r w:rsidRPr="000017C9">
        <w:rPr>
          <w:color w:val="000000"/>
          <w:lang w:val="uk-UA"/>
        </w:rPr>
        <w:t>11</w:t>
      </w:r>
      <w:r w:rsidRPr="002F5AA3">
        <w:rPr>
          <w:color w:val="000000"/>
          <w:lang w:val="uk-UA"/>
        </w:rPr>
        <w:t xml:space="preserve"> родин</w:t>
      </w:r>
      <w:r w:rsidRPr="000017C9">
        <w:rPr>
          <w:color w:val="000000"/>
          <w:lang w:val="uk-UA"/>
        </w:rPr>
        <w:t xml:space="preserve">. За результатами проведеної роботи, в сім’ях налагоджено стосунки між подружжям, відновлено соціальні зв’язки, а також, в усіх родинах проведено профілактичні бесіди та попереджено про </w:t>
      </w:r>
      <w:r w:rsidRPr="000017C9">
        <w:rPr>
          <w:color w:val="000000"/>
          <w:shd w:val="clear" w:color="auto" w:fill="FFFFFF"/>
          <w:lang w:val="uk-UA"/>
        </w:rPr>
        <w:t>адміністративну,</w:t>
      </w:r>
      <w:r w:rsidRPr="000017C9">
        <w:rPr>
          <w:color w:val="000000"/>
          <w:lang w:val="uk-UA"/>
        </w:rPr>
        <w:t xml:space="preserve"> </w:t>
      </w:r>
      <w:r w:rsidRPr="000017C9">
        <w:rPr>
          <w:color w:val="000000"/>
          <w:shd w:val="clear" w:color="auto" w:fill="FFFFFF"/>
          <w:lang w:val="uk-UA"/>
        </w:rPr>
        <w:t xml:space="preserve">цивільно-правову та кримінальну </w:t>
      </w:r>
      <w:r w:rsidRPr="000017C9">
        <w:rPr>
          <w:color w:val="000000"/>
          <w:lang w:val="uk-UA"/>
        </w:rPr>
        <w:t>відповідальність за вчинення насильства в сім’ї. В рамках роботи мобільної бригади, з метою надання соціально-психологічної допомоги особам, які постраждали від домашнього насильства, фахівцями здійснені виїзди в такі родини, яким надано 53 соціально-інформаційні послуги та 47 психологічних соціальних послуг. .</w:t>
      </w:r>
    </w:p>
    <w:p w:rsidR="002F5AA3" w:rsidRPr="000017C9" w:rsidRDefault="002F5AA3" w:rsidP="002F5AA3">
      <w:pPr>
        <w:jc w:val="both"/>
        <w:rPr>
          <w:color w:val="000000"/>
          <w:lang w:val="uk-UA"/>
        </w:rPr>
      </w:pPr>
      <w:bookmarkStart w:id="2" w:name="_Hlk35533000"/>
      <w:r w:rsidRPr="000017C9">
        <w:rPr>
          <w:bCs/>
          <w:iCs/>
          <w:color w:val="000000"/>
          <w:lang w:val="uk-UA"/>
        </w:rPr>
        <w:tab/>
        <w:t>З</w:t>
      </w:r>
      <w:r w:rsidRPr="000017C9">
        <w:rPr>
          <w:color w:val="000000"/>
          <w:lang w:val="uk-UA"/>
        </w:rPr>
        <w:t>а напрямком роботи «Соціально-профілактична робота з питань здорового способу життя» укладено договори з КНП «Міська дитяча поліклініка», ЧТБО «Всеукраїнська організація ЛЖВ». Спільно з БФ «Нова сім’я» здійснюється поінформування осіб, які мають досвід вживання психоактивних речовин або знаходяться в групі ризику, про послуги відповідних установ та їх діяльність на території міста. В рамках співпраці Чернівецького міського центру соціальних служб для сім’</w:t>
      </w:r>
      <w:r w:rsidRPr="000017C9">
        <w:rPr>
          <w:color w:val="000000"/>
        </w:rPr>
        <w:t>ї, дітей та молоді з громадською організацією</w:t>
      </w:r>
      <w:r w:rsidRPr="000017C9">
        <w:rPr>
          <w:color w:val="000000"/>
          <w:lang w:val="uk-UA"/>
        </w:rPr>
        <w:t xml:space="preserve"> «Міжнародна антинаркотична  асоціація», з метою проведення інформаційної кампанії розміщено соціальну рекламу на рекламних носіях формату «сіті-лайт» та рекламні наклейки в тролейбусах на відповідну тематику, розміщена соціальна реклама «Про силу власного прикладу», метою якої є пропаганда здорового способу життя.</w:t>
      </w:r>
    </w:p>
    <w:p w:rsidR="002F5AA3" w:rsidRPr="000017C9" w:rsidRDefault="002F5AA3" w:rsidP="002F5AA3">
      <w:pPr>
        <w:tabs>
          <w:tab w:val="left" w:pos="0"/>
        </w:tabs>
        <w:jc w:val="both"/>
        <w:rPr>
          <w:color w:val="000000"/>
          <w:lang w:val="uk-UA"/>
        </w:rPr>
      </w:pPr>
      <w:r w:rsidRPr="000017C9">
        <w:rPr>
          <w:b/>
          <w:bCs/>
          <w:i/>
          <w:iCs/>
          <w:color w:val="000000"/>
          <w:lang w:val="uk-UA"/>
        </w:rPr>
        <w:tab/>
        <w:t xml:space="preserve"> </w:t>
      </w:r>
      <w:bookmarkEnd w:id="2"/>
      <w:r w:rsidRPr="000017C9">
        <w:rPr>
          <w:color w:val="000000"/>
          <w:lang w:val="uk-UA"/>
        </w:rPr>
        <w:t xml:space="preserve">Важлива увага приділяється роботі з неповнолітніми правопорушниками та їх родинами. Фахівцями із соціальної роботи постійно проводиться профілактичні заходи, спрямовані на недопущення повторного скоєння правопорушень, запобігання злочинності серед дітей та підлітків, зміну світогляду дитини-правопорушника, а також, пропаганда здорового способу життя та отримання освіти. Здійснено оцінку потреб 16 сімей зазначеної категорії, з ними проведено інформаційно-роз’яснювальну роботу.  В ході надання соціальної підтримки та допомоги неповнолітнім правопорушникам здійснюється значна просвітницька робота, яка спрямована на успішну соціальну адаптацію. </w:t>
      </w:r>
      <w:bookmarkStart w:id="3" w:name="_Hlk35533131"/>
      <w:r w:rsidRPr="000017C9">
        <w:rPr>
          <w:color w:val="000000"/>
          <w:lang w:val="uk-UA"/>
        </w:rPr>
        <w:t xml:space="preserve">В слідчому ізоляторі проведені індивідуальні тематичні консультації, зокрема: «Профілактика повторних правопорушень», «Пропаганда здорового способу життя», «Діяльність Чернівецького міського центру соціальних служб для сім’ї, дітей та молоді», «Шляхи розв’язання конфліктних ситуацій», «Дотримання власної гігієни», просвітницька бесіда «Українські традиції». </w:t>
      </w:r>
      <w:bookmarkEnd w:id="3"/>
      <w:r w:rsidRPr="000017C9">
        <w:rPr>
          <w:color w:val="000000"/>
          <w:lang w:val="uk-UA"/>
        </w:rPr>
        <w:t>Неповнолітні отримують кваліфіковані поради щодо формування відповідального ставлення до власного життя, розвитку позитивних інтересів, прав та обов’язки осіб, що перебувають під слідством.</w:t>
      </w:r>
    </w:p>
    <w:p w:rsidR="002F5AA3" w:rsidRPr="000017C9" w:rsidRDefault="002F5AA3" w:rsidP="002F5AA3">
      <w:pPr>
        <w:ind w:firstLine="708"/>
        <w:jc w:val="both"/>
        <w:rPr>
          <w:color w:val="000000"/>
          <w:lang w:val="uk-UA"/>
        </w:rPr>
      </w:pPr>
      <w:r w:rsidRPr="000017C9">
        <w:rPr>
          <w:color w:val="000000"/>
          <w:lang w:val="uk-UA"/>
        </w:rPr>
        <w:lastRenderedPageBreak/>
        <w:t>Проводиться системна робота щодо виявлення дітей шкільного віку, не охоплених навчанням, усунення причин та умов даного явища, соціального захисту виявлених дітей, запобігання їх бездоглядності та безпритульності. За результатами проведеної роботи 1 дитина повернута на навчання, з 4 дітьми продовжується соціально-профілактична робота.</w:t>
      </w:r>
    </w:p>
    <w:p w:rsidR="002F5AA3" w:rsidRPr="000017C9" w:rsidRDefault="002F5AA3" w:rsidP="002F5AA3">
      <w:pPr>
        <w:tabs>
          <w:tab w:val="left" w:pos="0"/>
        </w:tabs>
        <w:jc w:val="both"/>
        <w:rPr>
          <w:color w:val="000000"/>
          <w:shd w:val="clear" w:color="auto" w:fill="FFFFFF"/>
          <w:lang w:val="uk-UA"/>
        </w:rPr>
      </w:pPr>
      <w:r w:rsidRPr="000017C9">
        <w:rPr>
          <w:b/>
          <w:bCs/>
          <w:i/>
          <w:iCs/>
          <w:color w:val="000000"/>
          <w:lang w:val="uk-UA"/>
        </w:rPr>
        <w:tab/>
      </w:r>
      <w:r w:rsidRPr="000017C9">
        <w:rPr>
          <w:color w:val="000000"/>
          <w:lang w:val="uk-UA"/>
        </w:rPr>
        <w:t>З метою захисту житлових та майнових прав осіб з числа дітей-сиріт та дітей, позбавлених батьківського піклування, здійснюється перевірка стану збереження та інвентаризація житлових приміщень, які належать на праві користування або власності зазначеній категорії осіб.</w:t>
      </w:r>
      <w:r w:rsidRPr="000017C9">
        <w:rPr>
          <w:b/>
          <w:bCs/>
          <w:i/>
          <w:iCs/>
          <w:color w:val="000000"/>
          <w:lang w:val="uk-UA"/>
        </w:rPr>
        <w:t xml:space="preserve"> </w:t>
      </w:r>
      <w:r w:rsidRPr="000017C9">
        <w:rPr>
          <w:color w:val="000000"/>
          <w:lang w:val="uk-UA"/>
        </w:rPr>
        <w:t xml:space="preserve">На обліку в Чернівецькому міському центрі соціальних служб для сім’ї, дітей та молоді, відповідно до обліково-статистичних карток, наданих службою у справах дітей Чернівецької міської ради, перебуває 12 осіб з числа дітей-сиріт, дітей, позбавлених батьківського піклування, яким у 2020 році виповнилось 18 років. Працівниками Центру здійснено соціальну роботу з усіма особами, в результаті якої з’ясовано, що 10 особам житло належить на праві користування і придатне до проживання, 2 особи мають житло у власності. Станом на 01.07.2020р. на обліку у міському центрі соціальних служб для сім’ї, дітей та молоді перебували 135 осіб з числа дітей-сиріт та позбавлених батьківського піклування, з яких 56 осіб мають житло у власності, 71 особа мала право користування житлом та та 8 осіб не мали житла. </w:t>
      </w:r>
      <w:r w:rsidRPr="000017C9">
        <w:rPr>
          <w:color w:val="000000"/>
          <w:shd w:val="clear" w:color="auto" w:fill="FFFFFF"/>
          <w:lang w:val="uk-UA"/>
        </w:rPr>
        <w:t>На квартирному обліку у виконавчому комітеті Чернівецької міської ради перебуває 55 осіб зазначеної категорії.</w:t>
      </w:r>
    </w:p>
    <w:p w:rsidR="002F5AA3" w:rsidRPr="000017C9" w:rsidRDefault="002F5AA3" w:rsidP="002F5AA3">
      <w:pPr>
        <w:jc w:val="both"/>
        <w:rPr>
          <w:color w:val="000000"/>
          <w:lang w:val="uk-UA"/>
        </w:rPr>
      </w:pPr>
      <w:r w:rsidRPr="000017C9">
        <w:rPr>
          <w:b/>
          <w:bCs/>
          <w:i/>
          <w:iCs/>
          <w:color w:val="000000"/>
          <w:lang w:val="uk-UA"/>
        </w:rPr>
        <w:t xml:space="preserve">      </w:t>
      </w:r>
      <w:r w:rsidRPr="000017C9">
        <w:rPr>
          <w:b/>
          <w:bCs/>
          <w:i/>
          <w:iCs/>
          <w:color w:val="000000"/>
          <w:lang w:val="uk-UA"/>
        </w:rPr>
        <w:tab/>
      </w:r>
      <w:bookmarkStart w:id="4" w:name="_Hlk35533567"/>
      <w:r w:rsidRPr="000017C9">
        <w:rPr>
          <w:color w:val="000000"/>
          <w:lang w:val="uk-UA"/>
        </w:rPr>
        <w:t>В місті Чернівцях функціонує чотири квартири маневрового житлового фонду Чернівецької міської ради, в яких проживають 23 особи з числа дітей-сиріт та дітей, позбавлених батьківського піклування, соціально-незахищеної категорії молоді, з них 12 хлопців та 11 дівчат.</w:t>
      </w:r>
    </w:p>
    <w:p w:rsidR="002F5AA3" w:rsidRPr="000017C9" w:rsidRDefault="002F5AA3" w:rsidP="002F5AA3">
      <w:pPr>
        <w:jc w:val="both"/>
        <w:rPr>
          <w:color w:val="000000"/>
        </w:rPr>
      </w:pPr>
      <w:r w:rsidRPr="000017C9">
        <w:rPr>
          <w:b/>
          <w:bCs/>
          <w:i/>
          <w:iCs/>
          <w:color w:val="000000"/>
          <w:lang w:val="uk-UA"/>
        </w:rPr>
        <w:tab/>
      </w:r>
      <w:bookmarkEnd w:id="4"/>
      <w:r w:rsidRPr="000017C9">
        <w:rPr>
          <w:bCs/>
          <w:iCs/>
          <w:color w:val="000000"/>
          <w:lang w:val="uk-UA"/>
        </w:rPr>
        <w:t>У І півріччі</w:t>
      </w:r>
      <w:r w:rsidRPr="000017C9">
        <w:rPr>
          <w:b/>
          <w:bCs/>
          <w:i/>
          <w:iCs/>
          <w:color w:val="000000"/>
          <w:lang w:val="uk-UA"/>
        </w:rPr>
        <w:t xml:space="preserve"> </w:t>
      </w:r>
      <w:r w:rsidRPr="000017C9">
        <w:rPr>
          <w:color w:val="000000"/>
          <w:lang w:val="uk-UA"/>
        </w:rPr>
        <w:t xml:space="preserve">2020 року в місті Чернівцях створено 2 прийомні сім’ї та 2 дитячих будинки сімейного типу. Постійно здійснюється соціальний супровід 4 дитячих будинків сімейного типу та 5 </w:t>
      </w:r>
      <w:r w:rsidRPr="000017C9">
        <w:rPr>
          <w:rStyle w:val="af4"/>
          <w:rFonts w:eastAsia="Arial Unicode MS"/>
          <w:b w:val="0"/>
          <w:color w:val="000000"/>
          <w:lang w:val="uk-UA"/>
        </w:rPr>
        <w:t xml:space="preserve">прийомних сімей, </w:t>
      </w:r>
      <w:r w:rsidRPr="000017C9">
        <w:rPr>
          <w:color w:val="000000"/>
          <w:lang w:val="uk-UA"/>
        </w:rPr>
        <w:t>в яких виховується 31 прийомна дитина.</w:t>
      </w:r>
      <w:r w:rsidRPr="000017C9">
        <w:rPr>
          <w:color w:val="000000"/>
        </w:rPr>
        <w:t> </w:t>
      </w:r>
      <w:r w:rsidRPr="000017C9">
        <w:rPr>
          <w:color w:val="000000"/>
          <w:lang w:val="uk-UA"/>
        </w:rPr>
        <w:t>Чернівецький міський центр соціальних служб для сім`ї, дітей та молоді здійснює соціальний супровід, в основі якого лежить оцінка та планування соціальних послуг, а також, аналіз ефективності функціонування прийомних сімей та дитячих будинків сімейного типу. Реалізація соціального супроводу спрямована на вирішення певних завдань залежно від потреб кожної прийомної сім’ї та дитячих будинків сімейного типу.  Зокрема, робота фахівців спрямована на адаптацію дітей в нових сім’ях, напрацювання емоційної прив’язаності до батьків, створення затишку та комфорту в сімейному оточенні, забезпечення належних умов проживання, дотримання прав та інтересів дитини з урахуванням індивідуальних потреб вихованців та прийомних дітей. В ході соціального супроводу проводиться робота, спрямована на встановлення контакту між прийомними дітьми, дітьми-вихованцями з біологічними дітьми, а також з прийомними батьками та батьками-вихователями, здійснюються</w:t>
      </w:r>
      <w:r w:rsidRPr="000017C9">
        <w:rPr>
          <w:color w:val="000000"/>
          <w:shd w:val="clear" w:color="auto" w:fill="FFFFFF"/>
          <w:lang w:val="uk-UA"/>
        </w:rPr>
        <w:t xml:space="preserve"> заходи щодо формування у дітей навичок самостійності у різних сферах життя: організація змістовного дозвілля, можливостей розширення кола спілкування, заощадження кишенькових коштів, створення сім’ї, ведення здорового способу життя, </w:t>
      </w:r>
      <w:r w:rsidRPr="000017C9">
        <w:rPr>
          <w:color w:val="000000"/>
          <w:lang w:val="uk-UA"/>
        </w:rPr>
        <w:t>попередження недбалого ставлення щодо виконання своїх обов’язків, а також, запобігання жорстокого поводження, проявів девіантної поведінки та насильства в сім’ї. Окрім цього, проводяться консультації та індивідуальні бесіди щодо підготовки підлітків до самостійного життя, формування відповідальності, всебічного та гармонійного розвитку, попередження негативних явищ,</w:t>
      </w:r>
      <w:r w:rsidRPr="000017C9">
        <w:rPr>
          <w:color w:val="000000"/>
        </w:rPr>
        <w:t> </w:t>
      </w:r>
      <w:r w:rsidRPr="000017C9">
        <w:rPr>
          <w:color w:val="000000"/>
          <w:lang w:val="uk-UA"/>
        </w:rPr>
        <w:t xml:space="preserve"> відновлення втрачених біологічних зв’язків. </w:t>
      </w:r>
      <w:bookmarkStart w:id="5" w:name="_Hlk35533749"/>
      <w:r w:rsidRPr="000017C9">
        <w:rPr>
          <w:color w:val="000000"/>
        </w:rPr>
        <w:t>В лютому 2020 року проведено психологічний міні</w:t>
      </w:r>
      <w:r w:rsidRPr="000017C9">
        <w:rPr>
          <w:color w:val="000000"/>
          <w:lang w:val="uk-UA"/>
        </w:rPr>
        <w:t>-</w:t>
      </w:r>
      <w:r w:rsidRPr="000017C9">
        <w:rPr>
          <w:color w:val="000000"/>
        </w:rPr>
        <w:t>тренінг на тему: «Профілактика негативних соціальних явищ та формування навичок здорового способу життя» для вихованців дитячого будинку сімейного типу, а в березні</w:t>
      </w:r>
      <w:r w:rsidRPr="000017C9">
        <w:rPr>
          <w:color w:val="000000"/>
          <w:lang w:val="uk-UA"/>
        </w:rPr>
        <w:t xml:space="preserve"> поточного року - </w:t>
      </w:r>
      <w:r w:rsidRPr="000017C9">
        <w:rPr>
          <w:color w:val="000000"/>
        </w:rPr>
        <w:t>групова консультація з метою профілактики проявів девіантної поведінки.</w:t>
      </w:r>
      <w:r w:rsidRPr="000017C9">
        <w:rPr>
          <w:color w:val="000000"/>
          <w:lang w:val="uk-UA"/>
        </w:rPr>
        <w:t xml:space="preserve"> У звітному періоді, з </w:t>
      </w:r>
      <w:r w:rsidRPr="000017C9">
        <w:rPr>
          <w:color w:val="000000"/>
        </w:rPr>
        <w:t>нагоди Міжнародного дня захисту дітей</w:t>
      </w:r>
      <w:r w:rsidRPr="000017C9">
        <w:rPr>
          <w:color w:val="000000"/>
          <w:lang w:val="uk-UA"/>
        </w:rPr>
        <w:t>,</w:t>
      </w:r>
      <w:r w:rsidRPr="000017C9">
        <w:rPr>
          <w:color w:val="000000"/>
        </w:rPr>
        <w:t xml:space="preserve"> проведено он</w:t>
      </w:r>
      <w:r w:rsidRPr="000017C9">
        <w:rPr>
          <w:color w:val="000000"/>
          <w:lang w:val="uk-UA"/>
        </w:rPr>
        <w:t>-</w:t>
      </w:r>
      <w:r w:rsidRPr="000017C9">
        <w:rPr>
          <w:color w:val="000000"/>
        </w:rPr>
        <w:t>лайн-конкурс дитячого малюнку «Дитинства яскравого мить» для дітей, які виховуються в даних сім’ях, переможці та учасники конкурсу відзначено грамотами та подарунками.</w:t>
      </w:r>
    </w:p>
    <w:p w:rsidR="002F5AA3" w:rsidRPr="000017C9" w:rsidRDefault="002F5AA3" w:rsidP="002F5AA3">
      <w:pPr>
        <w:ind w:firstLine="708"/>
        <w:jc w:val="both"/>
        <w:rPr>
          <w:color w:val="000000"/>
          <w:lang w:val="uk-UA"/>
        </w:rPr>
      </w:pPr>
      <w:bookmarkStart w:id="6" w:name="_Hlk35605611"/>
      <w:bookmarkEnd w:id="5"/>
      <w:r w:rsidRPr="000017C9">
        <w:rPr>
          <w:color w:val="000000"/>
          <w:lang w:val="uk-UA" w:eastAsia="uk-UA"/>
        </w:rPr>
        <w:t xml:space="preserve">Відповідно до Закону України «Про внесення змін до деяких законодавчих актів України щодо посилення соціального захисту дітей та підтримки сімей з дітьми», який регламентує функціонування патронатної сім’ї, </w:t>
      </w:r>
      <w:r w:rsidRPr="000017C9">
        <w:rPr>
          <w:color w:val="000000"/>
          <w:lang w:val="uk-UA"/>
        </w:rPr>
        <w:t xml:space="preserve">поновлена інформація про порядок створення </w:t>
      </w:r>
      <w:r w:rsidRPr="000017C9">
        <w:rPr>
          <w:color w:val="000000"/>
          <w:lang w:val="uk-UA"/>
        </w:rPr>
        <w:lastRenderedPageBreak/>
        <w:t>та</w:t>
      </w:r>
      <w:r w:rsidRPr="000017C9">
        <w:rPr>
          <w:color w:val="000000"/>
          <w:lang w:val="uk-UA" w:eastAsia="uk-UA"/>
        </w:rPr>
        <w:t xml:space="preserve"> функціонування патронатних сімей «Шукаємо професійних батьків. Патронат – швидка сімейна допомога» </w:t>
      </w:r>
      <w:r w:rsidRPr="000017C9">
        <w:rPr>
          <w:color w:val="000000"/>
          <w:lang w:val="uk-UA"/>
        </w:rPr>
        <w:t xml:space="preserve">на офіційному вебпорталі Чернівецької міської ради, на сторінці Чернівецького міського центру соціальних служб для сім’ї, дітей та молоді в соціальній мережі Facebook. </w:t>
      </w:r>
    </w:p>
    <w:p w:rsidR="002F5AA3" w:rsidRPr="000017C9" w:rsidRDefault="002F5AA3" w:rsidP="002F5AA3">
      <w:pPr>
        <w:ind w:firstLine="708"/>
        <w:jc w:val="both"/>
        <w:rPr>
          <w:color w:val="000000"/>
          <w:lang w:val="uk-UA" w:eastAsia="uk-UA"/>
        </w:rPr>
      </w:pPr>
      <w:bookmarkStart w:id="7" w:name="_Hlk43132127"/>
      <w:r w:rsidRPr="000017C9">
        <w:rPr>
          <w:color w:val="000000"/>
          <w:lang w:val="uk-UA" w:eastAsia="uk-UA"/>
        </w:rPr>
        <w:t>У зв’язку із запровадженням з березня 2020 року карантинних обмежень, пов’язаних із пандемією корона вірусної інфекції COVID-19, прийомним сім’ям та дитячим будинкам сімейного типу надано інформаційні консультації щодо дотримання заходів безпеки, захисту від інфікування, запоб</w:t>
      </w:r>
      <w:bookmarkEnd w:id="7"/>
      <w:r w:rsidRPr="000017C9">
        <w:rPr>
          <w:color w:val="000000"/>
          <w:lang w:val="uk-UA" w:eastAsia="uk-UA"/>
        </w:rPr>
        <w:t xml:space="preserve">ігання поширенню інфекції та дотримання медичних норм. Також, проводився щоденний моніторинг стану здоров’я всіх дітей та батьків за допомогою мобільного додатку </w:t>
      </w:r>
      <w:r w:rsidRPr="000017C9">
        <w:rPr>
          <w:color w:val="000000"/>
          <w:lang w:val="en-US" w:eastAsia="uk-UA"/>
        </w:rPr>
        <w:t>Viber</w:t>
      </w:r>
      <w:r w:rsidRPr="000017C9">
        <w:rPr>
          <w:color w:val="000000"/>
          <w:lang w:val="uk-UA" w:eastAsia="uk-UA"/>
        </w:rPr>
        <w:t>.</w:t>
      </w:r>
    </w:p>
    <w:bookmarkEnd w:id="6"/>
    <w:p w:rsidR="002F5AA3" w:rsidRPr="000017C9" w:rsidRDefault="002F5AA3" w:rsidP="002F5AA3">
      <w:pPr>
        <w:ind w:firstLine="708"/>
        <w:jc w:val="both"/>
        <w:rPr>
          <w:color w:val="000000"/>
          <w:lang w:val="uk-UA"/>
        </w:rPr>
      </w:pPr>
      <w:r w:rsidRPr="000017C9">
        <w:rPr>
          <w:color w:val="000000"/>
          <w:lang w:val="uk-UA"/>
        </w:rPr>
        <w:t>Спільно з пологовими стаціонарами м.Чернівців впроваджуються заходи, спрямовані на профілактику раннього соціального сирітства, а саме: запобігання відмовам матерів від новонароджених дітей; забезпечення психологічної, юридичної та соціальної підтримки вагітних жінок, жінок - проділь, неповнолітніх матерів, матерів, які опинилися в складних життєвих обставинах; а також, поширення засад відповідального батьківства.</w:t>
      </w:r>
    </w:p>
    <w:p w:rsidR="002F5AA3" w:rsidRPr="000017C9" w:rsidRDefault="002F5AA3" w:rsidP="002F5AA3">
      <w:pPr>
        <w:jc w:val="both"/>
        <w:rPr>
          <w:color w:val="000000"/>
          <w:shd w:val="clear" w:color="auto" w:fill="FFFFFF"/>
          <w:lang w:val="uk-UA"/>
        </w:rPr>
      </w:pPr>
      <w:r w:rsidRPr="000017C9">
        <w:rPr>
          <w:b/>
          <w:bCs/>
          <w:i/>
          <w:iCs/>
          <w:color w:val="000000"/>
          <w:lang w:val="uk-UA"/>
        </w:rPr>
        <w:tab/>
      </w:r>
      <w:r w:rsidRPr="000017C9">
        <w:rPr>
          <w:color w:val="000000"/>
          <w:lang w:val="uk-UA"/>
        </w:rPr>
        <w:t xml:space="preserve">Важливою складовою в наданні соціальних послуг є робота, пов’язана з дітьми та молоддю з особливими потребами. На обліку відділу по роботі з сім’ями, які виховують дітей та молодь з зазначеної категорії перебувають 125 родин, в яких виховуються 62 дитини та 75 молодих осіб. При відділі проводяться заняття з арт-терапії з елементами психологічної бесіди, терапевтичного ефекту від творчої діяльності (малювання, ліпка, аплікація, виготовлення м’якої іграшки, робота з крихкими природними матеріалами), метою яких є діагностування та обговорення внутрішнього психологічного стану осіб з особливими потребами та проблеми їх адаптації  в соціумі. </w:t>
      </w:r>
      <w:bookmarkStart w:id="8" w:name="_Hlk35529259"/>
      <w:r w:rsidRPr="000017C9">
        <w:rPr>
          <w:color w:val="000000"/>
          <w:lang w:val="uk-UA"/>
        </w:rPr>
        <w:t>З початку 2020 року для дітей з інвалідністю організовано безкоштовні курси з вивчення англійської мови.  Д</w:t>
      </w:r>
      <w:bookmarkEnd w:id="8"/>
      <w:r w:rsidRPr="000017C9">
        <w:rPr>
          <w:color w:val="000000"/>
          <w:lang w:val="uk-UA"/>
        </w:rPr>
        <w:t xml:space="preserve">о Новорічно-Різдвяних свят </w:t>
      </w:r>
      <w:r w:rsidRPr="000017C9">
        <w:rPr>
          <w:color w:val="000000"/>
          <w:shd w:val="clear" w:color="auto" w:fill="FFFFFF"/>
          <w:lang w:val="uk-UA"/>
        </w:rPr>
        <w:t xml:space="preserve">організовано та проведено розважальну програму «Новорічна ялинка», постійно організовуються благодійні майстер-класи, спільно з меценатами надається благодійна допомога, організовуються перегляди фільмів та вистав. </w:t>
      </w:r>
    </w:p>
    <w:p w:rsidR="002F5AA3" w:rsidRPr="000017C9" w:rsidRDefault="002F5AA3" w:rsidP="002F5AA3">
      <w:pPr>
        <w:ind w:firstLine="709"/>
        <w:jc w:val="both"/>
        <w:rPr>
          <w:color w:val="000000"/>
          <w:lang w:val="uk-UA"/>
        </w:rPr>
      </w:pPr>
      <w:r w:rsidRPr="000017C9">
        <w:rPr>
          <w:color w:val="000000"/>
          <w:lang w:val="uk-UA"/>
        </w:rPr>
        <w:t xml:space="preserve">Продовжувалася робота з підтримки багатодітних сімей. Зазначеним родинам видаються посвідчення батьків та дитини з багатодітної сім’ї, які надають право на отримання  визначених пільг. </w:t>
      </w:r>
    </w:p>
    <w:p w:rsidR="002F5AA3" w:rsidRDefault="002F5AA3" w:rsidP="002F5AA3">
      <w:pPr>
        <w:tabs>
          <w:tab w:val="left" w:pos="0"/>
        </w:tabs>
        <w:jc w:val="both"/>
        <w:rPr>
          <w:color w:val="000000"/>
          <w:lang w:val="uk-UA"/>
        </w:rPr>
      </w:pPr>
      <w:r w:rsidRPr="000017C9">
        <w:rPr>
          <w:color w:val="000000"/>
          <w:lang w:val="uk-UA"/>
        </w:rPr>
        <w:tab/>
        <w:t xml:space="preserve">На виконання програми «Молодь міста Чернівців» </w:t>
      </w:r>
      <w:r w:rsidRPr="000017C9">
        <w:rPr>
          <w:rFonts w:cs="Arial"/>
          <w:color w:val="000000"/>
          <w:lang w:val="uk-UA"/>
        </w:rPr>
        <w:t>о</w:t>
      </w:r>
      <w:r w:rsidRPr="000017C9">
        <w:rPr>
          <w:color w:val="000000"/>
          <w:lang w:val="uk-UA"/>
        </w:rPr>
        <w:t xml:space="preserve">рганізовано та проведено низку традиційних заходів. Продовжуються ремонтні робота по облаштуванню міської комунальної установи «Молодіжний центр «Резиденція молоді», відкриття якої планується до кінця 2020 року. </w:t>
      </w:r>
    </w:p>
    <w:p w:rsidR="00FF629E" w:rsidRPr="00FF629E" w:rsidRDefault="00FF629E" w:rsidP="002F5AA3">
      <w:pPr>
        <w:tabs>
          <w:tab w:val="left" w:pos="0"/>
        </w:tabs>
        <w:jc w:val="both"/>
        <w:rPr>
          <w:color w:val="000000"/>
          <w:lang w:val="uk-UA"/>
        </w:rPr>
      </w:pPr>
    </w:p>
    <w:p w:rsidR="00FF629E" w:rsidRPr="00FF629E" w:rsidRDefault="00FF629E" w:rsidP="002F5AA3">
      <w:pPr>
        <w:tabs>
          <w:tab w:val="left" w:pos="0"/>
        </w:tabs>
        <w:jc w:val="both"/>
        <w:rPr>
          <w:color w:val="000000"/>
          <w:lang w:val="uk-UA"/>
        </w:rPr>
      </w:pPr>
      <w:r w:rsidRPr="00FF629E">
        <w:rPr>
          <w:b/>
          <w:color w:val="000000"/>
          <w:lang w:val="uk-UA"/>
        </w:rPr>
        <w:tab/>
      </w:r>
      <w:r w:rsidRPr="00FF629E">
        <w:rPr>
          <w:b/>
          <w:color w:val="000000"/>
        </w:rPr>
        <w:t>Розвиток інформаційного простору та електронне урядування</w:t>
      </w:r>
      <w:r>
        <w:rPr>
          <w:b/>
          <w:color w:val="000000"/>
          <w:lang w:val="uk-UA"/>
        </w:rPr>
        <w:t>.</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Впровадження інструментів </w:t>
      </w:r>
      <w:r w:rsidRPr="00FF629E">
        <w:rPr>
          <w:color w:val="000000"/>
          <w:lang w:val="uk-UA"/>
        </w:rPr>
        <w:t>електронного урядування</w:t>
      </w:r>
      <w:r w:rsidRPr="000017C9">
        <w:rPr>
          <w:color w:val="000000"/>
          <w:lang w:val="uk-UA"/>
        </w:rPr>
        <w:t xml:space="preserve"> та електронної демократії є одним із пріоритетних напрямів роботи Чернівецької міської ради.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Впродовж І півріччя 2020 року проводилась робота щодо забезпечення інформаційної прозорості діяльності міської ради, її виконавчих органів, підпорядкованих комунальних підприємств та бюджетних установ, формування ефективної системи муніципального управління на основі запровадження інноваційних інформаційно-комунікаційних технологій електронного урядування. Інформація про роботу виконавчих органів міської ради, комунальних підприємств та установ, проекти та рішення міської ради, виконавчого комітету, інші нормативні документи, звіти тощо оприлюднюються  на офіційному вебпорталі міської ради в мережі Інтернет. Забезпечується он-лайн трансляція пленарних засідань сесій міської ради, засідань виконавчого комітету, постійних комісій міської ради, прес-конференцій, брифінгів та інших заходів. Для забезпечення он-лайн трансляцій обладнано 3 приміщення в будівлі міської ради на пл.Центральній, 1 та 1 приміщення в Центрі надання адміністративних послуг міської ради. Зазначені трансляції доступні для перегляду на каналі Чернівецької міської ради на </w:t>
      </w:r>
      <w:r w:rsidRPr="000017C9">
        <w:rPr>
          <w:color w:val="000000"/>
          <w:lang w:val="en-US"/>
        </w:rPr>
        <w:t>Y</w:t>
      </w:r>
      <w:r w:rsidRPr="000017C9">
        <w:rPr>
          <w:color w:val="000000"/>
        </w:rPr>
        <w:t>ou</w:t>
      </w:r>
      <w:r w:rsidRPr="000017C9">
        <w:rPr>
          <w:color w:val="000000"/>
          <w:lang w:val="en-US"/>
        </w:rPr>
        <w:t>T</w:t>
      </w:r>
      <w:r w:rsidRPr="000017C9">
        <w:rPr>
          <w:color w:val="000000"/>
        </w:rPr>
        <w:t>ube</w:t>
      </w:r>
      <w:r w:rsidRPr="000017C9">
        <w:rPr>
          <w:color w:val="000000"/>
          <w:lang w:val="uk-UA"/>
        </w:rPr>
        <w:t xml:space="preserve">.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З метою покращення та оптимізації діяльності виконавчих органів міської ради впроваджуються інноваційні інструменти електронного урядування. Управління охорони </w:t>
      </w:r>
      <w:r w:rsidRPr="000017C9">
        <w:rPr>
          <w:color w:val="000000"/>
          <w:lang w:val="uk-UA"/>
        </w:rPr>
        <w:lastRenderedPageBreak/>
        <w:t>здоров’я міської ради використовує загальнодержавні системи МедСтат та «Кадри», управління освіти міської ради використовує загальнодержавну Інформаційну систему управління освіти (</w:t>
      </w:r>
      <w:hyperlink r:id="rId8" w:history="1">
        <w:r w:rsidRPr="000017C9">
          <w:rPr>
            <w:rStyle w:val="aff3"/>
            <w:color w:val="000000"/>
          </w:rPr>
          <w:t>https</w:t>
        </w:r>
        <w:r w:rsidRPr="002F5AA3">
          <w:rPr>
            <w:rStyle w:val="aff3"/>
            <w:color w:val="000000"/>
            <w:lang w:val="uk-UA"/>
          </w:rPr>
          <w:t>://</w:t>
        </w:r>
        <w:r w:rsidRPr="000017C9">
          <w:rPr>
            <w:rStyle w:val="aff3"/>
            <w:color w:val="000000"/>
          </w:rPr>
          <w:t>isuo</w:t>
        </w:r>
        <w:r w:rsidRPr="002F5AA3">
          <w:rPr>
            <w:rStyle w:val="aff3"/>
            <w:color w:val="000000"/>
            <w:lang w:val="uk-UA"/>
          </w:rPr>
          <w:t>.</w:t>
        </w:r>
        <w:r w:rsidRPr="000017C9">
          <w:rPr>
            <w:rStyle w:val="aff3"/>
            <w:color w:val="000000"/>
          </w:rPr>
          <w:t>org</w:t>
        </w:r>
        <w:r w:rsidRPr="002F5AA3">
          <w:rPr>
            <w:rStyle w:val="aff3"/>
            <w:color w:val="000000"/>
            <w:lang w:val="uk-UA"/>
          </w:rPr>
          <w:t>/</w:t>
        </w:r>
      </w:hyperlink>
      <w:r w:rsidRPr="000017C9">
        <w:rPr>
          <w:color w:val="000000"/>
          <w:lang w:val="uk-UA"/>
        </w:rPr>
        <w:t xml:space="preserve">), через яку формує статистичну звітність. Робота фінансового управління міської ради здійснюється з використанням АІС «Місцеві бюджети», відділ бухгалтерського обліку та звітності міської ради використовує систему бухгалтерського обліку «АФІНА-бухгалтерія», АІС, «Мережа-М». </w:t>
      </w:r>
      <w:r w:rsidRPr="000017C9">
        <w:rPr>
          <w:color w:val="000000"/>
        </w:rPr>
        <w:t>Для роботи з загальнонаціональною законодавчою базою використовується система «Ліга. Закон».</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Муніципальний </w:t>
      </w:r>
      <w:r w:rsidRPr="000017C9">
        <w:rPr>
          <w:color w:val="000000"/>
          <w:lang w:val="en-US"/>
        </w:rPr>
        <w:t>call</w:t>
      </w:r>
      <w:r w:rsidRPr="000017C9">
        <w:rPr>
          <w:color w:val="000000"/>
          <w:lang w:val="uk-UA"/>
        </w:rPr>
        <w:t>-центр (15-80) використовує єдину базу даних реєстрації, обліку та контролю виконання звернень громадян. Звернення приймаються через багатоканальну систему телефонного зв’язку (стаціонарного та мобільного), яка працює за принципом call-center та через соціальні мережі.</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Через офіційний вебпортал міської ради працює сервіс електронних звернень до керівництва міської ради та керівників виконавчих органів. На платформі                          </w:t>
      </w:r>
      <w:hyperlink r:id="rId9" w:history="1">
        <w:r w:rsidRPr="000017C9">
          <w:rPr>
            <w:rStyle w:val="aff3"/>
            <w:color w:val="000000"/>
          </w:rPr>
          <w:t>http://e-dem.in.ua/chernivtsi</w:t>
        </w:r>
      </w:hyperlink>
      <w:r w:rsidRPr="000017C9">
        <w:rPr>
          <w:color w:val="000000"/>
          <w:lang w:val="uk-UA"/>
        </w:rPr>
        <w:t xml:space="preserve"> функціонує система звернень громадян у форматі електронних петицій. На платформі «Громадський бюджет» (</w:t>
      </w:r>
      <w:hyperlink r:id="rId10" w:history="1">
        <w:r w:rsidRPr="000017C9">
          <w:rPr>
            <w:rStyle w:val="aff3"/>
            <w:color w:val="000000"/>
          </w:rPr>
          <w:t>https://gb.city.cv.ua</w:t>
        </w:r>
      </w:hyperlink>
      <w:r w:rsidRPr="000017C9">
        <w:rPr>
          <w:color w:val="000000"/>
          <w:lang w:val="uk-UA"/>
        </w:rPr>
        <w:t xml:space="preserve">) забезпечується прийом проектів на участь у програмі «Бюджет ініціатив чернівчан (бюджет участі)». З інформацією про стан виконання міського бюджету мешканці міста можуть ознайомитись за допомогою електронного сервісу «Інфографіка бюджету </w:t>
      </w:r>
      <w:r w:rsidRPr="000017C9">
        <w:rPr>
          <w:color w:val="000000"/>
          <w:shd w:val="clear" w:color="auto" w:fill="FFFFFF"/>
          <w:lang w:val="uk-UA"/>
        </w:rPr>
        <w:t xml:space="preserve">міста» </w:t>
      </w:r>
      <w:r w:rsidRPr="000017C9">
        <w:rPr>
          <w:color w:val="000000"/>
          <w:lang w:val="uk-UA"/>
        </w:rPr>
        <w:t>(</w:t>
      </w:r>
      <w:hyperlink r:id="rId11" w:history="1">
        <w:r w:rsidRPr="000017C9">
          <w:rPr>
            <w:rStyle w:val="af2"/>
            <w:color w:val="000000"/>
          </w:rPr>
          <w:t>http</w:t>
        </w:r>
        <w:r w:rsidRPr="000017C9">
          <w:rPr>
            <w:rStyle w:val="af2"/>
            <w:color w:val="000000"/>
            <w:lang w:val="uk-UA"/>
          </w:rPr>
          <w:t>://</w:t>
        </w:r>
        <w:r w:rsidRPr="000017C9">
          <w:rPr>
            <w:rStyle w:val="af2"/>
            <w:color w:val="000000"/>
          </w:rPr>
          <w:t>demo</w:t>
        </w:r>
        <w:r w:rsidRPr="000017C9">
          <w:rPr>
            <w:rStyle w:val="af2"/>
            <w:color w:val="000000"/>
            <w:lang w:val="uk-UA"/>
          </w:rPr>
          <w:t>-</w:t>
        </w:r>
        <w:r w:rsidRPr="000017C9">
          <w:rPr>
            <w:rStyle w:val="af2"/>
            <w:color w:val="000000"/>
          </w:rPr>
          <w:t>cv</w:t>
        </w:r>
        <w:r w:rsidRPr="000017C9">
          <w:rPr>
            <w:rStyle w:val="af2"/>
            <w:color w:val="000000"/>
            <w:lang w:val="uk-UA"/>
          </w:rPr>
          <w:t>.</w:t>
        </w:r>
        <w:r w:rsidRPr="000017C9">
          <w:rPr>
            <w:rStyle w:val="af2"/>
            <w:color w:val="000000"/>
          </w:rPr>
          <w:t>ofd</w:t>
        </w:r>
        <w:r w:rsidRPr="000017C9">
          <w:rPr>
            <w:rStyle w:val="af2"/>
            <w:color w:val="000000"/>
            <w:lang w:val="uk-UA"/>
          </w:rPr>
          <w:t>.</w:t>
        </w:r>
        <w:r w:rsidRPr="000017C9">
          <w:rPr>
            <w:rStyle w:val="af2"/>
            <w:color w:val="000000"/>
          </w:rPr>
          <w:t>in</w:t>
        </w:r>
        <w:r w:rsidRPr="000017C9">
          <w:rPr>
            <w:rStyle w:val="af2"/>
            <w:color w:val="000000"/>
            <w:lang w:val="uk-UA"/>
          </w:rPr>
          <w:t>.</w:t>
        </w:r>
        <w:r w:rsidRPr="000017C9">
          <w:rPr>
            <w:rStyle w:val="af2"/>
            <w:color w:val="000000"/>
          </w:rPr>
          <w:t>ua</w:t>
        </w:r>
        <w:r w:rsidRPr="000017C9">
          <w:rPr>
            <w:rStyle w:val="af2"/>
            <w:color w:val="000000"/>
            <w:lang w:val="uk-UA"/>
          </w:rPr>
          <w:t>/</w:t>
        </w:r>
      </w:hyperlink>
      <w:r w:rsidRPr="000017C9">
        <w:rPr>
          <w:color w:val="000000"/>
          <w:lang w:val="uk-UA"/>
        </w:rPr>
        <w:t xml:space="preserve">).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У </w:t>
      </w:r>
      <w:r w:rsidRPr="000017C9">
        <w:rPr>
          <w:color w:val="000000"/>
        </w:rPr>
        <w:t>2</w:t>
      </w:r>
      <w:r w:rsidRPr="000017C9">
        <w:rPr>
          <w:color w:val="000000"/>
          <w:lang w:val="uk-UA"/>
        </w:rPr>
        <w:t>020 році проводилась робота щодо забезпечення безперебійної роботи та розвитку муніципальної геоінформаційної системи. На її основі розвивається містобудівний кадастр, а також, ведеться облік різної геопросторової інформації. Продовжується робота по розширенню кількості наборів, які розміщені на геопорталі, та їх оновленню. У рамках Програми «Антикорупційна ініціатива ЄС в Україні» (</w:t>
      </w:r>
      <w:r w:rsidRPr="000017C9">
        <w:rPr>
          <w:color w:val="000000"/>
        </w:rPr>
        <w:t>EUACI</w:t>
      </w:r>
      <w:r w:rsidRPr="000017C9">
        <w:rPr>
          <w:color w:val="000000"/>
          <w:lang w:val="uk-UA"/>
        </w:rPr>
        <w:t>), на виконання Меморандуму про співпрацю між Програмою і Чернівецькою міською радою, підписаного 11.10.2017р., проводиться тестова експлуатація та наповнення даними новостворених реєстрів в межах підсистеми геоінформаційної системи Чернівецької міської ради. Спеціалісти виконавчих органів проводять верифікацію введених даних реєстрів муніципальної геоінформаційної системи м.Чернівці.</w:t>
      </w:r>
    </w:p>
    <w:p w:rsidR="002F5AA3" w:rsidRPr="000017C9" w:rsidRDefault="002F5AA3" w:rsidP="002F5AA3">
      <w:pPr>
        <w:spacing w:line="240" w:lineRule="atLeast"/>
        <w:ind w:firstLine="708"/>
        <w:jc w:val="both"/>
        <w:rPr>
          <w:color w:val="000000"/>
          <w:lang w:val="uk-UA"/>
        </w:rPr>
      </w:pPr>
      <w:r w:rsidRPr="000017C9">
        <w:rPr>
          <w:color w:val="000000"/>
          <w:lang w:val="uk-UA"/>
        </w:rPr>
        <w:t>В рамках приєднання Чернівецької міської ради до міжнародної хартії відкритих даних, до якої міська рада долучилась у 2017 році, функціонує портал відкритих даних міста (</w:t>
      </w:r>
      <w:r w:rsidRPr="000017C9">
        <w:rPr>
          <w:color w:val="000000"/>
          <w:lang w:val="en-US"/>
        </w:rPr>
        <w:t>data</w:t>
      </w:r>
      <w:r w:rsidRPr="000017C9">
        <w:rPr>
          <w:color w:val="000000"/>
          <w:lang w:val="uk-UA"/>
        </w:rPr>
        <w:t>.</w:t>
      </w:r>
      <w:r w:rsidRPr="000017C9">
        <w:rPr>
          <w:color w:val="000000"/>
          <w:lang w:val="en-US"/>
        </w:rPr>
        <w:t>city</w:t>
      </w:r>
      <w:r w:rsidRPr="000017C9">
        <w:rPr>
          <w:color w:val="000000"/>
          <w:lang w:val="uk-UA"/>
        </w:rPr>
        <w:t>.</w:t>
      </w:r>
      <w:r w:rsidRPr="000017C9">
        <w:rPr>
          <w:color w:val="000000"/>
          <w:lang w:val="en-US"/>
        </w:rPr>
        <w:t>cv</w:t>
      </w:r>
      <w:r w:rsidRPr="000017C9">
        <w:rPr>
          <w:color w:val="000000"/>
          <w:lang w:val="uk-UA"/>
        </w:rPr>
        <w:t>.</w:t>
      </w:r>
      <w:r w:rsidRPr="000017C9">
        <w:rPr>
          <w:color w:val="000000"/>
          <w:lang w:val="en-US"/>
        </w:rPr>
        <w:t>ua</w:t>
      </w:r>
      <w:r w:rsidRPr="000017C9">
        <w:rPr>
          <w:color w:val="000000"/>
          <w:lang w:val="uk-UA"/>
        </w:rPr>
        <w:t>). Стале функціонування порталу забезпечено відповідною нормативною базою. Створено 49 наборів відкритих даних. Відповідальні виконавці виконавчих органів міської ради проводять регулярне оновлення наборів даних. На виконання вимог постанови Кабінету Міністрів України від 21.10.2015р. №835 «Про затвердження Положення про набори даних, які підлягають оприлюдненню у формі відкритих даних» на Єдиному державному вебпорталі відкритих даних (</w:t>
      </w:r>
      <w:r w:rsidRPr="000017C9">
        <w:rPr>
          <w:color w:val="000000"/>
        </w:rPr>
        <w:t>data</w:t>
      </w:r>
      <w:r w:rsidRPr="000017C9">
        <w:rPr>
          <w:color w:val="000000"/>
          <w:lang w:val="uk-UA"/>
        </w:rPr>
        <w:t>.</w:t>
      </w:r>
      <w:r w:rsidRPr="000017C9">
        <w:rPr>
          <w:color w:val="000000"/>
        </w:rPr>
        <w:t>gov</w:t>
      </w:r>
      <w:r w:rsidRPr="000017C9">
        <w:rPr>
          <w:color w:val="000000"/>
          <w:lang w:val="uk-UA"/>
        </w:rPr>
        <w:t>.</w:t>
      </w:r>
      <w:r w:rsidRPr="000017C9">
        <w:rPr>
          <w:color w:val="000000"/>
        </w:rPr>
        <w:t>ua</w:t>
      </w:r>
      <w:r w:rsidRPr="000017C9">
        <w:rPr>
          <w:color w:val="000000"/>
          <w:lang w:val="uk-UA"/>
        </w:rPr>
        <w:t>), було здійснено реєстрацію виконавчого комітету Чернівецької міської ради. Станом на 01.07.2020 р. на Єдиному державному вебпорталі відкритих даних розміщено:</w:t>
      </w:r>
    </w:p>
    <w:p w:rsidR="002F5AA3" w:rsidRPr="000017C9" w:rsidRDefault="002F5AA3" w:rsidP="002F5AA3">
      <w:pPr>
        <w:spacing w:line="240" w:lineRule="atLeast"/>
        <w:ind w:firstLine="708"/>
        <w:jc w:val="both"/>
        <w:rPr>
          <w:color w:val="000000"/>
          <w:lang w:val="uk-UA"/>
        </w:rPr>
      </w:pPr>
      <w:r w:rsidRPr="000017C9">
        <w:rPr>
          <w:color w:val="000000"/>
          <w:lang w:val="uk-UA"/>
        </w:rPr>
        <w:t>-32 набори відкритих даних - виконавчим комітетом міської ради;</w:t>
      </w:r>
    </w:p>
    <w:p w:rsidR="002F5AA3" w:rsidRPr="000017C9" w:rsidRDefault="002F5AA3" w:rsidP="002F5AA3">
      <w:pPr>
        <w:spacing w:line="240" w:lineRule="atLeast"/>
        <w:ind w:firstLine="708"/>
        <w:jc w:val="both"/>
        <w:rPr>
          <w:color w:val="000000"/>
          <w:lang w:val="uk-UA"/>
        </w:rPr>
      </w:pPr>
      <w:r w:rsidRPr="000017C9">
        <w:rPr>
          <w:color w:val="000000"/>
          <w:lang w:val="uk-UA"/>
        </w:rPr>
        <w:t>-</w:t>
      </w:r>
      <w:r w:rsidRPr="000017C9">
        <w:rPr>
          <w:color w:val="000000"/>
        </w:rPr>
        <w:t>5 наборів відкритих даних</w:t>
      </w:r>
      <w:r w:rsidRPr="000017C9">
        <w:rPr>
          <w:color w:val="000000"/>
          <w:lang w:val="uk-UA"/>
        </w:rPr>
        <w:t xml:space="preserve"> - ф</w:t>
      </w:r>
      <w:r w:rsidRPr="000017C9">
        <w:rPr>
          <w:color w:val="000000"/>
        </w:rPr>
        <w:t>інансовим управлінням</w:t>
      </w:r>
      <w:r w:rsidRPr="000017C9">
        <w:rPr>
          <w:color w:val="000000"/>
          <w:lang w:val="uk-UA"/>
        </w:rPr>
        <w:t xml:space="preserve"> міської ради;</w:t>
      </w:r>
    </w:p>
    <w:p w:rsidR="002F5AA3" w:rsidRPr="000017C9" w:rsidRDefault="002F5AA3" w:rsidP="002F5AA3">
      <w:pPr>
        <w:spacing w:line="240" w:lineRule="atLeast"/>
        <w:ind w:firstLine="708"/>
        <w:jc w:val="both"/>
        <w:rPr>
          <w:color w:val="000000"/>
          <w:lang w:val="uk-UA"/>
        </w:rPr>
      </w:pPr>
      <w:r w:rsidRPr="000017C9">
        <w:rPr>
          <w:color w:val="000000"/>
          <w:lang w:val="uk-UA"/>
        </w:rPr>
        <w:t>-4 набори відкритих даних - д</w:t>
      </w:r>
      <w:r w:rsidRPr="000017C9">
        <w:rPr>
          <w:color w:val="000000"/>
        </w:rPr>
        <w:t>епартамент</w:t>
      </w:r>
      <w:r w:rsidRPr="000017C9">
        <w:rPr>
          <w:color w:val="000000"/>
          <w:lang w:val="uk-UA"/>
        </w:rPr>
        <w:t>ом</w:t>
      </w:r>
      <w:r w:rsidRPr="000017C9">
        <w:rPr>
          <w:color w:val="000000"/>
        </w:rPr>
        <w:t xml:space="preserve"> розвитку</w:t>
      </w:r>
      <w:r w:rsidRPr="000017C9">
        <w:rPr>
          <w:color w:val="000000"/>
          <w:lang w:val="uk-UA"/>
        </w:rPr>
        <w:t xml:space="preserve"> міської ради. </w:t>
      </w:r>
    </w:p>
    <w:p w:rsidR="002F5AA3" w:rsidRPr="000017C9" w:rsidRDefault="002F5AA3" w:rsidP="002F5AA3">
      <w:pPr>
        <w:spacing w:line="240" w:lineRule="atLeast"/>
        <w:ind w:firstLine="708"/>
        <w:jc w:val="both"/>
        <w:rPr>
          <w:color w:val="000000"/>
          <w:lang w:val="uk-UA"/>
        </w:rPr>
      </w:pPr>
      <w:r w:rsidRPr="000017C9">
        <w:rPr>
          <w:color w:val="000000"/>
          <w:lang w:val="uk-UA"/>
        </w:rPr>
        <w:t xml:space="preserve">Забезпечено надійне функціонування програмних комплексів систем голосування  та апаратного забезпечення </w:t>
      </w:r>
      <w:r w:rsidRPr="000017C9">
        <w:rPr>
          <w:color w:val="000000"/>
          <w:lang w:val="uk-UA" w:eastAsia="zh-CN"/>
        </w:rPr>
        <w:t>сесійної зали Чернівецької міської ради та залу засідань виконавчого комітету Чернівецької міської ради.</w:t>
      </w:r>
    </w:p>
    <w:p w:rsidR="002F5AA3" w:rsidRPr="000017C9" w:rsidRDefault="002F5AA3" w:rsidP="002F5AA3">
      <w:pPr>
        <w:spacing w:line="240" w:lineRule="atLeast"/>
        <w:ind w:firstLine="708"/>
        <w:jc w:val="both"/>
        <w:rPr>
          <w:color w:val="000000"/>
          <w:lang w:val="uk-UA"/>
        </w:rPr>
      </w:pPr>
      <w:r w:rsidRPr="000017C9">
        <w:rPr>
          <w:color w:val="000000"/>
          <w:lang w:val="uk-UA"/>
        </w:rPr>
        <w:t>У звітному періоді продовжувались роботи з впровадження електронного квитка в громадському електричному транспорті м.Чернівців. ЧКП «Муніціпальний інфоцентр» проводив роботи щодо налаштування програмного забезпечення та обладнання, закуплені валідатори для роботи  з платіжними картками (електронними квитками).</w:t>
      </w:r>
    </w:p>
    <w:p w:rsidR="002F5AA3" w:rsidRDefault="002F5AA3" w:rsidP="002F5AA3">
      <w:pPr>
        <w:spacing w:line="240" w:lineRule="atLeast"/>
        <w:ind w:firstLine="708"/>
        <w:jc w:val="both"/>
        <w:rPr>
          <w:color w:val="000000"/>
          <w:lang w:val="uk-UA"/>
        </w:rPr>
      </w:pPr>
      <w:r w:rsidRPr="000017C9">
        <w:rPr>
          <w:color w:val="000000"/>
          <w:lang w:val="uk-UA"/>
        </w:rPr>
        <w:t xml:space="preserve">В лютому-березні 2020 року, на виконання розпорядження Чернівецького міського голови від 21.01.2020р. №19-р «Про створення Бек-офісу суб`єктів надання адміністративних послуг» в приміщенні на вул.Героїв Майдану, 7 змонтовано належне мережеве та комунікаційне обладнання, забезпечено відповідну комутацію робочих місць працівників, </w:t>
      </w:r>
      <w:r w:rsidRPr="000017C9">
        <w:rPr>
          <w:color w:val="000000"/>
          <w:lang w:val="uk-UA"/>
        </w:rPr>
        <w:lastRenderedPageBreak/>
        <w:t>надано доступ працівникам до локальної обчислювальної мережі. Здійснено розведення кабельної мережі по будівлі та забезпечено телефонний зв</w:t>
      </w:r>
      <w:r w:rsidRPr="000017C9">
        <w:rPr>
          <w:color w:val="000000"/>
        </w:rPr>
        <w:t>`яз</w:t>
      </w:r>
      <w:r w:rsidRPr="000017C9">
        <w:rPr>
          <w:color w:val="000000"/>
          <w:lang w:val="uk-UA"/>
        </w:rPr>
        <w:t>о</w:t>
      </w:r>
      <w:r w:rsidRPr="000017C9">
        <w:rPr>
          <w:color w:val="000000"/>
        </w:rPr>
        <w:t>к.</w:t>
      </w:r>
      <w:r w:rsidRPr="000017C9">
        <w:rPr>
          <w:color w:val="000000"/>
          <w:lang w:val="uk-UA"/>
        </w:rPr>
        <w:t xml:space="preserve"> </w:t>
      </w:r>
    </w:p>
    <w:p w:rsidR="00FF629E" w:rsidRDefault="00FF629E" w:rsidP="002F5AA3">
      <w:pPr>
        <w:spacing w:line="240" w:lineRule="atLeast"/>
        <w:ind w:firstLine="708"/>
        <w:jc w:val="both"/>
        <w:rPr>
          <w:color w:val="000000"/>
          <w:lang w:val="uk-UA"/>
        </w:rPr>
      </w:pPr>
    </w:p>
    <w:p w:rsidR="00FF629E" w:rsidRPr="00FF629E" w:rsidRDefault="00FF629E" w:rsidP="002F5AA3">
      <w:pPr>
        <w:spacing w:line="240" w:lineRule="atLeast"/>
        <w:ind w:firstLine="708"/>
        <w:jc w:val="both"/>
        <w:rPr>
          <w:color w:val="000000"/>
          <w:lang w:val="uk-UA"/>
        </w:rPr>
      </w:pPr>
      <w:r w:rsidRPr="00FF629E">
        <w:rPr>
          <w:b/>
          <w:color w:val="000000"/>
        </w:rPr>
        <w:t>Безпека життєдіяльності та цивільний захист населення</w:t>
      </w:r>
      <w:r>
        <w:rPr>
          <w:b/>
          <w:color w:val="000000"/>
          <w:lang w:val="uk-UA"/>
        </w:rPr>
        <w:t>.</w:t>
      </w:r>
    </w:p>
    <w:p w:rsidR="002F5AA3" w:rsidRPr="000017C9" w:rsidRDefault="002F5AA3" w:rsidP="002F5AA3">
      <w:pPr>
        <w:tabs>
          <w:tab w:val="left" w:pos="1080"/>
        </w:tabs>
        <w:ind w:firstLine="720"/>
        <w:jc w:val="both"/>
        <w:rPr>
          <w:color w:val="000000"/>
          <w:lang w:val="uk-UA"/>
        </w:rPr>
      </w:pPr>
      <w:r w:rsidRPr="00FF629E">
        <w:rPr>
          <w:color w:val="000000"/>
          <w:lang w:val="uk-UA"/>
        </w:rPr>
        <w:t>Техногенна безпека</w:t>
      </w:r>
      <w:r w:rsidRPr="000017C9">
        <w:rPr>
          <w:color w:val="000000"/>
          <w:lang w:val="uk-UA"/>
        </w:rPr>
        <w:t xml:space="preserve"> в м.Чернівцях реалізується відповідно до державної політики у сфері цивільного захисту з метою забезпечення надійних гарантій безпечної життєдіял</w:t>
      </w:r>
      <w:r w:rsidRPr="000017C9">
        <w:rPr>
          <w:color w:val="000000"/>
          <w:lang w:val="uk-UA"/>
        </w:rPr>
        <w:t>ь</w:t>
      </w:r>
      <w:r w:rsidRPr="000017C9">
        <w:rPr>
          <w:color w:val="000000"/>
          <w:lang w:val="uk-UA"/>
        </w:rPr>
        <w:t xml:space="preserve">ності людей, досягнення достатнього рівня захисту населення і територій від будь-яких надзвичайних ситуацій. </w:t>
      </w:r>
    </w:p>
    <w:p w:rsidR="002F5AA3" w:rsidRPr="000017C9" w:rsidRDefault="002F5AA3" w:rsidP="002F5AA3">
      <w:pPr>
        <w:tabs>
          <w:tab w:val="left" w:pos="1080"/>
        </w:tabs>
        <w:ind w:firstLine="720"/>
        <w:jc w:val="both"/>
        <w:rPr>
          <w:color w:val="000000"/>
          <w:lang w:val="uk-UA"/>
        </w:rPr>
      </w:pPr>
      <w:r w:rsidRPr="000017C9">
        <w:rPr>
          <w:color w:val="000000"/>
          <w:lang w:val="uk-UA"/>
        </w:rPr>
        <w:t xml:space="preserve">Відповідно до міської </w:t>
      </w:r>
      <w:r w:rsidRPr="000017C9">
        <w:rPr>
          <w:b/>
          <w:color w:val="000000"/>
          <w:lang w:val="uk-UA"/>
        </w:rPr>
        <w:t>Програми запобігання надзвичайним сит</w:t>
      </w:r>
      <w:r w:rsidRPr="000017C9">
        <w:rPr>
          <w:b/>
          <w:color w:val="000000"/>
          <w:lang w:val="uk-UA"/>
        </w:rPr>
        <w:t>у</w:t>
      </w:r>
      <w:r w:rsidRPr="000017C9">
        <w:rPr>
          <w:b/>
          <w:color w:val="000000"/>
          <w:lang w:val="uk-UA"/>
        </w:rPr>
        <w:t>аціям та їх наслідків в місті Чернівцях на 2016-2020 роки,</w:t>
      </w:r>
      <w:r w:rsidRPr="000017C9">
        <w:rPr>
          <w:color w:val="000000"/>
          <w:lang w:val="uk-UA"/>
        </w:rPr>
        <w:t xml:space="preserve"> затвердженої рішенням міської ради від 17.05.2016р. № 196, у І півріччі  2020 році на виконання  заходів щодо  створення, накопичення та використання матеріальних резервів для запобігання, ліквідації надзвичайних ситуацій техногенного і природного характеру та їхніх наслідків у  м.Чернівцях з міського бюджету було виділено  225,0 тис.грн.</w:t>
      </w:r>
    </w:p>
    <w:p w:rsidR="002F5AA3" w:rsidRPr="000017C9" w:rsidRDefault="002F5AA3" w:rsidP="002F5AA3">
      <w:pPr>
        <w:tabs>
          <w:tab w:val="left" w:pos="1080"/>
        </w:tabs>
        <w:ind w:firstLine="720"/>
        <w:jc w:val="both"/>
        <w:rPr>
          <w:color w:val="000000"/>
          <w:lang w:val="uk-UA"/>
        </w:rPr>
      </w:pPr>
      <w:r w:rsidRPr="000017C9">
        <w:rPr>
          <w:color w:val="000000"/>
          <w:lang w:val="uk-UA"/>
        </w:rPr>
        <w:t>У звітному періоді проводилась постійна робота щодо недопущення надзвичайних ситуацій внаслідок погірше</w:t>
      </w:r>
      <w:r w:rsidRPr="000017C9">
        <w:rPr>
          <w:color w:val="000000"/>
          <w:lang w:val="uk-UA"/>
        </w:rPr>
        <w:t>н</w:t>
      </w:r>
      <w:r w:rsidRPr="000017C9">
        <w:rPr>
          <w:color w:val="000000"/>
          <w:lang w:val="uk-UA"/>
        </w:rPr>
        <w:t>ня погодних умов у зимовий період 2020 року.  Надзвичайних ситуацій не допущено.</w:t>
      </w:r>
    </w:p>
    <w:p w:rsidR="002F5AA3" w:rsidRPr="000017C9" w:rsidRDefault="002F5AA3" w:rsidP="002F5AA3">
      <w:pPr>
        <w:tabs>
          <w:tab w:val="left" w:pos="1080"/>
        </w:tabs>
        <w:ind w:firstLine="720"/>
        <w:jc w:val="both"/>
        <w:rPr>
          <w:color w:val="000000"/>
          <w:lang w:val="uk-UA"/>
        </w:rPr>
      </w:pPr>
      <w:r w:rsidRPr="000017C9">
        <w:rPr>
          <w:color w:val="000000"/>
          <w:lang w:val="uk-UA"/>
        </w:rPr>
        <w:t>Відповідно до вимог наказу МНС України від 24.09.2012р. № 1214 вживалися заходи щодо запобігання загибелі людей на водних об'єктах. В період л</w:t>
      </w:r>
      <w:r w:rsidRPr="000017C9">
        <w:rPr>
          <w:color w:val="000000"/>
          <w:lang w:val="uk-UA"/>
        </w:rPr>
        <w:t>і</w:t>
      </w:r>
      <w:r w:rsidRPr="000017C9">
        <w:rPr>
          <w:color w:val="000000"/>
          <w:lang w:val="uk-UA"/>
        </w:rPr>
        <w:t>тнього сезону на водних об’єктах, які розташовані в межах зони охорони КБУ «Чернівецька рятувальна служба на воді», загибелі людей на водних об’єктах не зареєстровано.</w:t>
      </w:r>
    </w:p>
    <w:p w:rsidR="002F5AA3" w:rsidRPr="000017C9" w:rsidRDefault="002F5AA3" w:rsidP="002F5AA3">
      <w:pPr>
        <w:tabs>
          <w:tab w:val="left" w:pos="1080"/>
        </w:tabs>
        <w:ind w:firstLine="720"/>
        <w:jc w:val="both"/>
        <w:rPr>
          <w:color w:val="000000"/>
          <w:lang w:val="uk-UA"/>
        </w:rPr>
      </w:pPr>
      <w:r w:rsidRPr="000017C9">
        <w:rPr>
          <w:color w:val="000000"/>
          <w:lang w:val="uk-UA"/>
        </w:rPr>
        <w:t xml:space="preserve">  Вжито заходів щодо зменшення ризиків витоку хімічних речовин на хімічно н</w:t>
      </w:r>
      <w:r w:rsidRPr="000017C9">
        <w:rPr>
          <w:color w:val="000000"/>
          <w:lang w:val="uk-UA"/>
        </w:rPr>
        <w:t>е</w:t>
      </w:r>
      <w:r w:rsidRPr="000017C9">
        <w:rPr>
          <w:color w:val="000000"/>
          <w:lang w:val="uk-UA"/>
        </w:rPr>
        <w:t>безпечних об'єктах комунальної власності міста КП «Чернівціводоканал», забезпечення пожежної безпеки лісів та парків на т</w:t>
      </w:r>
      <w:r w:rsidRPr="000017C9">
        <w:rPr>
          <w:color w:val="000000"/>
          <w:lang w:val="uk-UA"/>
        </w:rPr>
        <w:t>е</w:t>
      </w:r>
      <w:r w:rsidRPr="000017C9">
        <w:rPr>
          <w:color w:val="000000"/>
          <w:lang w:val="uk-UA"/>
        </w:rPr>
        <w:t>риторії міста в пожежонебезпечний весняно-літній період,  забезпечення стійкої життєдіяльності міста в з</w:t>
      </w:r>
      <w:r w:rsidRPr="000017C9">
        <w:rPr>
          <w:color w:val="000000"/>
          <w:lang w:val="uk-UA"/>
        </w:rPr>
        <w:t>и</w:t>
      </w:r>
      <w:r w:rsidRPr="000017C9">
        <w:rPr>
          <w:color w:val="000000"/>
          <w:lang w:val="uk-UA"/>
        </w:rPr>
        <w:t xml:space="preserve">мових умовах 2019-2020 років, безперебійної роботи міського пасажирського транспорту. За І півріччя 2020 року фактів надзвичайних подій не допущено. </w:t>
      </w:r>
    </w:p>
    <w:p w:rsidR="002F5AA3" w:rsidRPr="000017C9" w:rsidRDefault="002F5AA3" w:rsidP="002F5AA3">
      <w:pPr>
        <w:tabs>
          <w:tab w:val="left" w:pos="1080"/>
        </w:tabs>
        <w:ind w:firstLine="720"/>
        <w:jc w:val="both"/>
        <w:rPr>
          <w:color w:val="000000"/>
          <w:lang w:val="uk-UA"/>
        </w:rPr>
      </w:pPr>
      <w:r w:rsidRPr="000017C9">
        <w:rPr>
          <w:color w:val="000000"/>
          <w:lang w:val="uk-UA"/>
        </w:rPr>
        <w:t>За І півріччя 2020 року в місті Чернівцях зареєстровані наступні надзвичайні ситуації:</w:t>
      </w:r>
    </w:p>
    <w:p w:rsidR="002F5AA3" w:rsidRPr="000017C9" w:rsidRDefault="002F5AA3" w:rsidP="002F5AA3">
      <w:pPr>
        <w:tabs>
          <w:tab w:val="left" w:pos="1080"/>
        </w:tabs>
        <w:ind w:firstLine="720"/>
        <w:jc w:val="both"/>
        <w:rPr>
          <w:color w:val="000000"/>
          <w:lang w:val="uk-UA"/>
        </w:rPr>
      </w:pPr>
      <w:r w:rsidRPr="000017C9">
        <w:rPr>
          <w:color w:val="000000"/>
          <w:lang w:val="uk-UA"/>
        </w:rPr>
        <w:t>-05.03.2020р. - надзвичайна ситуація (</w:t>
      </w:r>
      <w:r w:rsidRPr="000017C9">
        <w:rPr>
          <w:b/>
          <w:color w:val="000000"/>
          <w:lang w:val="uk-UA"/>
        </w:rPr>
        <w:t xml:space="preserve">код 20711 </w:t>
      </w:r>
      <w:r w:rsidRPr="000017C9">
        <w:rPr>
          <w:color w:val="000000"/>
          <w:lang w:val="uk-UA"/>
        </w:rPr>
        <w:t>- пов’язана з екзотичним та особливо небезпечним інфекційним захворюванням людей, рівень об’єктовий) на об’єкті «Інфекційне відділення ОКНП «Чернівецька обласної клінічна лікарня» на вул.Головній, 137 в місті Чернівцях;</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-23-25.06.2020р. - надзвичайна ситуація (</w:t>
      </w:r>
      <w:r w:rsidRPr="000017C9">
        <w:rPr>
          <w:rFonts w:ascii="Times New Roman" w:hAnsi="Times New Roman"/>
          <w:b/>
          <w:color w:val="000000"/>
          <w:sz w:val="24"/>
          <w:szCs w:val="24"/>
          <w:lang w:val="uk-UA"/>
        </w:rPr>
        <w:t>код 20310</w:t>
      </w:r>
      <w:r w:rsidRPr="000017C9">
        <w:rPr>
          <w:rFonts w:ascii="Times New Roman" w:hAnsi="Times New Roman"/>
          <w:color w:val="000000"/>
          <w:sz w:val="24"/>
          <w:szCs w:val="24"/>
          <w:lang w:val="uk-UA"/>
        </w:rPr>
        <w:t xml:space="preserve"> – «Метеорологічні надзвичайні ситуації, пов’язані з атмосферними опадами), пов’язана із складними погодними умовами на Заході України,коли в наслідок повені міське господарство та мешканці міста Чернівців зазнали значних збитків.</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Зокрема, через підняття різного рівня в р.Прут до </w:t>
      </w:r>
      <w:smartTag w:uri="urn:schemas-microsoft-com:office:smarttags" w:element="metricconverter">
        <w:smartTagPr>
          <w:attr w:name="ProductID" w:val="664 см"/>
        </w:smartTagPr>
        <w:r w:rsidRPr="000017C9">
          <w:rPr>
            <w:rFonts w:ascii="Times New Roman" w:hAnsi="Times New Roman"/>
            <w:color w:val="000000"/>
            <w:sz w:val="24"/>
            <w:szCs w:val="24"/>
            <w:lang w:val="uk-UA"/>
          </w:rPr>
          <w:t>664 см</w:t>
        </w:r>
      </w:smartTag>
      <w:r w:rsidRPr="000017C9">
        <w:rPr>
          <w:rFonts w:ascii="Times New Roman" w:hAnsi="Times New Roman"/>
          <w:color w:val="000000"/>
          <w:sz w:val="24"/>
          <w:szCs w:val="24"/>
          <w:lang w:val="uk-UA"/>
        </w:rPr>
        <w:t xml:space="preserve">, а також, підняття води в    р.Потіт,  в межах міста Чернівців були підтоплені </w:t>
      </w:r>
      <w:r w:rsidRPr="000017C9">
        <w:rPr>
          <w:rFonts w:ascii="Times New Roman" w:hAnsi="Times New Roman"/>
          <w:color w:val="000000"/>
          <w:sz w:val="24"/>
          <w:szCs w:val="24"/>
          <w:shd w:val="clear" w:color="auto" w:fill="FFFFFF"/>
          <w:lang w:val="uk-UA"/>
        </w:rPr>
        <w:t xml:space="preserve">домогосподарства в районі вулиць Ізмайлівська, Козятинська, Гайова, Ямпільська, Селезнівська та пров.Рокитнянський, територія КП МТК «Калинівський ринок» (І сектор 4 ряди та відкриті прилавки, автостоянка </w:t>
      </w:r>
      <w:r w:rsidRPr="000017C9">
        <w:rPr>
          <w:rFonts w:ascii="Times New Roman" w:hAnsi="Times New Roman"/>
          <w:color w:val="000000"/>
          <w:sz w:val="24"/>
          <w:szCs w:val="24"/>
          <w:shd w:val="clear" w:color="auto" w:fill="FFFFFF"/>
          <w:lang w:val="en-US"/>
        </w:rPr>
        <w:t>VIII</w:t>
      </w:r>
      <w:r w:rsidRPr="000017C9">
        <w:rPr>
          <w:rFonts w:ascii="Times New Roman" w:hAnsi="Times New Roman"/>
          <w:color w:val="000000"/>
          <w:sz w:val="24"/>
          <w:szCs w:val="24"/>
          <w:shd w:val="clear" w:color="auto" w:fill="FFFFFF"/>
          <w:lang w:val="uk-UA"/>
        </w:rPr>
        <w:t xml:space="preserve"> сектору, </w:t>
      </w:r>
      <w:r w:rsidRPr="000017C9">
        <w:rPr>
          <w:rFonts w:ascii="Times New Roman" w:hAnsi="Times New Roman"/>
          <w:color w:val="000000"/>
          <w:sz w:val="24"/>
          <w:szCs w:val="24"/>
          <w:shd w:val="clear" w:color="auto" w:fill="FFFFFF"/>
          <w:lang w:val="en-US"/>
        </w:rPr>
        <w:t>IV</w:t>
      </w:r>
      <w:r w:rsidRPr="000017C9">
        <w:rPr>
          <w:rFonts w:ascii="Times New Roman" w:hAnsi="Times New Roman"/>
          <w:color w:val="000000"/>
          <w:sz w:val="24"/>
          <w:szCs w:val="24"/>
          <w:shd w:val="clear" w:color="auto" w:fill="FFFFFF"/>
          <w:lang w:val="uk-UA"/>
        </w:rPr>
        <w:t xml:space="preserve"> сектор),  </w:t>
      </w:r>
      <w:r w:rsidRPr="000017C9">
        <w:rPr>
          <w:rFonts w:ascii="Times New Roman" w:hAnsi="Times New Roman"/>
          <w:color w:val="000000"/>
          <w:sz w:val="24"/>
          <w:szCs w:val="24"/>
          <w:lang w:val="uk-UA"/>
        </w:rPr>
        <w:t xml:space="preserve">дорога та автостоянка НВТК «Добробут». </w:t>
      </w:r>
      <w:r w:rsidRPr="000017C9">
        <w:rPr>
          <w:rFonts w:ascii="Times New Roman" w:hAnsi="Times New Roman"/>
          <w:color w:val="000000"/>
          <w:sz w:val="24"/>
          <w:szCs w:val="24"/>
        </w:rPr>
        <w:t xml:space="preserve">Повіневими водами </w:t>
      </w:r>
      <w:r w:rsidRPr="000017C9">
        <w:rPr>
          <w:rFonts w:ascii="Times New Roman" w:hAnsi="Times New Roman"/>
          <w:color w:val="000000"/>
          <w:sz w:val="24"/>
          <w:szCs w:val="24"/>
          <w:lang w:val="uk-UA"/>
        </w:rPr>
        <w:t xml:space="preserve">було </w:t>
      </w:r>
      <w:r w:rsidRPr="000017C9">
        <w:rPr>
          <w:rFonts w:ascii="Times New Roman" w:hAnsi="Times New Roman"/>
          <w:color w:val="000000"/>
          <w:sz w:val="24"/>
          <w:szCs w:val="24"/>
        </w:rPr>
        <w:t>пошкоджено 3 будинки, 6 домогосподарств, 12 присадибних ділянок,</w:t>
      </w:r>
      <w:r w:rsidRPr="000017C9">
        <w:rPr>
          <w:rFonts w:ascii="Times New Roman" w:hAnsi="Times New Roman"/>
          <w:color w:val="000000"/>
          <w:sz w:val="24"/>
          <w:szCs w:val="24"/>
          <w:shd w:val="clear" w:color="auto" w:fill="FFFFFF"/>
        </w:rPr>
        <w:t xml:space="preserve">  розмито автомобільні дороги загальною протяжністю орієнтовно до </w:t>
      </w:r>
      <w:smartTag w:uri="urn:schemas-microsoft-com:office:smarttags" w:element="metricconverter">
        <w:smartTagPr>
          <w:attr w:name="ProductID" w:val="3 км"/>
        </w:smartTagPr>
        <w:r w:rsidRPr="000017C9">
          <w:rPr>
            <w:rFonts w:ascii="Times New Roman" w:hAnsi="Times New Roman"/>
            <w:color w:val="000000"/>
            <w:sz w:val="24"/>
            <w:szCs w:val="24"/>
            <w:shd w:val="clear" w:color="auto" w:fill="FFFFFF"/>
          </w:rPr>
          <w:t>3 км</w:t>
        </w:r>
      </w:smartTag>
      <w:r w:rsidRPr="000017C9">
        <w:rPr>
          <w:rFonts w:ascii="Times New Roman" w:hAnsi="Times New Roman"/>
          <w:color w:val="000000"/>
          <w:sz w:val="24"/>
          <w:szCs w:val="24"/>
          <w:shd w:val="clear" w:color="auto" w:fill="FFFFFF"/>
        </w:rPr>
        <w:t xml:space="preserve">.  </w:t>
      </w:r>
      <w:r w:rsidRPr="000017C9">
        <w:rPr>
          <w:rFonts w:ascii="Times New Roman" w:hAnsi="Times New Roman"/>
          <w:color w:val="000000"/>
          <w:sz w:val="24"/>
          <w:szCs w:val="24"/>
        </w:rPr>
        <w:t xml:space="preserve">Замулено частково річки Кися, Мольниця, Клокучка, Потіт, Мошків </w:t>
      </w:r>
      <w:r w:rsidRPr="000017C9">
        <w:rPr>
          <w:rFonts w:ascii="Times New Roman" w:hAnsi="Times New Roman"/>
          <w:color w:val="000000"/>
          <w:sz w:val="24"/>
          <w:szCs w:val="24"/>
          <w:shd w:val="clear" w:color="auto" w:fill="FFFFFF"/>
        </w:rPr>
        <w:t xml:space="preserve">загальною протяжністю </w:t>
      </w:r>
      <w:r w:rsidRPr="000017C9">
        <w:rPr>
          <w:rFonts w:ascii="Times New Roman" w:hAnsi="Times New Roman"/>
          <w:color w:val="000000"/>
          <w:sz w:val="24"/>
          <w:szCs w:val="24"/>
          <w:shd w:val="clear" w:color="auto" w:fill="FFFFFF"/>
          <w:lang w:val="uk-UA"/>
        </w:rPr>
        <w:t xml:space="preserve">майже </w:t>
      </w:r>
      <w:r w:rsidRPr="000017C9">
        <w:rPr>
          <w:rFonts w:ascii="Times New Roman" w:hAnsi="Times New Roman"/>
          <w:color w:val="000000"/>
          <w:sz w:val="24"/>
          <w:szCs w:val="24"/>
          <w:shd w:val="clear" w:color="auto" w:fill="FFFFFF"/>
        </w:rPr>
        <w:t xml:space="preserve"> </w:t>
      </w:r>
      <w:smartTag w:uri="urn:schemas-microsoft-com:office:smarttags" w:element="metricconverter">
        <w:smartTagPr>
          <w:attr w:name="ProductID" w:val="5 км"/>
        </w:smartTagPr>
        <w:r w:rsidRPr="000017C9">
          <w:rPr>
            <w:rFonts w:ascii="Times New Roman" w:hAnsi="Times New Roman"/>
            <w:color w:val="000000"/>
            <w:sz w:val="24"/>
            <w:szCs w:val="24"/>
            <w:shd w:val="clear" w:color="auto" w:fill="FFFFFF"/>
          </w:rPr>
          <w:t>5 км</w:t>
        </w:r>
      </w:smartTag>
      <w:r w:rsidRPr="000017C9">
        <w:rPr>
          <w:rFonts w:ascii="Times New Roman" w:hAnsi="Times New Roman"/>
          <w:color w:val="000000"/>
          <w:sz w:val="24"/>
          <w:szCs w:val="24"/>
          <w:shd w:val="clear" w:color="auto" w:fill="FFFFFF"/>
        </w:rPr>
        <w:t xml:space="preserve">, </w:t>
      </w:r>
      <w:r w:rsidRPr="000017C9">
        <w:rPr>
          <w:rFonts w:ascii="Times New Roman" w:hAnsi="Times New Roman"/>
          <w:color w:val="000000"/>
          <w:sz w:val="24"/>
          <w:szCs w:val="24"/>
        </w:rPr>
        <w:t>замулено і частково пошкоджено водоперепускні, зливові та каналізаційні мережі. Значних збитків зазнала водопровідна насосна станція «Біла», яка забезпечує роботу Прутського водозабору та очисні споруди КП «Чернівціводоканал»</w:t>
      </w:r>
      <w:r w:rsidRPr="000017C9">
        <w:rPr>
          <w:rFonts w:ascii="Times New Roman" w:hAnsi="Times New Roman"/>
          <w:color w:val="000000"/>
          <w:sz w:val="24"/>
          <w:szCs w:val="24"/>
          <w:lang w:val="uk-UA"/>
        </w:rPr>
        <w:t>.</w:t>
      </w:r>
      <w:r w:rsidRPr="000017C9">
        <w:rPr>
          <w:rFonts w:ascii="Times New Roman" w:hAnsi="Times New Roman"/>
          <w:color w:val="000000"/>
          <w:sz w:val="24"/>
          <w:szCs w:val="24"/>
        </w:rPr>
        <w:t xml:space="preserve"> Подачу  води у систему  водопостачання </w:t>
      </w:r>
      <w:r w:rsidRPr="000017C9">
        <w:rPr>
          <w:rFonts w:ascii="Times New Roman" w:hAnsi="Times New Roman"/>
          <w:color w:val="000000"/>
          <w:sz w:val="24"/>
          <w:szCs w:val="24"/>
          <w:lang w:val="uk-UA"/>
        </w:rPr>
        <w:t xml:space="preserve">міста </w:t>
      </w:r>
      <w:r w:rsidRPr="000017C9">
        <w:rPr>
          <w:rFonts w:ascii="Times New Roman" w:hAnsi="Times New Roman"/>
          <w:color w:val="000000"/>
          <w:sz w:val="24"/>
          <w:szCs w:val="24"/>
        </w:rPr>
        <w:t xml:space="preserve">Чернівців з Прутського водозабору  </w:t>
      </w:r>
      <w:r w:rsidRPr="000017C9">
        <w:rPr>
          <w:rFonts w:ascii="Times New Roman" w:hAnsi="Times New Roman"/>
          <w:color w:val="000000"/>
          <w:sz w:val="24"/>
          <w:szCs w:val="24"/>
          <w:lang w:val="uk-UA"/>
        </w:rPr>
        <w:t xml:space="preserve">було </w:t>
      </w:r>
      <w:r w:rsidRPr="000017C9">
        <w:rPr>
          <w:rFonts w:ascii="Times New Roman" w:hAnsi="Times New Roman"/>
          <w:color w:val="000000"/>
          <w:sz w:val="24"/>
          <w:szCs w:val="24"/>
        </w:rPr>
        <w:t>зупинено.</w:t>
      </w:r>
      <w:r w:rsidRPr="000017C9">
        <w:rPr>
          <w:rFonts w:ascii="Times New Roman" w:hAnsi="Times New Roman"/>
          <w:color w:val="000000"/>
          <w:sz w:val="24"/>
          <w:szCs w:val="24"/>
          <w:lang w:val="uk-UA"/>
        </w:rPr>
        <w:t xml:space="preserve"> В</w:t>
      </w:r>
      <w:r w:rsidRPr="000017C9">
        <w:rPr>
          <w:rFonts w:ascii="Times New Roman" w:hAnsi="Times New Roman"/>
          <w:color w:val="000000"/>
          <w:sz w:val="24"/>
          <w:szCs w:val="24"/>
        </w:rPr>
        <w:t xml:space="preserve"> </w:t>
      </w:r>
      <w:r w:rsidRPr="000017C9">
        <w:rPr>
          <w:rFonts w:ascii="Times New Roman" w:hAnsi="Times New Roman"/>
          <w:color w:val="000000"/>
          <w:sz w:val="24"/>
          <w:szCs w:val="24"/>
          <w:lang w:val="uk-UA"/>
        </w:rPr>
        <w:t>наслідок тривалих зливових дощів значної шкоди завдано полігону твердих побутових відходів та об’єктам інфраструктури КП «Спецкомунтранс».</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t xml:space="preserve">До ліквідації стихійного лиха були залучені аварійно-рятувальні бригади комунальних підприємств міста Чернівців та підрозділи Чернівецького міського відділу Управління ДСНС України в Чернівецькій області. </w:t>
      </w:r>
      <w:r w:rsidRPr="000017C9">
        <w:rPr>
          <w:rFonts w:ascii="Times New Roman" w:hAnsi="Times New Roman"/>
          <w:color w:val="000000"/>
          <w:sz w:val="24"/>
          <w:szCs w:val="24"/>
        </w:rPr>
        <w:t>Відновлювальні роботи продовжуються.</w:t>
      </w:r>
    </w:p>
    <w:p w:rsidR="002F5AA3" w:rsidRPr="000017C9" w:rsidRDefault="002F5AA3" w:rsidP="002F5AA3">
      <w:pPr>
        <w:pStyle w:val="afc"/>
        <w:ind w:firstLine="708"/>
        <w:jc w:val="both"/>
        <w:rPr>
          <w:rFonts w:ascii="Times New Roman" w:hAnsi="Times New Roman"/>
          <w:color w:val="000000"/>
          <w:sz w:val="24"/>
          <w:szCs w:val="24"/>
          <w:lang w:val="uk-UA"/>
        </w:rPr>
      </w:pPr>
      <w:r w:rsidRPr="000017C9">
        <w:rPr>
          <w:rFonts w:ascii="Times New Roman" w:hAnsi="Times New Roman"/>
          <w:color w:val="000000"/>
          <w:sz w:val="24"/>
          <w:szCs w:val="24"/>
          <w:lang w:val="uk-UA"/>
        </w:rPr>
        <w:lastRenderedPageBreak/>
        <w:t xml:space="preserve">В наслідок негоди, міському господарству та територіальній громаді міста  Чернівців нанесені матеріальні збитки на суму </w:t>
      </w:r>
      <w:r w:rsidRPr="000017C9">
        <w:rPr>
          <w:rFonts w:ascii="Times New Roman" w:hAnsi="Times New Roman"/>
          <w:b/>
          <w:color w:val="000000"/>
          <w:sz w:val="24"/>
          <w:szCs w:val="24"/>
          <w:lang w:val="uk-UA"/>
        </w:rPr>
        <w:t>20835,767 тис.грн.</w:t>
      </w:r>
      <w:r w:rsidRPr="000017C9">
        <w:rPr>
          <w:rFonts w:ascii="Times New Roman" w:hAnsi="Times New Roman"/>
          <w:color w:val="000000"/>
          <w:sz w:val="24"/>
          <w:szCs w:val="24"/>
          <w:lang w:val="uk-UA"/>
        </w:rPr>
        <w:t xml:space="preserve"> </w:t>
      </w:r>
    </w:p>
    <w:p w:rsidR="002F5AA3" w:rsidRPr="000017C9" w:rsidRDefault="002F5AA3" w:rsidP="002F5AA3">
      <w:pPr>
        <w:pStyle w:val="afc"/>
        <w:jc w:val="both"/>
        <w:rPr>
          <w:rFonts w:ascii="Times New Roman" w:hAnsi="Times New Roman"/>
          <w:bCs/>
          <w:color w:val="000000"/>
          <w:sz w:val="24"/>
          <w:szCs w:val="24"/>
          <w:lang w:val="uk-UA"/>
        </w:rPr>
      </w:pPr>
      <w:r w:rsidRPr="000017C9">
        <w:rPr>
          <w:color w:val="000000"/>
          <w:lang w:val="uk-UA"/>
        </w:rPr>
        <w:tab/>
      </w:r>
      <w:r w:rsidRPr="000017C9">
        <w:rPr>
          <w:rFonts w:ascii="Times New Roman" w:hAnsi="Times New Roman"/>
          <w:color w:val="000000"/>
          <w:sz w:val="24"/>
          <w:szCs w:val="24"/>
          <w:lang w:val="uk-UA"/>
        </w:rPr>
        <w:t xml:space="preserve">Окрім цього, впродовж І півріччя 2020 року в місті Чернівцях зареєстровано </w:t>
      </w:r>
      <w:r w:rsidRPr="000017C9">
        <w:rPr>
          <w:rFonts w:ascii="Times New Roman" w:hAnsi="Times New Roman"/>
          <w:b/>
          <w:color w:val="000000"/>
          <w:sz w:val="24"/>
          <w:szCs w:val="24"/>
          <w:lang w:val="uk-UA"/>
        </w:rPr>
        <w:t xml:space="preserve">969 </w:t>
      </w:r>
      <w:r w:rsidRPr="000017C9">
        <w:rPr>
          <w:rFonts w:ascii="Times New Roman" w:hAnsi="Times New Roman"/>
          <w:b/>
          <w:bCs/>
          <w:color w:val="000000"/>
          <w:sz w:val="24"/>
          <w:szCs w:val="24"/>
          <w:lang w:val="uk-UA"/>
        </w:rPr>
        <w:t>надзвича</w:t>
      </w:r>
      <w:r w:rsidRPr="000017C9">
        <w:rPr>
          <w:rFonts w:ascii="Times New Roman" w:hAnsi="Times New Roman"/>
          <w:b/>
          <w:bCs/>
          <w:color w:val="000000"/>
          <w:sz w:val="24"/>
          <w:szCs w:val="24"/>
          <w:lang w:val="uk-UA"/>
        </w:rPr>
        <w:t>й</w:t>
      </w:r>
      <w:r w:rsidRPr="000017C9">
        <w:rPr>
          <w:rFonts w:ascii="Times New Roman" w:hAnsi="Times New Roman"/>
          <w:b/>
          <w:bCs/>
          <w:color w:val="000000"/>
          <w:sz w:val="24"/>
          <w:szCs w:val="24"/>
          <w:lang w:val="uk-UA"/>
        </w:rPr>
        <w:t>них</w:t>
      </w:r>
      <w:r w:rsidRPr="000017C9">
        <w:rPr>
          <w:rFonts w:ascii="Times New Roman" w:hAnsi="Times New Roman"/>
          <w:b/>
          <w:color w:val="000000"/>
          <w:sz w:val="24"/>
          <w:szCs w:val="24"/>
          <w:lang w:val="uk-UA"/>
        </w:rPr>
        <w:t xml:space="preserve"> подій</w:t>
      </w:r>
      <w:r w:rsidRPr="000017C9">
        <w:rPr>
          <w:rFonts w:ascii="Times New Roman" w:hAnsi="Times New Roman"/>
          <w:color w:val="000000"/>
          <w:sz w:val="24"/>
          <w:szCs w:val="24"/>
          <w:lang w:val="uk-UA"/>
        </w:rPr>
        <w:t xml:space="preserve">, що на 397 випадків або на 29,1% менше у порівнянні з аналогічним показником 2019 року (1366 надзвичайних подій). Зокрема, зафіксовані наступні надзвичайні події: 188 пожеж, 2 випадки загибелі людей на пожежах, 498 дорожньо-транспортних пригод, в результаті яких загинули 2 і травмовані 72 людини, 2 випадки загибелі людей на водних об’єктах, 181 випадок  травмування людей  в зимовий період (при зверненнях до медичних закладів), 3 випадки виявлення застарілих боєприпасів, 15 випадків надходження інформації про встановлення вибухових пристроїв, 11 випадків провалів грунту, 12 випадків падіння дерев в результаті сильного вітру. </w:t>
      </w:r>
    </w:p>
    <w:p w:rsidR="002F5AA3" w:rsidRPr="000017C9" w:rsidRDefault="002F5AA3" w:rsidP="002F5AA3">
      <w:pPr>
        <w:tabs>
          <w:tab w:val="left" w:pos="1080"/>
        </w:tabs>
        <w:ind w:firstLine="720"/>
        <w:jc w:val="both"/>
        <w:rPr>
          <w:color w:val="000000"/>
          <w:lang w:val="uk-UA"/>
        </w:rPr>
      </w:pPr>
      <w:r w:rsidRPr="000017C9">
        <w:rPr>
          <w:bCs/>
          <w:color w:val="000000"/>
          <w:lang w:val="uk-UA"/>
        </w:rPr>
        <w:t xml:space="preserve">У звітному періоді проведена робота </w:t>
      </w:r>
      <w:r w:rsidRPr="000017C9">
        <w:rPr>
          <w:color w:val="000000"/>
          <w:lang w:val="uk-UA"/>
        </w:rPr>
        <w:t>з технічної інвентаризації  захисних споруд цивільного захисту, зокрема, перевірено стан 113 од. споруд, що складає 81,0% від загальної кількості. Проведено експлуатаційно-технічне обслуговування 18 од. (100,0% від загальної кількості) сирен системи опов</w:t>
      </w:r>
      <w:r w:rsidRPr="000017C9">
        <w:rPr>
          <w:color w:val="000000"/>
          <w:lang w:val="uk-UA"/>
        </w:rPr>
        <w:t>і</w:t>
      </w:r>
      <w:r w:rsidRPr="000017C9">
        <w:rPr>
          <w:color w:val="000000"/>
          <w:lang w:val="uk-UA"/>
        </w:rPr>
        <w:t xml:space="preserve">щення та зв'язку цивільного захисту. </w:t>
      </w:r>
    </w:p>
    <w:p w:rsidR="002F5AA3" w:rsidRPr="000017C9" w:rsidRDefault="002F5AA3" w:rsidP="002F5AA3">
      <w:pPr>
        <w:ind w:left="-266" w:firstLine="975"/>
        <w:jc w:val="both"/>
        <w:rPr>
          <w:color w:val="000000"/>
          <w:lang w:val="uk-UA"/>
        </w:rPr>
      </w:pPr>
      <w:r w:rsidRPr="000017C9">
        <w:rPr>
          <w:color w:val="000000"/>
          <w:lang w:val="uk-UA"/>
        </w:rPr>
        <w:t>Організовано навчання керівного, командно-начальницького складу та фахівців у мережі підрозділів навчально-методичного центру цивільного захисту та безпеки життєдіяльності Чернівецької області. За І півріччя 2020 року підготовлено 82 особи керівного складу та фахівців з цивільного захисту.</w:t>
      </w:r>
    </w:p>
    <w:p w:rsidR="002F5AA3" w:rsidRPr="000017C9" w:rsidRDefault="002F5AA3" w:rsidP="002F5AA3">
      <w:pPr>
        <w:ind w:left="-266" w:firstLine="975"/>
        <w:jc w:val="both"/>
        <w:rPr>
          <w:color w:val="000000"/>
          <w:lang w:val="uk-UA"/>
        </w:rPr>
      </w:pPr>
      <w:r w:rsidRPr="000017C9">
        <w:rPr>
          <w:color w:val="000000"/>
          <w:lang w:val="uk-UA"/>
        </w:rPr>
        <w:t>Проводилась робота, спрямована на підвищення рівня обізнаності населення щодо дій при виникненні надзвичайних ситуацій, правил пожежної безпеки, поведінки на в</w:t>
      </w:r>
      <w:r w:rsidRPr="000017C9">
        <w:rPr>
          <w:color w:val="000000"/>
          <w:lang w:val="uk-UA"/>
        </w:rPr>
        <w:t>о</w:t>
      </w:r>
      <w:r w:rsidRPr="000017C9">
        <w:rPr>
          <w:color w:val="000000"/>
          <w:lang w:val="uk-UA"/>
        </w:rPr>
        <w:t xml:space="preserve">ді, вживання дарів природи тощо. В засобах масової інформації оприлюднені 26 статей, проведено 19 виступів на радіо та телебаченні. </w:t>
      </w:r>
    </w:p>
    <w:p w:rsidR="002F5AA3" w:rsidRPr="000017C9" w:rsidRDefault="002F5AA3" w:rsidP="002F5AA3">
      <w:pPr>
        <w:ind w:left="-266" w:firstLine="975"/>
        <w:jc w:val="both"/>
        <w:rPr>
          <w:color w:val="000000"/>
          <w:lang w:val="uk-UA"/>
        </w:rPr>
      </w:pPr>
      <w:r w:rsidRPr="000017C9">
        <w:rPr>
          <w:color w:val="000000"/>
          <w:lang w:val="uk-UA"/>
        </w:rPr>
        <w:t>Впродовж зимового періоду 2019-2020 років спільно з УДСНС України в Чернівецькій області, департаментом праці та соціального захисту населення міської ради, департаментом розвитку міської ради та управлінням забезпечення медичного обслуговування у сфері охорони здоров’я міської ради було забезпечено роботу 22 стаціонарних пунктів обігріву  для бездомних громадян.</w:t>
      </w:r>
    </w:p>
    <w:p w:rsidR="00163F24" w:rsidRDefault="00163F24" w:rsidP="006B61E0">
      <w:pPr>
        <w:pStyle w:val="20"/>
        <w:ind w:firstLine="709"/>
        <w:rPr>
          <w:color w:val="000000"/>
          <w:sz w:val="24"/>
          <w:szCs w:val="24"/>
        </w:rPr>
      </w:pPr>
    </w:p>
    <w:p w:rsidR="001A6783" w:rsidRDefault="001A6783" w:rsidP="001A6783">
      <w:pPr>
        <w:tabs>
          <w:tab w:val="left" w:pos="7088"/>
          <w:tab w:val="left" w:pos="7513"/>
        </w:tabs>
        <w:rPr>
          <w:b/>
          <w:szCs w:val="28"/>
          <w:lang w:val="uk-UA"/>
        </w:rPr>
      </w:pPr>
    </w:p>
    <w:p w:rsidR="001A6783" w:rsidRPr="007E75E9" w:rsidRDefault="001A6783" w:rsidP="001A6783">
      <w:pPr>
        <w:tabs>
          <w:tab w:val="left" w:pos="7088"/>
          <w:tab w:val="left" w:pos="7513"/>
        </w:tabs>
        <w:rPr>
          <w:b/>
          <w:szCs w:val="28"/>
        </w:rPr>
      </w:pPr>
      <w:r w:rsidRPr="007E75E9">
        <w:rPr>
          <w:b/>
          <w:szCs w:val="28"/>
        </w:rPr>
        <w:t xml:space="preserve">Директор департаменту </w:t>
      </w:r>
    </w:p>
    <w:p w:rsidR="001A6783" w:rsidRPr="007E75E9" w:rsidRDefault="001A6783" w:rsidP="001A6783">
      <w:pPr>
        <w:tabs>
          <w:tab w:val="left" w:pos="7088"/>
          <w:tab w:val="left" w:pos="7513"/>
        </w:tabs>
        <w:rPr>
          <w:b/>
          <w:szCs w:val="28"/>
        </w:rPr>
      </w:pPr>
      <w:r w:rsidRPr="007E75E9">
        <w:rPr>
          <w:b/>
          <w:szCs w:val="28"/>
        </w:rPr>
        <w:t xml:space="preserve">розвитку   міської  ради                                         </w:t>
      </w:r>
      <w:r>
        <w:rPr>
          <w:b/>
          <w:szCs w:val="28"/>
          <w:lang w:val="uk-UA"/>
        </w:rPr>
        <w:t xml:space="preserve">                      </w:t>
      </w:r>
      <w:r w:rsidRPr="007E75E9">
        <w:rPr>
          <w:b/>
          <w:szCs w:val="28"/>
        </w:rPr>
        <w:t xml:space="preserve">     </w:t>
      </w:r>
      <w:r w:rsidRPr="007E75E9">
        <w:rPr>
          <w:b/>
          <w:szCs w:val="28"/>
          <w:lang w:val="uk-UA"/>
        </w:rPr>
        <w:t xml:space="preserve">    </w:t>
      </w:r>
      <w:r w:rsidRPr="007E75E9">
        <w:rPr>
          <w:b/>
          <w:szCs w:val="28"/>
        </w:rPr>
        <w:t xml:space="preserve">                     В.Гавриш</w:t>
      </w:r>
    </w:p>
    <w:p w:rsidR="001A6783" w:rsidRPr="001A6783" w:rsidRDefault="001A6783" w:rsidP="00235F18">
      <w:pPr>
        <w:pStyle w:val="Normal"/>
        <w:tabs>
          <w:tab w:val="left" w:pos="864"/>
          <w:tab w:val="left" w:pos="4464"/>
          <w:tab w:val="left" w:pos="6624"/>
        </w:tabs>
        <w:ind w:firstLine="720"/>
        <w:jc w:val="both"/>
        <w:rPr>
          <w:rFonts w:ascii="Times New Roman" w:hAnsi="Times New Roman"/>
          <w:color w:val="000000"/>
          <w:sz w:val="24"/>
          <w:szCs w:val="24"/>
          <w:lang w:val="ru-RU"/>
        </w:rPr>
      </w:pPr>
    </w:p>
    <w:p w:rsidR="002C4BB8" w:rsidRDefault="002C4BB8" w:rsidP="003C6B76">
      <w:pPr>
        <w:ind w:firstLine="708"/>
        <w:jc w:val="both"/>
        <w:rPr>
          <w:color w:val="000000"/>
          <w:lang w:val="uk-UA"/>
        </w:rPr>
      </w:pPr>
    </w:p>
    <w:p w:rsidR="00CB625A" w:rsidRPr="00CE01E3" w:rsidRDefault="00CB625A" w:rsidP="00CB625A">
      <w:pPr>
        <w:tabs>
          <w:tab w:val="left" w:pos="7088"/>
          <w:tab w:val="left" w:pos="7513"/>
        </w:tabs>
        <w:rPr>
          <w:b/>
          <w:sz w:val="26"/>
          <w:szCs w:val="26"/>
          <w:lang w:val="uk-UA"/>
        </w:rPr>
      </w:pPr>
    </w:p>
    <w:p w:rsidR="00802883" w:rsidRPr="0060761C" w:rsidRDefault="00802883" w:rsidP="00D853E1">
      <w:pPr>
        <w:rPr>
          <w:b/>
          <w:color w:val="0000FF"/>
          <w:lang w:val="uk-UA"/>
        </w:rPr>
      </w:pPr>
    </w:p>
    <w:sectPr w:rsidR="00802883" w:rsidRPr="0060761C" w:rsidSect="00E306B5">
      <w:headerReference w:type="even" r:id="rId12"/>
      <w:headerReference w:type="default" r:id="rId13"/>
      <w:pgSz w:w="11906" w:h="16838"/>
      <w:pgMar w:top="1134" w:right="746" w:bottom="89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278" w:rsidRDefault="00366278">
      <w:r>
        <w:separator/>
      </w:r>
    </w:p>
  </w:endnote>
  <w:endnote w:type="continuationSeparator" w:id="0">
    <w:p w:rsidR="00366278" w:rsidRDefault="0036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Decor">
    <w:altName w:val="Times New Roman"/>
    <w:charset w:val="00"/>
    <w:family w:val="auto"/>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ISOCPEUR">
    <w:altName w:val="Arial"/>
    <w:charset w:val="CC"/>
    <w:family w:val="swiss"/>
    <w:pitch w:val="default"/>
  </w:font>
  <w:font w:name="Arial Unicode MS">
    <w:panose1 w:val="020B0604020202020204"/>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278" w:rsidRDefault="00366278">
      <w:r>
        <w:separator/>
      </w:r>
    </w:p>
  </w:footnote>
  <w:footnote w:type="continuationSeparator" w:id="0">
    <w:p w:rsidR="00366278" w:rsidRDefault="003662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Default="002E160A" w:rsidP="008F6B51">
    <w:pPr>
      <w:pStyle w:val="a3"/>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E160A" w:rsidRDefault="002E160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0A" w:rsidRPr="001A35CA" w:rsidRDefault="002E160A" w:rsidP="008F6B51">
    <w:pPr>
      <w:pStyle w:val="a3"/>
      <w:framePr w:wrap="around" w:vAnchor="text" w:hAnchor="margin" w:xAlign="center" w:y="1"/>
      <w:rPr>
        <w:rStyle w:val="ae"/>
        <w:szCs w:val="24"/>
      </w:rPr>
    </w:pPr>
    <w:r w:rsidRPr="001A35CA">
      <w:rPr>
        <w:rStyle w:val="ae"/>
        <w:szCs w:val="24"/>
      </w:rPr>
      <w:fldChar w:fldCharType="begin"/>
    </w:r>
    <w:r w:rsidRPr="001A35CA">
      <w:rPr>
        <w:rStyle w:val="ae"/>
        <w:szCs w:val="24"/>
      </w:rPr>
      <w:instrText xml:space="preserve">PAGE  </w:instrText>
    </w:r>
    <w:r w:rsidRPr="001A35CA">
      <w:rPr>
        <w:rStyle w:val="ae"/>
        <w:szCs w:val="24"/>
      </w:rPr>
      <w:fldChar w:fldCharType="separate"/>
    </w:r>
    <w:r w:rsidR="009B20C2">
      <w:rPr>
        <w:rStyle w:val="ae"/>
        <w:noProof/>
        <w:szCs w:val="24"/>
      </w:rPr>
      <w:t>2</w:t>
    </w:r>
    <w:r w:rsidRPr="001A35CA">
      <w:rPr>
        <w:rStyle w:val="ae"/>
        <w:szCs w:val="24"/>
      </w:rPr>
      <w:fldChar w:fldCharType="end"/>
    </w:r>
  </w:p>
  <w:p w:rsidR="002E160A" w:rsidRDefault="002E160A" w:rsidP="008F6B51">
    <w:pPr>
      <w:pStyle w:val="a3"/>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1069" w:hanging="360"/>
      </w:pPr>
      <w:rPr>
        <w:rFonts w:ascii="Times New Roman" w:hAnsi="Times New Roman" w:cs="Times New Roman"/>
        <w:b/>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bCs w:val="0"/>
        <w:sz w:val="28"/>
        <w:szCs w:val="28"/>
      </w:rPr>
    </w:lvl>
  </w:abstractNum>
  <w:abstractNum w:abstractNumId="3" w15:restartNumberingAfterBreak="0">
    <w:nsid w:val="03283358"/>
    <w:multiLevelType w:val="hybridMultilevel"/>
    <w:tmpl w:val="D65C0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63C4DCD"/>
    <w:multiLevelType w:val="hybridMultilevel"/>
    <w:tmpl w:val="DE363FCC"/>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6A21DE9"/>
    <w:multiLevelType w:val="hybridMultilevel"/>
    <w:tmpl w:val="65ACCF8A"/>
    <w:lvl w:ilvl="0" w:tplc="BB1C97D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883A87"/>
    <w:multiLevelType w:val="hybridMultilevel"/>
    <w:tmpl w:val="F79E256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9092DE5"/>
    <w:multiLevelType w:val="hybridMultilevel"/>
    <w:tmpl w:val="AFAE21E4"/>
    <w:lvl w:ilvl="0" w:tplc="778CA172">
      <w:start w:val="1"/>
      <w:numFmt w:val="bullet"/>
      <w:lvlText w:val="-"/>
      <w:lvlJc w:val="left"/>
      <w:pPr>
        <w:tabs>
          <w:tab w:val="num" w:pos="720"/>
        </w:tabs>
        <w:ind w:left="720" w:hanging="360"/>
      </w:pPr>
      <w:rPr>
        <w:rFonts w:ascii="Times New Roman" w:hAnsi="Times New Roman" w:hint="default"/>
      </w:rPr>
    </w:lvl>
    <w:lvl w:ilvl="1" w:tplc="31B2BFB4" w:tentative="1">
      <w:start w:val="1"/>
      <w:numFmt w:val="bullet"/>
      <w:lvlText w:val="-"/>
      <w:lvlJc w:val="left"/>
      <w:pPr>
        <w:tabs>
          <w:tab w:val="num" w:pos="1440"/>
        </w:tabs>
        <w:ind w:left="1440" w:hanging="360"/>
      </w:pPr>
      <w:rPr>
        <w:rFonts w:ascii="Times New Roman" w:hAnsi="Times New Roman" w:hint="default"/>
      </w:rPr>
    </w:lvl>
    <w:lvl w:ilvl="2" w:tplc="0024E72E" w:tentative="1">
      <w:start w:val="1"/>
      <w:numFmt w:val="bullet"/>
      <w:lvlText w:val="-"/>
      <w:lvlJc w:val="left"/>
      <w:pPr>
        <w:tabs>
          <w:tab w:val="num" w:pos="2160"/>
        </w:tabs>
        <w:ind w:left="2160" w:hanging="360"/>
      </w:pPr>
      <w:rPr>
        <w:rFonts w:ascii="Times New Roman" w:hAnsi="Times New Roman" w:hint="default"/>
      </w:rPr>
    </w:lvl>
    <w:lvl w:ilvl="3" w:tplc="7D6639E0" w:tentative="1">
      <w:start w:val="1"/>
      <w:numFmt w:val="bullet"/>
      <w:lvlText w:val="-"/>
      <w:lvlJc w:val="left"/>
      <w:pPr>
        <w:tabs>
          <w:tab w:val="num" w:pos="2880"/>
        </w:tabs>
        <w:ind w:left="2880" w:hanging="360"/>
      </w:pPr>
      <w:rPr>
        <w:rFonts w:ascii="Times New Roman" w:hAnsi="Times New Roman" w:hint="default"/>
      </w:rPr>
    </w:lvl>
    <w:lvl w:ilvl="4" w:tplc="B760573E" w:tentative="1">
      <w:start w:val="1"/>
      <w:numFmt w:val="bullet"/>
      <w:lvlText w:val="-"/>
      <w:lvlJc w:val="left"/>
      <w:pPr>
        <w:tabs>
          <w:tab w:val="num" w:pos="3600"/>
        </w:tabs>
        <w:ind w:left="3600" w:hanging="360"/>
      </w:pPr>
      <w:rPr>
        <w:rFonts w:ascii="Times New Roman" w:hAnsi="Times New Roman" w:hint="default"/>
      </w:rPr>
    </w:lvl>
    <w:lvl w:ilvl="5" w:tplc="643227C4" w:tentative="1">
      <w:start w:val="1"/>
      <w:numFmt w:val="bullet"/>
      <w:lvlText w:val="-"/>
      <w:lvlJc w:val="left"/>
      <w:pPr>
        <w:tabs>
          <w:tab w:val="num" w:pos="4320"/>
        </w:tabs>
        <w:ind w:left="4320" w:hanging="360"/>
      </w:pPr>
      <w:rPr>
        <w:rFonts w:ascii="Times New Roman" w:hAnsi="Times New Roman" w:hint="default"/>
      </w:rPr>
    </w:lvl>
    <w:lvl w:ilvl="6" w:tplc="0DB08196" w:tentative="1">
      <w:start w:val="1"/>
      <w:numFmt w:val="bullet"/>
      <w:lvlText w:val="-"/>
      <w:lvlJc w:val="left"/>
      <w:pPr>
        <w:tabs>
          <w:tab w:val="num" w:pos="5040"/>
        </w:tabs>
        <w:ind w:left="5040" w:hanging="360"/>
      </w:pPr>
      <w:rPr>
        <w:rFonts w:ascii="Times New Roman" w:hAnsi="Times New Roman" w:hint="default"/>
      </w:rPr>
    </w:lvl>
    <w:lvl w:ilvl="7" w:tplc="E34A2386" w:tentative="1">
      <w:start w:val="1"/>
      <w:numFmt w:val="bullet"/>
      <w:lvlText w:val="-"/>
      <w:lvlJc w:val="left"/>
      <w:pPr>
        <w:tabs>
          <w:tab w:val="num" w:pos="5760"/>
        </w:tabs>
        <w:ind w:left="5760" w:hanging="360"/>
      </w:pPr>
      <w:rPr>
        <w:rFonts w:ascii="Times New Roman" w:hAnsi="Times New Roman" w:hint="default"/>
      </w:rPr>
    </w:lvl>
    <w:lvl w:ilvl="8" w:tplc="202A333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BEE3D7E"/>
    <w:multiLevelType w:val="hybridMultilevel"/>
    <w:tmpl w:val="C07E2188"/>
    <w:lvl w:ilvl="0" w:tplc="09346B66">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D3C3B72"/>
    <w:multiLevelType w:val="hybridMultilevel"/>
    <w:tmpl w:val="7F462A62"/>
    <w:lvl w:ilvl="0" w:tplc="058C2022">
      <w:start w:val="1"/>
      <w:numFmt w:val="bullet"/>
      <w:lvlText w:val="–"/>
      <w:lvlJc w:val="left"/>
      <w:pPr>
        <w:ind w:left="720" w:hanging="360"/>
      </w:pPr>
      <w:rPr>
        <w:rFonts w:ascii="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4F5BF9"/>
    <w:multiLevelType w:val="hybridMultilevel"/>
    <w:tmpl w:val="4BC0832C"/>
    <w:lvl w:ilvl="0" w:tplc="064E4F9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FBB0121"/>
    <w:multiLevelType w:val="hybridMultilevel"/>
    <w:tmpl w:val="DA02112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C10BDB"/>
    <w:multiLevelType w:val="multilevel"/>
    <w:tmpl w:val="36A83C52"/>
    <w:lvl w:ilvl="0">
      <w:start w:val="1"/>
      <w:numFmt w:val="decimal"/>
      <w:lvlText w:val="%1."/>
      <w:lvlJc w:val="left"/>
      <w:pPr>
        <w:ind w:left="720" w:hanging="360"/>
      </w:pPr>
      <w:rPr>
        <w:rFonts w:cs="Times New Roman"/>
      </w:rPr>
    </w:lvl>
    <w:lvl w:ilvl="1">
      <w:start w:val="1"/>
      <w:numFmt w:val="decimal"/>
      <w:isLgl/>
      <w:lvlText w:val="%2."/>
      <w:lvlJc w:val="left"/>
      <w:pPr>
        <w:ind w:left="1287" w:hanging="720"/>
      </w:pPr>
      <w:rPr>
        <w:rFonts w:ascii="Times New Roman" w:eastAsia="Times New Roman" w:hAnsi="Times New Roman" w:cs="Times New Roman"/>
      </w:rPr>
    </w:lvl>
    <w:lvl w:ilvl="2">
      <w:start w:val="1"/>
      <w:numFmt w:val="decimal"/>
      <w:isLgl/>
      <w:lvlText w:val="%1.%2.%3."/>
      <w:lvlJc w:val="left"/>
      <w:pPr>
        <w:ind w:left="1494" w:hanging="720"/>
      </w:pPr>
      <w:rPr>
        <w:rFonts w:cs="Times New Roman"/>
        <w:i w:val="0"/>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402" w:hanging="180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13" w15:restartNumberingAfterBreak="0">
    <w:nsid w:val="2B1F7D67"/>
    <w:multiLevelType w:val="hybridMultilevel"/>
    <w:tmpl w:val="BE18452C"/>
    <w:lvl w:ilvl="0" w:tplc="551A3DE4">
      <w:start w:val="1"/>
      <w:numFmt w:val="decimal"/>
      <w:lvlText w:val="%1."/>
      <w:lvlJc w:val="left"/>
      <w:pPr>
        <w:ind w:left="1211"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4722C1"/>
    <w:multiLevelType w:val="hybridMultilevel"/>
    <w:tmpl w:val="96AA7802"/>
    <w:lvl w:ilvl="0" w:tplc="D02CB6CE">
      <w:start w:val="56"/>
      <w:numFmt w:val="bullet"/>
      <w:lvlText w:val="-"/>
      <w:lvlJc w:val="left"/>
      <w:pPr>
        <w:ind w:left="1069" w:hanging="360"/>
      </w:pPr>
      <w:rPr>
        <w:rFonts w:ascii="Calibri" w:eastAsia="Times New Roman" w:hAnsi="Calibri"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5" w15:restartNumberingAfterBreak="0">
    <w:nsid w:val="333948EE"/>
    <w:multiLevelType w:val="hybridMultilevel"/>
    <w:tmpl w:val="250A6F6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3B6429DC"/>
    <w:multiLevelType w:val="hybridMultilevel"/>
    <w:tmpl w:val="2938BDB0"/>
    <w:lvl w:ilvl="0" w:tplc="0540EBA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7" w15:restartNumberingAfterBreak="0">
    <w:nsid w:val="3C6D6C60"/>
    <w:multiLevelType w:val="hybridMultilevel"/>
    <w:tmpl w:val="6414CC0C"/>
    <w:lvl w:ilvl="0" w:tplc="030E84DC">
      <w:start w:val="22"/>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hint="default"/>
      </w:rPr>
    </w:lvl>
    <w:lvl w:ilvl="8" w:tplc="04090005">
      <w:start w:val="1"/>
      <w:numFmt w:val="bullet"/>
      <w:lvlText w:val=""/>
      <w:lvlJc w:val="left"/>
      <w:pPr>
        <w:ind w:left="6829" w:hanging="360"/>
      </w:pPr>
      <w:rPr>
        <w:rFonts w:ascii="Wingdings" w:hAnsi="Wingdings" w:hint="default"/>
      </w:rPr>
    </w:lvl>
  </w:abstractNum>
  <w:abstractNum w:abstractNumId="18" w15:restartNumberingAfterBreak="0">
    <w:nsid w:val="3CE97D9D"/>
    <w:multiLevelType w:val="hybridMultilevel"/>
    <w:tmpl w:val="9F0ABF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ED001BB"/>
    <w:multiLevelType w:val="hybridMultilevel"/>
    <w:tmpl w:val="307A062C"/>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15:restartNumberingAfterBreak="0">
    <w:nsid w:val="44E13E32"/>
    <w:multiLevelType w:val="hybridMultilevel"/>
    <w:tmpl w:val="2DD49FAA"/>
    <w:lvl w:ilvl="0" w:tplc="562ADC18">
      <w:numFmt w:val="bullet"/>
      <w:lvlText w:val="-"/>
      <w:lvlJc w:val="left"/>
      <w:pPr>
        <w:ind w:left="1211"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45091BAE"/>
    <w:multiLevelType w:val="hybridMultilevel"/>
    <w:tmpl w:val="6582A686"/>
    <w:lvl w:ilvl="0" w:tplc="3D24F11C">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2" w15:restartNumberingAfterBreak="0">
    <w:nsid w:val="45C25FAB"/>
    <w:multiLevelType w:val="hybridMultilevel"/>
    <w:tmpl w:val="DCE84414"/>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9200B9"/>
    <w:multiLevelType w:val="hybridMultilevel"/>
    <w:tmpl w:val="CD68A0CA"/>
    <w:lvl w:ilvl="0" w:tplc="76423634">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8983110"/>
    <w:multiLevelType w:val="hybridMultilevel"/>
    <w:tmpl w:val="087A6BBE"/>
    <w:lvl w:ilvl="0" w:tplc="896684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0B33AB"/>
    <w:multiLevelType w:val="hybridMultilevel"/>
    <w:tmpl w:val="DDD2764C"/>
    <w:lvl w:ilvl="0" w:tplc="CBDC6228">
      <w:start w:val="1"/>
      <w:numFmt w:val="decimal"/>
      <w:lvlText w:val="%1."/>
      <w:lvlJc w:val="left"/>
      <w:pPr>
        <w:tabs>
          <w:tab w:val="num" w:pos="1068"/>
        </w:tabs>
        <w:ind w:left="1068" w:hanging="360"/>
      </w:pPr>
      <w:rPr>
        <w:rFonts w:ascii="Times New Roman" w:eastAsia="Times New Roman" w:hAnsi="Times New Roman" w:cs="Times New Roman"/>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532D31C3"/>
    <w:multiLevelType w:val="hybridMultilevel"/>
    <w:tmpl w:val="D212B51E"/>
    <w:lvl w:ilvl="0" w:tplc="0419000D">
      <w:start w:val="1"/>
      <w:numFmt w:val="bullet"/>
      <w:lvlText w:val=""/>
      <w:lvlJc w:val="left"/>
      <w:pPr>
        <w:ind w:left="1365" w:hanging="360"/>
      </w:pPr>
      <w:rPr>
        <w:rFonts w:ascii="Wingdings" w:hAnsi="Wingdings" w:hint="default"/>
      </w:rPr>
    </w:lvl>
    <w:lvl w:ilvl="1" w:tplc="04190003">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53CC7D6C"/>
    <w:multiLevelType w:val="hybridMultilevel"/>
    <w:tmpl w:val="6FAC79BC"/>
    <w:lvl w:ilvl="0" w:tplc="3780AE72">
      <w:start w:val="6"/>
      <w:numFmt w:val="bullet"/>
      <w:lvlText w:val="-"/>
      <w:lvlJc w:val="left"/>
      <w:pPr>
        <w:ind w:left="455" w:hanging="360"/>
      </w:pPr>
      <w:rPr>
        <w:rFonts w:ascii="Times New Roman" w:eastAsia="Times New Roman" w:hAnsi="Times New Roman" w:cs="Times New Roman" w:hint="default"/>
      </w:rPr>
    </w:lvl>
    <w:lvl w:ilvl="1" w:tplc="04190003" w:tentative="1">
      <w:start w:val="1"/>
      <w:numFmt w:val="bullet"/>
      <w:lvlText w:val="o"/>
      <w:lvlJc w:val="left"/>
      <w:pPr>
        <w:ind w:left="1175" w:hanging="360"/>
      </w:pPr>
      <w:rPr>
        <w:rFonts w:ascii="Courier New" w:hAnsi="Courier New" w:cs="Courier New" w:hint="default"/>
      </w:rPr>
    </w:lvl>
    <w:lvl w:ilvl="2" w:tplc="04190005" w:tentative="1">
      <w:start w:val="1"/>
      <w:numFmt w:val="bullet"/>
      <w:lvlText w:val=""/>
      <w:lvlJc w:val="left"/>
      <w:pPr>
        <w:ind w:left="1895" w:hanging="360"/>
      </w:pPr>
      <w:rPr>
        <w:rFonts w:ascii="Wingdings" w:hAnsi="Wingdings" w:hint="default"/>
      </w:rPr>
    </w:lvl>
    <w:lvl w:ilvl="3" w:tplc="04190001" w:tentative="1">
      <w:start w:val="1"/>
      <w:numFmt w:val="bullet"/>
      <w:lvlText w:val=""/>
      <w:lvlJc w:val="left"/>
      <w:pPr>
        <w:ind w:left="2615" w:hanging="360"/>
      </w:pPr>
      <w:rPr>
        <w:rFonts w:ascii="Symbol" w:hAnsi="Symbol" w:hint="default"/>
      </w:rPr>
    </w:lvl>
    <w:lvl w:ilvl="4" w:tplc="04190003" w:tentative="1">
      <w:start w:val="1"/>
      <w:numFmt w:val="bullet"/>
      <w:lvlText w:val="o"/>
      <w:lvlJc w:val="left"/>
      <w:pPr>
        <w:ind w:left="3335" w:hanging="360"/>
      </w:pPr>
      <w:rPr>
        <w:rFonts w:ascii="Courier New" w:hAnsi="Courier New" w:cs="Courier New" w:hint="default"/>
      </w:rPr>
    </w:lvl>
    <w:lvl w:ilvl="5" w:tplc="04190005" w:tentative="1">
      <w:start w:val="1"/>
      <w:numFmt w:val="bullet"/>
      <w:lvlText w:val=""/>
      <w:lvlJc w:val="left"/>
      <w:pPr>
        <w:ind w:left="4055" w:hanging="360"/>
      </w:pPr>
      <w:rPr>
        <w:rFonts w:ascii="Wingdings" w:hAnsi="Wingdings" w:hint="default"/>
      </w:rPr>
    </w:lvl>
    <w:lvl w:ilvl="6" w:tplc="04190001" w:tentative="1">
      <w:start w:val="1"/>
      <w:numFmt w:val="bullet"/>
      <w:lvlText w:val=""/>
      <w:lvlJc w:val="left"/>
      <w:pPr>
        <w:ind w:left="4775" w:hanging="360"/>
      </w:pPr>
      <w:rPr>
        <w:rFonts w:ascii="Symbol" w:hAnsi="Symbol" w:hint="default"/>
      </w:rPr>
    </w:lvl>
    <w:lvl w:ilvl="7" w:tplc="04190003" w:tentative="1">
      <w:start w:val="1"/>
      <w:numFmt w:val="bullet"/>
      <w:lvlText w:val="o"/>
      <w:lvlJc w:val="left"/>
      <w:pPr>
        <w:ind w:left="5495" w:hanging="360"/>
      </w:pPr>
      <w:rPr>
        <w:rFonts w:ascii="Courier New" w:hAnsi="Courier New" w:cs="Courier New" w:hint="default"/>
      </w:rPr>
    </w:lvl>
    <w:lvl w:ilvl="8" w:tplc="04190005" w:tentative="1">
      <w:start w:val="1"/>
      <w:numFmt w:val="bullet"/>
      <w:lvlText w:val=""/>
      <w:lvlJc w:val="left"/>
      <w:pPr>
        <w:ind w:left="6215" w:hanging="360"/>
      </w:pPr>
      <w:rPr>
        <w:rFonts w:ascii="Wingdings" w:hAnsi="Wingdings" w:hint="default"/>
      </w:rPr>
    </w:lvl>
  </w:abstractNum>
  <w:abstractNum w:abstractNumId="29" w15:restartNumberingAfterBreak="0">
    <w:nsid w:val="55433178"/>
    <w:multiLevelType w:val="hybridMultilevel"/>
    <w:tmpl w:val="AE8019E2"/>
    <w:lvl w:ilvl="0" w:tplc="3A38C48E">
      <w:start w:val="1"/>
      <w:numFmt w:val="bullet"/>
      <w:lvlText w:val=""/>
      <w:lvlJc w:val="left"/>
      <w:pPr>
        <w:tabs>
          <w:tab w:val="num" w:pos="930"/>
        </w:tabs>
        <w:ind w:left="930" w:hanging="360"/>
      </w:pPr>
      <w:rPr>
        <w:rFonts w:ascii="Symbol" w:hAnsi="Symbol" w:hint="default"/>
        <w:sz w:val="20"/>
        <w:szCs w:val="20"/>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30" w15:restartNumberingAfterBreak="0">
    <w:nsid w:val="596C5E2D"/>
    <w:multiLevelType w:val="hybridMultilevel"/>
    <w:tmpl w:val="AB6A6CDC"/>
    <w:lvl w:ilvl="0" w:tplc="CAC8FF82">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15:restartNumberingAfterBreak="0">
    <w:nsid w:val="59804392"/>
    <w:multiLevelType w:val="hybridMultilevel"/>
    <w:tmpl w:val="D812DBFC"/>
    <w:lvl w:ilvl="0" w:tplc="92B0090A">
      <w:numFmt w:val="bullet"/>
      <w:lvlText w:val="-"/>
      <w:lvlJc w:val="left"/>
      <w:pPr>
        <w:ind w:left="1080" w:hanging="360"/>
      </w:pPr>
      <w:rPr>
        <w:rFonts w:ascii="Times New Roman" w:eastAsia="Calibri"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15:restartNumberingAfterBreak="0">
    <w:nsid w:val="5BE64CC7"/>
    <w:multiLevelType w:val="hybridMultilevel"/>
    <w:tmpl w:val="BCA6A574"/>
    <w:lvl w:ilvl="0" w:tplc="B7EA15C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DAF5D41"/>
    <w:multiLevelType w:val="hybridMultilevel"/>
    <w:tmpl w:val="A590F808"/>
    <w:lvl w:ilvl="0" w:tplc="D2C2146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ECF060A"/>
    <w:multiLevelType w:val="multilevel"/>
    <w:tmpl w:val="0422001F"/>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5F4820BB"/>
    <w:multiLevelType w:val="hybridMultilevel"/>
    <w:tmpl w:val="9B2C6B3A"/>
    <w:lvl w:ilvl="0" w:tplc="92B0090A">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604C1A57"/>
    <w:multiLevelType w:val="hybridMultilevel"/>
    <w:tmpl w:val="136673E8"/>
    <w:lvl w:ilvl="0" w:tplc="2808100A">
      <w:start w:val="1"/>
      <w:numFmt w:val="bullet"/>
      <w:lvlText w:val="-"/>
      <w:lvlJc w:val="left"/>
      <w:pPr>
        <w:tabs>
          <w:tab w:val="num" w:pos="1395"/>
        </w:tabs>
        <w:ind w:left="1395" w:hanging="1035"/>
      </w:pPr>
      <w:rPr>
        <w:rFonts w:ascii="Times New Roman" w:eastAsia="Times New Roman" w:hAnsi="Times New Roman" w:cs="Times New Roman" w:hint="default"/>
      </w:rPr>
    </w:lvl>
    <w:lvl w:ilvl="1" w:tplc="0422000F">
      <w:start w:val="1"/>
      <w:numFmt w:val="decimal"/>
      <w:lvlText w:val="%2."/>
      <w:lvlJc w:val="left"/>
      <w:pPr>
        <w:tabs>
          <w:tab w:val="num" w:pos="1440"/>
        </w:tabs>
        <w:ind w:left="1440" w:hanging="360"/>
      </w:pPr>
      <w:rPr>
        <w:rFonts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367AD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CD03E8"/>
    <w:multiLevelType w:val="hybridMultilevel"/>
    <w:tmpl w:val="7BE2289A"/>
    <w:lvl w:ilvl="0" w:tplc="0422000B">
      <w:start w:val="1"/>
      <w:numFmt w:val="bullet"/>
      <w:lvlText w:val=""/>
      <w:lvlJc w:val="left"/>
      <w:pPr>
        <w:tabs>
          <w:tab w:val="num" w:pos="720"/>
        </w:tabs>
        <w:ind w:left="720" w:hanging="360"/>
      </w:pPr>
      <w:rPr>
        <w:rFonts w:ascii="Wingdings" w:hAnsi="Wingdings" w:hint="default"/>
      </w:rPr>
    </w:lvl>
    <w:lvl w:ilvl="1" w:tplc="E57EBD9E" w:tentative="1">
      <w:start w:val="1"/>
      <w:numFmt w:val="bullet"/>
      <w:lvlText w:val="•"/>
      <w:lvlJc w:val="left"/>
      <w:pPr>
        <w:tabs>
          <w:tab w:val="num" w:pos="1440"/>
        </w:tabs>
        <w:ind w:left="1440" w:hanging="360"/>
      </w:pPr>
      <w:rPr>
        <w:rFonts w:ascii="Arial" w:hAnsi="Arial" w:hint="default"/>
      </w:rPr>
    </w:lvl>
    <w:lvl w:ilvl="2" w:tplc="0462A5EC" w:tentative="1">
      <w:start w:val="1"/>
      <w:numFmt w:val="bullet"/>
      <w:lvlText w:val="•"/>
      <w:lvlJc w:val="left"/>
      <w:pPr>
        <w:tabs>
          <w:tab w:val="num" w:pos="2160"/>
        </w:tabs>
        <w:ind w:left="2160" w:hanging="360"/>
      </w:pPr>
      <w:rPr>
        <w:rFonts w:ascii="Arial" w:hAnsi="Arial" w:hint="default"/>
      </w:rPr>
    </w:lvl>
    <w:lvl w:ilvl="3" w:tplc="D18EC6DE" w:tentative="1">
      <w:start w:val="1"/>
      <w:numFmt w:val="bullet"/>
      <w:lvlText w:val="•"/>
      <w:lvlJc w:val="left"/>
      <w:pPr>
        <w:tabs>
          <w:tab w:val="num" w:pos="2880"/>
        </w:tabs>
        <w:ind w:left="2880" w:hanging="360"/>
      </w:pPr>
      <w:rPr>
        <w:rFonts w:ascii="Arial" w:hAnsi="Arial" w:hint="default"/>
      </w:rPr>
    </w:lvl>
    <w:lvl w:ilvl="4" w:tplc="E3E0A412" w:tentative="1">
      <w:start w:val="1"/>
      <w:numFmt w:val="bullet"/>
      <w:lvlText w:val="•"/>
      <w:lvlJc w:val="left"/>
      <w:pPr>
        <w:tabs>
          <w:tab w:val="num" w:pos="3600"/>
        </w:tabs>
        <w:ind w:left="3600" w:hanging="360"/>
      </w:pPr>
      <w:rPr>
        <w:rFonts w:ascii="Arial" w:hAnsi="Arial" w:hint="default"/>
      </w:rPr>
    </w:lvl>
    <w:lvl w:ilvl="5" w:tplc="B76A15DC" w:tentative="1">
      <w:start w:val="1"/>
      <w:numFmt w:val="bullet"/>
      <w:lvlText w:val="•"/>
      <w:lvlJc w:val="left"/>
      <w:pPr>
        <w:tabs>
          <w:tab w:val="num" w:pos="4320"/>
        </w:tabs>
        <w:ind w:left="4320" w:hanging="360"/>
      </w:pPr>
      <w:rPr>
        <w:rFonts w:ascii="Arial" w:hAnsi="Arial" w:hint="default"/>
      </w:rPr>
    </w:lvl>
    <w:lvl w:ilvl="6" w:tplc="0A18B32E" w:tentative="1">
      <w:start w:val="1"/>
      <w:numFmt w:val="bullet"/>
      <w:lvlText w:val="•"/>
      <w:lvlJc w:val="left"/>
      <w:pPr>
        <w:tabs>
          <w:tab w:val="num" w:pos="5040"/>
        </w:tabs>
        <w:ind w:left="5040" w:hanging="360"/>
      </w:pPr>
      <w:rPr>
        <w:rFonts w:ascii="Arial" w:hAnsi="Arial" w:hint="default"/>
      </w:rPr>
    </w:lvl>
    <w:lvl w:ilvl="7" w:tplc="8ADED7D8" w:tentative="1">
      <w:start w:val="1"/>
      <w:numFmt w:val="bullet"/>
      <w:lvlText w:val="•"/>
      <w:lvlJc w:val="left"/>
      <w:pPr>
        <w:tabs>
          <w:tab w:val="num" w:pos="5760"/>
        </w:tabs>
        <w:ind w:left="5760" w:hanging="360"/>
      </w:pPr>
      <w:rPr>
        <w:rFonts w:ascii="Arial" w:hAnsi="Arial" w:hint="default"/>
      </w:rPr>
    </w:lvl>
    <w:lvl w:ilvl="8" w:tplc="0200FFD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94846AB"/>
    <w:multiLevelType w:val="hybridMultilevel"/>
    <w:tmpl w:val="27044464"/>
    <w:lvl w:ilvl="0" w:tplc="2038601A">
      <w:start w:val="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1" w15:restartNumberingAfterBreak="0">
    <w:nsid w:val="6F5C7594"/>
    <w:multiLevelType w:val="multilevel"/>
    <w:tmpl w:val="0422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71516F35"/>
    <w:multiLevelType w:val="hybridMultilevel"/>
    <w:tmpl w:val="155CEBE4"/>
    <w:lvl w:ilvl="0" w:tplc="896684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1731EEF"/>
    <w:multiLevelType w:val="hybridMultilevel"/>
    <w:tmpl w:val="F774CBA8"/>
    <w:lvl w:ilvl="0" w:tplc="9FE6E6D4">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4DF5C50"/>
    <w:multiLevelType w:val="multilevel"/>
    <w:tmpl w:val="A21A50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45" w15:restartNumberingAfterBreak="0">
    <w:nsid w:val="75382731"/>
    <w:multiLevelType w:val="hybridMultilevel"/>
    <w:tmpl w:val="F830FD26"/>
    <w:lvl w:ilvl="0" w:tplc="927AD3C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6" w15:restartNumberingAfterBreak="0">
    <w:nsid w:val="75564572"/>
    <w:multiLevelType w:val="hybridMultilevel"/>
    <w:tmpl w:val="4DAAF4E0"/>
    <w:lvl w:ilvl="0" w:tplc="E370E0A2">
      <w:start w:val="90"/>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7" w15:restartNumberingAfterBreak="0">
    <w:nsid w:val="76A60F33"/>
    <w:multiLevelType w:val="hybridMultilevel"/>
    <w:tmpl w:val="A6C2D17C"/>
    <w:lvl w:ilvl="0" w:tplc="92B0090A">
      <w:numFmt w:val="bullet"/>
      <w:lvlText w:val="-"/>
      <w:lvlJc w:val="left"/>
      <w:pPr>
        <w:ind w:left="1429" w:hanging="360"/>
      </w:pPr>
      <w:rPr>
        <w:rFonts w:ascii="Times New Roman" w:eastAsia="Calibri" w:hAnsi="Times New Roman" w:cs="Times New Roman" w:hint="default"/>
        <w:b/>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8" w15:restartNumberingAfterBreak="0">
    <w:nsid w:val="79FA4768"/>
    <w:multiLevelType w:val="hybridMultilevel"/>
    <w:tmpl w:val="5E1E2292"/>
    <w:lvl w:ilvl="0" w:tplc="9AFE6E52">
      <w:start w:val="1"/>
      <w:numFmt w:val="bullet"/>
      <w:lvlText w:val=""/>
      <w:lvlJc w:val="left"/>
      <w:pPr>
        <w:tabs>
          <w:tab w:val="num" w:pos="540"/>
        </w:tabs>
        <w:ind w:left="540" w:firstLine="0"/>
      </w:pPr>
      <w:rPr>
        <w:rFonts w:ascii="Symbol" w:hAnsi="Symbol" w:hint="default"/>
        <w:color w:val="000000"/>
        <w:sz w:val="20"/>
        <w:szCs w:val="20"/>
      </w:rPr>
    </w:lvl>
    <w:lvl w:ilvl="1" w:tplc="04190003">
      <w:start w:val="1"/>
      <w:numFmt w:val="decimal"/>
      <w:lvlText w:val="%2."/>
      <w:lvlJc w:val="left"/>
      <w:pPr>
        <w:tabs>
          <w:tab w:val="num" w:pos="1980"/>
        </w:tabs>
        <w:ind w:left="1980" w:hanging="360"/>
      </w:pPr>
    </w:lvl>
    <w:lvl w:ilvl="2" w:tplc="04190005">
      <w:start w:val="1"/>
      <w:numFmt w:val="decimal"/>
      <w:lvlText w:val="%3."/>
      <w:lvlJc w:val="left"/>
      <w:pPr>
        <w:tabs>
          <w:tab w:val="num" w:pos="2700"/>
        </w:tabs>
        <w:ind w:left="2700" w:hanging="360"/>
      </w:pPr>
    </w:lvl>
    <w:lvl w:ilvl="3" w:tplc="04190001">
      <w:start w:val="1"/>
      <w:numFmt w:val="decimal"/>
      <w:lvlText w:val="%4."/>
      <w:lvlJc w:val="left"/>
      <w:pPr>
        <w:tabs>
          <w:tab w:val="num" w:pos="3420"/>
        </w:tabs>
        <w:ind w:left="3420" w:hanging="360"/>
      </w:pPr>
    </w:lvl>
    <w:lvl w:ilvl="4" w:tplc="04190003">
      <w:start w:val="1"/>
      <w:numFmt w:val="decimal"/>
      <w:lvlText w:val="%5."/>
      <w:lvlJc w:val="left"/>
      <w:pPr>
        <w:tabs>
          <w:tab w:val="num" w:pos="4140"/>
        </w:tabs>
        <w:ind w:left="4140" w:hanging="360"/>
      </w:pPr>
    </w:lvl>
    <w:lvl w:ilvl="5" w:tplc="04190005">
      <w:start w:val="1"/>
      <w:numFmt w:val="decimal"/>
      <w:lvlText w:val="%6."/>
      <w:lvlJc w:val="left"/>
      <w:pPr>
        <w:tabs>
          <w:tab w:val="num" w:pos="4860"/>
        </w:tabs>
        <w:ind w:left="4860" w:hanging="360"/>
      </w:pPr>
    </w:lvl>
    <w:lvl w:ilvl="6" w:tplc="04190001">
      <w:start w:val="1"/>
      <w:numFmt w:val="decimal"/>
      <w:lvlText w:val="%7."/>
      <w:lvlJc w:val="left"/>
      <w:pPr>
        <w:tabs>
          <w:tab w:val="num" w:pos="5580"/>
        </w:tabs>
        <w:ind w:left="5580" w:hanging="360"/>
      </w:pPr>
    </w:lvl>
    <w:lvl w:ilvl="7" w:tplc="04190003">
      <w:start w:val="1"/>
      <w:numFmt w:val="decimal"/>
      <w:lvlText w:val="%8."/>
      <w:lvlJc w:val="left"/>
      <w:pPr>
        <w:tabs>
          <w:tab w:val="num" w:pos="6300"/>
        </w:tabs>
        <w:ind w:left="6300" w:hanging="360"/>
      </w:pPr>
    </w:lvl>
    <w:lvl w:ilvl="8" w:tplc="04190005">
      <w:start w:val="1"/>
      <w:numFmt w:val="decimal"/>
      <w:lvlText w:val="%9."/>
      <w:lvlJc w:val="left"/>
      <w:pPr>
        <w:tabs>
          <w:tab w:val="num" w:pos="7020"/>
        </w:tabs>
        <w:ind w:left="7020" w:hanging="360"/>
      </w:pPr>
    </w:lvl>
  </w:abstractNum>
  <w:abstractNum w:abstractNumId="49" w15:restartNumberingAfterBreak="0">
    <w:nsid w:val="7B361F71"/>
    <w:multiLevelType w:val="hybridMultilevel"/>
    <w:tmpl w:val="0B3C6898"/>
    <w:lvl w:ilvl="0" w:tplc="FC7A790A">
      <w:numFmt w:val="bullet"/>
      <w:lvlText w:val="-"/>
      <w:lvlJc w:val="left"/>
      <w:pPr>
        <w:ind w:left="867" w:hanging="360"/>
      </w:pPr>
      <w:rPr>
        <w:rFonts w:ascii="Times New Roman" w:eastAsia="Times New Roman" w:hAnsi="Times New Roman" w:cs="Times New Roman" w:hint="default"/>
      </w:rPr>
    </w:lvl>
    <w:lvl w:ilvl="1" w:tplc="04220003" w:tentative="1">
      <w:start w:val="1"/>
      <w:numFmt w:val="bullet"/>
      <w:lvlText w:val="o"/>
      <w:lvlJc w:val="left"/>
      <w:pPr>
        <w:ind w:left="1587" w:hanging="360"/>
      </w:pPr>
      <w:rPr>
        <w:rFonts w:ascii="Courier New" w:hAnsi="Courier New" w:cs="Courier New" w:hint="default"/>
      </w:rPr>
    </w:lvl>
    <w:lvl w:ilvl="2" w:tplc="04220005" w:tentative="1">
      <w:start w:val="1"/>
      <w:numFmt w:val="bullet"/>
      <w:lvlText w:val=""/>
      <w:lvlJc w:val="left"/>
      <w:pPr>
        <w:ind w:left="2307" w:hanging="360"/>
      </w:pPr>
      <w:rPr>
        <w:rFonts w:ascii="Wingdings" w:hAnsi="Wingdings" w:hint="default"/>
      </w:rPr>
    </w:lvl>
    <w:lvl w:ilvl="3" w:tplc="04220001" w:tentative="1">
      <w:start w:val="1"/>
      <w:numFmt w:val="bullet"/>
      <w:lvlText w:val=""/>
      <w:lvlJc w:val="left"/>
      <w:pPr>
        <w:ind w:left="3027" w:hanging="360"/>
      </w:pPr>
      <w:rPr>
        <w:rFonts w:ascii="Symbol" w:hAnsi="Symbol" w:hint="default"/>
      </w:rPr>
    </w:lvl>
    <w:lvl w:ilvl="4" w:tplc="04220003" w:tentative="1">
      <w:start w:val="1"/>
      <w:numFmt w:val="bullet"/>
      <w:lvlText w:val="o"/>
      <w:lvlJc w:val="left"/>
      <w:pPr>
        <w:ind w:left="3747" w:hanging="360"/>
      </w:pPr>
      <w:rPr>
        <w:rFonts w:ascii="Courier New" w:hAnsi="Courier New" w:cs="Courier New" w:hint="default"/>
      </w:rPr>
    </w:lvl>
    <w:lvl w:ilvl="5" w:tplc="04220005" w:tentative="1">
      <w:start w:val="1"/>
      <w:numFmt w:val="bullet"/>
      <w:lvlText w:val=""/>
      <w:lvlJc w:val="left"/>
      <w:pPr>
        <w:ind w:left="4467" w:hanging="360"/>
      </w:pPr>
      <w:rPr>
        <w:rFonts w:ascii="Wingdings" w:hAnsi="Wingdings" w:hint="default"/>
      </w:rPr>
    </w:lvl>
    <w:lvl w:ilvl="6" w:tplc="04220001" w:tentative="1">
      <w:start w:val="1"/>
      <w:numFmt w:val="bullet"/>
      <w:lvlText w:val=""/>
      <w:lvlJc w:val="left"/>
      <w:pPr>
        <w:ind w:left="5187" w:hanging="360"/>
      </w:pPr>
      <w:rPr>
        <w:rFonts w:ascii="Symbol" w:hAnsi="Symbol" w:hint="default"/>
      </w:rPr>
    </w:lvl>
    <w:lvl w:ilvl="7" w:tplc="04220003" w:tentative="1">
      <w:start w:val="1"/>
      <w:numFmt w:val="bullet"/>
      <w:lvlText w:val="o"/>
      <w:lvlJc w:val="left"/>
      <w:pPr>
        <w:ind w:left="5907" w:hanging="360"/>
      </w:pPr>
      <w:rPr>
        <w:rFonts w:ascii="Courier New" w:hAnsi="Courier New" w:cs="Courier New" w:hint="default"/>
      </w:rPr>
    </w:lvl>
    <w:lvl w:ilvl="8" w:tplc="04220005" w:tentative="1">
      <w:start w:val="1"/>
      <w:numFmt w:val="bullet"/>
      <w:lvlText w:val=""/>
      <w:lvlJc w:val="left"/>
      <w:pPr>
        <w:ind w:left="6627" w:hanging="360"/>
      </w:pPr>
      <w:rPr>
        <w:rFonts w:ascii="Wingdings" w:hAnsi="Wingdings" w:hint="default"/>
      </w:rPr>
    </w:lvl>
  </w:abstractNum>
  <w:abstractNum w:abstractNumId="50" w15:restartNumberingAfterBreak="0">
    <w:nsid w:val="7ED86F1F"/>
    <w:multiLevelType w:val="hybridMultilevel"/>
    <w:tmpl w:val="8814DC02"/>
    <w:lvl w:ilvl="0" w:tplc="2F0E8D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F896F73"/>
    <w:multiLevelType w:val="hybridMultilevel"/>
    <w:tmpl w:val="D81E75FA"/>
    <w:lvl w:ilvl="0" w:tplc="520CF4FA">
      <w:start w:val="1"/>
      <w:numFmt w:val="bullet"/>
      <w:lvlText w:val="•"/>
      <w:lvlJc w:val="left"/>
      <w:pPr>
        <w:tabs>
          <w:tab w:val="num" w:pos="720"/>
        </w:tabs>
        <w:ind w:left="720" w:hanging="360"/>
      </w:pPr>
      <w:rPr>
        <w:rFonts w:ascii="Arial" w:hAnsi="Arial" w:hint="default"/>
      </w:rPr>
    </w:lvl>
    <w:lvl w:ilvl="1" w:tplc="C0146690" w:tentative="1">
      <w:start w:val="1"/>
      <w:numFmt w:val="bullet"/>
      <w:lvlText w:val="•"/>
      <w:lvlJc w:val="left"/>
      <w:pPr>
        <w:tabs>
          <w:tab w:val="num" w:pos="1440"/>
        </w:tabs>
        <w:ind w:left="1440" w:hanging="360"/>
      </w:pPr>
      <w:rPr>
        <w:rFonts w:ascii="Arial" w:hAnsi="Arial" w:hint="default"/>
      </w:rPr>
    </w:lvl>
    <w:lvl w:ilvl="2" w:tplc="2D36E0F4" w:tentative="1">
      <w:start w:val="1"/>
      <w:numFmt w:val="bullet"/>
      <w:lvlText w:val="•"/>
      <w:lvlJc w:val="left"/>
      <w:pPr>
        <w:tabs>
          <w:tab w:val="num" w:pos="2160"/>
        </w:tabs>
        <w:ind w:left="2160" w:hanging="360"/>
      </w:pPr>
      <w:rPr>
        <w:rFonts w:ascii="Arial" w:hAnsi="Arial" w:hint="default"/>
      </w:rPr>
    </w:lvl>
    <w:lvl w:ilvl="3" w:tplc="718213A0" w:tentative="1">
      <w:start w:val="1"/>
      <w:numFmt w:val="bullet"/>
      <w:lvlText w:val="•"/>
      <w:lvlJc w:val="left"/>
      <w:pPr>
        <w:tabs>
          <w:tab w:val="num" w:pos="2880"/>
        </w:tabs>
        <w:ind w:left="2880" w:hanging="360"/>
      </w:pPr>
      <w:rPr>
        <w:rFonts w:ascii="Arial" w:hAnsi="Arial" w:hint="default"/>
      </w:rPr>
    </w:lvl>
    <w:lvl w:ilvl="4" w:tplc="2DC64982" w:tentative="1">
      <w:start w:val="1"/>
      <w:numFmt w:val="bullet"/>
      <w:lvlText w:val="•"/>
      <w:lvlJc w:val="left"/>
      <w:pPr>
        <w:tabs>
          <w:tab w:val="num" w:pos="3600"/>
        </w:tabs>
        <w:ind w:left="3600" w:hanging="360"/>
      </w:pPr>
      <w:rPr>
        <w:rFonts w:ascii="Arial" w:hAnsi="Arial" w:hint="default"/>
      </w:rPr>
    </w:lvl>
    <w:lvl w:ilvl="5" w:tplc="9196D3C6" w:tentative="1">
      <w:start w:val="1"/>
      <w:numFmt w:val="bullet"/>
      <w:lvlText w:val="•"/>
      <w:lvlJc w:val="left"/>
      <w:pPr>
        <w:tabs>
          <w:tab w:val="num" w:pos="4320"/>
        </w:tabs>
        <w:ind w:left="4320" w:hanging="360"/>
      </w:pPr>
      <w:rPr>
        <w:rFonts w:ascii="Arial" w:hAnsi="Arial" w:hint="default"/>
      </w:rPr>
    </w:lvl>
    <w:lvl w:ilvl="6" w:tplc="FA68320A" w:tentative="1">
      <w:start w:val="1"/>
      <w:numFmt w:val="bullet"/>
      <w:lvlText w:val="•"/>
      <w:lvlJc w:val="left"/>
      <w:pPr>
        <w:tabs>
          <w:tab w:val="num" w:pos="5040"/>
        </w:tabs>
        <w:ind w:left="5040" w:hanging="360"/>
      </w:pPr>
      <w:rPr>
        <w:rFonts w:ascii="Arial" w:hAnsi="Arial" w:hint="default"/>
      </w:rPr>
    </w:lvl>
    <w:lvl w:ilvl="7" w:tplc="F3C09A20" w:tentative="1">
      <w:start w:val="1"/>
      <w:numFmt w:val="bullet"/>
      <w:lvlText w:val="•"/>
      <w:lvlJc w:val="left"/>
      <w:pPr>
        <w:tabs>
          <w:tab w:val="num" w:pos="5760"/>
        </w:tabs>
        <w:ind w:left="5760" w:hanging="360"/>
      </w:pPr>
      <w:rPr>
        <w:rFonts w:ascii="Arial" w:hAnsi="Arial" w:hint="default"/>
      </w:rPr>
    </w:lvl>
    <w:lvl w:ilvl="8" w:tplc="38BCFAF8" w:tentative="1">
      <w:start w:val="1"/>
      <w:numFmt w:val="bullet"/>
      <w:lvlText w:val="•"/>
      <w:lvlJc w:val="left"/>
      <w:pPr>
        <w:tabs>
          <w:tab w:val="num" w:pos="6480"/>
        </w:tabs>
        <w:ind w:left="6480" w:hanging="360"/>
      </w:pPr>
      <w:rPr>
        <w:rFonts w:ascii="Arial" w:hAnsi="Arial" w:hint="default"/>
      </w:rPr>
    </w:lvl>
  </w:abstractNum>
  <w:num w:numId="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7"/>
  </w:num>
  <w:num w:numId="4">
    <w:abstractNumId w:val="6"/>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0"/>
  </w:num>
  <w:num w:numId="8">
    <w:abstractNumId w:val="46"/>
  </w:num>
  <w:num w:numId="9">
    <w:abstractNumId w:val="40"/>
  </w:num>
  <w:num w:numId="10">
    <w:abstractNumId w:val="37"/>
  </w:num>
  <w:num w:numId="11">
    <w:abstractNumId w:val="38"/>
  </w:num>
  <w:num w:numId="12">
    <w:abstractNumId w:val="2"/>
  </w:num>
  <w:num w:numId="13">
    <w:abstractNumId w:val="26"/>
  </w:num>
  <w:num w:numId="14">
    <w:abstractNumId w:val="50"/>
  </w:num>
  <w:num w:numId="15">
    <w:abstractNumId w:val="18"/>
  </w:num>
  <w:num w:numId="16">
    <w:abstractNumId w:val="15"/>
  </w:num>
  <w:num w:numId="17">
    <w:abstractNumId w:val="34"/>
  </w:num>
  <w:num w:numId="18">
    <w:abstractNumId w:val="41"/>
  </w:num>
  <w:num w:numId="19">
    <w:abstractNumId w:val="33"/>
  </w:num>
  <w:num w:numId="20">
    <w:abstractNumId w:val="23"/>
  </w:num>
  <w:num w:numId="21">
    <w:abstractNumId w:val="9"/>
  </w:num>
  <w:num w:numId="22">
    <w:abstractNumId w:val="21"/>
  </w:num>
  <w:num w:numId="23">
    <w:abstractNumId w:val="44"/>
  </w:num>
  <w:num w:numId="24">
    <w:abstractNumId w:val="28"/>
  </w:num>
  <w:num w:numId="25">
    <w:abstractNumId w:val="36"/>
  </w:num>
  <w:num w:numId="26">
    <w:abstractNumId w:val="3"/>
  </w:num>
  <w:num w:numId="27">
    <w:abstractNumId w:val="11"/>
  </w:num>
  <w:num w:numId="28">
    <w:abstractNumId w:val="24"/>
  </w:num>
  <w:num w:numId="29">
    <w:abstractNumId w:val="7"/>
  </w:num>
  <w:num w:numId="30">
    <w:abstractNumId w:val="25"/>
  </w:num>
  <w:num w:numId="31">
    <w:abstractNumId w:val="32"/>
  </w:num>
  <w:num w:numId="32">
    <w:abstractNumId w:val="30"/>
  </w:num>
  <w:num w:numId="33">
    <w:abstractNumId w:val="8"/>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7"/>
  </w:num>
  <w:num w:numId="37">
    <w:abstractNumId w:val="43"/>
  </w:num>
  <w:num w:numId="38">
    <w:abstractNumId w:val="22"/>
  </w:num>
  <w:num w:numId="39">
    <w:abstractNumId w:val="16"/>
  </w:num>
  <w:num w:numId="40">
    <w:abstractNumId w:val="49"/>
  </w:num>
  <w:num w:numId="41">
    <w:abstractNumId w:val="13"/>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51"/>
  </w:num>
  <w:num w:numId="45">
    <w:abstractNumId w:val="39"/>
  </w:num>
  <w:num w:numId="46">
    <w:abstractNumId w:val="4"/>
  </w:num>
  <w:num w:numId="47">
    <w:abstractNumId w:val="35"/>
  </w:num>
  <w:num w:numId="48">
    <w:abstractNumId w:val="47"/>
  </w:num>
  <w:num w:numId="49">
    <w:abstractNumId w:val="31"/>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51"/>
    <w:rsid w:val="0000184A"/>
    <w:rsid w:val="000078B2"/>
    <w:rsid w:val="000121B3"/>
    <w:rsid w:val="00012E94"/>
    <w:rsid w:val="00021CCE"/>
    <w:rsid w:val="000239C6"/>
    <w:rsid w:val="00024D2E"/>
    <w:rsid w:val="00026EE5"/>
    <w:rsid w:val="00030B5C"/>
    <w:rsid w:val="00034A4A"/>
    <w:rsid w:val="000353E4"/>
    <w:rsid w:val="00036327"/>
    <w:rsid w:val="00036784"/>
    <w:rsid w:val="00041CE7"/>
    <w:rsid w:val="00045FF5"/>
    <w:rsid w:val="0004699D"/>
    <w:rsid w:val="00052AE2"/>
    <w:rsid w:val="00053183"/>
    <w:rsid w:val="00053325"/>
    <w:rsid w:val="000533E7"/>
    <w:rsid w:val="00054E35"/>
    <w:rsid w:val="00055F58"/>
    <w:rsid w:val="00055F9E"/>
    <w:rsid w:val="00057FBF"/>
    <w:rsid w:val="00061C77"/>
    <w:rsid w:val="00062FBF"/>
    <w:rsid w:val="00063AA8"/>
    <w:rsid w:val="00070515"/>
    <w:rsid w:val="00071624"/>
    <w:rsid w:val="000718B9"/>
    <w:rsid w:val="00073C17"/>
    <w:rsid w:val="00074D2D"/>
    <w:rsid w:val="000753AA"/>
    <w:rsid w:val="00075970"/>
    <w:rsid w:val="00076BD1"/>
    <w:rsid w:val="000808A6"/>
    <w:rsid w:val="000824F1"/>
    <w:rsid w:val="000832B1"/>
    <w:rsid w:val="0008675B"/>
    <w:rsid w:val="00090F88"/>
    <w:rsid w:val="000930AB"/>
    <w:rsid w:val="0009323C"/>
    <w:rsid w:val="000952F0"/>
    <w:rsid w:val="0009541E"/>
    <w:rsid w:val="000958CF"/>
    <w:rsid w:val="00096AEE"/>
    <w:rsid w:val="00096FFD"/>
    <w:rsid w:val="000A01A2"/>
    <w:rsid w:val="000A51DB"/>
    <w:rsid w:val="000B5372"/>
    <w:rsid w:val="000B5394"/>
    <w:rsid w:val="000C4FD0"/>
    <w:rsid w:val="000C5413"/>
    <w:rsid w:val="000C5C3E"/>
    <w:rsid w:val="000C62D2"/>
    <w:rsid w:val="000D4999"/>
    <w:rsid w:val="000D525D"/>
    <w:rsid w:val="000D5C9E"/>
    <w:rsid w:val="000D5CAB"/>
    <w:rsid w:val="000D684C"/>
    <w:rsid w:val="000D7F99"/>
    <w:rsid w:val="000F4F32"/>
    <w:rsid w:val="000F5136"/>
    <w:rsid w:val="000F532A"/>
    <w:rsid w:val="001021FC"/>
    <w:rsid w:val="00103651"/>
    <w:rsid w:val="0010594A"/>
    <w:rsid w:val="00107EA5"/>
    <w:rsid w:val="00111CE0"/>
    <w:rsid w:val="00112901"/>
    <w:rsid w:val="001144A1"/>
    <w:rsid w:val="00114B5C"/>
    <w:rsid w:val="00115956"/>
    <w:rsid w:val="00120F91"/>
    <w:rsid w:val="001236A6"/>
    <w:rsid w:val="001262F7"/>
    <w:rsid w:val="00126ABB"/>
    <w:rsid w:val="001316B0"/>
    <w:rsid w:val="00137B07"/>
    <w:rsid w:val="00146886"/>
    <w:rsid w:val="00152FA4"/>
    <w:rsid w:val="00153A6A"/>
    <w:rsid w:val="001604F2"/>
    <w:rsid w:val="0016098E"/>
    <w:rsid w:val="00160BA8"/>
    <w:rsid w:val="001615F8"/>
    <w:rsid w:val="00163F24"/>
    <w:rsid w:val="00164416"/>
    <w:rsid w:val="00165A7F"/>
    <w:rsid w:val="0016692A"/>
    <w:rsid w:val="001744B8"/>
    <w:rsid w:val="00175C5E"/>
    <w:rsid w:val="00176275"/>
    <w:rsid w:val="00176C12"/>
    <w:rsid w:val="00176DD3"/>
    <w:rsid w:val="00177401"/>
    <w:rsid w:val="00180A0A"/>
    <w:rsid w:val="001932C0"/>
    <w:rsid w:val="00194D72"/>
    <w:rsid w:val="001956CC"/>
    <w:rsid w:val="00196567"/>
    <w:rsid w:val="001A418D"/>
    <w:rsid w:val="001A6783"/>
    <w:rsid w:val="001A67C4"/>
    <w:rsid w:val="001A6C47"/>
    <w:rsid w:val="001A7985"/>
    <w:rsid w:val="001B04A4"/>
    <w:rsid w:val="001B2136"/>
    <w:rsid w:val="001B24EB"/>
    <w:rsid w:val="001B7AA0"/>
    <w:rsid w:val="001C014D"/>
    <w:rsid w:val="001C04B5"/>
    <w:rsid w:val="001C64DA"/>
    <w:rsid w:val="001C7953"/>
    <w:rsid w:val="001C7CCC"/>
    <w:rsid w:val="001D7B88"/>
    <w:rsid w:val="001E2DEE"/>
    <w:rsid w:val="001E301C"/>
    <w:rsid w:val="001E40B9"/>
    <w:rsid w:val="001F7CE0"/>
    <w:rsid w:val="002008E1"/>
    <w:rsid w:val="00202D73"/>
    <w:rsid w:val="0020645C"/>
    <w:rsid w:val="002106D7"/>
    <w:rsid w:val="002153E9"/>
    <w:rsid w:val="00215AB0"/>
    <w:rsid w:val="00216409"/>
    <w:rsid w:val="00220729"/>
    <w:rsid w:val="002242FD"/>
    <w:rsid w:val="00226247"/>
    <w:rsid w:val="002305F8"/>
    <w:rsid w:val="00231E97"/>
    <w:rsid w:val="00233898"/>
    <w:rsid w:val="00235F18"/>
    <w:rsid w:val="002369F6"/>
    <w:rsid w:val="00236D28"/>
    <w:rsid w:val="00241935"/>
    <w:rsid w:val="00251244"/>
    <w:rsid w:val="00253152"/>
    <w:rsid w:val="002607DE"/>
    <w:rsid w:val="00265497"/>
    <w:rsid w:val="00267100"/>
    <w:rsid w:val="00277709"/>
    <w:rsid w:val="002812E9"/>
    <w:rsid w:val="002869A0"/>
    <w:rsid w:val="00290DFD"/>
    <w:rsid w:val="002939DB"/>
    <w:rsid w:val="002958AB"/>
    <w:rsid w:val="002967BD"/>
    <w:rsid w:val="002A1A72"/>
    <w:rsid w:val="002A4DC4"/>
    <w:rsid w:val="002A5A4C"/>
    <w:rsid w:val="002B57DB"/>
    <w:rsid w:val="002B5BBA"/>
    <w:rsid w:val="002B6783"/>
    <w:rsid w:val="002C16C3"/>
    <w:rsid w:val="002C1718"/>
    <w:rsid w:val="002C216D"/>
    <w:rsid w:val="002C4BB8"/>
    <w:rsid w:val="002C5B09"/>
    <w:rsid w:val="002C7B7B"/>
    <w:rsid w:val="002D0CC8"/>
    <w:rsid w:val="002E160A"/>
    <w:rsid w:val="002E26B9"/>
    <w:rsid w:val="002E4230"/>
    <w:rsid w:val="002E42D9"/>
    <w:rsid w:val="002E581A"/>
    <w:rsid w:val="002E6C05"/>
    <w:rsid w:val="002E7D6D"/>
    <w:rsid w:val="002F38F8"/>
    <w:rsid w:val="002F5AA3"/>
    <w:rsid w:val="002F74C4"/>
    <w:rsid w:val="00300082"/>
    <w:rsid w:val="00300BCC"/>
    <w:rsid w:val="00300FB6"/>
    <w:rsid w:val="00302FBF"/>
    <w:rsid w:val="003058EC"/>
    <w:rsid w:val="0031007A"/>
    <w:rsid w:val="00313B89"/>
    <w:rsid w:val="00320C98"/>
    <w:rsid w:val="00320F0D"/>
    <w:rsid w:val="003213B8"/>
    <w:rsid w:val="00322DF9"/>
    <w:rsid w:val="00324925"/>
    <w:rsid w:val="00330ADD"/>
    <w:rsid w:val="0033137C"/>
    <w:rsid w:val="00332BDD"/>
    <w:rsid w:val="0033332A"/>
    <w:rsid w:val="003340F2"/>
    <w:rsid w:val="003412A3"/>
    <w:rsid w:val="003423B2"/>
    <w:rsid w:val="00342653"/>
    <w:rsid w:val="00344C24"/>
    <w:rsid w:val="003543D6"/>
    <w:rsid w:val="00355C48"/>
    <w:rsid w:val="003560BB"/>
    <w:rsid w:val="00357283"/>
    <w:rsid w:val="003611AA"/>
    <w:rsid w:val="00362429"/>
    <w:rsid w:val="0036406F"/>
    <w:rsid w:val="0036523B"/>
    <w:rsid w:val="00366278"/>
    <w:rsid w:val="003674BE"/>
    <w:rsid w:val="003709A0"/>
    <w:rsid w:val="00370A56"/>
    <w:rsid w:val="00373BBA"/>
    <w:rsid w:val="0037794A"/>
    <w:rsid w:val="00380554"/>
    <w:rsid w:val="003856B9"/>
    <w:rsid w:val="00385815"/>
    <w:rsid w:val="0039199A"/>
    <w:rsid w:val="003A58A0"/>
    <w:rsid w:val="003A5FC5"/>
    <w:rsid w:val="003B1726"/>
    <w:rsid w:val="003B2877"/>
    <w:rsid w:val="003B420A"/>
    <w:rsid w:val="003B6E8F"/>
    <w:rsid w:val="003C6B76"/>
    <w:rsid w:val="003C7767"/>
    <w:rsid w:val="003C779D"/>
    <w:rsid w:val="003D4972"/>
    <w:rsid w:val="003D6E31"/>
    <w:rsid w:val="003E4A9F"/>
    <w:rsid w:val="003F14E6"/>
    <w:rsid w:val="003F2437"/>
    <w:rsid w:val="003F26E2"/>
    <w:rsid w:val="003F38C4"/>
    <w:rsid w:val="00402A26"/>
    <w:rsid w:val="004146D2"/>
    <w:rsid w:val="00417D89"/>
    <w:rsid w:val="00417F09"/>
    <w:rsid w:val="00420813"/>
    <w:rsid w:val="004210A9"/>
    <w:rsid w:val="00422E8F"/>
    <w:rsid w:val="00423462"/>
    <w:rsid w:val="004258E7"/>
    <w:rsid w:val="00426AE6"/>
    <w:rsid w:val="00435A77"/>
    <w:rsid w:val="0043644C"/>
    <w:rsid w:val="00436BC7"/>
    <w:rsid w:val="00436C95"/>
    <w:rsid w:val="00441B5E"/>
    <w:rsid w:val="00456F63"/>
    <w:rsid w:val="00457B0D"/>
    <w:rsid w:val="004604A4"/>
    <w:rsid w:val="004628C1"/>
    <w:rsid w:val="0046319A"/>
    <w:rsid w:val="00463415"/>
    <w:rsid w:val="004650E7"/>
    <w:rsid w:val="00465A65"/>
    <w:rsid w:val="00474CB1"/>
    <w:rsid w:val="00476D17"/>
    <w:rsid w:val="004816B2"/>
    <w:rsid w:val="00483DD5"/>
    <w:rsid w:val="00485558"/>
    <w:rsid w:val="00486502"/>
    <w:rsid w:val="00495938"/>
    <w:rsid w:val="00496EA9"/>
    <w:rsid w:val="004A3055"/>
    <w:rsid w:val="004A3F85"/>
    <w:rsid w:val="004A6C52"/>
    <w:rsid w:val="004C73DB"/>
    <w:rsid w:val="004D33AA"/>
    <w:rsid w:val="004D5BB0"/>
    <w:rsid w:val="004D6B52"/>
    <w:rsid w:val="004E6E7E"/>
    <w:rsid w:val="004F09B7"/>
    <w:rsid w:val="004F14A7"/>
    <w:rsid w:val="00503D24"/>
    <w:rsid w:val="00507B6A"/>
    <w:rsid w:val="00521E39"/>
    <w:rsid w:val="00524447"/>
    <w:rsid w:val="00525662"/>
    <w:rsid w:val="00530616"/>
    <w:rsid w:val="005359D2"/>
    <w:rsid w:val="00540FEF"/>
    <w:rsid w:val="00542B52"/>
    <w:rsid w:val="00544021"/>
    <w:rsid w:val="005447E6"/>
    <w:rsid w:val="00545A46"/>
    <w:rsid w:val="00547483"/>
    <w:rsid w:val="00555233"/>
    <w:rsid w:val="00561709"/>
    <w:rsid w:val="00565479"/>
    <w:rsid w:val="005668BC"/>
    <w:rsid w:val="005675B5"/>
    <w:rsid w:val="00572157"/>
    <w:rsid w:val="00575E37"/>
    <w:rsid w:val="00576DC1"/>
    <w:rsid w:val="00577EB6"/>
    <w:rsid w:val="00580A5C"/>
    <w:rsid w:val="0058411B"/>
    <w:rsid w:val="005A2645"/>
    <w:rsid w:val="005A4870"/>
    <w:rsid w:val="005B1072"/>
    <w:rsid w:val="005B24EC"/>
    <w:rsid w:val="005B573E"/>
    <w:rsid w:val="005B692A"/>
    <w:rsid w:val="005C056B"/>
    <w:rsid w:val="005C5863"/>
    <w:rsid w:val="005C618F"/>
    <w:rsid w:val="005D2707"/>
    <w:rsid w:val="005D2B3A"/>
    <w:rsid w:val="005D3256"/>
    <w:rsid w:val="005D3480"/>
    <w:rsid w:val="005D4A8D"/>
    <w:rsid w:val="005D50F9"/>
    <w:rsid w:val="005D67C1"/>
    <w:rsid w:val="005E0943"/>
    <w:rsid w:val="005E1DE3"/>
    <w:rsid w:val="005E22DA"/>
    <w:rsid w:val="005E4697"/>
    <w:rsid w:val="005E5A1C"/>
    <w:rsid w:val="005E5A1D"/>
    <w:rsid w:val="005F052F"/>
    <w:rsid w:val="005F3426"/>
    <w:rsid w:val="005F41A7"/>
    <w:rsid w:val="00607590"/>
    <w:rsid w:val="0060761C"/>
    <w:rsid w:val="00610F19"/>
    <w:rsid w:val="00613030"/>
    <w:rsid w:val="00617EB0"/>
    <w:rsid w:val="006201E5"/>
    <w:rsid w:val="006212AD"/>
    <w:rsid w:val="006239C5"/>
    <w:rsid w:val="0063528C"/>
    <w:rsid w:val="00636129"/>
    <w:rsid w:val="00642C6D"/>
    <w:rsid w:val="00644B4B"/>
    <w:rsid w:val="00646C7D"/>
    <w:rsid w:val="00650C2F"/>
    <w:rsid w:val="00654D8A"/>
    <w:rsid w:val="0065511F"/>
    <w:rsid w:val="006600A7"/>
    <w:rsid w:val="00660A99"/>
    <w:rsid w:val="006610E8"/>
    <w:rsid w:val="0067231C"/>
    <w:rsid w:val="00677D0F"/>
    <w:rsid w:val="00682BCB"/>
    <w:rsid w:val="006869B1"/>
    <w:rsid w:val="006901F1"/>
    <w:rsid w:val="00692E70"/>
    <w:rsid w:val="0069582A"/>
    <w:rsid w:val="006A2F36"/>
    <w:rsid w:val="006A314F"/>
    <w:rsid w:val="006A5F6A"/>
    <w:rsid w:val="006B0918"/>
    <w:rsid w:val="006B1C7D"/>
    <w:rsid w:val="006B61E0"/>
    <w:rsid w:val="006B62B2"/>
    <w:rsid w:val="006C2651"/>
    <w:rsid w:val="006C3FA2"/>
    <w:rsid w:val="006C60F5"/>
    <w:rsid w:val="006D2250"/>
    <w:rsid w:val="006D2699"/>
    <w:rsid w:val="006D2DCC"/>
    <w:rsid w:val="006D34C1"/>
    <w:rsid w:val="006D55E5"/>
    <w:rsid w:val="006E6243"/>
    <w:rsid w:val="006F77BB"/>
    <w:rsid w:val="00701BE7"/>
    <w:rsid w:val="00701E6F"/>
    <w:rsid w:val="00704BCA"/>
    <w:rsid w:val="00705EA5"/>
    <w:rsid w:val="00707B5F"/>
    <w:rsid w:val="00712709"/>
    <w:rsid w:val="0071389E"/>
    <w:rsid w:val="00714609"/>
    <w:rsid w:val="007164DF"/>
    <w:rsid w:val="00720B2D"/>
    <w:rsid w:val="0072119D"/>
    <w:rsid w:val="007246CC"/>
    <w:rsid w:val="007248F8"/>
    <w:rsid w:val="00724AD9"/>
    <w:rsid w:val="00727571"/>
    <w:rsid w:val="00750609"/>
    <w:rsid w:val="00751495"/>
    <w:rsid w:val="00751C41"/>
    <w:rsid w:val="007524B1"/>
    <w:rsid w:val="007525A2"/>
    <w:rsid w:val="007529F1"/>
    <w:rsid w:val="00753310"/>
    <w:rsid w:val="0075352B"/>
    <w:rsid w:val="007545BA"/>
    <w:rsid w:val="007579F6"/>
    <w:rsid w:val="00757B59"/>
    <w:rsid w:val="00764CB9"/>
    <w:rsid w:val="007667B7"/>
    <w:rsid w:val="00770986"/>
    <w:rsid w:val="0077314D"/>
    <w:rsid w:val="00791B96"/>
    <w:rsid w:val="00793845"/>
    <w:rsid w:val="00795A51"/>
    <w:rsid w:val="00796A1E"/>
    <w:rsid w:val="00796B6B"/>
    <w:rsid w:val="007973B2"/>
    <w:rsid w:val="007B2B5D"/>
    <w:rsid w:val="007B4D1A"/>
    <w:rsid w:val="007B52E3"/>
    <w:rsid w:val="007B54EB"/>
    <w:rsid w:val="007C2C4D"/>
    <w:rsid w:val="007C5692"/>
    <w:rsid w:val="007C5E8A"/>
    <w:rsid w:val="007C773F"/>
    <w:rsid w:val="007D40EC"/>
    <w:rsid w:val="007D5658"/>
    <w:rsid w:val="007E0FFC"/>
    <w:rsid w:val="007E1469"/>
    <w:rsid w:val="007E43B2"/>
    <w:rsid w:val="007E4A35"/>
    <w:rsid w:val="007F0E11"/>
    <w:rsid w:val="007F28AC"/>
    <w:rsid w:val="007F38E2"/>
    <w:rsid w:val="007F3E90"/>
    <w:rsid w:val="007F5821"/>
    <w:rsid w:val="00802883"/>
    <w:rsid w:val="0080737B"/>
    <w:rsid w:val="00807735"/>
    <w:rsid w:val="00814167"/>
    <w:rsid w:val="00816765"/>
    <w:rsid w:val="008213D6"/>
    <w:rsid w:val="0082635E"/>
    <w:rsid w:val="00831724"/>
    <w:rsid w:val="00833FDB"/>
    <w:rsid w:val="0083486F"/>
    <w:rsid w:val="00836ACE"/>
    <w:rsid w:val="008413B3"/>
    <w:rsid w:val="008422B9"/>
    <w:rsid w:val="00842516"/>
    <w:rsid w:val="0084331C"/>
    <w:rsid w:val="00843C77"/>
    <w:rsid w:val="0084413B"/>
    <w:rsid w:val="00844EE3"/>
    <w:rsid w:val="00847DEC"/>
    <w:rsid w:val="008518DE"/>
    <w:rsid w:val="008526C0"/>
    <w:rsid w:val="00852EEE"/>
    <w:rsid w:val="008574D1"/>
    <w:rsid w:val="00857789"/>
    <w:rsid w:val="00860E17"/>
    <w:rsid w:val="00861CD7"/>
    <w:rsid w:val="008643EB"/>
    <w:rsid w:val="00864692"/>
    <w:rsid w:val="00865F02"/>
    <w:rsid w:val="00871D55"/>
    <w:rsid w:val="008727AF"/>
    <w:rsid w:val="0087290B"/>
    <w:rsid w:val="00874C2D"/>
    <w:rsid w:val="00877B6E"/>
    <w:rsid w:val="008804A8"/>
    <w:rsid w:val="00880BEC"/>
    <w:rsid w:val="00884112"/>
    <w:rsid w:val="00885FB3"/>
    <w:rsid w:val="008906F4"/>
    <w:rsid w:val="00892196"/>
    <w:rsid w:val="00892CFC"/>
    <w:rsid w:val="00893F0E"/>
    <w:rsid w:val="008A257E"/>
    <w:rsid w:val="008A2A22"/>
    <w:rsid w:val="008A2B73"/>
    <w:rsid w:val="008A737C"/>
    <w:rsid w:val="008B1CD3"/>
    <w:rsid w:val="008B4B47"/>
    <w:rsid w:val="008C0D38"/>
    <w:rsid w:val="008C265B"/>
    <w:rsid w:val="008C39BD"/>
    <w:rsid w:val="008C4919"/>
    <w:rsid w:val="008C6793"/>
    <w:rsid w:val="008D04DF"/>
    <w:rsid w:val="008D3E97"/>
    <w:rsid w:val="008D59D4"/>
    <w:rsid w:val="008E35E2"/>
    <w:rsid w:val="008E53A0"/>
    <w:rsid w:val="008E5554"/>
    <w:rsid w:val="008E55BB"/>
    <w:rsid w:val="008E5EC9"/>
    <w:rsid w:val="008F3618"/>
    <w:rsid w:val="008F6B51"/>
    <w:rsid w:val="008F7023"/>
    <w:rsid w:val="008F7F1C"/>
    <w:rsid w:val="00900BB6"/>
    <w:rsid w:val="009067C2"/>
    <w:rsid w:val="0091017B"/>
    <w:rsid w:val="00913766"/>
    <w:rsid w:val="00916388"/>
    <w:rsid w:val="0092269D"/>
    <w:rsid w:val="00922D9E"/>
    <w:rsid w:val="009244D0"/>
    <w:rsid w:val="00924973"/>
    <w:rsid w:val="00927E90"/>
    <w:rsid w:val="00932DB7"/>
    <w:rsid w:val="00933B7B"/>
    <w:rsid w:val="0093566E"/>
    <w:rsid w:val="0094190D"/>
    <w:rsid w:val="00955619"/>
    <w:rsid w:val="009571CD"/>
    <w:rsid w:val="009676BF"/>
    <w:rsid w:val="009757A2"/>
    <w:rsid w:val="00975CF8"/>
    <w:rsid w:val="00977E9C"/>
    <w:rsid w:val="00983688"/>
    <w:rsid w:val="00984893"/>
    <w:rsid w:val="009911E7"/>
    <w:rsid w:val="00993EA0"/>
    <w:rsid w:val="009A06B8"/>
    <w:rsid w:val="009A152D"/>
    <w:rsid w:val="009A7473"/>
    <w:rsid w:val="009B1076"/>
    <w:rsid w:val="009B1111"/>
    <w:rsid w:val="009B20C2"/>
    <w:rsid w:val="009B22C6"/>
    <w:rsid w:val="009C30B4"/>
    <w:rsid w:val="009C4A64"/>
    <w:rsid w:val="009C5570"/>
    <w:rsid w:val="009C56DC"/>
    <w:rsid w:val="009C5CE1"/>
    <w:rsid w:val="009C6969"/>
    <w:rsid w:val="009D390B"/>
    <w:rsid w:val="009D3A78"/>
    <w:rsid w:val="009D69D6"/>
    <w:rsid w:val="009E001B"/>
    <w:rsid w:val="009E31FF"/>
    <w:rsid w:val="009E3B44"/>
    <w:rsid w:val="009E786B"/>
    <w:rsid w:val="009F08C5"/>
    <w:rsid w:val="009F0A60"/>
    <w:rsid w:val="009F3ABF"/>
    <w:rsid w:val="009F4330"/>
    <w:rsid w:val="009F55B8"/>
    <w:rsid w:val="009F6E6C"/>
    <w:rsid w:val="009F7262"/>
    <w:rsid w:val="00A00EA0"/>
    <w:rsid w:val="00A037CB"/>
    <w:rsid w:val="00A108F3"/>
    <w:rsid w:val="00A13D56"/>
    <w:rsid w:val="00A1731A"/>
    <w:rsid w:val="00A20253"/>
    <w:rsid w:val="00A30F5A"/>
    <w:rsid w:val="00A31F80"/>
    <w:rsid w:val="00A32D5A"/>
    <w:rsid w:val="00A33C81"/>
    <w:rsid w:val="00A4378E"/>
    <w:rsid w:val="00A44DA0"/>
    <w:rsid w:val="00A45CD1"/>
    <w:rsid w:val="00A504E4"/>
    <w:rsid w:val="00A50FD5"/>
    <w:rsid w:val="00A52CB0"/>
    <w:rsid w:val="00A67C60"/>
    <w:rsid w:val="00A71155"/>
    <w:rsid w:val="00A7167A"/>
    <w:rsid w:val="00A750F2"/>
    <w:rsid w:val="00A776B6"/>
    <w:rsid w:val="00A8311D"/>
    <w:rsid w:val="00A93545"/>
    <w:rsid w:val="00A958ED"/>
    <w:rsid w:val="00AA1B49"/>
    <w:rsid w:val="00AA3989"/>
    <w:rsid w:val="00AA6664"/>
    <w:rsid w:val="00AB02B9"/>
    <w:rsid w:val="00AC6FC7"/>
    <w:rsid w:val="00AD6A0C"/>
    <w:rsid w:val="00AD7ABD"/>
    <w:rsid w:val="00AF2191"/>
    <w:rsid w:val="00AF4850"/>
    <w:rsid w:val="00AF61BA"/>
    <w:rsid w:val="00AF65E9"/>
    <w:rsid w:val="00AF6976"/>
    <w:rsid w:val="00B036A8"/>
    <w:rsid w:val="00B04180"/>
    <w:rsid w:val="00B04943"/>
    <w:rsid w:val="00B04B15"/>
    <w:rsid w:val="00B057D8"/>
    <w:rsid w:val="00B1478B"/>
    <w:rsid w:val="00B1640E"/>
    <w:rsid w:val="00B1668F"/>
    <w:rsid w:val="00B17B3A"/>
    <w:rsid w:val="00B17BCD"/>
    <w:rsid w:val="00B212E1"/>
    <w:rsid w:val="00B22192"/>
    <w:rsid w:val="00B23AAF"/>
    <w:rsid w:val="00B24AB7"/>
    <w:rsid w:val="00B26DDF"/>
    <w:rsid w:val="00B33F09"/>
    <w:rsid w:val="00B34E47"/>
    <w:rsid w:val="00B3650E"/>
    <w:rsid w:val="00B3737F"/>
    <w:rsid w:val="00B37DF3"/>
    <w:rsid w:val="00B413DD"/>
    <w:rsid w:val="00B41C00"/>
    <w:rsid w:val="00B44BD9"/>
    <w:rsid w:val="00B453B2"/>
    <w:rsid w:val="00B4793A"/>
    <w:rsid w:val="00B50599"/>
    <w:rsid w:val="00B54F79"/>
    <w:rsid w:val="00B56E1E"/>
    <w:rsid w:val="00B61DA3"/>
    <w:rsid w:val="00B6412A"/>
    <w:rsid w:val="00B73E10"/>
    <w:rsid w:val="00B741E6"/>
    <w:rsid w:val="00B77C31"/>
    <w:rsid w:val="00B810ED"/>
    <w:rsid w:val="00B825AA"/>
    <w:rsid w:val="00B82849"/>
    <w:rsid w:val="00B87C0B"/>
    <w:rsid w:val="00B9635B"/>
    <w:rsid w:val="00B97196"/>
    <w:rsid w:val="00B97D5E"/>
    <w:rsid w:val="00B97F01"/>
    <w:rsid w:val="00BA0609"/>
    <w:rsid w:val="00BA3A81"/>
    <w:rsid w:val="00BA3EFC"/>
    <w:rsid w:val="00BA6773"/>
    <w:rsid w:val="00BB4088"/>
    <w:rsid w:val="00BB5FEF"/>
    <w:rsid w:val="00BC04AA"/>
    <w:rsid w:val="00BC0A43"/>
    <w:rsid w:val="00BC1137"/>
    <w:rsid w:val="00BC5F04"/>
    <w:rsid w:val="00BD06C5"/>
    <w:rsid w:val="00BD29F5"/>
    <w:rsid w:val="00BD2B20"/>
    <w:rsid w:val="00BD61F5"/>
    <w:rsid w:val="00BD6FD1"/>
    <w:rsid w:val="00BE61DF"/>
    <w:rsid w:val="00BE7ABB"/>
    <w:rsid w:val="00BF2911"/>
    <w:rsid w:val="00BF2AF0"/>
    <w:rsid w:val="00C000C7"/>
    <w:rsid w:val="00C062BC"/>
    <w:rsid w:val="00C07CE3"/>
    <w:rsid w:val="00C10703"/>
    <w:rsid w:val="00C12828"/>
    <w:rsid w:val="00C12C31"/>
    <w:rsid w:val="00C12C5C"/>
    <w:rsid w:val="00C12D51"/>
    <w:rsid w:val="00C21645"/>
    <w:rsid w:val="00C22EA4"/>
    <w:rsid w:val="00C244E0"/>
    <w:rsid w:val="00C25C9C"/>
    <w:rsid w:val="00C301B5"/>
    <w:rsid w:val="00C3224B"/>
    <w:rsid w:val="00C37853"/>
    <w:rsid w:val="00C42216"/>
    <w:rsid w:val="00C42305"/>
    <w:rsid w:val="00C429A4"/>
    <w:rsid w:val="00C44809"/>
    <w:rsid w:val="00C47137"/>
    <w:rsid w:val="00C527EE"/>
    <w:rsid w:val="00C52D80"/>
    <w:rsid w:val="00C53F0D"/>
    <w:rsid w:val="00C5491E"/>
    <w:rsid w:val="00C54A0D"/>
    <w:rsid w:val="00C5761A"/>
    <w:rsid w:val="00C65787"/>
    <w:rsid w:val="00C732E8"/>
    <w:rsid w:val="00C813EB"/>
    <w:rsid w:val="00C836A6"/>
    <w:rsid w:val="00C83AB3"/>
    <w:rsid w:val="00C927EF"/>
    <w:rsid w:val="00C9461F"/>
    <w:rsid w:val="00C97688"/>
    <w:rsid w:val="00CA2ABD"/>
    <w:rsid w:val="00CA41A8"/>
    <w:rsid w:val="00CA71D4"/>
    <w:rsid w:val="00CB2106"/>
    <w:rsid w:val="00CB3A2A"/>
    <w:rsid w:val="00CB4F51"/>
    <w:rsid w:val="00CB58C9"/>
    <w:rsid w:val="00CB625A"/>
    <w:rsid w:val="00CC06E2"/>
    <w:rsid w:val="00CC3C7B"/>
    <w:rsid w:val="00CC3CC2"/>
    <w:rsid w:val="00CC3DA0"/>
    <w:rsid w:val="00CC4A47"/>
    <w:rsid w:val="00CD201F"/>
    <w:rsid w:val="00CD22E4"/>
    <w:rsid w:val="00CD6070"/>
    <w:rsid w:val="00CE1585"/>
    <w:rsid w:val="00CE4AAA"/>
    <w:rsid w:val="00CE7445"/>
    <w:rsid w:val="00CF1C1E"/>
    <w:rsid w:val="00CF3939"/>
    <w:rsid w:val="00CF77F8"/>
    <w:rsid w:val="00CF78C0"/>
    <w:rsid w:val="00D0074C"/>
    <w:rsid w:val="00D0230C"/>
    <w:rsid w:val="00D034E4"/>
    <w:rsid w:val="00D03767"/>
    <w:rsid w:val="00D0492D"/>
    <w:rsid w:val="00D106D5"/>
    <w:rsid w:val="00D142C5"/>
    <w:rsid w:val="00D23049"/>
    <w:rsid w:val="00D25422"/>
    <w:rsid w:val="00D26CA0"/>
    <w:rsid w:val="00D330E7"/>
    <w:rsid w:val="00D34896"/>
    <w:rsid w:val="00D37C34"/>
    <w:rsid w:val="00D40893"/>
    <w:rsid w:val="00D43A5D"/>
    <w:rsid w:val="00D459D6"/>
    <w:rsid w:val="00D464F6"/>
    <w:rsid w:val="00D55526"/>
    <w:rsid w:val="00D55915"/>
    <w:rsid w:val="00D55C71"/>
    <w:rsid w:val="00D6013C"/>
    <w:rsid w:val="00D64429"/>
    <w:rsid w:val="00D705D5"/>
    <w:rsid w:val="00D70998"/>
    <w:rsid w:val="00D710EB"/>
    <w:rsid w:val="00D73D42"/>
    <w:rsid w:val="00D7596F"/>
    <w:rsid w:val="00D75FEF"/>
    <w:rsid w:val="00D776B5"/>
    <w:rsid w:val="00D826DE"/>
    <w:rsid w:val="00D853E1"/>
    <w:rsid w:val="00D8574C"/>
    <w:rsid w:val="00D8701C"/>
    <w:rsid w:val="00D91631"/>
    <w:rsid w:val="00D94694"/>
    <w:rsid w:val="00D95F97"/>
    <w:rsid w:val="00DA12C2"/>
    <w:rsid w:val="00DA1722"/>
    <w:rsid w:val="00DA6AAF"/>
    <w:rsid w:val="00DA7D61"/>
    <w:rsid w:val="00DB356B"/>
    <w:rsid w:val="00DB458C"/>
    <w:rsid w:val="00DC4F01"/>
    <w:rsid w:val="00DC706E"/>
    <w:rsid w:val="00DC76E8"/>
    <w:rsid w:val="00DD1BB0"/>
    <w:rsid w:val="00DD2E9B"/>
    <w:rsid w:val="00DD6E74"/>
    <w:rsid w:val="00DE5C6D"/>
    <w:rsid w:val="00DF17FE"/>
    <w:rsid w:val="00DF2AEF"/>
    <w:rsid w:val="00DF4014"/>
    <w:rsid w:val="00DF43AE"/>
    <w:rsid w:val="00DF4E7B"/>
    <w:rsid w:val="00DF51EB"/>
    <w:rsid w:val="00DF6F4B"/>
    <w:rsid w:val="00E023C9"/>
    <w:rsid w:val="00E0320A"/>
    <w:rsid w:val="00E036CB"/>
    <w:rsid w:val="00E07E41"/>
    <w:rsid w:val="00E114EC"/>
    <w:rsid w:val="00E1360E"/>
    <w:rsid w:val="00E23611"/>
    <w:rsid w:val="00E2417C"/>
    <w:rsid w:val="00E26E76"/>
    <w:rsid w:val="00E306B5"/>
    <w:rsid w:val="00E313BE"/>
    <w:rsid w:val="00E31E3C"/>
    <w:rsid w:val="00E339EC"/>
    <w:rsid w:val="00E339EF"/>
    <w:rsid w:val="00E371D7"/>
    <w:rsid w:val="00E43E28"/>
    <w:rsid w:val="00E4578E"/>
    <w:rsid w:val="00E459FB"/>
    <w:rsid w:val="00E45A80"/>
    <w:rsid w:val="00E5162E"/>
    <w:rsid w:val="00E5421B"/>
    <w:rsid w:val="00E60EE4"/>
    <w:rsid w:val="00E61097"/>
    <w:rsid w:val="00E64BD9"/>
    <w:rsid w:val="00E65D2D"/>
    <w:rsid w:val="00E72867"/>
    <w:rsid w:val="00E872A9"/>
    <w:rsid w:val="00E873B7"/>
    <w:rsid w:val="00E97E14"/>
    <w:rsid w:val="00EA2987"/>
    <w:rsid w:val="00EA4663"/>
    <w:rsid w:val="00EB17C9"/>
    <w:rsid w:val="00EB48EC"/>
    <w:rsid w:val="00EC4DDC"/>
    <w:rsid w:val="00ED1D54"/>
    <w:rsid w:val="00ED6B33"/>
    <w:rsid w:val="00ED73BA"/>
    <w:rsid w:val="00EE0B29"/>
    <w:rsid w:val="00EE2BFB"/>
    <w:rsid w:val="00EE5D4A"/>
    <w:rsid w:val="00EE6B94"/>
    <w:rsid w:val="00EF15DC"/>
    <w:rsid w:val="00EF427C"/>
    <w:rsid w:val="00EF4E75"/>
    <w:rsid w:val="00EF7F98"/>
    <w:rsid w:val="00F00953"/>
    <w:rsid w:val="00F00EE5"/>
    <w:rsid w:val="00F01CB7"/>
    <w:rsid w:val="00F041B9"/>
    <w:rsid w:val="00F047B0"/>
    <w:rsid w:val="00F101C5"/>
    <w:rsid w:val="00F12D7E"/>
    <w:rsid w:val="00F221D2"/>
    <w:rsid w:val="00F24850"/>
    <w:rsid w:val="00F253AB"/>
    <w:rsid w:val="00F2573D"/>
    <w:rsid w:val="00F36B92"/>
    <w:rsid w:val="00F36F3C"/>
    <w:rsid w:val="00F374EA"/>
    <w:rsid w:val="00F37636"/>
    <w:rsid w:val="00F45FC2"/>
    <w:rsid w:val="00F46316"/>
    <w:rsid w:val="00F50442"/>
    <w:rsid w:val="00F52C62"/>
    <w:rsid w:val="00F53FEC"/>
    <w:rsid w:val="00F56B32"/>
    <w:rsid w:val="00F57776"/>
    <w:rsid w:val="00F60BE8"/>
    <w:rsid w:val="00F61A45"/>
    <w:rsid w:val="00F61D24"/>
    <w:rsid w:val="00F625A6"/>
    <w:rsid w:val="00F62674"/>
    <w:rsid w:val="00F63768"/>
    <w:rsid w:val="00F64435"/>
    <w:rsid w:val="00F66952"/>
    <w:rsid w:val="00F6797E"/>
    <w:rsid w:val="00F728DC"/>
    <w:rsid w:val="00F821A1"/>
    <w:rsid w:val="00F846EC"/>
    <w:rsid w:val="00F84FA2"/>
    <w:rsid w:val="00F87986"/>
    <w:rsid w:val="00F902EA"/>
    <w:rsid w:val="00F90BAD"/>
    <w:rsid w:val="00F9155B"/>
    <w:rsid w:val="00F97094"/>
    <w:rsid w:val="00FA0674"/>
    <w:rsid w:val="00FA23D3"/>
    <w:rsid w:val="00FA33F0"/>
    <w:rsid w:val="00FA6210"/>
    <w:rsid w:val="00FA6EEE"/>
    <w:rsid w:val="00FB02F8"/>
    <w:rsid w:val="00FB332E"/>
    <w:rsid w:val="00FB5970"/>
    <w:rsid w:val="00FB59A1"/>
    <w:rsid w:val="00FB7153"/>
    <w:rsid w:val="00FC23E6"/>
    <w:rsid w:val="00FC3A5E"/>
    <w:rsid w:val="00FC53F2"/>
    <w:rsid w:val="00FC756A"/>
    <w:rsid w:val="00FC7899"/>
    <w:rsid w:val="00FD30B3"/>
    <w:rsid w:val="00FD4168"/>
    <w:rsid w:val="00FD4A1D"/>
    <w:rsid w:val="00FD728F"/>
    <w:rsid w:val="00FE7927"/>
    <w:rsid w:val="00FF1686"/>
    <w:rsid w:val="00FF1EAD"/>
    <w:rsid w:val="00FF3658"/>
    <w:rsid w:val="00FF629E"/>
    <w:rsid w:val="00FF7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53A530-0ECB-4D9F-8760-30045FBB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51"/>
    <w:rPr>
      <w:sz w:val="24"/>
      <w:szCs w:val="24"/>
      <w:lang w:val="ru-RU" w:eastAsia="ru-RU"/>
    </w:rPr>
  </w:style>
  <w:style w:type="paragraph" w:styleId="1">
    <w:name w:val="heading 1"/>
    <w:basedOn w:val="a"/>
    <w:next w:val="a"/>
    <w:link w:val="10"/>
    <w:qFormat/>
    <w:rsid w:val="008F6B51"/>
    <w:pPr>
      <w:keepNext/>
      <w:spacing w:before="240" w:after="60"/>
      <w:outlineLvl w:val="0"/>
    </w:pPr>
    <w:rPr>
      <w:rFonts w:ascii="Arial" w:hAnsi="Arial" w:cs="Arial"/>
      <w:b/>
      <w:bCs/>
      <w:kern w:val="32"/>
      <w:sz w:val="32"/>
      <w:szCs w:val="32"/>
    </w:rPr>
  </w:style>
  <w:style w:type="paragraph" w:styleId="2">
    <w:name w:val="heading 2"/>
    <w:basedOn w:val="a"/>
    <w:next w:val="a"/>
    <w:qFormat/>
    <w:rsid w:val="008F6B51"/>
    <w:pPr>
      <w:keepNext/>
      <w:spacing w:before="240" w:after="60"/>
      <w:outlineLvl w:val="1"/>
    </w:pPr>
    <w:rPr>
      <w:rFonts w:ascii="Arial" w:hAnsi="Arial" w:cs="Arial"/>
      <w:b/>
      <w:bCs/>
      <w:i/>
      <w:iCs/>
      <w:sz w:val="28"/>
      <w:szCs w:val="28"/>
    </w:rPr>
  </w:style>
  <w:style w:type="paragraph" w:styleId="3">
    <w:name w:val="heading 3"/>
    <w:basedOn w:val="a"/>
    <w:next w:val="a"/>
    <w:qFormat/>
    <w:rsid w:val="008F6B51"/>
    <w:pPr>
      <w:keepNext/>
      <w:spacing w:before="240" w:after="60"/>
      <w:outlineLvl w:val="2"/>
    </w:pPr>
    <w:rPr>
      <w:rFonts w:ascii="Arial" w:hAnsi="Arial" w:cs="Arial"/>
      <w:b/>
      <w:bCs/>
      <w:sz w:val="26"/>
      <w:szCs w:val="26"/>
    </w:rPr>
  </w:style>
  <w:style w:type="paragraph" w:styleId="7">
    <w:name w:val="heading 7"/>
    <w:basedOn w:val="a"/>
    <w:next w:val="a"/>
    <w:qFormat/>
    <w:rsid w:val="008F6B51"/>
    <w:pPr>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8F6B51"/>
    <w:rPr>
      <w:rFonts w:ascii="Arial" w:hAnsi="Arial" w:cs="Arial"/>
      <w:b/>
      <w:bCs/>
      <w:kern w:val="32"/>
      <w:sz w:val="32"/>
      <w:szCs w:val="32"/>
      <w:lang w:val="ru-RU" w:eastAsia="ru-RU" w:bidi="ar-SA"/>
    </w:rPr>
  </w:style>
  <w:style w:type="paragraph" w:styleId="a3">
    <w:name w:val="header"/>
    <w:basedOn w:val="a"/>
    <w:rsid w:val="008F6B51"/>
    <w:pPr>
      <w:tabs>
        <w:tab w:val="center" w:pos="4153"/>
        <w:tab w:val="right" w:pos="8306"/>
      </w:tabs>
    </w:pPr>
    <w:rPr>
      <w:szCs w:val="20"/>
    </w:rPr>
  </w:style>
  <w:style w:type="paragraph" w:styleId="a4">
    <w:name w:val="Title"/>
    <w:basedOn w:val="a"/>
    <w:link w:val="a5"/>
    <w:qFormat/>
    <w:rsid w:val="008F6B51"/>
    <w:pPr>
      <w:jc w:val="center"/>
    </w:pPr>
    <w:rPr>
      <w:b/>
      <w:sz w:val="32"/>
      <w:szCs w:val="20"/>
      <w:lang w:val="uk-UA"/>
    </w:rPr>
  </w:style>
  <w:style w:type="character" w:customStyle="1" w:styleId="a5">
    <w:name w:val="Заголовок Знак"/>
    <w:basedOn w:val="a0"/>
    <w:link w:val="a4"/>
    <w:locked/>
    <w:rsid w:val="008F6B51"/>
    <w:rPr>
      <w:b/>
      <w:sz w:val="32"/>
      <w:lang w:val="uk-UA" w:eastAsia="ru-RU" w:bidi="ar-SA"/>
    </w:rPr>
  </w:style>
  <w:style w:type="character" w:customStyle="1" w:styleId="a6">
    <w:name w:val="Текст Знак"/>
    <w:basedOn w:val="a0"/>
    <w:link w:val="a7"/>
    <w:locked/>
    <w:rsid w:val="008F6B51"/>
    <w:rPr>
      <w:sz w:val="24"/>
      <w:szCs w:val="24"/>
      <w:lang w:val="ru-RU" w:eastAsia="ru-RU" w:bidi="ar-SA"/>
    </w:rPr>
  </w:style>
  <w:style w:type="paragraph" w:styleId="a7">
    <w:name w:val="Plain Text"/>
    <w:basedOn w:val="a"/>
    <w:link w:val="a6"/>
    <w:rsid w:val="008F6B51"/>
  </w:style>
  <w:style w:type="paragraph" w:styleId="a8">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9"/>
    <w:rsid w:val="008F6B51"/>
    <w:pPr>
      <w:spacing w:after="120"/>
    </w:pPr>
  </w:style>
  <w:style w:type="character" w:customStyle="1" w:styleId="a9">
    <w:name w:val="Основной текст Знак"/>
    <w:aliases w:val="Основной текст Знак Знак Знак Знак3,Основной текст Знак Знак Знак Знак Знак Знак3,Основной текст Знак Знак Знак Знак Знак Знак Знак Знак3,Основной текст Знак Знак Знак Знак Знак Знак Знак Знак Знак Знак Знак Знак3,Знак2 Знак3"/>
    <w:link w:val="a8"/>
    <w:locked/>
    <w:rsid w:val="005C056B"/>
    <w:rPr>
      <w:sz w:val="24"/>
      <w:szCs w:val="24"/>
      <w:lang w:val="ru-RU" w:eastAsia="ru-RU" w:bidi="ar-SA"/>
    </w:rPr>
  </w:style>
  <w:style w:type="character" w:customStyle="1" w:styleId="aa">
    <w:name w:val="Основной текст с отступом Знак"/>
    <w:basedOn w:val="a0"/>
    <w:link w:val="ab"/>
    <w:locked/>
    <w:rsid w:val="008F6B51"/>
    <w:rPr>
      <w:sz w:val="24"/>
      <w:szCs w:val="24"/>
      <w:lang w:val="ru-RU" w:eastAsia="ru-RU" w:bidi="ar-SA"/>
    </w:rPr>
  </w:style>
  <w:style w:type="paragraph" w:styleId="ab">
    <w:name w:val="Body Text Indent"/>
    <w:basedOn w:val="a"/>
    <w:link w:val="aa"/>
    <w:rsid w:val="008F6B51"/>
    <w:pPr>
      <w:spacing w:after="120"/>
      <w:ind w:left="283"/>
    </w:pPr>
  </w:style>
  <w:style w:type="paragraph" w:styleId="20">
    <w:name w:val="Body Text 2"/>
    <w:basedOn w:val="a"/>
    <w:rsid w:val="008F6B51"/>
    <w:pPr>
      <w:jc w:val="both"/>
    </w:pPr>
    <w:rPr>
      <w:sz w:val="28"/>
      <w:szCs w:val="20"/>
      <w:lang w:val="uk-UA"/>
    </w:rPr>
  </w:style>
  <w:style w:type="paragraph" w:styleId="21">
    <w:name w:val="Body Text Indent 2"/>
    <w:basedOn w:val="a"/>
    <w:link w:val="22"/>
    <w:rsid w:val="008F6B51"/>
    <w:pPr>
      <w:spacing w:after="120" w:line="480" w:lineRule="auto"/>
      <w:ind w:left="283"/>
    </w:pPr>
  </w:style>
  <w:style w:type="character" w:customStyle="1" w:styleId="22">
    <w:name w:val="Основной текст с отступом 2 Знак"/>
    <w:basedOn w:val="a0"/>
    <w:link w:val="21"/>
    <w:locked/>
    <w:rsid w:val="00704BCA"/>
    <w:rPr>
      <w:sz w:val="24"/>
      <w:szCs w:val="24"/>
      <w:lang w:val="ru-RU" w:eastAsia="ru-RU" w:bidi="ar-SA"/>
    </w:rPr>
  </w:style>
  <w:style w:type="paragraph" w:styleId="30">
    <w:name w:val="Body Text Indent 3"/>
    <w:basedOn w:val="a"/>
    <w:rsid w:val="008F6B51"/>
    <w:pPr>
      <w:spacing w:after="120"/>
      <w:ind w:left="283"/>
    </w:pPr>
    <w:rPr>
      <w:sz w:val="16"/>
      <w:szCs w:val="16"/>
    </w:rPr>
  </w:style>
  <w:style w:type="paragraph" w:customStyle="1" w:styleId="ac">
    <w:name w:val="Знак"/>
    <w:basedOn w:val="a"/>
    <w:rsid w:val="008F6B51"/>
    <w:rPr>
      <w:rFonts w:ascii="Verdana" w:hAnsi="Verdana" w:cs="Verdana"/>
      <w:sz w:val="20"/>
      <w:szCs w:val="20"/>
      <w:lang w:val="en-US" w:eastAsia="en-US"/>
    </w:rPr>
  </w:style>
  <w:style w:type="paragraph" w:customStyle="1" w:styleId="Normal">
    <w:name w:val="Normal"/>
    <w:link w:val="Normal0"/>
    <w:rsid w:val="008F6B51"/>
    <w:pPr>
      <w:snapToGrid w:val="0"/>
    </w:pPr>
    <w:rPr>
      <w:rFonts w:ascii="Decor" w:hAnsi="Decor"/>
      <w:sz w:val="36"/>
      <w:lang w:val="en-GB" w:eastAsia="ru-RU"/>
    </w:rPr>
  </w:style>
  <w:style w:type="paragraph" w:customStyle="1" w:styleId="BodyText2">
    <w:name w:val="Body Text 2"/>
    <w:basedOn w:val="a"/>
    <w:rsid w:val="008F6B51"/>
    <w:pPr>
      <w:tabs>
        <w:tab w:val="left" w:pos="0"/>
        <w:tab w:val="left" w:pos="8292"/>
        <w:tab w:val="left" w:pos="8363"/>
      </w:tabs>
      <w:overflowPunct w:val="0"/>
      <w:autoSpaceDE w:val="0"/>
      <w:autoSpaceDN w:val="0"/>
      <w:adjustRightInd w:val="0"/>
      <w:ind w:right="-6" w:firstLine="851"/>
      <w:jc w:val="both"/>
    </w:pPr>
    <w:rPr>
      <w:sz w:val="28"/>
      <w:lang w:val="uk-UA"/>
    </w:rPr>
  </w:style>
  <w:style w:type="paragraph" w:customStyle="1" w:styleId="Style2">
    <w:name w:val="Style2"/>
    <w:basedOn w:val="a"/>
    <w:rsid w:val="008F6B51"/>
    <w:pPr>
      <w:widowControl w:val="0"/>
      <w:autoSpaceDE w:val="0"/>
      <w:autoSpaceDN w:val="0"/>
      <w:adjustRightInd w:val="0"/>
    </w:pPr>
  </w:style>
  <w:style w:type="paragraph" w:customStyle="1" w:styleId="Style3">
    <w:name w:val="Style3"/>
    <w:basedOn w:val="a"/>
    <w:rsid w:val="008F6B51"/>
    <w:pPr>
      <w:widowControl w:val="0"/>
      <w:autoSpaceDE w:val="0"/>
      <w:autoSpaceDN w:val="0"/>
      <w:adjustRightInd w:val="0"/>
    </w:pPr>
  </w:style>
  <w:style w:type="paragraph" w:customStyle="1" w:styleId="Style4">
    <w:name w:val="Style4"/>
    <w:basedOn w:val="a"/>
    <w:rsid w:val="008F6B51"/>
    <w:pPr>
      <w:widowControl w:val="0"/>
      <w:autoSpaceDE w:val="0"/>
      <w:autoSpaceDN w:val="0"/>
      <w:adjustRightInd w:val="0"/>
      <w:spacing w:line="319" w:lineRule="exact"/>
    </w:pPr>
  </w:style>
  <w:style w:type="paragraph" w:customStyle="1" w:styleId="Style5">
    <w:name w:val="Style5"/>
    <w:basedOn w:val="a"/>
    <w:rsid w:val="008F6B51"/>
    <w:pPr>
      <w:widowControl w:val="0"/>
      <w:autoSpaceDE w:val="0"/>
      <w:autoSpaceDN w:val="0"/>
      <w:adjustRightInd w:val="0"/>
    </w:pPr>
  </w:style>
  <w:style w:type="paragraph" w:customStyle="1" w:styleId="Style7">
    <w:name w:val="Style7"/>
    <w:basedOn w:val="a"/>
    <w:rsid w:val="008F6B51"/>
    <w:pPr>
      <w:widowControl w:val="0"/>
      <w:autoSpaceDE w:val="0"/>
      <w:autoSpaceDN w:val="0"/>
      <w:adjustRightInd w:val="0"/>
      <w:spacing w:line="322" w:lineRule="exact"/>
    </w:pPr>
  </w:style>
  <w:style w:type="paragraph" w:customStyle="1" w:styleId="Style8">
    <w:name w:val="Style8"/>
    <w:basedOn w:val="a"/>
    <w:rsid w:val="008F6B51"/>
    <w:pPr>
      <w:widowControl w:val="0"/>
      <w:autoSpaceDE w:val="0"/>
      <w:autoSpaceDN w:val="0"/>
      <w:adjustRightInd w:val="0"/>
      <w:spacing w:line="322" w:lineRule="exact"/>
      <w:ind w:firstLine="816"/>
      <w:jc w:val="both"/>
    </w:pPr>
  </w:style>
  <w:style w:type="paragraph" w:customStyle="1" w:styleId="Style11">
    <w:name w:val="Style11"/>
    <w:basedOn w:val="a"/>
    <w:rsid w:val="008F6B51"/>
    <w:pPr>
      <w:widowControl w:val="0"/>
      <w:autoSpaceDE w:val="0"/>
      <w:autoSpaceDN w:val="0"/>
      <w:adjustRightInd w:val="0"/>
    </w:pPr>
  </w:style>
  <w:style w:type="paragraph" w:customStyle="1" w:styleId="Style14">
    <w:name w:val="Style14"/>
    <w:basedOn w:val="a"/>
    <w:rsid w:val="008F6B51"/>
    <w:pPr>
      <w:widowControl w:val="0"/>
      <w:autoSpaceDE w:val="0"/>
      <w:autoSpaceDN w:val="0"/>
      <w:adjustRightInd w:val="0"/>
      <w:spacing w:line="324" w:lineRule="exact"/>
      <w:jc w:val="both"/>
    </w:pPr>
  </w:style>
  <w:style w:type="paragraph" w:customStyle="1" w:styleId="Style20">
    <w:name w:val="Style20"/>
    <w:basedOn w:val="a"/>
    <w:rsid w:val="008F6B51"/>
    <w:pPr>
      <w:widowControl w:val="0"/>
      <w:autoSpaceDE w:val="0"/>
      <w:autoSpaceDN w:val="0"/>
      <w:adjustRightInd w:val="0"/>
      <w:spacing w:line="322" w:lineRule="exact"/>
      <w:jc w:val="both"/>
    </w:pPr>
  </w:style>
  <w:style w:type="paragraph" w:customStyle="1" w:styleId="Style17">
    <w:name w:val="Style17"/>
    <w:basedOn w:val="a"/>
    <w:rsid w:val="008F6B51"/>
    <w:pPr>
      <w:widowControl w:val="0"/>
      <w:autoSpaceDE w:val="0"/>
      <w:autoSpaceDN w:val="0"/>
      <w:adjustRightInd w:val="0"/>
    </w:pPr>
  </w:style>
  <w:style w:type="paragraph" w:customStyle="1" w:styleId="Style35">
    <w:name w:val="Style35"/>
    <w:basedOn w:val="a"/>
    <w:rsid w:val="008F6B51"/>
    <w:pPr>
      <w:widowControl w:val="0"/>
      <w:autoSpaceDE w:val="0"/>
      <w:autoSpaceDN w:val="0"/>
      <w:adjustRightInd w:val="0"/>
      <w:spacing w:line="313" w:lineRule="exact"/>
      <w:ind w:firstLine="698"/>
      <w:jc w:val="both"/>
    </w:pPr>
  </w:style>
  <w:style w:type="paragraph" w:customStyle="1" w:styleId="Style37">
    <w:name w:val="Style37"/>
    <w:basedOn w:val="a"/>
    <w:rsid w:val="008F6B51"/>
    <w:pPr>
      <w:widowControl w:val="0"/>
      <w:autoSpaceDE w:val="0"/>
      <w:autoSpaceDN w:val="0"/>
      <w:adjustRightInd w:val="0"/>
      <w:spacing w:line="312" w:lineRule="exact"/>
      <w:ind w:firstLine="581"/>
      <w:jc w:val="both"/>
    </w:pPr>
  </w:style>
  <w:style w:type="paragraph" w:customStyle="1" w:styleId="Style19">
    <w:name w:val="Style19"/>
    <w:basedOn w:val="a"/>
    <w:rsid w:val="008F6B51"/>
    <w:pPr>
      <w:widowControl w:val="0"/>
      <w:autoSpaceDE w:val="0"/>
      <w:autoSpaceDN w:val="0"/>
      <w:adjustRightInd w:val="0"/>
    </w:pPr>
  </w:style>
  <w:style w:type="paragraph" w:customStyle="1" w:styleId="Style42">
    <w:name w:val="Style42"/>
    <w:basedOn w:val="a"/>
    <w:rsid w:val="008F6B51"/>
    <w:pPr>
      <w:widowControl w:val="0"/>
      <w:autoSpaceDE w:val="0"/>
      <w:autoSpaceDN w:val="0"/>
      <w:adjustRightInd w:val="0"/>
      <w:spacing w:line="317" w:lineRule="exact"/>
      <w:ind w:firstLine="533"/>
      <w:jc w:val="both"/>
    </w:pPr>
  </w:style>
  <w:style w:type="paragraph" w:customStyle="1" w:styleId="ad">
    <w:name w:val="Абзац списку"/>
    <w:basedOn w:val="a"/>
    <w:rsid w:val="008F6B51"/>
    <w:pPr>
      <w:spacing w:after="200" w:line="276" w:lineRule="auto"/>
      <w:ind w:left="720"/>
      <w:contextualSpacing/>
    </w:pPr>
    <w:rPr>
      <w:rFonts w:ascii="Calibri" w:eastAsia="Calibri" w:hAnsi="Calibri"/>
      <w:sz w:val="22"/>
      <w:szCs w:val="22"/>
      <w:lang w:val="uk-UA" w:eastAsia="en-US"/>
    </w:rPr>
  </w:style>
  <w:style w:type="character" w:customStyle="1" w:styleId="FontStyle15">
    <w:name w:val="Font Style15"/>
    <w:basedOn w:val="a0"/>
    <w:rsid w:val="008F6B51"/>
    <w:rPr>
      <w:rFonts w:ascii="Times New Roman" w:hAnsi="Times New Roman" w:cs="Times New Roman" w:hint="default"/>
      <w:sz w:val="26"/>
      <w:szCs w:val="26"/>
    </w:rPr>
  </w:style>
  <w:style w:type="character" w:customStyle="1" w:styleId="FontStyle31">
    <w:name w:val="Font Style31"/>
    <w:basedOn w:val="a0"/>
    <w:rsid w:val="008F6B51"/>
    <w:rPr>
      <w:rFonts w:ascii="Times New Roman" w:hAnsi="Times New Roman" w:cs="Times New Roman" w:hint="default"/>
      <w:b/>
      <w:bCs/>
      <w:i/>
      <w:iCs/>
      <w:spacing w:val="20"/>
      <w:sz w:val="26"/>
      <w:szCs w:val="26"/>
    </w:rPr>
  </w:style>
  <w:style w:type="character" w:customStyle="1" w:styleId="FontStyle32">
    <w:name w:val="Font Style32"/>
    <w:basedOn w:val="a0"/>
    <w:rsid w:val="008F6B51"/>
    <w:rPr>
      <w:rFonts w:ascii="Times New Roman" w:hAnsi="Times New Roman" w:cs="Times New Roman" w:hint="default"/>
      <w:sz w:val="26"/>
      <w:szCs w:val="26"/>
    </w:rPr>
  </w:style>
  <w:style w:type="character" w:customStyle="1" w:styleId="FontStyle40">
    <w:name w:val="Font Style40"/>
    <w:basedOn w:val="a0"/>
    <w:rsid w:val="008F6B51"/>
    <w:rPr>
      <w:rFonts w:ascii="Times New Roman" w:hAnsi="Times New Roman" w:cs="Times New Roman" w:hint="default"/>
      <w:b/>
      <w:bCs/>
      <w:sz w:val="26"/>
      <w:szCs w:val="26"/>
    </w:rPr>
  </w:style>
  <w:style w:type="character" w:customStyle="1" w:styleId="FontStyle51">
    <w:name w:val="Font Style51"/>
    <w:basedOn w:val="a0"/>
    <w:rsid w:val="008F6B51"/>
    <w:rPr>
      <w:rFonts w:ascii="Times New Roman" w:hAnsi="Times New Roman" w:cs="Times New Roman" w:hint="default"/>
      <w:b/>
      <w:bCs/>
      <w:sz w:val="26"/>
      <w:szCs w:val="26"/>
    </w:rPr>
  </w:style>
  <w:style w:type="character" w:customStyle="1" w:styleId="FontStyle57">
    <w:name w:val="Font Style57"/>
    <w:basedOn w:val="a0"/>
    <w:rsid w:val="008F6B51"/>
    <w:rPr>
      <w:rFonts w:ascii="Times New Roman" w:hAnsi="Times New Roman" w:cs="Times New Roman" w:hint="default"/>
      <w:b/>
      <w:bCs/>
      <w:smallCaps/>
      <w:sz w:val="20"/>
      <w:szCs w:val="20"/>
    </w:rPr>
  </w:style>
  <w:style w:type="character" w:customStyle="1" w:styleId="FontStyle64">
    <w:name w:val="Font Style64"/>
    <w:basedOn w:val="a0"/>
    <w:rsid w:val="008F6B51"/>
    <w:rPr>
      <w:rFonts w:ascii="Times New Roman" w:hAnsi="Times New Roman" w:cs="Times New Roman" w:hint="default"/>
      <w:sz w:val="26"/>
      <w:szCs w:val="26"/>
    </w:rPr>
  </w:style>
  <w:style w:type="character" w:customStyle="1" w:styleId="FontStyle71">
    <w:name w:val="Font Style71"/>
    <w:basedOn w:val="a0"/>
    <w:rsid w:val="008F6B51"/>
    <w:rPr>
      <w:rFonts w:ascii="Times New Roman" w:hAnsi="Times New Roman" w:cs="Times New Roman" w:hint="default"/>
      <w:b/>
      <w:bCs/>
      <w:sz w:val="22"/>
      <w:szCs w:val="22"/>
    </w:rPr>
  </w:style>
  <w:style w:type="character" w:customStyle="1" w:styleId="FontStyle79">
    <w:name w:val="Font Style79"/>
    <w:basedOn w:val="a0"/>
    <w:rsid w:val="008F6B51"/>
    <w:rPr>
      <w:rFonts w:ascii="Times New Roman" w:hAnsi="Times New Roman" w:cs="Times New Roman" w:hint="default"/>
      <w:b/>
      <w:bCs/>
      <w:i/>
      <w:iCs/>
      <w:sz w:val="26"/>
      <w:szCs w:val="26"/>
    </w:rPr>
  </w:style>
  <w:style w:type="character" w:customStyle="1" w:styleId="FontStyle80">
    <w:name w:val="Font Style80"/>
    <w:basedOn w:val="a0"/>
    <w:rsid w:val="008F6B51"/>
    <w:rPr>
      <w:rFonts w:ascii="Times New Roman" w:hAnsi="Times New Roman" w:cs="Times New Roman" w:hint="default"/>
      <w:b/>
      <w:bCs/>
      <w:i/>
      <w:iCs/>
      <w:sz w:val="26"/>
      <w:szCs w:val="26"/>
    </w:rPr>
  </w:style>
  <w:style w:type="character" w:customStyle="1" w:styleId="FontStyle81">
    <w:name w:val="Font Style81"/>
    <w:basedOn w:val="a0"/>
    <w:rsid w:val="008F6B51"/>
    <w:rPr>
      <w:rFonts w:ascii="Times New Roman" w:hAnsi="Times New Roman" w:cs="Times New Roman" w:hint="default"/>
      <w:i/>
      <w:iCs/>
      <w:sz w:val="26"/>
      <w:szCs w:val="26"/>
    </w:rPr>
  </w:style>
  <w:style w:type="character" w:customStyle="1" w:styleId="FontStyle25">
    <w:name w:val="Font Style25"/>
    <w:basedOn w:val="a0"/>
    <w:rsid w:val="008F6B51"/>
    <w:rPr>
      <w:rFonts w:ascii="Times New Roman" w:hAnsi="Times New Roman" w:cs="Times New Roman" w:hint="default"/>
      <w:b/>
      <w:bCs/>
      <w:sz w:val="26"/>
      <w:szCs w:val="26"/>
    </w:rPr>
  </w:style>
  <w:style w:type="character" w:customStyle="1" w:styleId="FontStyle12">
    <w:name w:val="Font Style12"/>
    <w:basedOn w:val="a0"/>
    <w:rsid w:val="008F6B51"/>
    <w:rPr>
      <w:rFonts w:ascii="Times New Roman" w:hAnsi="Times New Roman" w:cs="Times New Roman" w:hint="default"/>
      <w:sz w:val="26"/>
      <w:szCs w:val="26"/>
    </w:rPr>
  </w:style>
  <w:style w:type="character" w:customStyle="1" w:styleId="FontStyle39">
    <w:name w:val="Font Style39"/>
    <w:basedOn w:val="a0"/>
    <w:rsid w:val="008F6B51"/>
    <w:rPr>
      <w:rFonts w:ascii="Times New Roman" w:hAnsi="Times New Roman" w:cs="Times New Roman" w:hint="default"/>
      <w:b/>
      <w:bCs/>
      <w:sz w:val="24"/>
      <w:szCs w:val="24"/>
    </w:rPr>
  </w:style>
  <w:style w:type="paragraph" w:customStyle="1" w:styleId="Style1">
    <w:name w:val="Style1"/>
    <w:basedOn w:val="a"/>
    <w:rsid w:val="008F6B51"/>
    <w:pPr>
      <w:widowControl w:val="0"/>
      <w:autoSpaceDE w:val="0"/>
      <w:autoSpaceDN w:val="0"/>
      <w:adjustRightInd w:val="0"/>
      <w:spacing w:line="317" w:lineRule="exact"/>
      <w:jc w:val="center"/>
    </w:pPr>
  </w:style>
  <w:style w:type="paragraph" w:customStyle="1" w:styleId="ListParagraph">
    <w:name w:val="List Paragraph"/>
    <w:basedOn w:val="a"/>
    <w:rsid w:val="008F6B51"/>
    <w:pPr>
      <w:ind w:left="720"/>
    </w:pPr>
  </w:style>
  <w:style w:type="paragraph" w:customStyle="1" w:styleId="NoSpacing">
    <w:name w:val="No Spacing"/>
    <w:link w:val="NoSpacingChar"/>
    <w:rsid w:val="008F6B51"/>
    <w:pPr>
      <w:widowControl w:val="0"/>
      <w:autoSpaceDE w:val="0"/>
      <w:autoSpaceDN w:val="0"/>
      <w:adjustRightInd w:val="0"/>
    </w:pPr>
    <w:rPr>
      <w:lang w:val="ru-RU" w:eastAsia="ru-RU"/>
    </w:rPr>
  </w:style>
  <w:style w:type="character" w:customStyle="1" w:styleId="NoSpacingChar">
    <w:name w:val="No Spacing Char"/>
    <w:link w:val="NoSpacing"/>
    <w:locked/>
    <w:rsid w:val="00FB7153"/>
    <w:rPr>
      <w:lang w:val="ru-RU" w:eastAsia="ru-RU" w:bidi="ar-SA"/>
    </w:rPr>
  </w:style>
  <w:style w:type="paragraph" w:customStyle="1" w:styleId="WW-">
    <w:name w:val="WW-Базовий"/>
    <w:rsid w:val="008F6B51"/>
    <w:pPr>
      <w:tabs>
        <w:tab w:val="left" w:pos="708"/>
      </w:tabs>
      <w:suppressAutoHyphens/>
      <w:spacing w:after="200" w:line="276" w:lineRule="auto"/>
    </w:pPr>
    <w:rPr>
      <w:rFonts w:ascii="Liberation Serif" w:hAnsi="Liberation Serif" w:cs="Liberation Serif"/>
      <w:color w:val="00000A"/>
      <w:sz w:val="24"/>
      <w:szCs w:val="24"/>
      <w:lang w:val="uk-UA" w:eastAsia="hi-IN" w:bidi="hi-IN"/>
    </w:rPr>
  </w:style>
  <w:style w:type="character" w:customStyle="1" w:styleId="apple-style-span">
    <w:name w:val="apple-style-span"/>
    <w:basedOn w:val="a0"/>
    <w:rsid w:val="008F6B51"/>
  </w:style>
  <w:style w:type="character" w:styleId="ae">
    <w:name w:val="page number"/>
    <w:basedOn w:val="a0"/>
    <w:rsid w:val="008F6B51"/>
  </w:style>
  <w:style w:type="paragraph" w:styleId="af">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0"/>
    <w:rsid w:val="008F6B51"/>
    <w:pPr>
      <w:spacing w:before="100" w:beforeAutospacing="1" w:after="100" w:afterAutospacing="1"/>
    </w:pPr>
  </w:style>
  <w:style w:type="character" w:customStyle="1" w:styleId="af0">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
    <w:locked/>
    <w:rsid w:val="009B1111"/>
    <w:rPr>
      <w:sz w:val="24"/>
      <w:szCs w:val="24"/>
      <w:lang w:val="ru-RU" w:eastAsia="ru-RU" w:bidi="ar-SA"/>
    </w:rPr>
  </w:style>
  <w:style w:type="character" w:customStyle="1" w:styleId="FontStyle11">
    <w:name w:val="Font Style11"/>
    <w:basedOn w:val="a0"/>
    <w:rsid w:val="008F6B51"/>
    <w:rPr>
      <w:rFonts w:ascii="Times New Roman" w:hAnsi="Times New Roman" w:cs="Times New Roman" w:hint="default"/>
      <w:sz w:val="26"/>
      <w:szCs w:val="26"/>
    </w:rPr>
  </w:style>
  <w:style w:type="character" w:customStyle="1" w:styleId="grame">
    <w:name w:val="grame"/>
    <w:basedOn w:val="a0"/>
    <w:rsid w:val="008F6B51"/>
  </w:style>
  <w:style w:type="paragraph" w:customStyle="1" w:styleId="CharChar">
    <w:name w:val=" Char Знак Знак Char Знак"/>
    <w:basedOn w:val="a"/>
    <w:rsid w:val="00927E90"/>
    <w:rPr>
      <w:rFonts w:ascii="Verdana" w:hAnsi="Verdana"/>
      <w:sz w:val="20"/>
      <w:szCs w:val="20"/>
      <w:lang w:val="en-US" w:eastAsia="en-US"/>
    </w:rPr>
  </w:style>
  <w:style w:type="paragraph" w:styleId="af1">
    <w:name w:val="Balloon Text"/>
    <w:basedOn w:val="a"/>
    <w:semiHidden/>
    <w:rsid w:val="00483DD5"/>
    <w:rPr>
      <w:rFonts w:ascii="Tahoma" w:hAnsi="Tahoma" w:cs="Tahoma"/>
      <w:sz w:val="16"/>
      <w:szCs w:val="16"/>
    </w:rPr>
  </w:style>
  <w:style w:type="paragraph" w:customStyle="1" w:styleId="CharChar1">
    <w:name w:val="Char Знак Знак Char Знак Знак Знак Знак Знак Знак Знак Знак Знак Знак Знак Знак Знак Знак Знак1 Знак"/>
    <w:basedOn w:val="a"/>
    <w:link w:val="a0"/>
    <w:rsid w:val="007667B7"/>
    <w:rPr>
      <w:rFonts w:ascii="Verdana" w:hAnsi="Verdana" w:cs="Verdana"/>
      <w:sz w:val="20"/>
      <w:szCs w:val="20"/>
      <w:lang w:val="en-US" w:eastAsia="en-US"/>
    </w:rPr>
  </w:style>
  <w:style w:type="paragraph" w:customStyle="1" w:styleId="msonormalcxspmiddle">
    <w:name w:val="msonormalcxspmiddle"/>
    <w:basedOn w:val="a"/>
    <w:rsid w:val="00370A56"/>
    <w:pPr>
      <w:spacing w:before="100" w:beforeAutospacing="1" w:after="100" w:afterAutospacing="1"/>
    </w:pPr>
  </w:style>
  <w:style w:type="character" w:customStyle="1" w:styleId="TitleChar">
    <w:name w:val="Title Char"/>
    <w:basedOn w:val="a0"/>
    <w:locked/>
    <w:rsid w:val="00916388"/>
    <w:rPr>
      <w:rFonts w:ascii="Times New Roman" w:hAnsi="Times New Roman" w:cs="Times New Roman"/>
      <w:b/>
      <w:bCs/>
      <w:sz w:val="24"/>
      <w:szCs w:val="24"/>
      <w:lang w:val="x-none" w:eastAsia="ru-RU"/>
    </w:rPr>
  </w:style>
  <w:style w:type="character" w:styleId="af2">
    <w:name w:val="Hyperlink"/>
    <w:basedOn w:val="a0"/>
    <w:semiHidden/>
    <w:rsid w:val="00F221D2"/>
    <w:rPr>
      <w:rFonts w:cs="Times New Roman"/>
      <w:color w:val="0000FF"/>
      <w:u w:val="single"/>
    </w:rPr>
  </w:style>
  <w:style w:type="paragraph" w:customStyle="1" w:styleId="11">
    <w:name w:val="Основной текст с отступом1"/>
    <w:basedOn w:val="a"/>
    <w:rsid w:val="00C10703"/>
    <w:pPr>
      <w:ind w:firstLine="708"/>
    </w:pPr>
    <w:rPr>
      <w:rFonts w:eastAsia="Calibri"/>
      <w:sz w:val="28"/>
      <w:szCs w:val="20"/>
      <w:lang w:val="uk-UA"/>
    </w:rPr>
  </w:style>
  <w:style w:type="paragraph" w:customStyle="1" w:styleId="af3">
    <w:name w:val=" Знак Знак Знак Знак Знак"/>
    <w:basedOn w:val="a"/>
    <w:rsid w:val="001B2136"/>
    <w:rPr>
      <w:rFonts w:ascii="Verdana" w:hAnsi="Verdana" w:cs="Verdana"/>
      <w:sz w:val="20"/>
      <w:szCs w:val="20"/>
      <w:lang w:val="en-US" w:eastAsia="en-US"/>
    </w:rPr>
  </w:style>
  <w:style w:type="character" w:styleId="af4">
    <w:name w:val="Strong"/>
    <w:basedOn w:val="a0"/>
    <w:qFormat/>
    <w:rsid w:val="005C056B"/>
    <w:rPr>
      <w:rFonts w:cs="Times New Roman"/>
      <w:b/>
      <w:bCs/>
    </w:rPr>
  </w:style>
  <w:style w:type="character" w:customStyle="1" w:styleId="apple-converted-space">
    <w:name w:val="apple-converted-space"/>
    <w:basedOn w:val="a0"/>
    <w:rsid w:val="00057FBF"/>
  </w:style>
  <w:style w:type="paragraph" w:customStyle="1" w:styleId="CharChar0">
    <w:name w:val="Char Знак Знак Char Знак"/>
    <w:basedOn w:val="a"/>
    <w:rsid w:val="00BD29F5"/>
    <w:rPr>
      <w:rFonts w:ascii="Verdana" w:hAnsi="Verdana"/>
      <w:sz w:val="20"/>
      <w:szCs w:val="20"/>
      <w:lang w:val="en-US" w:eastAsia="en-US"/>
    </w:rPr>
  </w:style>
  <w:style w:type="table" w:styleId="af5">
    <w:name w:val="Table Grid"/>
    <w:basedOn w:val="a1"/>
    <w:rsid w:val="009B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9B1111"/>
    <w:rPr>
      <w:rFonts w:ascii="Times New Roman" w:hAnsi="Times New Roman" w:cs="Times New Roman" w:hint="default"/>
      <w:b/>
      <w:bCs/>
      <w:sz w:val="26"/>
      <w:szCs w:val="26"/>
    </w:rPr>
  </w:style>
  <w:style w:type="paragraph" w:customStyle="1" w:styleId="6">
    <w:name w:val=" Знак Знак6 Знак Знак Знак Знак Знак Знак Знак Знак Знак Знак Знак Знак Знак"/>
    <w:basedOn w:val="a"/>
    <w:rsid w:val="009B1111"/>
    <w:rPr>
      <w:rFonts w:ascii="Verdana" w:hAnsi="Verdana" w:cs="Verdana"/>
      <w:sz w:val="20"/>
      <w:szCs w:val="20"/>
      <w:lang w:val="en-US" w:eastAsia="en-US"/>
    </w:rPr>
  </w:style>
  <w:style w:type="paragraph" w:customStyle="1" w:styleId="31">
    <w:name w:val=" Знак3 Знак Знак Знак"/>
    <w:basedOn w:val="a"/>
    <w:rsid w:val="009B1111"/>
    <w:rPr>
      <w:rFonts w:ascii="Verdana" w:hAnsi="Verdana"/>
      <w:sz w:val="20"/>
      <w:szCs w:val="20"/>
      <w:lang w:val="en-US" w:eastAsia="en-US"/>
    </w:rPr>
  </w:style>
  <w:style w:type="character" w:customStyle="1" w:styleId="4">
    <w:name w:val=" Знак Знак4"/>
    <w:rsid w:val="009B1111"/>
    <w:rPr>
      <w:rFonts w:ascii="Courier New" w:hAnsi="Courier New"/>
      <w:lang w:val="uk-UA" w:eastAsia="ru-RU" w:bidi="ar-SA"/>
    </w:rPr>
  </w:style>
  <w:style w:type="paragraph" w:styleId="af6">
    <w:name w:val="Subtitle"/>
    <w:basedOn w:val="a"/>
    <w:qFormat/>
    <w:rsid w:val="009B1111"/>
    <w:pPr>
      <w:jc w:val="both"/>
    </w:pPr>
    <w:rPr>
      <w:sz w:val="28"/>
      <w:szCs w:val="20"/>
      <w:lang w:val="uk-UA"/>
    </w:rPr>
  </w:style>
  <w:style w:type="character" w:customStyle="1" w:styleId="FontStyle16">
    <w:name w:val="Font Style16"/>
    <w:basedOn w:val="a0"/>
    <w:rsid w:val="009B1111"/>
    <w:rPr>
      <w:rFonts w:ascii="Times New Roman" w:hAnsi="Times New Roman" w:cs="Times New Roman"/>
      <w:b/>
      <w:bCs/>
      <w:sz w:val="22"/>
      <w:szCs w:val="22"/>
    </w:rPr>
  </w:style>
  <w:style w:type="character" w:customStyle="1" w:styleId="BodyTextIndentChar">
    <w:name w:val="Body Text Indent Char"/>
    <w:basedOn w:val="a0"/>
    <w:locked/>
    <w:rsid w:val="009B1111"/>
    <w:rPr>
      <w:rFonts w:cs="Times New Roman"/>
      <w:sz w:val="24"/>
      <w:szCs w:val="24"/>
    </w:rPr>
  </w:style>
  <w:style w:type="paragraph" w:customStyle="1" w:styleId="CharChar2">
    <w:name w:val=" Char Знак Знак Char Знак Знак Знак Знак Знак Знак Знак Знак Знак Знак Знак Знак Знак Знак Знак Знак"/>
    <w:basedOn w:val="a"/>
    <w:rsid w:val="009B1111"/>
    <w:rPr>
      <w:rFonts w:ascii="Verdana" w:hAnsi="Verdana"/>
      <w:sz w:val="20"/>
      <w:szCs w:val="20"/>
      <w:lang w:val="en-US" w:eastAsia="en-US"/>
    </w:rPr>
  </w:style>
  <w:style w:type="paragraph" w:styleId="HTML">
    <w:name w:val="HTML Preformatted"/>
    <w:basedOn w:val="a"/>
    <w:link w:val="HTML0"/>
    <w:rsid w:val="009B1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customStyle="1" w:styleId="12">
    <w:name w:val="Абзац списка1"/>
    <w:basedOn w:val="a"/>
    <w:link w:val="ListParagraphChar"/>
    <w:rsid w:val="009B1111"/>
    <w:pPr>
      <w:ind w:left="720"/>
    </w:pPr>
    <w:rPr>
      <w:rFonts w:eastAsia="Calibri"/>
    </w:rPr>
  </w:style>
  <w:style w:type="character" w:customStyle="1" w:styleId="ListParagraphChar">
    <w:name w:val="List Paragraph Char"/>
    <w:basedOn w:val="a0"/>
    <w:link w:val="12"/>
    <w:locked/>
    <w:rsid w:val="00FB7153"/>
    <w:rPr>
      <w:rFonts w:eastAsia="Calibri"/>
      <w:sz w:val="24"/>
      <w:szCs w:val="24"/>
      <w:lang w:val="ru-RU" w:eastAsia="ru-RU" w:bidi="ar-SA"/>
    </w:rPr>
  </w:style>
  <w:style w:type="character" w:customStyle="1" w:styleId="BodyTextChar">
    <w:name w:val="Body Text Char"/>
    <w:aliases w:val="Основной текст Знак Знак Знак Char,Основной текст Знак Знак Знак Знак Знак Char,Основной текст Знак Знак Знак Знак Знак Знак Знак Char,Основной текст Знак Знак Знак Знак Знак Знак Знак Знак Знак Знак Знак Char,Знак2 Char,Body Text Char1"/>
    <w:basedOn w:val="a0"/>
    <w:locked/>
    <w:rsid w:val="009B1111"/>
    <w:rPr>
      <w:rFonts w:ascii="Times New Roman" w:hAnsi="Times New Roman" w:cs="Times New Roman"/>
      <w:sz w:val="28"/>
      <w:szCs w:val="28"/>
      <w:lang w:val="x-none" w:eastAsia="ru-RU"/>
    </w:rPr>
  </w:style>
  <w:style w:type="paragraph" w:customStyle="1" w:styleId="Style12">
    <w:name w:val="Style12"/>
    <w:basedOn w:val="a"/>
    <w:rsid w:val="009B1111"/>
    <w:pPr>
      <w:widowControl w:val="0"/>
      <w:autoSpaceDE w:val="0"/>
      <w:autoSpaceDN w:val="0"/>
      <w:adjustRightInd w:val="0"/>
      <w:spacing w:line="317" w:lineRule="exact"/>
    </w:pPr>
  </w:style>
  <w:style w:type="character" w:customStyle="1" w:styleId="FontStyle21">
    <w:name w:val="Font Style21"/>
    <w:basedOn w:val="a0"/>
    <w:rsid w:val="009B1111"/>
    <w:rPr>
      <w:rFonts w:ascii="Times New Roman" w:hAnsi="Times New Roman" w:cs="Times New Roman" w:hint="default"/>
      <w:b/>
      <w:bCs/>
      <w:sz w:val="16"/>
      <w:szCs w:val="16"/>
    </w:rPr>
  </w:style>
  <w:style w:type="paragraph" w:customStyle="1" w:styleId="Style15">
    <w:name w:val="Style15"/>
    <w:basedOn w:val="a"/>
    <w:rsid w:val="009B1111"/>
    <w:pPr>
      <w:widowControl w:val="0"/>
      <w:autoSpaceDE w:val="0"/>
      <w:autoSpaceDN w:val="0"/>
      <w:adjustRightInd w:val="0"/>
      <w:spacing w:line="317" w:lineRule="exact"/>
      <w:jc w:val="both"/>
    </w:pPr>
  </w:style>
  <w:style w:type="character" w:customStyle="1" w:styleId="23">
    <w:name w:val="Знак Знак2"/>
    <w:basedOn w:val="a0"/>
    <w:locked/>
    <w:rsid w:val="009B1111"/>
    <w:rPr>
      <w:sz w:val="24"/>
      <w:szCs w:val="24"/>
      <w:lang w:val="ru-RU" w:eastAsia="ru-RU" w:bidi="ar-SA"/>
    </w:rPr>
  </w:style>
  <w:style w:type="paragraph" w:customStyle="1" w:styleId="13">
    <w:name w:val="Указатель1"/>
    <w:basedOn w:val="a"/>
    <w:rsid w:val="009B1111"/>
    <w:pPr>
      <w:widowControl w:val="0"/>
      <w:suppressLineNumbers/>
      <w:suppressAutoHyphens/>
    </w:pPr>
    <w:rPr>
      <w:rFonts w:eastAsia="SimSun" w:cs="Mangal"/>
      <w:kern w:val="1"/>
      <w:lang w:eastAsia="hi-IN" w:bidi="hi-IN"/>
    </w:rPr>
  </w:style>
  <w:style w:type="paragraph" w:customStyle="1" w:styleId="BodyTextIndent3">
    <w:name w:val="Body Text Indent 3"/>
    <w:basedOn w:val="a"/>
    <w:rsid w:val="009B1111"/>
    <w:pPr>
      <w:widowControl w:val="0"/>
      <w:suppressAutoHyphens/>
      <w:spacing w:after="120"/>
      <w:ind w:left="283"/>
    </w:pPr>
    <w:rPr>
      <w:rFonts w:eastAsia="SimSun" w:cs="Mangal"/>
      <w:kern w:val="1"/>
      <w:sz w:val="16"/>
      <w:szCs w:val="16"/>
      <w:lang w:eastAsia="hi-IN" w:bidi="hi-IN"/>
    </w:rPr>
  </w:style>
  <w:style w:type="paragraph" w:styleId="af7">
    <w:name w:val="List Paragraph"/>
    <w:basedOn w:val="a"/>
    <w:link w:val="af8"/>
    <w:qFormat/>
    <w:rsid w:val="009B1111"/>
    <w:pPr>
      <w:ind w:left="708"/>
    </w:pPr>
  </w:style>
  <w:style w:type="character" w:customStyle="1" w:styleId="af9">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Знак2 Знак"/>
    <w:locked/>
    <w:rsid w:val="009B1111"/>
    <w:rPr>
      <w:sz w:val="24"/>
      <w:szCs w:val="24"/>
      <w:lang w:val="ru-RU" w:eastAsia="ru-RU" w:bidi="ar-SA"/>
    </w:rPr>
  </w:style>
  <w:style w:type="character" w:customStyle="1" w:styleId="hps">
    <w:name w:val="hps"/>
    <w:basedOn w:val="a0"/>
    <w:rsid w:val="009B1111"/>
    <w:rPr>
      <w:rFonts w:cs="Times New Roman"/>
    </w:rPr>
  </w:style>
  <w:style w:type="paragraph" w:customStyle="1" w:styleId="310">
    <w:name w:val="Основной текст с отступом 31"/>
    <w:basedOn w:val="a"/>
    <w:rsid w:val="009B1111"/>
    <w:pPr>
      <w:widowControl w:val="0"/>
      <w:suppressAutoHyphens/>
      <w:spacing w:after="120"/>
      <w:ind w:left="283"/>
    </w:pPr>
    <w:rPr>
      <w:rFonts w:eastAsia="SimSun" w:cs="Mangal"/>
      <w:kern w:val="1"/>
      <w:sz w:val="16"/>
      <w:szCs w:val="16"/>
      <w:lang w:eastAsia="hi-IN" w:bidi="hi-IN"/>
    </w:rPr>
  </w:style>
  <w:style w:type="paragraph" w:customStyle="1" w:styleId="afa">
    <w:name w:val="Содержимое таблицы"/>
    <w:basedOn w:val="a"/>
    <w:rsid w:val="009B1111"/>
    <w:pPr>
      <w:widowControl w:val="0"/>
      <w:suppressLineNumbers/>
      <w:suppressAutoHyphens/>
    </w:pPr>
    <w:rPr>
      <w:rFonts w:eastAsia="SimSun" w:cs="Mangal"/>
      <w:kern w:val="1"/>
      <w:lang w:val="uk-UA" w:eastAsia="hi-IN" w:bidi="hi-IN"/>
    </w:rPr>
  </w:style>
  <w:style w:type="character" w:customStyle="1" w:styleId="longtext">
    <w:name w:val="long_text"/>
    <w:basedOn w:val="a0"/>
    <w:rsid w:val="009B1111"/>
    <w:rPr>
      <w:rFonts w:cs="Times New Roman"/>
    </w:rPr>
  </w:style>
  <w:style w:type="paragraph" w:customStyle="1" w:styleId="Iauiue">
    <w:name w:val="Iau?iue"/>
    <w:rsid w:val="009B1111"/>
    <w:pPr>
      <w:widowControl w:val="0"/>
      <w:autoSpaceDE w:val="0"/>
      <w:autoSpaceDN w:val="0"/>
      <w:adjustRightInd w:val="0"/>
      <w:jc w:val="both"/>
    </w:pPr>
    <w:rPr>
      <w:rFonts w:eastAsia="Calibri"/>
      <w:sz w:val="26"/>
      <w:szCs w:val="26"/>
      <w:lang w:val="uk-UA" w:eastAsia="ru-RU"/>
    </w:rPr>
  </w:style>
  <w:style w:type="paragraph" w:customStyle="1" w:styleId="afb">
    <w:name w:val="Îáû÷íûé"/>
    <w:rsid w:val="009B1111"/>
    <w:pPr>
      <w:numPr>
        <w:ilvl w:val="12"/>
      </w:numPr>
    </w:pPr>
    <w:rPr>
      <w:rFonts w:eastAsia="MS Mincho"/>
      <w:sz w:val="24"/>
      <w:lang w:val="uk-UA" w:eastAsia="ru-RU"/>
    </w:rPr>
  </w:style>
  <w:style w:type="paragraph" w:styleId="afc">
    <w:name w:val="No Spacing"/>
    <w:link w:val="afd"/>
    <w:qFormat/>
    <w:rsid w:val="002958AB"/>
    <w:rPr>
      <w:rFonts w:ascii="Calibri" w:hAnsi="Calibri"/>
      <w:sz w:val="22"/>
      <w:szCs w:val="22"/>
      <w:lang w:val="ru-RU" w:eastAsia="ru-RU"/>
    </w:rPr>
  </w:style>
  <w:style w:type="paragraph" w:customStyle="1" w:styleId="24">
    <w:name w:val="Звичайний2"/>
    <w:rsid w:val="000930AB"/>
    <w:pPr>
      <w:spacing w:line="276" w:lineRule="auto"/>
    </w:pPr>
    <w:rPr>
      <w:rFonts w:ascii="Arial" w:hAnsi="Arial" w:cs="Arial"/>
      <w:color w:val="000000"/>
      <w:sz w:val="22"/>
      <w:lang w:val="ru-RU" w:eastAsia="ru-RU"/>
    </w:rPr>
  </w:style>
  <w:style w:type="character" w:customStyle="1" w:styleId="25">
    <w:name w:val="Основной текст (2)_"/>
    <w:link w:val="26"/>
    <w:rsid w:val="001C7953"/>
    <w:rPr>
      <w:sz w:val="28"/>
      <w:szCs w:val="28"/>
      <w:shd w:val="clear" w:color="auto" w:fill="FFFFFF"/>
      <w:lang w:bidi="ar-SA"/>
    </w:rPr>
  </w:style>
  <w:style w:type="paragraph" w:customStyle="1" w:styleId="26">
    <w:name w:val="Основной текст (2)"/>
    <w:basedOn w:val="a"/>
    <w:link w:val="25"/>
    <w:rsid w:val="001C7953"/>
    <w:pPr>
      <w:widowControl w:val="0"/>
      <w:shd w:val="clear" w:color="auto" w:fill="FFFFFF"/>
      <w:spacing w:before="240" w:line="322" w:lineRule="exact"/>
      <w:ind w:hanging="340"/>
      <w:jc w:val="both"/>
    </w:pPr>
    <w:rPr>
      <w:sz w:val="28"/>
      <w:szCs w:val="28"/>
      <w:shd w:val="clear" w:color="auto" w:fill="FFFFFF"/>
      <w:lang w:val="en-US" w:eastAsia="en-US"/>
    </w:rPr>
  </w:style>
  <w:style w:type="paragraph" w:customStyle="1" w:styleId="27">
    <w:name w:val="2"/>
    <w:basedOn w:val="a"/>
    <w:rsid w:val="00FB7153"/>
    <w:rPr>
      <w:rFonts w:ascii="Verdana" w:hAnsi="Verdana" w:cs="Verdana"/>
      <w:sz w:val="20"/>
      <w:szCs w:val="20"/>
      <w:lang w:val="en-US" w:eastAsia="en-US"/>
    </w:rPr>
  </w:style>
  <w:style w:type="character" w:customStyle="1" w:styleId="5">
    <w:name w:val=" Знак Знак5"/>
    <w:basedOn w:val="a0"/>
    <w:rsid w:val="00FB7153"/>
    <w:rPr>
      <w:sz w:val="28"/>
      <w:szCs w:val="24"/>
      <w:lang w:val="uk-UA" w:eastAsia="ru-RU" w:bidi="ar-SA"/>
    </w:rPr>
  </w:style>
  <w:style w:type="character" w:customStyle="1" w:styleId="rvts0">
    <w:name w:val="rvts0"/>
    <w:basedOn w:val="a0"/>
    <w:rsid w:val="00FB7153"/>
  </w:style>
  <w:style w:type="paragraph" w:customStyle="1" w:styleId="14">
    <w:name w:val="заголовок 1"/>
    <w:basedOn w:val="a"/>
    <w:next w:val="a"/>
    <w:rsid w:val="00FB7153"/>
    <w:pPr>
      <w:keepNext/>
      <w:tabs>
        <w:tab w:val="left" w:pos="2240"/>
      </w:tabs>
    </w:pPr>
    <w:rPr>
      <w:sz w:val="26"/>
      <w:szCs w:val="20"/>
      <w:lang w:val="uk-UA"/>
    </w:rPr>
  </w:style>
  <w:style w:type="character" w:styleId="afe">
    <w:name w:val="Emphasis"/>
    <w:basedOn w:val="a0"/>
    <w:qFormat/>
    <w:rsid w:val="00FB7153"/>
    <w:rPr>
      <w:i/>
      <w:iCs/>
    </w:rPr>
  </w:style>
  <w:style w:type="character" w:customStyle="1" w:styleId="textexposedshow">
    <w:name w:val="text_exposed_show"/>
    <w:rsid w:val="00FB7153"/>
  </w:style>
  <w:style w:type="character" w:customStyle="1" w:styleId="NormalWebChar">
    <w:name w:val="Normal (Web) Char"/>
    <w:aliases w:val="Обычный (веб) Знак2 Char,Обычный (веб) Знак1 Знак Char,Обычный (веб) Знак2 Знак1 Знак Char,Обычный (веб) Знак1 Знак Знак Знак Char,Обычный (веб) Знак Знак Знак Знак Знак Char,Обычный (Web) Знак Знак Знак Знак Знак Char"/>
    <w:locked/>
    <w:rsid w:val="00FB7153"/>
    <w:rPr>
      <w:rFonts w:eastAsia="Calibri"/>
      <w:sz w:val="24"/>
      <w:szCs w:val="24"/>
      <w:lang w:val="ru-RU" w:eastAsia="ru-RU" w:bidi="ar-SA"/>
    </w:rPr>
  </w:style>
  <w:style w:type="character" w:customStyle="1" w:styleId="aff">
    <w:name w:val="Основний текст_"/>
    <w:basedOn w:val="a0"/>
    <w:locked/>
    <w:rsid w:val="00FB7153"/>
    <w:rPr>
      <w:sz w:val="26"/>
      <w:szCs w:val="26"/>
      <w:shd w:val="clear" w:color="auto" w:fill="FFFFFF"/>
      <w:lang w:bidi="ar-SA"/>
    </w:rPr>
  </w:style>
  <w:style w:type="character" w:customStyle="1" w:styleId="FontStyle20">
    <w:name w:val="Font Style20"/>
    <w:basedOn w:val="a0"/>
    <w:rsid w:val="00FB7153"/>
    <w:rPr>
      <w:rFonts w:ascii="Times New Roman" w:hAnsi="Times New Roman" w:cs="Times New Roman"/>
      <w:sz w:val="24"/>
      <w:szCs w:val="24"/>
    </w:rPr>
  </w:style>
  <w:style w:type="paragraph" w:customStyle="1" w:styleId="Standard">
    <w:name w:val="Standard"/>
    <w:rsid w:val="00FB7153"/>
    <w:pPr>
      <w:widowControl w:val="0"/>
      <w:suppressAutoHyphens/>
    </w:pPr>
    <w:rPr>
      <w:rFonts w:ascii="Liberation Serif" w:eastAsia="SimSun" w:hAnsi="Liberation Serif" w:cs="Mangal"/>
      <w:kern w:val="16"/>
      <w:sz w:val="24"/>
      <w:szCs w:val="24"/>
      <w:lang w:val="ru-RU" w:eastAsia="zh-CN" w:bidi="hi-IN"/>
    </w:rPr>
  </w:style>
  <w:style w:type="paragraph" w:customStyle="1" w:styleId="210">
    <w:name w:val="Основной текст (2)1"/>
    <w:basedOn w:val="a"/>
    <w:rsid w:val="00FB7153"/>
    <w:pPr>
      <w:widowControl w:val="0"/>
      <w:shd w:val="clear" w:color="auto" w:fill="FFFFFF"/>
      <w:spacing w:after="780" w:line="240" w:lineRule="atLeast"/>
    </w:pPr>
    <w:rPr>
      <w:sz w:val="28"/>
      <w:szCs w:val="28"/>
      <w:shd w:val="clear" w:color="auto" w:fill="FFFFFF"/>
      <w:lang w:val="en-US" w:eastAsia="en-US"/>
    </w:rPr>
  </w:style>
  <w:style w:type="character" w:customStyle="1" w:styleId="15">
    <w:name w:val="Основной текст Знак Знак Знак Знак1"/>
    <w:aliases w:val="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Основний текст Знак1"/>
    <w:locked/>
    <w:rsid w:val="00FB7153"/>
    <w:rPr>
      <w:sz w:val="24"/>
      <w:szCs w:val="24"/>
      <w:lang w:val="ru-RU" w:eastAsia="ru-RU" w:bidi="ar-SA"/>
    </w:rPr>
  </w:style>
  <w:style w:type="paragraph" w:customStyle="1" w:styleId="aff0">
    <w:name w:val=" Знак Знак Знак Знак Знак Знак Знак"/>
    <w:basedOn w:val="a"/>
    <w:rsid w:val="00FB7153"/>
    <w:rPr>
      <w:rFonts w:ascii="Verdana" w:hAnsi="Verdana" w:cs="Verdana"/>
      <w:sz w:val="20"/>
      <w:szCs w:val="20"/>
      <w:lang w:val="en-US" w:eastAsia="en-US"/>
    </w:rPr>
  </w:style>
  <w:style w:type="paragraph" w:customStyle="1" w:styleId="16">
    <w:name w:val="Без интервала1"/>
    <w:rsid w:val="00FB7153"/>
    <w:rPr>
      <w:rFonts w:ascii="Calibri" w:hAnsi="Calibri"/>
      <w:sz w:val="22"/>
      <w:szCs w:val="22"/>
      <w:lang w:val="uk-UA" w:eastAsia="uk-UA"/>
    </w:rPr>
  </w:style>
  <w:style w:type="paragraph" w:customStyle="1" w:styleId="17">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rsid w:val="00FB7153"/>
    <w:rPr>
      <w:rFonts w:ascii="Verdana" w:hAnsi="Verdana" w:cs="Verdana"/>
      <w:sz w:val="20"/>
      <w:szCs w:val="20"/>
      <w:lang w:val="en-US" w:eastAsia="en-US"/>
    </w:rPr>
  </w:style>
  <w:style w:type="paragraph" w:customStyle="1" w:styleId="aff1">
    <w:name w:val="текст осн"/>
    <w:basedOn w:val="a"/>
    <w:rsid w:val="00FB7153"/>
    <w:pPr>
      <w:autoSpaceDE w:val="0"/>
      <w:autoSpaceDN w:val="0"/>
      <w:adjustRightInd w:val="0"/>
      <w:spacing w:line="288" w:lineRule="auto"/>
      <w:ind w:firstLine="397"/>
      <w:jc w:val="both"/>
      <w:textAlignment w:val="center"/>
    </w:pPr>
    <w:rPr>
      <w:color w:val="000000"/>
      <w:lang w:val="uk-UA" w:eastAsia="en-US"/>
    </w:rPr>
  </w:style>
  <w:style w:type="character" w:customStyle="1" w:styleId="st">
    <w:name w:val="st"/>
    <w:basedOn w:val="a0"/>
    <w:rsid w:val="00FB7153"/>
    <w:rPr>
      <w:rFonts w:cs="Times New Roman"/>
    </w:rPr>
  </w:style>
  <w:style w:type="paragraph" w:customStyle="1" w:styleId="aff2">
    <w:name w:val="Стиль"/>
    <w:rsid w:val="00FB7153"/>
    <w:pPr>
      <w:suppressAutoHyphens/>
    </w:pPr>
    <w:rPr>
      <w:lang w:val="uk-UA" w:eastAsia="ar-SA"/>
    </w:rPr>
  </w:style>
  <w:style w:type="paragraph" w:customStyle="1" w:styleId="28">
    <w:name w:val="Абзац списка2"/>
    <w:basedOn w:val="a"/>
    <w:rsid w:val="00FB7153"/>
    <w:pPr>
      <w:ind w:left="720"/>
    </w:pPr>
    <w:rPr>
      <w:rFonts w:eastAsia="Calibri"/>
    </w:rPr>
  </w:style>
  <w:style w:type="character" w:customStyle="1" w:styleId="60">
    <w:name w:val=" Знак Знак6"/>
    <w:basedOn w:val="a0"/>
    <w:rsid w:val="00F87986"/>
    <w:rPr>
      <w:rFonts w:ascii="Arial" w:hAnsi="Arial" w:cs="Arial"/>
      <w:b/>
      <w:bCs/>
      <w:kern w:val="32"/>
      <w:sz w:val="32"/>
      <w:szCs w:val="32"/>
      <w:lang w:val="ru-RU" w:eastAsia="ru-RU" w:bidi="ar-SA"/>
    </w:rPr>
  </w:style>
  <w:style w:type="character" w:customStyle="1" w:styleId="29">
    <w:name w:val="Основной текст Знак Знак Знак Знак2"/>
    <w:aliases w:val="Основной текст Знак Знак Знак Знак Знак Знак2,Основной текст Знак Знак Знак Знак Знак Знак Знак Знак2,Основной текст Знак Знак Знак Знак Знак Знак Знак Знак Знак Знак Знак Знак2,Знак2 Знак2,Основний текст Знак2"/>
    <w:locked/>
    <w:rsid w:val="00F87986"/>
    <w:rPr>
      <w:sz w:val="24"/>
      <w:szCs w:val="24"/>
      <w:lang w:val="ru-RU" w:eastAsia="ru-RU" w:bidi="ar-SA"/>
    </w:rPr>
  </w:style>
  <w:style w:type="paragraph" w:styleId="18">
    <w:name w:val="toc 1"/>
    <w:basedOn w:val="a"/>
    <w:next w:val="a"/>
    <w:autoRedefine/>
    <w:semiHidden/>
    <w:rsid w:val="00F87986"/>
    <w:pPr>
      <w:tabs>
        <w:tab w:val="right" w:leader="dot" w:pos="9720"/>
      </w:tabs>
      <w:spacing w:after="120"/>
      <w:ind w:right="278"/>
      <w:jc w:val="both"/>
    </w:pPr>
    <w:rPr>
      <w:b/>
      <w:caps/>
      <w:noProof/>
      <w:color w:val="000000"/>
      <w:sz w:val="28"/>
      <w:szCs w:val="28"/>
      <w:lang w:val="uk-UA"/>
    </w:rPr>
  </w:style>
  <w:style w:type="character" w:customStyle="1" w:styleId="HTML0">
    <w:name w:val="Стандартный HTML Знак"/>
    <w:basedOn w:val="a0"/>
    <w:link w:val="HTML"/>
    <w:locked/>
    <w:rsid w:val="00F87986"/>
    <w:rPr>
      <w:rFonts w:ascii="Courier New" w:hAnsi="Courier New" w:cs="Courier New"/>
      <w:lang w:val="uk-UA" w:eastAsia="uk-UA" w:bidi="ar-SA"/>
    </w:rPr>
  </w:style>
  <w:style w:type="character" w:customStyle="1" w:styleId="m4440931586673765771xfm00703431">
    <w:name w:val="m_4440931586673765771xfm_00703431"/>
    <w:rsid w:val="00F87986"/>
  </w:style>
  <w:style w:type="paragraph" w:customStyle="1" w:styleId="BodyText21">
    <w:name w:val="Body Text 21"/>
    <w:basedOn w:val="a"/>
    <w:rsid w:val="00F87986"/>
    <w:pPr>
      <w:tabs>
        <w:tab w:val="left" w:pos="0"/>
        <w:tab w:val="left" w:pos="8292"/>
        <w:tab w:val="left" w:pos="8363"/>
      </w:tabs>
      <w:overflowPunct w:val="0"/>
      <w:autoSpaceDE w:val="0"/>
      <w:autoSpaceDN w:val="0"/>
      <w:adjustRightInd w:val="0"/>
      <w:ind w:right="-6" w:firstLine="851"/>
      <w:jc w:val="both"/>
    </w:pPr>
    <w:rPr>
      <w:rFonts w:eastAsia="Calibri"/>
      <w:sz w:val="28"/>
      <w:lang w:val="uk-UA"/>
    </w:rPr>
  </w:style>
  <w:style w:type="character" w:customStyle="1" w:styleId="aff3">
    <w:name w:val="Гіперпосилання"/>
    <w:rsid w:val="00F87986"/>
    <w:rPr>
      <w:rFonts w:cs="Times New Roman"/>
      <w:color w:val="0000FF"/>
      <w:u w:val="single"/>
    </w:rPr>
  </w:style>
  <w:style w:type="character" w:customStyle="1" w:styleId="70">
    <w:name w:val=" Знак Знак7"/>
    <w:basedOn w:val="a0"/>
    <w:rsid w:val="00435A77"/>
    <w:rPr>
      <w:rFonts w:ascii="Arial" w:hAnsi="Arial" w:cs="Arial"/>
      <w:b/>
      <w:bCs/>
      <w:kern w:val="32"/>
      <w:sz w:val="32"/>
      <w:szCs w:val="32"/>
      <w:lang w:val="ru-RU" w:eastAsia="ru-RU" w:bidi="ar-SA"/>
    </w:rPr>
  </w:style>
  <w:style w:type="character" w:customStyle="1" w:styleId="af8">
    <w:name w:val="Абзац списка Знак"/>
    <w:link w:val="af7"/>
    <w:rsid w:val="00435A77"/>
    <w:rPr>
      <w:sz w:val="24"/>
      <w:szCs w:val="24"/>
      <w:lang w:val="ru-RU" w:eastAsia="ru-RU" w:bidi="ar-SA"/>
    </w:rPr>
  </w:style>
  <w:style w:type="paragraph" w:styleId="aff4">
    <w:name w:val="footer"/>
    <w:basedOn w:val="a"/>
    <w:rsid w:val="00435A77"/>
    <w:pPr>
      <w:tabs>
        <w:tab w:val="center" w:pos="4153"/>
        <w:tab w:val="right" w:pos="8306"/>
      </w:tabs>
    </w:pPr>
  </w:style>
  <w:style w:type="character" w:customStyle="1" w:styleId="Normal0">
    <w:name w:val="Normal Знак"/>
    <w:link w:val="Normal"/>
    <w:rsid w:val="00435A77"/>
    <w:rPr>
      <w:rFonts w:ascii="Decor" w:hAnsi="Decor"/>
      <w:sz w:val="36"/>
      <w:lang w:val="en-GB" w:eastAsia="ru-RU" w:bidi="ar-SA"/>
    </w:rPr>
  </w:style>
  <w:style w:type="paragraph" w:customStyle="1" w:styleId="aff5">
    <w:name w:val="Знак Знак Знак"/>
    <w:basedOn w:val="a"/>
    <w:rsid w:val="00435A77"/>
    <w:rPr>
      <w:rFonts w:ascii="Verdana" w:hAnsi="Verdana" w:cs="Verdana"/>
      <w:sz w:val="20"/>
      <w:szCs w:val="20"/>
      <w:lang w:val="en-US" w:eastAsia="en-US"/>
    </w:rPr>
  </w:style>
  <w:style w:type="character" w:customStyle="1" w:styleId="xfm55693164">
    <w:name w:val="xfm_55693164"/>
    <w:basedOn w:val="a0"/>
    <w:rsid w:val="00435A77"/>
  </w:style>
  <w:style w:type="character" w:customStyle="1" w:styleId="docdata">
    <w:name w:val="docdata"/>
    <w:aliases w:val="docy,v5,2002,baiaagaaboqcaaadcwyaaauzbgaaaaaaaaaaaaaaaaaaaaaaaaaaaaaaaaaaaaaaaaaaaaaaaaaaaaaaaaaaaaaaaaaaaaaaaaaaaaaaaaaaaaaaaaaaaaaaaaaaaaaaaaaaaaaaaaaaaaaaaaaaaaaaaaaaaaaaaaaaaaaaaaaaaaaaaaaaaaaaaaaaaaaaaaaaaaaaaaaaaaaaaaaaaaaaaaaaaaaaaaaaaaaa"/>
    <w:basedOn w:val="a0"/>
    <w:rsid w:val="00435A77"/>
  </w:style>
  <w:style w:type="character" w:customStyle="1" w:styleId="afd">
    <w:name w:val="Без интервала Знак"/>
    <w:link w:val="afc"/>
    <w:locked/>
    <w:rsid w:val="00D03767"/>
    <w:rPr>
      <w:rFonts w:ascii="Calibri" w:hAnsi="Calibri"/>
      <w:sz w:val="22"/>
      <w:szCs w:val="22"/>
      <w:lang w:val="ru-RU" w:eastAsia="ru-RU" w:bidi="ar-SA"/>
    </w:rPr>
  </w:style>
  <w:style w:type="character" w:customStyle="1" w:styleId="oi732d6d">
    <w:name w:val="oi732d6d"/>
    <w:basedOn w:val="a0"/>
    <w:rsid w:val="00D03767"/>
    <w:rPr>
      <w:rFonts w:cs="Times New Roman"/>
    </w:rPr>
  </w:style>
  <w:style w:type="character" w:customStyle="1" w:styleId="aff6">
    <w:name w:val="Основной текст + Полужирный"/>
    <w:basedOn w:val="aa"/>
    <w:rsid w:val="00D03767"/>
    <w:rPr>
      <w:rFonts w:ascii="Courier New" w:hAnsi="Courier New" w:cs="Courier New"/>
      <w:b/>
      <w:bCs/>
      <w:sz w:val="22"/>
      <w:szCs w:val="22"/>
      <w:shd w:val="clear" w:color="auto" w:fill="FFFFFF"/>
      <w:lang w:val="ru-RU" w:eastAsia="ru-RU" w:bidi="ar-SA"/>
    </w:rPr>
  </w:style>
  <w:style w:type="character" w:customStyle="1" w:styleId="4pt">
    <w:name w:val="Основной текст + Интервал 4 pt"/>
    <w:basedOn w:val="aa"/>
    <w:rsid w:val="00D03767"/>
    <w:rPr>
      <w:rFonts w:ascii="Courier New" w:hAnsi="Courier New" w:cs="Courier New"/>
      <w:spacing w:val="80"/>
      <w:sz w:val="22"/>
      <w:szCs w:val="22"/>
      <w:shd w:val="clear" w:color="auto" w:fill="FFFFFF"/>
      <w:lang w:val="ru-RU" w:eastAsia="ru-RU" w:bidi="ar-SA"/>
    </w:rPr>
  </w:style>
  <w:style w:type="character" w:customStyle="1" w:styleId="spelle">
    <w:name w:val="spelle"/>
    <w:basedOn w:val="a0"/>
    <w:rsid w:val="002F5AA3"/>
  </w:style>
  <w:style w:type="character" w:customStyle="1" w:styleId="xfm35948160">
    <w:name w:val="xfm_35948160"/>
    <w:basedOn w:val="a0"/>
    <w:rsid w:val="002F5A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71">
      <w:bodyDiv w:val="1"/>
      <w:marLeft w:val="0"/>
      <w:marRight w:val="0"/>
      <w:marTop w:val="0"/>
      <w:marBottom w:val="0"/>
      <w:divBdr>
        <w:top w:val="none" w:sz="0" w:space="0" w:color="auto"/>
        <w:left w:val="none" w:sz="0" w:space="0" w:color="auto"/>
        <w:bottom w:val="none" w:sz="0" w:space="0" w:color="auto"/>
        <w:right w:val="none" w:sz="0" w:space="0" w:color="auto"/>
      </w:divBdr>
    </w:div>
    <w:div w:id="14747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isuo.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mo-cv.ofd.in.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b.city.cv.ua/" TargetMode="External"/><Relationship Id="rId4" Type="http://schemas.openxmlformats.org/officeDocument/2006/relationships/webSettings" Target="webSettings.xml"/><Relationship Id="rId9" Type="http://schemas.openxmlformats.org/officeDocument/2006/relationships/hyperlink" Target="http://e-dem.in.ua/chernivts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22970</Words>
  <Characters>130931</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Інформація</vt:lpstr>
    </vt:vector>
  </TitlesOfParts>
  <Company>MoBIL GROUP</Company>
  <LinksUpToDate>false</LinksUpToDate>
  <CharactersWithSpaces>153594</CharactersWithSpaces>
  <SharedDoc>false</SharedDoc>
  <HLinks>
    <vt:vector size="30" baseType="variant">
      <vt:variant>
        <vt:i4>5505053</vt:i4>
      </vt:variant>
      <vt:variant>
        <vt:i4>12</vt:i4>
      </vt:variant>
      <vt:variant>
        <vt:i4>0</vt:i4>
      </vt:variant>
      <vt:variant>
        <vt:i4>5</vt:i4>
      </vt:variant>
      <vt:variant>
        <vt:lpwstr>http://demo-cv.ofd.in.ua/</vt:lpwstr>
      </vt:variant>
      <vt:variant>
        <vt:lpwstr/>
      </vt:variant>
      <vt:variant>
        <vt:i4>6684725</vt:i4>
      </vt:variant>
      <vt:variant>
        <vt:i4>9</vt:i4>
      </vt:variant>
      <vt:variant>
        <vt:i4>0</vt:i4>
      </vt:variant>
      <vt:variant>
        <vt:i4>5</vt:i4>
      </vt:variant>
      <vt:variant>
        <vt:lpwstr>https://gb.city.cv.ua/</vt:lpwstr>
      </vt:variant>
      <vt:variant>
        <vt:lpwstr/>
      </vt:variant>
      <vt:variant>
        <vt:i4>786524</vt:i4>
      </vt:variant>
      <vt:variant>
        <vt:i4>6</vt:i4>
      </vt:variant>
      <vt:variant>
        <vt:i4>0</vt:i4>
      </vt:variant>
      <vt:variant>
        <vt:i4>5</vt:i4>
      </vt:variant>
      <vt:variant>
        <vt:lpwstr>http://e-dem.in.ua/chernivtsi</vt:lpwstr>
      </vt:variant>
      <vt:variant>
        <vt:lpwstr/>
      </vt:variant>
      <vt:variant>
        <vt:i4>327680</vt:i4>
      </vt:variant>
      <vt:variant>
        <vt:i4>3</vt:i4>
      </vt:variant>
      <vt:variant>
        <vt:i4>0</vt:i4>
      </vt:variant>
      <vt:variant>
        <vt:i4>5</vt:i4>
      </vt:variant>
      <vt:variant>
        <vt:lpwstr>https://isuo.org/</vt:lpwstr>
      </vt:variant>
      <vt:variant>
        <vt:lpwstr/>
      </vt:variant>
      <vt:variant>
        <vt:i4>1310806</vt:i4>
      </vt:variant>
      <vt:variant>
        <vt:i4>0</vt:i4>
      </vt:variant>
      <vt:variant>
        <vt:i4>0</vt:i4>
      </vt:variant>
      <vt:variant>
        <vt:i4>5</vt:i4>
      </vt:variant>
      <vt:variant>
        <vt:lpwstr>https://www.facebook.com/hashtag/%D0%BC%D0%B0%D0%BD%D0%B4%D1%80%D1%83%D0%B9%D1%83%D0%BA%D1%80%D0%B0%D1%97%D0%BD%D0%BE%D1%8E?__eep__=6&amp;__cft__%5b0%5d=AZUiJgKTstbL_ViqEZqG4Q5UT1XUrjuhchYPr_jqTvQ96BsDVtELbr_yXRTkJJLUG62ol0jPPqoq7bdzsUwla1D9QWxGrPz35J_GJkux-GljW1pPfLgch7azvUsXVM6AYRhgRLI4ESzZS6XdqPqbOyO8hBQFk-QSSRvpBZn5VIpqYw&amp;__tn__=*NK-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Інформація</dc:title>
  <dc:subject/>
  <dc:creator>SPA</dc:creator>
  <cp:keywords/>
  <dc:description/>
  <cp:lastModifiedBy>kompvid2</cp:lastModifiedBy>
  <cp:revision>3</cp:revision>
  <cp:lastPrinted>2018-09-21T12:32:00Z</cp:lastPrinted>
  <dcterms:created xsi:type="dcterms:W3CDTF">2020-11-09T13:48:00Z</dcterms:created>
  <dcterms:modified xsi:type="dcterms:W3CDTF">2020-11-09T13:48:00Z</dcterms:modified>
</cp:coreProperties>
</file>