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0F9" w:rsidRPr="00DC0DBD" w:rsidRDefault="00DC0DBD" w:rsidP="00DC0DBD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C0DBD">
        <w:rPr>
          <w:b/>
          <w:sz w:val="28"/>
          <w:szCs w:val="28"/>
          <w:lang w:val="uk-UA"/>
        </w:rPr>
        <w:t>Зміни  в</w:t>
      </w:r>
      <w:r w:rsidR="0077497A" w:rsidRPr="00DC0DBD">
        <w:rPr>
          <w:b/>
          <w:sz w:val="28"/>
          <w:szCs w:val="28"/>
          <w:lang w:val="uk-UA"/>
        </w:rPr>
        <w:t>несені  до  Порядку  виплати  деяким  категоріям</w:t>
      </w:r>
      <w:r w:rsidRPr="00DC0DBD">
        <w:rPr>
          <w:b/>
          <w:sz w:val="28"/>
          <w:szCs w:val="28"/>
          <w:lang w:val="uk-UA"/>
        </w:rPr>
        <w:t xml:space="preserve">  інвалідів  грошової  компенсації  замість  санаторно-курортної  путівки  та  вартості  самостійного  санаторно-курортного  лікування</w:t>
      </w:r>
      <w:bookmarkEnd w:id="0"/>
      <w:r w:rsidRPr="00DC0DBD">
        <w:rPr>
          <w:b/>
          <w:sz w:val="28"/>
          <w:szCs w:val="28"/>
          <w:lang w:val="uk-UA"/>
        </w:rPr>
        <w:t>.</w:t>
      </w:r>
    </w:p>
    <w:p w:rsidR="002450F9" w:rsidRPr="00DC0DBD" w:rsidRDefault="002450F9" w:rsidP="00DC0DBD">
      <w:pPr>
        <w:jc w:val="center"/>
        <w:rPr>
          <w:b/>
          <w:sz w:val="28"/>
          <w:szCs w:val="28"/>
          <w:lang w:val="uk-UA"/>
        </w:rPr>
      </w:pPr>
    </w:p>
    <w:p w:rsidR="002450F9" w:rsidRDefault="002450F9" w:rsidP="00DC0DBD">
      <w:pPr>
        <w:jc w:val="both"/>
        <w:rPr>
          <w:b/>
          <w:sz w:val="28"/>
          <w:szCs w:val="28"/>
          <w:lang w:val="uk-UA"/>
        </w:rPr>
      </w:pPr>
    </w:p>
    <w:p w:rsidR="0025152B" w:rsidRDefault="00DC0DBD" w:rsidP="00DC0D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DC0DB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остановою  Кабінету   Міністрів  України  від  20 грудня  2017 р. № 1017  внесено  зміни  до  Поряку  виплати  грошової  компенсації  вартості  санаторно-курортн</w:t>
      </w:r>
      <w:r w:rsidR="0025152B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 лікування  деяким  категорія</w:t>
      </w:r>
      <w:r w:rsidR="0025152B">
        <w:rPr>
          <w:sz w:val="28"/>
          <w:szCs w:val="28"/>
          <w:lang w:val="uk-UA"/>
        </w:rPr>
        <w:t>м  громадян,  затвердженого  постановою  КМУ  від  17 червня 2004 р. №785,  саме:</w:t>
      </w:r>
    </w:p>
    <w:p w:rsidR="008D7FA7" w:rsidRDefault="0025152B" w:rsidP="00DC0D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в разі  отримання  грошової  компенсації  вартості  санаторно-курортного   лікування  особами  з  інвалідністю  внаслідок  війни  та  особами  з  інвалідністю,  зазначеними  у  </w:t>
      </w:r>
      <w:r w:rsidRPr="008D7FA7">
        <w:rPr>
          <w:sz w:val="28"/>
          <w:szCs w:val="28"/>
          <w:lang w:val="uk-UA"/>
        </w:rPr>
        <w:t>ст.</w:t>
      </w:r>
      <w:r w:rsidR="008D7FA7">
        <w:rPr>
          <w:sz w:val="28"/>
          <w:szCs w:val="28"/>
          <w:lang w:val="uk-UA"/>
        </w:rPr>
        <w:t>6</w:t>
      </w:r>
      <w:r w:rsidR="008D7FA7">
        <w:rPr>
          <w:sz w:val="28"/>
          <w:szCs w:val="28"/>
          <w:vertAlign w:val="superscript"/>
          <w:lang w:val="uk-UA"/>
        </w:rPr>
        <w:t>2</w:t>
      </w:r>
      <w:r w:rsidRPr="008D7FA7">
        <w:rPr>
          <w:sz w:val="28"/>
          <w:szCs w:val="28"/>
          <w:lang w:val="uk-UA"/>
        </w:rPr>
        <w:t xml:space="preserve"> </w:t>
      </w:r>
      <w:r w:rsidR="00DC0D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 України  «Про  жертви  нацистських  переслідувань»  наступний  період  перебування  їх  на обліку  для  забезпечення  </w:t>
      </w:r>
      <w:r w:rsidR="00A87ED8">
        <w:rPr>
          <w:sz w:val="28"/>
          <w:szCs w:val="28"/>
          <w:lang w:val="uk-UA"/>
        </w:rPr>
        <w:t>санаторно-курортним  лікуванням  або  для  отримання  наступної  грошової  компенсації  обчислюється</w:t>
      </w:r>
      <w:r w:rsidR="00DC0DBD">
        <w:rPr>
          <w:sz w:val="28"/>
          <w:szCs w:val="28"/>
          <w:lang w:val="uk-UA"/>
        </w:rPr>
        <w:t xml:space="preserve"> </w:t>
      </w:r>
      <w:r w:rsidR="00A87ED8">
        <w:rPr>
          <w:sz w:val="28"/>
          <w:szCs w:val="28"/>
          <w:lang w:val="uk-UA"/>
        </w:rPr>
        <w:t>з  дня  подання  ними  заяви  та  інших  документів.</w:t>
      </w:r>
    </w:p>
    <w:p w:rsidR="00193202" w:rsidRDefault="008D7FA7" w:rsidP="00DC0D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87ED8">
        <w:rPr>
          <w:sz w:val="28"/>
          <w:szCs w:val="28"/>
          <w:lang w:val="uk-UA"/>
        </w:rPr>
        <w:t xml:space="preserve"> Середня  вартість  путівки  для  виплати  грошової   компенсації  та  компенсації  вартості  самостійного  санаторно-курортного  лікування  обчислюється  з  розрахунку  35  відсотків  ( з округленням  до  однієї  гривні)  розміру  одного  прожиткового  мінімуму,  щороку  встановленого  законом  на 1 січня  відповідного  </w:t>
      </w:r>
      <w:r w:rsidR="00193202">
        <w:rPr>
          <w:sz w:val="28"/>
          <w:szCs w:val="28"/>
          <w:lang w:val="uk-UA"/>
        </w:rPr>
        <w:t xml:space="preserve">року  для  осіб,  які  втратили  працездатність.  Враховуючи,  що  прожитковий  мінімум  для  даної  категорії  осіб  складає  1373 грн., середня  вартість  путівки  для  виплати  грошової  компенсації  в поточному  році </w:t>
      </w:r>
      <w:r w:rsidR="002857F0">
        <w:rPr>
          <w:sz w:val="28"/>
          <w:szCs w:val="28"/>
          <w:lang w:val="uk-UA"/>
        </w:rPr>
        <w:t xml:space="preserve"> складає </w:t>
      </w:r>
      <w:r w:rsidR="00193202">
        <w:rPr>
          <w:sz w:val="28"/>
          <w:szCs w:val="28"/>
          <w:lang w:val="uk-UA"/>
        </w:rPr>
        <w:t xml:space="preserve"> 481 грн (1373грн.х35%).</w:t>
      </w:r>
    </w:p>
    <w:p w:rsidR="00A87ED8" w:rsidRPr="00DC0DBD" w:rsidRDefault="00193202" w:rsidP="00DC0D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Грошова  компенсація  за  путівку  та  самостійне  лікування  нараховується  і  виплачується  особам  з  інвалідністю  І та ІІ групи  75 відсотків, ІІІ групи – 50 відсотків  розміру  середньої  вартості  санаторно-курортної  путівки, що  обчислюється  з  розрахунку</w:t>
      </w:r>
      <w:r w:rsidR="00A87ED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35</w:t>
      </w:r>
      <w:r w:rsidR="001C6A72">
        <w:rPr>
          <w:sz w:val="28"/>
          <w:szCs w:val="28"/>
          <w:lang w:val="uk-UA"/>
        </w:rPr>
        <w:t xml:space="preserve"> відсотків  </w:t>
      </w:r>
      <w:r w:rsidR="007C7ADB">
        <w:rPr>
          <w:sz w:val="28"/>
          <w:szCs w:val="28"/>
          <w:lang w:val="uk-UA"/>
        </w:rPr>
        <w:t>(з округленням  до  однієї  гривні)  розміру  одного  прожиткового  мінімуму, щороку  встановленого  законом  на  1  січня  відповідного  року  для  осіб,</w:t>
      </w:r>
      <w:r w:rsidR="008D7FA7">
        <w:rPr>
          <w:sz w:val="28"/>
          <w:szCs w:val="28"/>
          <w:lang w:val="uk-UA"/>
        </w:rPr>
        <w:t xml:space="preserve"> які </w:t>
      </w:r>
      <w:r w:rsidR="007C7ADB">
        <w:rPr>
          <w:sz w:val="28"/>
          <w:szCs w:val="28"/>
          <w:lang w:val="uk-UA"/>
        </w:rPr>
        <w:t xml:space="preserve"> втратили  інвалідність.  Звідси  грошова  компенсація  для  осіб  з інвалідністю  І групи та ІІ групи  складатиме  361 грн. (481грн.х75%), ІІІ групи  - 241 грн. (481 грн. х 50%).</w:t>
      </w:r>
      <w:r>
        <w:rPr>
          <w:sz w:val="28"/>
          <w:szCs w:val="28"/>
          <w:lang w:val="uk-UA"/>
        </w:rPr>
        <w:t xml:space="preserve"> </w:t>
      </w: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86663B" w:rsidRPr="0086663B" w:rsidRDefault="0086663B" w:rsidP="0086663B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86663B" w:rsidRPr="0086663B" w:rsidRDefault="0086663B" w:rsidP="0086663B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86663B" w:rsidRPr="0086663B" w:rsidRDefault="0086663B" w:rsidP="0086663B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86663B" w:rsidRPr="0086663B" w:rsidRDefault="0086663B" w:rsidP="0086663B">
      <w:pPr>
        <w:jc w:val="both"/>
        <w:rPr>
          <w:b/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sectPr w:rsidR="0024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B0E42"/>
    <w:rsid w:val="000E6B5D"/>
    <w:rsid w:val="00135806"/>
    <w:rsid w:val="001854AB"/>
    <w:rsid w:val="00193202"/>
    <w:rsid w:val="001C6A72"/>
    <w:rsid w:val="001D518B"/>
    <w:rsid w:val="001E5CF1"/>
    <w:rsid w:val="002450F9"/>
    <w:rsid w:val="0025152B"/>
    <w:rsid w:val="002857F0"/>
    <w:rsid w:val="003F615A"/>
    <w:rsid w:val="004A5939"/>
    <w:rsid w:val="00546F81"/>
    <w:rsid w:val="00563FFB"/>
    <w:rsid w:val="00590064"/>
    <w:rsid w:val="00653FEB"/>
    <w:rsid w:val="006A4D77"/>
    <w:rsid w:val="0077497A"/>
    <w:rsid w:val="00777D5E"/>
    <w:rsid w:val="007C7ADB"/>
    <w:rsid w:val="0086663B"/>
    <w:rsid w:val="008D7FA7"/>
    <w:rsid w:val="009300AB"/>
    <w:rsid w:val="00965C86"/>
    <w:rsid w:val="00A87ED8"/>
    <w:rsid w:val="00AF6671"/>
    <w:rsid w:val="00B11310"/>
    <w:rsid w:val="00B371A8"/>
    <w:rsid w:val="00D74B61"/>
    <w:rsid w:val="00DB0D25"/>
    <w:rsid w:val="00DC0DBD"/>
    <w:rsid w:val="00E77B98"/>
    <w:rsid w:val="00F3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83FAA-FF2D-49AB-AFBA-F35F5399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2018-01-10T06:33:00Z</cp:lastPrinted>
  <dcterms:created xsi:type="dcterms:W3CDTF">2018-01-11T07:33:00Z</dcterms:created>
  <dcterms:modified xsi:type="dcterms:W3CDTF">2018-01-11T07:33:00Z</dcterms:modified>
</cp:coreProperties>
</file>