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150" w:rsidRDefault="00C45150" w:rsidP="008B543D">
      <w:pPr>
        <w:jc w:val="center"/>
        <w:rPr>
          <w:b/>
          <w:lang w:val="uk-UA"/>
        </w:rPr>
      </w:pPr>
      <w:bookmarkStart w:id="0" w:name="_GoBack"/>
      <w:bookmarkEnd w:id="0"/>
    </w:p>
    <w:p w:rsidR="00EC5796" w:rsidRDefault="00EC5796" w:rsidP="008B543D">
      <w:pPr>
        <w:jc w:val="center"/>
        <w:rPr>
          <w:b/>
          <w:lang w:val="uk-UA"/>
        </w:rPr>
      </w:pPr>
    </w:p>
    <w:p w:rsidR="00EC5796" w:rsidRDefault="00EC5796" w:rsidP="008B543D">
      <w:pPr>
        <w:jc w:val="center"/>
        <w:rPr>
          <w:b/>
          <w:lang w:val="uk-UA"/>
        </w:rPr>
      </w:pPr>
    </w:p>
    <w:p w:rsidR="009F35C8" w:rsidRPr="00845484" w:rsidRDefault="008B543D" w:rsidP="008B543D">
      <w:pPr>
        <w:jc w:val="center"/>
        <w:rPr>
          <w:b/>
          <w:lang w:val="uk-UA"/>
        </w:rPr>
      </w:pPr>
      <w:r w:rsidRPr="00845484">
        <w:rPr>
          <w:b/>
          <w:lang w:val="uk-UA"/>
        </w:rPr>
        <w:t>Протокол</w:t>
      </w:r>
      <w:r w:rsidR="00130A14">
        <w:rPr>
          <w:b/>
          <w:lang w:val="uk-UA"/>
        </w:rPr>
        <w:t xml:space="preserve"> № 3</w:t>
      </w:r>
      <w:r w:rsidR="00A927AC">
        <w:rPr>
          <w:b/>
          <w:lang w:val="uk-UA"/>
        </w:rPr>
        <w:br/>
      </w:r>
    </w:p>
    <w:p w:rsidR="008B543D" w:rsidRDefault="00683D71" w:rsidP="00845484">
      <w:pPr>
        <w:jc w:val="center"/>
        <w:rPr>
          <w:lang w:val="uk-UA"/>
        </w:rPr>
      </w:pPr>
      <w:r>
        <w:rPr>
          <w:b/>
          <w:lang w:val="uk-UA"/>
        </w:rPr>
        <w:t>з</w:t>
      </w:r>
      <w:r w:rsidR="008B543D" w:rsidRPr="00845484">
        <w:rPr>
          <w:b/>
          <w:lang w:val="uk-UA"/>
        </w:rPr>
        <w:t>асідання Громадської ради при Виконавчому комітеті Чернівецької міської ради</w:t>
      </w:r>
    </w:p>
    <w:p w:rsidR="00EC5796" w:rsidRDefault="00EC5796">
      <w:pPr>
        <w:rPr>
          <w:b/>
          <w:lang w:val="uk-UA"/>
        </w:rPr>
      </w:pPr>
    </w:p>
    <w:p w:rsidR="008B543D" w:rsidRPr="00845484" w:rsidRDefault="00130A14">
      <w:pPr>
        <w:rPr>
          <w:b/>
          <w:lang w:val="uk-UA"/>
        </w:rPr>
      </w:pPr>
      <w:r>
        <w:rPr>
          <w:b/>
          <w:lang w:val="uk-UA"/>
        </w:rPr>
        <w:t>23.</w:t>
      </w:r>
      <w:r w:rsidR="008B543D" w:rsidRPr="00845484">
        <w:rPr>
          <w:b/>
          <w:lang w:val="uk-UA"/>
        </w:rPr>
        <w:t>1</w:t>
      </w:r>
      <w:r>
        <w:rPr>
          <w:b/>
          <w:lang w:val="uk-UA"/>
        </w:rPr>
        <w:t>1</w:t>
      </w:r>
      <w:r w:rsidR="008B543D" w:rsidRPr="00845484">
        <w:rPr>
          <w:b/>
          <w:lang w:val="uk-UA"/>
        </w:rPr>
        <w:t>.2017 р.                                                                                                              м. Чернівці</w:t>
      </w:r>
    </w:p>
    <w:p w:rsidR="008B543D" w:rsidRDefault="008B543D">
      <w:pPr>
        <w:rPr>
          <w:lang w:val="uk-UA"/>
        </w:rPr>
      </w:pPr>
    </w:p>
    <w:p w:rsidR="00570B89" w:rsidRDefault="008B543D" w:rsidP="00845484">
      <w:pPr>
        <w:jc w:val="both"/>
        <w:rPr>
          <w:lang w:val="uk-UA"/>
        </w:rPr>
      </w:pPr>
      <w:r w:rsidRPr="00845484">
        <w:rPr>
          <w:b/>
          <w:lang w:val="uk-UA"/>
        </w:rPr>
        <w:t xml:space="preserve">Присутні </w:t>
      </w:r>
      <w:r w:rsidR="00024F92">
        <w:rPr>
          <w:b/>
          <w:lang w:val="uk-UA"/>
        </w:rPr>
        <w:t>21</w:t>
      </w:r>
      <w:r w:rsidR="00570B89" w:rsidRPr="00845484">
        <w:rPr>
          <w:b/>
          <w:lang w:val="uk-UA"/>
        </w:rPr>
        <w:t xml:space="preserve"> осіб</w:t>
      </w:r>
      <w:r w:rsidR="00570B89">
        <w:rPr>
          <w:lang w:val="uk-UA"/>
        </w:rPr>
        <w:t>, в тому числі член Ради, не визнаний Виконавчим комітетом Чернів</w:t>
      </w:r>
      <w:r w:rsidR="00EC5796">
        <w:rPr>
          <w:lang w:val="uk-UA"/>
        </w:rPr>
        <w:t xml:space="preserve">ецької міської ради </w:t>
      </w:r>
      <w:proofErr w:type="spellStart"/>
      <w:r w:rsidR="00EC5796">
        <w:rPr>
          <w:lang w:val="uk-UA"/>
        </w:rPr>
        <w:t>Тулик</w:t>
      </w:r>
      <w:proofErr w:type="spellEnd"/>
      <w:r w:rsidR="00EC5796">
        <w:rPr>
          <w:lang w:val="uk-UA"/>
        </w:rPr>
        <w:t xml:space="preserve"> Р. </w:t>
      </w:r>
      <w:r w:rsidR="005274CD">
        <w:rPr>
          <w:lang w:val="uk-UA"/>
        </w:rPr>
        <w:t xml:space="preserve">У зв’язку зі спірним питанням щодо членства, </w:t>
      </w:r>
      <w:proofErr w:type="spellStart"/>
      <w:r w:rsidR="005274CD">
        <w:rPr>
          <w:lang w:val="uk-UA"/>
        </w:rPr>
        <w:t>Тулик</w:t>
      </w:r>
      <w:proofErr w:type="spellEnd"/>
      <w:r w:rsidR="005274CD">
        <w:rPr>
          <w:lang w:val="uk-UA"/>
        </w:rPr>
        <w:t xml:space="preserve"> </w:t>
      </w:r>
      <w:proofErr w:type="spellStart"/>
      <w:r w:rsidR="005274CD">
        <w:rPr>
          <w:lang w:val="uk-UA"/>
        </w:rPr>
        <w:t>Р.</w:t>
      </w:r>
      <w:r w:rsidR="00C45150">
        <w:rPr>
          <w:lang w:val="uk-UA"/>
        </w:rPr>
        <w:t>відмовився</w:t>
      </w:r>
      <w:proofErr w:type="spellEnd"/>
      <w:r w:rsidR="00C45150">
        <w:rPr>
          <w:lang w:val="uk-UA"/>
        </w:rPr>
        <w:t xml:space="preserve"> від голосування (реєстраційний список додається).</w:t>
      </w:r>
    </w:p>
    <w:p w:rsidR="005274CD" w:rsidRDefault="005274CD" w:rsidP="00845484">
      <w:pPr>
        <w:jc w:val="both"/>
        <w:rPr>
          <w:lang w:val="uk-UA"/>
        </w:rPr>
      </w:pPr>
    </w:p>
    <w:p w:rsidR="00E63047" w:rsidRDefault="00024F92">
      <w:pPr>
        <w:rPr>
          <w:lang w:val="uk-UA"/>
        </w:rPr>
      </w:pPr>
      <w:r>
        <w:rPr>
          <w:b/>
          <w:lang w:val="uk-UA"/>
        </w:rPr>
        <w:t>Відсутні 13</w:t>
      </w:r>
      <w:r w:rsidR="008B543D" w:rsidRPr="00845484">
        <w:rPr>
          <w:b/>
          <w:lang w:val="uk-UA"/>
        </w:rPr>
        <w:t>:</w:t>
      </w:r>
    </w:p>
    <w:p w:rsidR="008B543D" w:rsidRDefault="00E63047">
      <w:pPr>
        <w:rPr>
          <w:lang w:val="uk-UA"/>
        </w:rPr>
      </w:pPr>
      <w:r w:rsidRPr="00E63047">
        <w:rPr>
          <w:b/>
          <w:lang w:val="uk-UA"/>
        </w:rPr>
        <w:t>Без поважних причин</w:t>
      </w:r>
      <w:r>
        <w:rPr>
          <w:lang w:val="uk-UA"/>
        </w:rPr>
        <w:t xml:space="preserve">: </w:t>
      </w:r>
      <w:proofErr w:type="spellStart"/>
      <w:r w:rsidR="00024F92">
        <w:rPr>
          <w:lang w:val="uk-UA"/>
        </w:rPr>
        <w:t>Бабюк</w:t>
      </w:r>
      <w:proofErr w:type="spellEnd"/>
      <w:r w:rsidR="00024F92">
        <w:rPr>
          <w:lang w:val="uk-UA"/>
        </w:rPr>
        <w:t xml:space="preserve"> Д., </w:t>
      </w:r>
      <w:proofErr w:type="spellStart"/>
      <w:r w:rsidR="00024F92">
        <w:rPr>
          <w:lang w:val="uk-UA"/>
        </w:rPr>
        <w:t>Лелюк</w:t>
      </w:r>
      <w:proofErr w:type="spellEnd"/>
      <w:r w:rsidR="00024F92">
        <w:rPr>
          <w:lang w:val="uk-UA"/>
        </w:rPr>
        <w:t xml:space="preserve"> О., </w:t>
      </w:r>
      <w:proofErr w:type="spellStart"/>
      <w:r w:rsidR="00024F92">
        <w:rPr>
          <w:lang w:val="uk-UA"/>
        </w:rPr>
        <w:t>Баб»юк</w:t>
      </w:r>
      <w:proofErr w:type="spellEnd"/>
      <w:r w:rsidR="00024F92">
        <w:rPr>
          <w:lang w:val="uk-UA"/>
        </w:rPr>
        <w:t xml:space="preserve"> І., </w:t>
      </w:r>
      <w:proofErr w:type="spellStart"/>
      <w:r w:rsidR="00024F92">
        <w:rPr>
          <w:lang w:val="uk-UA"/>
        </w:rPr>
        <w:t>Ковалишин</w:t>
      </w:r>
      <w:proofErr w:type="spellEnd"/>
      <w:r w:rsidR="00024F92">
        <w:rPr>
          <w:lang w:val="uk-UA"/>
        </w:rPr>
        <w:t xml:space="preserve"> І.. Ткач В.. Кирилюк М., </w:t>
      </w:r>
      <w:r w:rsidR="00EC5796">
        <w:rPr>
          <w:lang w:val="uk-UA"/>
        </w:rPr>
        <w:t xml:space="preserve"> Гуляєв А.</w:t>
      </w:r>
      <w:r w:rsidR="00024F92">
        <w:rPr>
          <w:lang w:val="uk-UA"/>
        </w:rPr>
        <w:t xml:space="preserve">. Пономарьова К., Ковбасюк О., </w:t>
      </w:r>
      <w:proofErr w:type="spellStart"/>
      <w:r w:rsidR="00024F92">
        <w:rPr>
          <w:lang w:val="uk-UA"/>
        </w:rPr>
        <w:t>Рознай</w:t>
      </w:r>
      <w:proofErr w:type="spellEnd"/>
      <w:r w:rsidR="00024F92">
        <w:rPr>
          <w:lang w:val="uk-UA"/>
        </w:rPr>
        <w:t xml:space="preserve"> В.</w:t>
      </w:r>
    </w:p>
    <w:p w:rsidR="008B543D" w:rsidRDefault="00E63047">
      <w:pPr>
        <w:rPr>
          <w:lang w:val="uk-UA"/>
        </w:rPr>
      </w:pPr>
      <w:r w:rsidRPr="00E63047">
        <w:rPr>
          <w:b/>
          <w:lang w:val="uk-UA"/>
        </w:rPr>
        <w:t>З</w:t>
      </w:r>
      <w:r w:rsidR="008B543D" w:rsidRPr="00E63047">
        <w:rPr>
          <w:b/>
          <w:lang w:val="uk-UA"/>
        </w:rPr>
        <w:t xml:space="preserve"> п</w:t>
      </w:r>
      <w:r w:rsidR="008B543D" w:rsidRPr="00845484">
        <w:rPr>
          <w:b/>
          <w:lang w:val="uk-UA"/>
        </w:rPr>
        <w:t xml:space="preserve">оважних </w:t>
      </w:r>
      <w:proofErr w:type="spellStart"/>
      <w:r w:rsidR="008B543D" w:rsidRPr="00845484">
        <w:rPr>
          <w:b/>
          <w:lang w:val="uk-UA"/>
        </w:rPr>
        <w:t>причин:</w:t>
      </w:r>
      <w:r w:rsidR="00024F92">
        <w:rPr>
          <w:lang w:val="uk-UA"/>
        </w:rPr>
        <w:t>Срипник</w:t>
      </w:r>
      <w:proofErr w:type="spellEnd"/>
      <w:r w:rsidR="00024F92">
        <w:rPr>
          <w:lang w:val="uk-UA"/>
        </w:rPr>
        <w:t xml:space="preserve"> В., Григоренко В., </w:t>
      </w:r>
      <w:proofErr w:type="spellStart"/>
      <w:r w:rsidR="00130A14">
        <w:rPr>
          <w:lang w:val="uk-UA"/>
        </w:rPr>
        <w:t>Глибищук</w:t>
      </w:r>
      <w:proofErr w:type="spellEnd"/>
      <w:r w:rsidR="00130A14">
        <w:rPr>
          <w:lang w:val="uk-UA"/>
        </w:rPr>
        <w:t xml:space="preserve"> В.,</w:t>
      </w:r>
    </w:p>
    <w:p w:rsidR="00683D71" w:rsidRDefault="00024F92" w:rsidP="00683D71">
      <w:pPr>
        <w:rPr>
          <w:lang w:val="uk-UA"/>
        </w:rPr>
      </w:pPr>
      <w:r>
        <w:rPr>
          <w:lang w:val="uk-UA"/>
        </w:rPr>
        <w:t xml:space="preserve">На засіданні побажав бути присутнім представник Г О «Інтелектуальна Україна» </w:t>
      </w:r>
      <w:proofErr w:type="spellStart"/>
      <w:r>
        <w:rPr>
          <w:lang w:val="uk-UA"/>
        </w:rPr>
        <w:t>Бордіян</w:t>
      </w:r>
      <w:proofErr w:type="spellEnd"/>
      <w:r>
        <w:rPr>
          <w:lang w:val="uk-UA"/>
        </w:rPr>
        <w:t xml:space="preserve"> В.З </w:t>
      </w:r>
      <w:r w:rsidR="00683D71">
        <w:rPr>
          <w:lang w:val="uk-UA"/>
        </w:rPr>
        <w:t>.</w:t>
      </w:r>
    </w:p>
    <w:p w:rsidR="00683D71" w:rsidRDefault="00683D71">
      <w:pPr>
        <w:rPr>
          <w:lang w:val="uk-UA"/>
        </w:rPr>
      </w:pPr>
    </w:p>
    <w:p w:rsidR="008B543D" w:rsidRDefault="0094563B" w:rsidP="0094563B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8B543D" w:rsidRDefault="008B543D" w:rsidP="008B543D">
      <w:pPr>
        <w:jc w:val="center"/>
        <w:rPr>
          <w:b/>
          <w:lang w:val="uk-UA"/>
        </w:rPr>
      </w:pPr>
      <w:r w:rsidRPr="008B543D">
        <w:rPr>
          <w:b/>
          <w:lang w:val="uk-UA"/>
        </w:rPr>
        <w:t>Порядок денний:</w:t>
      </w:r>
    </w:p>
    <w:p w:rsidR="00024F92" w:rsidRDefault="00024F92" w:rsidP="00024F92">
      <w:pPr>
        <w:ind w:firstLine="708"/>
        <w:rPr>
          <w:lang w:val="uk-UA"/>
        </w:rPr>
      </w:pPr>
    </w:p>
    <w:p w:rsidR="00024F92" w:rsidRPr="00024F92" w:rsidRDefault="00024F92" w:rsidP="00024F92">
      <w:pPr>
        <w:ind w:firstLine="708"/>
        <w:rPr>
          <w:lang w:val="uk-UA"/>
        </w:rPr>
      </w:pPr>
      <w:r w:rsidRPr="00024F92">
        <w:rPr>
          <w:lang w:val="uk-UA"/>
        </w:rPr>
        <w:t>1.</w:t>
      </w:r>
      <w:r w:rsidRPr="00024F92">
        <w:rPr>
          <w:lang w:val="uk-UA"/>
        </w:rPr>
        <w:tab/>
        <w:t>Про порядок ознайомлення та внесення змін чи доповнень до проектів рішень виконавчого комітету Чернівецької міської ради.</w:t>
      </w:r>
    </w:p>
    <w:p w:rsidR="00024F92" w:rsidRPr="00024F92" w:rsidRDefault="00024F92" w:rsidP="00024F92">
      <w:pPr>
        <w:jc w:val="right"/>
        <w:rPr>
          <w:lang w:val="uk-UA"/>
        </w:rPr>
      </w:pPr>
      <w:r w:rsidRPr="00024F92">
        <w:rPr>
          <w:lang w:val="uk-UA"/>
        </w:rPr>
        <w:t xml:space="preserve">Інформує:  </w:t>
      </w:r>
      <w:proofErr w:type="spellStart"/>
      <w:r w:rsidRPr="00024F92">
        <w:rPr>
          <w:lang w:val="uk-UA"/>
        </w:rPr>
        <w:t>Запухляк</w:t>
      </w:r>
      <w:proofErr w:type="spellEnd"/>
      <w:r w:rsidRPr="00024F92">
        <w:rPr>
          <w:lang w:val="uk-UA"/>
        </w:rPr>
        <w:t xml:space="preserve"> А.С.</w:t>
      </w:r>
    </w:p>
    <w:p w:rsidR="00024F92" w:rsidRPr="00024F92" w:rsidRDefault="00024F92" w:rsidP="0094563B">
      <w:pPr>
        <w:ind w:firstLine="708"/>
        <w:rPr>
          <w:lang w:val="uk-UA"/>
        </w:rPr>
      </w:pPr>
      <w:r w:rsidRPr="00024F92">
        <w:rPr>
          <w:lang w:val="uk-UA"/>
        </w:rPr>
        <w:t>2.</w:t>
      </w:r>
      <w:r w:rsidRPr="00024F92">
        <w:rPr>
          <w:lang w:val="uk-UA"/>
        </w:rPr>
        <w:tab/>
        <w:t>Про обговорення стану та перспектив розвитку культури в місті Чернівцях.</w:t>
      </w:r>
    </w:p>
    <w:p w:rsidR="00024F92" w:rsidRPr="00024F92" w:rsidRDefault="00024F92" w:rsidP="0094563B">
      <w:pPr>
        <w:jc w:val="right"/>
        <w:rPr>
          <w:lang w:val="uk-UA"/>
        </w:rPr>
      </w:pPr>
      <w:r w:rsidRPr="00024F92">
        <w:rPr>
          <w:lang w:val="uk-UA"/>
        </w:rPr>
        <w:t xml:space="preserve">Інформує: </w:t>
      </w:r>
      <w:proofErr w:type="spellStart"/>
      <w:r w:rsidRPr="00024F92">
        <w:rPr>
          <w:lang w:val="uk-UA"/>
        </w:rPr>
        <w:t>Лелюк</w:t>
      </w:r>
      <w:proofErr w:type="spellEnd"/>
      <w:r w:rsidRPr="00024F92">
        <w:rPr>
          <w:lang w:val="uk-UA"/>
        </w:rPr>
        <w:t xml:space="preserve"> О.В. та </w:t>
      </w:r>
      <w:proofErr w:type="spellStart"/>
      <w:r w:rsidRPr="00024F92">
        <w:rPr>
          <w:lang w:val="uk-UA"/>
        </w:rPr>
        <w:t>Свіріденко</w:t>
      </w:r>
      <w:proofErr w:type="spellEnd"/>
      <w:r w:rsidRPr="00024F92">
        <w:rPr>
          <w:lang w:val="uk-UA"/>
        </w:rPr>
        <w:t xml:space="preserve"> Л.С.</w:t>
      </w:r>
    </w:p>
    <w:p w:rsidR="00024F92" w:rsidRPr="00024F92" w:rsidRDefault="00024F92" w:rsidP="0094563B">
      <w:pPr>
        <w:ind w:firstLine="708"/>
        <w:jc w:val="both"/>
        <w:rPr>
          <w:lang w:val="uk-UA"/>
        </w:rPr>
      </w:pPr>
      <w:r w:rsidRPr="00024F92">
        <w:rPr>
          <w:lang w:val="uk-UA"/>
        </w:rPr>
        <w:t>3.</w:t>
      </w:r>
      <w:r w:rsidRPr="00024F92">
        <w:rPr>
          <w:lang w:val="uk-UA"/>
        </w:rPr>
        <w:tab/>
        <w:t xml:space="preserve">Про впровадження та забезпечення інформаційно-просвітницької діяльності Громадської ради. </w:t>
      </w:r>
    </w:p>
    <w:p w:rsidR="00024F92" w:rsidRPr="00024F92" w:rsidRDefault="00024F92" w:rsidP="0094563B">
      <w:pPr>
        <w:jc w:val="right"/>
        <w:rPr>
          <w:lang w:val="uk-UA"/>
        </w:rPr>
      </w:pPr>
      <w:r w:rsidRPr="00024F92">
        <w:rPr>
          <w:lang w:val="uk-UA"/>
        </w:rPr>
        <w:t xml:space="preserve">Інформує: </w:t>
      </w:r>
      <w:proofErr w:type="spellStart"/>
      <w:r w:rsidRPr="00024F92">
        <w:rPr>
          <w:lang w:val="uk-UA"/>
        </w:rPr>
        <w:t>Хочь</w:t>
      </w:r>
      <w:proofErr w:type="spellEnd"/>
      <w:r w:rsidRPr="00024F92">
        <w:rPr>
          <w:lang w:val="uk-UA"/>
        </w:rPr>
        <w:t xml:space="preserve"> І.Х.</w:t>
      </w:r>
    </w:p>
    <w:p w:rsidR="00024F92" w:rsidRPr="00024F92" w:rsidRDefault="00024F92" w:rsidP="0094563B">
      <w:pPr>
        <w:ind w:firstLine="708"/>
        <w:rPr>
          <w:lang w:val="uk-UA"/>
        </w:rPr>
      </w:pPr>
      <w:r w:rsidRPr="00024F92">
        <w:rPr>
          <w:lang w:val="uk-UA"/>
        </w:rPr>
        <w:t>4.</w:t>
      </w:r>
      <w:r w:rsidRPr="00024F92">
        <w:rPr>
          <w:lang w:val="uk-UA"/>
        </w:rPr>
        <w:tab/>
        <w:t xml:space="preserve"> Про обговорення проблеми щодо гарантування права безперешкодного доступу для людей з інвалідністю до об’єктів інфраструктури в місті Чернівцях.</w:t>
      </w:r>
    </w:p>
    <w:p w:rsidR="00024F92" w:rsidRPr="00024F92" w:rsidRDefault="00024F92" w:rsidP="0094563B">
      <w:pPr>
        <w:jc w:val="right"/>
        <w:rPr>
          <w:lang w:val="uk-UA"/>
        </w:rPr>
      </w:pPr>
      <w:r w:rsidRPr="00024F92">
        <w:rPr>
          <w:lang w:val="uk-UA"/>
        </w:rPr>
        <w:t xml:space="preserve">Інформує: </w:t>
      </w:r>
      <w:proofErr w:type="spellStart"/>
      <w:r w:rsidRPr="00024F92">
        <w:rPr>
          <w:lang w:val="uk-UA"/>
        </w:rPr>
        <w:t>Свіріденко</w:t>
      </w:r>
      <w:proofErr w:type="spellEnd"/>
      <w:r w:rsidRPr="00024F92">
        <w:rPr>
          <w:lang w:val="uk-UA"/>
        </w:rPr>
        <w:t xml:space="preserve"> Л.С.</w:t>
      </w:r>
    </w:p>
    <w:p w:rsidR="00024F92" w:rsidRPr="00024F92" w:rsidRDefault="00024F92" w:rsidP="0094563B">
      <w:pPr>
        <w:ind w:firstLine="708"/>
        <w:jc w:val="both"/>
        <w:rPr>
          <w:lang w:val="uk-UA"/>
        </w:rPr>
      </w:pPr>
      <w:r w:rsidRPr="00024F92">
        <w:rPr>
          <w:lang w:val="uk-UA"/>
        </w:rPr>
        <w:t>5.</w:t>
      </w:r>
      <w:r w:rsidRPr="00024F92">
        <w:rPr>
          <w:lang w:val="uk-UA"/>
        </w:rPr>
        <w:tab/>
        <w:t xml:space="preserve">Про впровадження комплексної системи сучасних методів та енергоефективних заходів з енергозбереження.  </w:t>
      </w:r>
    </w:p>
    <w:p w:rsidR="00024F92" w:rsidRPr="00024F92" w:rsidRDefault="00024F92" w:rsidP="0094563B">
      <w:pPr>
        <w:jc w:val="right"/>
        <w:rPr>
          <w:lang w:val="uk-UA"/>
        </w:rPr>
      </w:pPr>
      <w:r w:rsidRPr="00024F92">
        <w:rPr>
          <w:lang w:val="uk-UA"/>
        </w:rPr>
        <w:t>Інформує:Василов В.В. та Дорош В.І.</w:t>
      </w:r>
    </w:p>
    <w:p w:rsidR="00024F92" w:rsidRPr="00024F92" w:rsidRDefault="00024F92" w:rsidP="0094563B">
      <w:pPr>
        <w:ind w:firstLine="708"/>
        <w:jc w:val="both"/>
        <w:rPr>
          <w:lang w:val="uk-UA"/>
        </w:rPr>
      </w:pPr>
      <w:r w:rsidRPr="00024F92">
        <w:rPr>
          <w:lang w:val="uk-UA"/>
        </w:rPr>
        <w:t>6.</w:t>
      </w:r>
      <w:r w:rsidRPr="00024F92">
        <w:rPr>
          <w:lang w:val="uk-UA"/>
        </w:rPr>
        <w:tab/>
        <w:t xml:space="preserve">Про готовність до  проведення громадських обговорень проекту міського бюджету на 2018 рік. </w:t>
      </w:r>
    </w:p>
    <w:p w:rsidR="00024F92" w:rsidRPr="00024F92" w:rsidRDefault="00024F92" w:rsidP="0094563B">
      <w:pPr>
        <w:jc w:val="right"/>
        <w:rPr>
          <w:lang w:val="uk-UA"/>
        </w:rPr>
      </w:pPr>
      <w:r w:rsidRPr="00024F92">
        <w:rPr>
          <w:lang w:val="uk-UA"/>
        </w:rPr>
        <w:t xml:space="preserve">Інформує:  </w:t>
      </w:r>
      <w:proofErr w:type="spellStart"/>
      <w:r w:rsidRPr="00024F92">
        <w:rPr>
          <w:lang w:val="uk-UA"/>
        </w:rPr>
        <w:t>Петрюк</w:t>
      </w:r>
      <w:proofErr w:type="spellEnd"/>
      <w:r w:rsidRPr="00024F92">
        <w:rPr>
          <w:lang w:val="uk-UA"/>
        </w:rPr>
        <w:t xml:space="preserve"> С.М.</w:t>
      </w:r>
    </w:p>
    <w:p w:rsidR="00024F92" w:rsidRPr="00024F92" w:rsidRDefault="00024F92" w:rsidP="0094563B">
      <w:pPr>
        <w:ind w:firstLine="708"/>
        <w:jc w:val="both"/>
        <w:rPr>
          <w:lang w:val="uk-UA"/>
        </w:rPr>
      </w:pPr>
      <w:r w:rsidRPr="00024F92">
        <w:rPr>
          <w:lang w:val="uk-UA"/>
        </w:rPr>
        <w:t>7. Щодо освітлення всіх пішохідних переходів та заміна всіх ліхтарів на LED (ліхтарі) більшої яскравості.</w:t>
      </w:r>
    </w:p>
    <w:p w:rsidR="00570B89" w:rsidRDefault="00024F92" w:rsidP="0094563B">
      <w:pPr>
        <w:jc w:val="right"/>
        <w:rPr>
          <w:lang w:val="uk-UA"/>
        </w:rPr>
      </w:pPr>
      <w:r w:rsidRPr="00024F92">
        <w:rPr>
          <w:lang w:val="uk-UA"/>
        </w:rPr>
        <w:t>Інформує: Дорош В.І.</w:t>
      </w:r>
    </w:p>
    <w:p w:rsidR="0094563B" w:rsidRDefault="0094563B" w:rsidP="0094563B">
      <w:pPr>
        <w:jc w:val="right"/>
        <w:rPr>
          <w:lang w:val="uk-UA"/>
        </w:rPr>
      </w:pPr>
    </w:p>
    <w:p w:rsidR="0094563B" w:rsidRDefault="0094563B" w:rsidP="00683D71">
      <w:pPr>
        <w:jc w:val="both"/>
        <w:rPr>
          <w:b/>
          <w:lang w:val="uk-UA"/>
        </w:rPr>
      </w:pPr>
      <w:r>
        <w:rPr>
          <w:b/>
          <w:lang w:val="uk-UA"/>
        </w:rPr>
        <w:t xml:space="preserve">При затвердженні порядку денного виступили: </w:t>
      </w:r>
    </w:p>
    <w:p w:rsidR="0094563B" w:rsidRDefault="0094563B" w:rsidP="0094563B">
      <w:pPr>
        <w:jc w:val="both"/>
        <w:rPr>
          <w:lang w:val="uk-UA"/>
        </w:rPr>
      </w:pPr>
      <w:r>
        <w:rPr>
          <w:b/>
          <w:lang w:val="uk-UA"/>
        </w:rPr>
        <w:t xml:space="preserve">Дорош В.І., </w:t>
      </w:r>
      <w:r>
        <w:rPr>
          <w:lang w:val="uk-UA"/>
        </w:rPr>
        <w:t>який запропонував зняти з розгляду друге питання у зв’язку із відсутністю доповідача.</w:t>
      </w:r>
    </w:p>
    <w:p w:rsidR="0094563B" w:rsidRPr="00845484" w:rsidRDefault="0094563B" w:rsidP="0094563B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94563B" w:rsidRPr="00845484" w:rsidRDefault="0094563B" w:rsidP="0094563B">
      <w:pPr>
        <w:jc w:val="both"/>
        <w:rPr>
          <w:lang w:val="uk-UA"/>
        </w:rPr>
      </w:pPr>
      <w:r>
        <w:rPr>
          <w:lang w:val="uk-UA"/>
        </w:rPr>
        <w:t>За – 21</w:t>
      </w:r>
    </w:p>
    <w:p w:rsidR="0094563B" w:rsidRPr="00845484" w:rsidRDefault="0094563B" w:rsidP="0094563B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94563B" w:rsidRPr="00845484" w:rsidRDefault="0094563B" w:rsidP="0094563B">
      <w:pPr>
        <w:jc w:val="both"/>
        <w:rPr>
          <w:lang w:val="uk-UA"/>
        </w:rPr>
      </w:pPr>
      <w:r>
        <w:rPr>
          <w:lang w:val="uk-UA"/>
        </w:rPr>
        <w:t>Утримались – 0</w:t>
      </w:r>
    </w:p>
    <w:p w:rsidR="0094563B" w:rsidRPr="0094563B" w:rsidRDefault="0094563B" w:rsidP="00683D71">
      <w:pPr>
        <w:jc w:val="both"/>
        <w:rPr>
          <w:lang w:val="uk-UA"/>
        </w:rPr>
      </w:pPr>
    </w:p>
    <w:p w:rsidR="00683D71" w:rsidRDefault="00C654C3" w:rsidP="00683D71">
      <w:pPr>
        <w:jc w:val="both"/>
        <w:rPr>
          <w:lang w:val="uk-UA"/>
        </w:rPr>
      </w:pPr>
      <w:r>
        <w:rPr>
          <w:b/>
          <w:lang w:val="uk-UA"/>
        </w:rPr>
        <w:t xml:space="preserve">Демченко О., </w:t>
      </w:r>
      <w:r w:rsidR="00683D71" w:rsidRPr="00845484">
        <w:rPr>
          <w:lang w:val="uk-UA"/>
        </w:rPr>
        <w:t>який запропонув</w:t>
      </w:r>
      <w:r w:rsidR="00683D71">
        <w:rPr>
          <w:lang w:val="uk-UA"/>
        </w:rPr>
        <w:t xml:space="preserve">ав </w:t>
      </w:r>
      <w:r>
        <w:rPr>
          <w:lang w:val="uk-UA"/>
        </w:rPr>
        <w:t>внести до порядку денного розгляд заяви.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Голосували: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За – 21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Проти – 0</w:t>
      </w:r>
    </w:p>
    <w:p w:rsid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Утримались – 0</w:t>
      </w:r>
    </w:p>
    <w:p w:rsidR="00C654C3" w:rsidRDefault="00C654C3" w:rsidP="00C654C3">
      <w:pPr>
        <w:jc w:val="both"/>
        <w:rPr>
          <w:lang w:val="uk-UA"/>
        </w:rPr>
      </w:pPr>
    </w:p>
    <w:p w:rsidR="00C654C3" w:rsidRDefault="00C654C3" w:rsidP="00C654C3">
      <w:pPr>
        <w:jc w:val="both"/>
        <w:rPr>
          <w:lang w:val="uk-UA"/>
        </w:rPr>
      </w:pPr>
    </w:p>
    <w:p w:rsidR="00C654C3" w:rsidRDefault="00C654C3" w:rsidP="00C654C3">
      <w:pPr>
        <w:jc w:val="both"/>
        <w:rPr>
          <w:lang w:val="uk-UA"/>
        </w:rPr>
      </w:pPr>
    </w:p>
    <w:p w:rsidR="00C654C3" w:rsidRPr="00C654C3" w:rsidRDefault="00C654C3" w:rsidP="00C654C3">
      <w:pPr>
        <w:jc w:val="both"/>
        <w:rPr>
          <w:lang w:val="uk-UA"/>
        </w:rPr>
      </w:pPr>
    </w:p>
    <w:p w:rsidR="00C654C3" w:rsidRDefault="00C654C3" w:rsidP="00683D71">
      <w:pPr>
        <w:jc w:val="both"/>
        <w:rPr>
          <w:b/>
          <w:lang w:val="uk-UA"/>
        </w:rPr>
      </w:pPr>
    </w:p>
    <w:p w:rsidR="00C654C3" w:rsidRDefault="00C654C3" w:rsidP="00683D71">
      <w:pPr>
        <w:jc w:val="both"/>
        <w:rPr>
          <w:b/>
          <w:lang w:val="uk-UA"/>
        </w:rPr>
      </w:pPr>
    </w:p>
    <w:p w:rsidR="00C654C3" w:rsidRPr="00C654C3" w:rsidRDefault="00C654C3" w:rsidP="00683D71">
      <w:pPr>
        <w:jc w:val="both"/>
        <w:rPr>
          <w:lang w:val="uk-UA"/>
        </w:rPr>
      </w:pPr>
      <w:proofErr w:type="spellStart"/>
      <w:r>
        <w:rPr>
          <w:b/>
          <w:lang w:val="uk-UA"/>
        </w:rPr>
        <w:t>Бордіян</w:t>
      </w:r>
      <w:proofErr w:type="spellEnd"/>
      <w:r>
        <w:rPr>
          <w:b/>
          <w:lang w:val="uk-UA"/>
        </w:rPr>
        <w:t xml:space="preserve"> В. , </w:t>
      </w:r>
      <w:r w:rsidRPr="00C654C3">
        <w:rPr>
          <w:lang w:val="uk-UA"/>
        </w:rPr>
        <w:t>який запропонував внести д</w:t>
      </w:r>
      <w:r>
        <w:rPr>
          <w:lang w:val="uk-UA"/>
        </w:rPr>
        <w:t>о порядку денного розгляд питання про винесення клопотання щодо залишення сп</w:t>
      </w:r>
      <w:r w:rsidR="00130A14">
        <w:rPr>
          <w:lang w:val="uk-UA"/>
        </w:rPr>
        <w:t>лати податків на рівні 2017 року</w:t>
      </w:r>
      <w:r>
        <w:rPr>
          <w:lang w:val="uk-UA"/>
        </w:rPr>
        <w:t>.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Голосували: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За – 21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Проти – 0</w:t>
      </w:r>
    </w:p>
    <w:p w:rsidR="00C654C3" w:rsidRPr="00C654C3" w:rsidRDefault="00C654C3" w:rsidP="00C654C3">
      <w:pPr>
        <w:jc w:val="both"/>
        <w:rPr>
          <w:lang w:val="uk-UA"/>
        </w:rPr>
      </w:pPr>
      <w:r w:rsidRPr="00C654C3">
        <w:rPr>
          <w:lang w:val="uk-UA"/>
        </w:rPr>
        <w:t>Утримались – 0</w:t>
      </w:r>
    </w:p>
    <w:p w:rsidR="00683D71" w:rsidRDefault="00683D71" w:rsidP="00683D71">
      <w:pPr>
        <w:jc w:val="both"/>
        <w:rPr>
          <w:b/>
          <w:lang w:val="uk-UA"/>
        </w:rPr>
      </w:pPr>
    </w:p>
    <w:p w:rsidR="00C654C3" w:rsidRDefault="00C654C3" w:rsidP="004138EB">
      <w:pPr>
        <w:jc w:val="both"/>
        <w:rPr>
          <w:lang w:val="uk-UA"/>
        </w:rPr>
      </w:pPr>
      <w:r>
        <w:rPr>
          <w:b/>
          <w:lang w:val="uk-UA"/>
        </w:rPr>
        <w:t xml:space="preserve">Кушнір М., </w:t>
      </w:r>
      <w:r w:rsidRPr="00C654C3">
        <w:rPr>
          <w:lang w:val="uk-UA"/>
        </w:rPr>
        <w:t xml:space="preserve">який запропонував внести до порядку денного розгляд питання </w:t>
      </w:r>
      <w:r>
        <w:rPr>
          <w:lang w:val="uk-UA"/>
        </w:rPr>
        <w:t>щодо підготовки звіту про роботу Громадської Ради за 2017 рік.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Голосували: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За – 21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Проти – 0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Утримались – 0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Порядок денний:</w:t>
      </w:r>
    </w:p>
    <w:p w:rsidR="00C654C3" w:rsidRDefault="00C654C3" w:rsidP="00C654C3">
      <w:pPr>
        <w:rPr>
          <w:lang w:val="uk-UA"/>
        </w:rPr>
      </w:pPr>
    </w:p>
    <w:p w:rsidR="00C654C3" w:rsidRDefault="00C654C3" w:rsidP="00C654C3">
      <w:pPr>
        <w:rPr>
          <w:lang w:val="uk-UA"/>
        </w:rPr>
      </w:pPr>
      <w:r w:rsidRPr="00C654C3">
        <w:rPr>
          <w:b/>
          <w:lang w:val="uk-UA"/>
        </w:rPr>
        <w:t>Дорош В.</w:t>
      </w:r>
      <w:r>
        <w:rPr>
          <w:lang w:val="uk-UA"/>
        </w:rPr>
        <w:t>, поставив на голосування затвердження порядку денного засідання в цілому і за основу.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Голосували: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За – 21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Проти – 0</w:t>
      </w:r>
    </w:p>
    <w:p w:rsidR="00C654C3" w:rsidRPr="00C654C3" w:rsidRDefault="00C654C3" w:rsidP="00C654C3">
      <w:pPr>
        <w:rPr>
          <w:lang w:val="uk-UA"/>
        </w:rPr>
      </w:pPr>
      <w:r w:rsidRPr="00C654C3">
        <w:rPr>
          <w:lang w:val="uk-UA"/>
        </w:rPr>
        <w:t>Утримались – 0</w:t>
      </w:r>
    </w:p>
    <w:p w:rsidR="00C654C3" w:rsidRDefault="00C654C3" w:rsidP="00C654C3">
      <w:pPr>
        <w:rPr>
          <w:lang w:val="uk-UA"/>
        </w:rPr>
      </w:pPr>
    </w:p>
    <w:p w:rsidR="00C654C3" w:rsidRPr="00C654C3" w:rsidRDefault="00C654C3" w:rsidP="00C654C3">
      <w:pPr>
        <w:rPr>
          <w:lang w:val="uk-UA"/>
        </w:rPr>
      </w:pPr>
      <w:r w:rsidRPr="00C654C3">
        <w:rPr>
          <w:b/>
          <w:lang w:val="uk-UA"/>
        </w:rPr>
        <w:t>Вирішили:</w:t>
      </w:r>
      <w:r>
        <w:rPr>
          <w:lang w:val="uk-UA"/>
        </w:rPr>
        <w:t xml:space="preserve"> Затвердити із доповненнями  наступний п</w:t>
      </w:r>
      <w:r w:rsidRPr="00C654C3">
        <w:rPr>
          <w:lang w:val="uk-UA"/>
        </w:rPr>
        <w:t>орядок денний:</w:t>
      </w:r>
    </w:p>
    <w:p w:rsidR="00C654C3" w:rsidRPr="00C654C3" w:rsidRDefault="00C654C3" w:rsidP="00C654C3">
      <w:pPr>
        <w:rPr>
          <w:lang w:val="uk-UA"/>
        </w:rPr>
      </w:pPr>
    </w:p>
    <w:p w:rsidR="00C654C3" w:rsidRPr="00C654C3" w:rsidRDefault="00C654C3" w:rsidP="00C654C3">
      <w:pPr>
        <w:jc w:val="both"/>
        <w:rPr>
          <w:lang w:val="uk-UA"/>
        </w:rPr>
      </w:pPr>
      <w:r>
        <w:rPr>
          <w:lang w:val="uk-UA"/>
        </w:rPr>
        <w:tab/>
      </w:r>
      <w:r w:rsidRPr="00C654C3">
        <w:rPr>
          <w:lang w:val="uk-UA"/>
        </w:rPr>
        <w:t>1.</w:t>
      </w:r>
      <w:r w:rsidRPr="00C654C3">
        <w:rPr>
          <w:lang w:val="uk-UA"/>
        </w:rPr>
        <w:tab/>
        <w:t>Про порядок ознайомлення та внесення змін чи доповнень до проектів рішень виконавчого комітету Чернівецької міської ради.</w:t>
      </w:r>
    </w:p>
    <w:p w:rsidR="00C654C3" w:rsidRPr="00C654C3" w:rsidRDefault="00C654C3" w:rsidP="00C654C3">
      <w:pPr>
        <w:jc w:val="right"/>
        <w:rPr>
          <w:lang w:val="uk-UA"/>
        </w:rPr>
      </w:pPr>
      <w:r w:rsidRPr="00C654C3">
        <w:rPr>
          <w:lang w:val="uk-UA"/>
        </w:rPr>
        <w:t xml:space="preserve">Інформує:  </w:t>
      </w:r>
      <w:proofErr w:type="spellStart"/>
      <w:r w:rsidRPr="00C654C3">
        <w:rPr>
          <w:lang w:val="uk-UA"/>
        </w:rPr>
        <w:t>Запухляк</w:t>
      </w:r>
      <w:proofErr w:type="spellEnd"/>
      <w:r w:rsidRPr="00C654C3">
        <w:rPr>
          <w:lang w:val="uk-UA"/>
        </w:rPr>
        <w:t xml:space="preserve"> А.С.</w:t>
      </w:r>
    </w:p>
    <w:p w:rsidR="00C654C3" w:rsidRDefault="00C654C3" w:rsidP="00C654C3">
      <w:pPr>
        <w:rPr>
          <w:lang w:val="uk-UA"/>
        </w:rPr>
      </w:pPr>
    </w:p>
    <w:p w:rsidR="00C654C3" w:rsidRPr="00C654C3" w:rsidRDefault="00C654C3" w:rsidP="00C654C3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Pr="00C654C3">
        <w:rPr>
          <w:lang w:val="uk-UA"/>
        </w:rPr>
        <w:t>.</w:t>
      </w:r>
      <w:r w:rsidRPr="00C654C3">
        <w:rPr>
          <w:lang w:val="uk-UA"/>
        </w:rPr>
        <w:tab/>
        <w:t xml:space="preserve">Про впровадження та забезпечення інформаційно-просвітницької діяльності Громадської ради. </w:t>
      </w:r>
    </w:p>
    <w:p w:rsidR="00C654C3" w:rsidRPr="00C654C3" w:rsidRDefault="00C654C3" w:rsidP="00C654C3">
      <w:pPr>
        <w:jc w:val="right"/>
        <w:rPr>
          <w:lang w:val="uk-UA"/>
        </w:rPr>
      </w:pPr>
      <w:r w:rsidRPr="00C654C3">
        <w:rPr>
          <w:lang w:val="uk-UA"/>
        </w:rPr>
        <w:t xml:space="preserve">Інформує: </w:t>
      </w:r>
      <w:proofErr w:type="spellStart"/>
      <w:r w:rsidRPr="00C654C3">
        <w:rPr>
          <w:lang w:val="uk-UA"/>
        </w:rPr>
        <w:t>Хочь</w:t>
      </w:r>
      <w:proofErr w:type="spellEnd"/>
      <w:r w:rsidRPr="00C654C3">
        <w:rPr>
          <w:lang w:val="uk-UA"/>
        </w:rPr>
        <w:t xml:space="preserve"> І.Х.</w:t>
      </w:r>
    </w:p>
    <w:p w:rsidR="00C654C3" w:rsidRPr="00C654C3" w:rsidRDefault="00C654C3" w:rsidP="00C654C3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Pr="00C654C3">
        <w:rPr>
          <w:lang w:val="uk-UA"/>
        </w:rPr>
        <w:t>.</w:t>
      </w:r>
      <w:r w:rsidRPr="00C654C3">
        <w:rPr>
          <w:lang w:val="uk-UA"/>
        </w:rPr>
        <w:tab/>
        <w:t xml:space="preserve"> Про обговорення проблеми щодо гарантування права безперешкодного доступу для людей з інвалідністю до об’єктів інфраструктури в місті Чернівцях.</w:t>
      </w:r>
    </w:p>
    <w:p w:rsidR="00C654C3" w:rsidRPr="00C654C3" w:rsidRDefault="00C654C3" w:rsidP="00C654C3">
      <w:pPr>
        <w:jc w:val="right"/>
        <w:rPr>
          <w:lang w:val="uk-UA"/>
        </w:rPr>
      </w:pPr>
      <w:r w:rsidRPr="00C654C3">
        <w:rPr>
          <w:lang w:val="uk-UA"/>
        </w:rPr>
        <w:t xml:space="preserve">Інформує: </w:t>
      </w:r>
      <w:proofErr w:type="spellStart"/>
      <w:r w:rsidRPr="00C654C3">
        <w:rPr>
          <w:lang w:val="uk-UA"/>
        </w:rPr>
        <w:t>Свіріденко</w:t>
      </w:r>
      <w:proofErr w:type="spellEnd"/>
      <w:r w:rsidRPr="00C654C3">
        <w:rPr>
          <w:lang w:val="uk-UA"/>
        </w:rPr>
        <w:t xml:space="preserve"> Л.С.</w:t>
      </w:r>
    </w:p>
    <w:p w:rsidR="00C654C3" w:rsidRPr="00C654C3" w:rsidRDefault="00C654C3" w:rsidP="00C654C3">
      <w:pPr>
        <w:ind w:firstLine="708"/>
        <w:rPr>
          <w:lang w:val="uk-UA"/>
        </w:rPr>
      </w:pPr>
      <w:r>
        <w:rPr>
          <w:lang w:val="uk-UA"/>
        </w:rPr>
        <w:t>4</w:t>
      </w:r>
      <w:r w:rsidRPr="00C654C3">
        <w:rPr>
          <w:lang w:val="uk-UA"/>
        </w:rPr>
        <w:t>.</w:t>
      </w:r>
      <w:r w:rsidRPr="00C654C3">
        <w:rPr>
          <w:lang w:val="uk-UA"/>
        </w:rPr>
        <w:tab/>
        <w:t xml:space="preserve">Про впровадження комплексної системи сучасних методів та енергоефективних заходів з енергозбереження.  </w:t>
      </w:r>
    </w:p>
    <w:p w:rsidR="00C654C3" w:rsidRPr="00C654C3" w:rsidRDefault="00C654C3" w:rsidP="00C654C3">
      <w:pPr>
        <w:jc w:val="right"/>
        <w:rPr>
          <w:lang w:val="uk-UA"/>
        </w:rPr>
      </w:pPr>
      <w:r w:rsidRPr="00C654C3">
        <w:rPr>
          <w:lang w:val="uk-UA"/>
        </w:rPr>
        <w:t>Інформує:Василов В.В. та Дорош В.І.</w:t>
      </w:r>
    </w:p>
    <w:p w:rsidR="00C654C3" w:rsidRPr="00C654C3" w:rsidRDefault="00C654C3" w:rsidP="00C654C3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C654C3">
        <w:rPr>
          <w:lang w:val="uk-UA"/>
        </w:rPr>
        <w:t>.</w:t>
      </w:r>
      <w:r w:rsidRPr="00C654C3">
        <w:rPr>
          <w:lang w:val="uk-UA"/>
        </w:rPr>
        <w:tab/>
        <w:t xml:space="preserve">Про готовність до  проведення громадських обговорень проекту міського бюджету на 2018 рік. </w:t>
      </w:r>
    </w:p>
    <w:p w:rsidR="00C654C3" w:rsidRPr="00C654C3" w:rsidRDefault="00C654C3" w:rsidP="00C654C3">
      <w:pPr>
        <w:jc w:val="right"/>
        <w:rPr>
          <w:lang w:val="uk-UA"/>
        </w:rPr>
      </w:pPr>
      <w:r w:rsidRPr="00C654C3">
        <w:rPr>
          <w:lang w:val="uk-UA"/>
        </w:rPr>
        <w:t xml:space="preserve">Інформує:  </w:t>
      </w:r>
      <w:proofErr w:type="spellStart"/>
      <w:r w:rsidRPr="00C654C3">
        <w:rPr>
          <w:lang w:val="uk-UA"/>
        </w:rPr>
        <w:t>Петрюк</w:t>
      </w:r>
      <w:proofErr w:type="spellEnd"/>
      <w:r w:rsidRPr="00C654C3">
        <w:rPr>
          <w:lang w:val="uk-UA"/>
        </w:rPr>
        <w:t xml:space="preserve"> С.М.</w:t>
      </w:r>
    </w:p>
    <w:p w:rsidR="00C654C3" w:rsidRPr="00C654C3" w:rsidRDefault="00C654C3" w:rsidP="00C654C3">
      <w:pPr>
        <w:ind w:firstLine="708"/>
        <w:jc w:val="both"/>
        <w:rPr>
          <w:lang w:val="uk-UA"/>
        </w:rPr>
      </w:pPr>
      <w:r>
        <w:rPr>
          <w:lang w:val="uk-UA"/>
        </w:rPr>
        <w:t>6</w:t>
      </w:r>
      <w:r w:rsidRPr="00C654C3">
        <w:rPr>
          <w:lang w:val="uk-UA"/>
        </w:rPr>
        <w:t>. Щодо освітлення всіх пішохідних переходів та заміна всіх ліхтарів на LED (ліхтарі) більшої яскравості.</w:t>
      </w:r>
    </w:p>
    <w:p w:rsidR="00C654C3" w:rsidRDefault="00C654C3" w:rsidP="00C654C3">
      <w:pPr>
        <w:jc w:val="right"/>
        <w:rPr>
          <w:lang w:val="uk-UA"/>
        </w:rPr>
      </w:pPr>
      <w:r w:rsidRPr="00C654C3">
        <w:rPr>
          <w:lang w:val="uk-UA"/>
        </w:rPr>
        <w:t>Інформує: Дорош В.І.</w:t>
      </w:r>
    </w:p>
    <w:p w:rsidR="00C654C3" w:rsidRDefault="00C654C3" w:rsidP="00C654C3">
      <w:pPr>
        <w:rPr>
          <w:lang w:val="uk-UA"/>
        </w:rPr>
      </w:pPr>
      <w:r>
        <w:rPr>
          <w:lang w:val="uk-UA"/>
        </w:rPr>
        <w:tab/>
        <w:t>7. Про розгляд заяви Демченко О.В.</w:t>
      </w:r>
    </w:p>
    <w:p w:rsidR="00C654C3" w:rsidRPr="00C654C3" w:rsidRDefault="004138EB" w:rsidP="00C654C3">
      <w:pPr>
        <w:rPr>
          <w:lang w:val="uk-UA"/>
        </w:rPr>
      </w:pPr>
      <w:r>
        <w:rPr>
          <w:lang w:val="uk-UA"/>
        </w:rPr>
        <w:tab/>
        <w:t>8. П</w:t>
      </w:r>
      <w:r w:rsidR="00AD1CB5">
        <w:rPr>
          <w:lang w:val="uk-UA"/>
        </w:rPr>
        <w:t>ро підготовку</w:t>
      </w:r>
      <w:r w:rsidRPr="004138EB">
        <w:rPr>
          <w:lang w:val="uk-UA"/>
        </w:rPr>
        <w:t xml:space="preserve"> клопотання щодо </w:t>
      </w:r>
      <w:r w:rsidR="00AD1CB5">
        <w:rPr>
          <w:lang w:val="uk-UA"/>
        </w:rPr>
        <w:t xml:space="preserve">залишення ставок єдиного  податку для підприємців – спрощенців  1-2 груп на рівні 2017 року. </w:t>
      </w:r>
    </w:p>
    <w:p w:rsidR="00C654C3" w:rsidRDefault="004138EB" w:rsidP="004138EB">
      <w:pPr>
        <w:jc w:val="right"/>
        <w:rPr>
          <w:lang w:val="uk-UA"/>
        </w:rPr>
      </w:pPr>
      <w:r>
        <w:rPr>
          <w:lang w:val="uk-UA"/>
        </w:rPr>
        <w:t xml:space="preserve">Інформує: </w:t>
      </w:r>
      <w:proofErr w:type="spellStart"/>
      <w:r>
        <w:rPr>
          <w:lang w:val="uk-UA"/>
        </w:rPr>
        <w:t>Бордіян</w:t>
      </w:r>
      <w:proofErr w:type="spellEnd"/>
      <w:r>
        <w:rPr>
          <w:lang w:val="uk-UA"/>
        </w:rPr>
        <w:t xml:space="preserve"> В.</w:t>
      </w:r>
    </w:p>
    <w:p w:rsidR="004138EB" w:rsidRDefault="004138EB" w:rsidP="004138EB">
      <w:pPr>
        <w:jc w:val="both"/>
        <w:rPr>
          <w:lang w:val="uk-UA"/>
        </w:rPr>
      </w:pPr>
      <w:r>
        <w:rPr>
          <w:lang w:val="uk-UA"/>
        </w:rPr>
        <w:tab/>
        <w:t>9. Щ</w:t>
      </w:r>
      <w:r w:rsidRPr="004138EB">
        <w:rPr>
          <w:lang w:val="uk-UA"/>
        </w:rPr>
        <w:t>одо підготовки звіту про роботу Громадської Ради за 2017 рік</w:t>
      </w:r>
      <w:r>
        <w:rPr>
          <w:lang w:val="uk-UA"/>
        </w:rPr>
        <w:t>.</w:t>
      </w:r>
    </w:p>
    <w:p w:rsidR="004138EB" w:rsidRDefault="004138EB" w:rsidP="004138EB">
      <w:pPr>
        <w:jc w:val="right"/>
        <w:rPr>
          <w:lang w:val="uk-UA"/>
        </w:rPr>
      </w:pPr>
      <w:r>
        <w:rPr>
          <w:lang w:val="uk-UA"/>
        </w:rPr>
        <w:t>Інформує: Кушнір М.</w:t>
      </w:r>
    </w:p>
    <w:p w:rsidR="004138EB" w:rsidRDefault="004138EB" w:rsidP="004138EB">
      <w:pPr>
        <w:jc w:val="right"/>
        <w:rPr>
          <w:lang w:val="uk-UA"/>
        </w:rPr>
      </w:pPr>
    </w:p>
    <w:p w:rsidR="00C654C3" w:rsidRPr="00C654C3" w:rsidRDefault="00C654C3" w:rsidP="00C654C3">
      <w:pPr>
        <w:rPr>
          <w:sz w:val="16"/>
          <w:szCs w:val="16"/>
          <w:lang w:val="uk-UA"/>
        </w:rPr>
      </w:pPr>
    </w:p>
    <w:p w:rsidR="00683D71" w:rsidRDefault="004138EB" w:rsidP="00683D71">
      <w:pPr>
        <w:jc w:val="both"/>
        <w:rPr>
          <w:lang w:val="uk-UA"/>
        </w:rPr>
      </w:pPr>
      <w:r>
        <w:rPr>
          <w:b/>
          <w:lang w:val="uk-UA"/>
        </w:rPr>
        <w:t xml:space="preserve">По першому </w:t>
      </w:r>
      <w:r w:rsidR="00683D71" w:rsidRPr="00845484">
        <w:rPr>
          <w:b/>
          <w:lang w:val="uk-UA"/>
        </w:rPr>
        <w:t xml:space="preserve">питанню </w:t>
      </w:r>
      <w:r>
        <w:rPr>
          <w:lang w:val="uk-UA"/>
        </w:rPr>
        <w:t xml:space="preserve">виступила секретар </w:t>
      </w:r>
      <w:proofErr w:type="spellStart"/>
      <w:r>
        <w:rPr>
          <w:lang w:val="uk-UA"/>
        </w:rPr>
        <w:t>Запухляк</w:t>
      </w:r>
      <w:proofErr w:type="spellEnd"/>
      <w:r>
        <w:rPr>
          <w:lang w:val="uk-UA"/>
        </w:rPr>
        <w:t xml:space="preserve"> А., яка проінформувала про алгоритм ознайомлення на сайті Чернівецької міської ради з проектами рішень виконавчого комітету, їх вивчення та у разі потреби внесення змін чи доповнень. Запропонувала проект рішення.</w:t>
      </w: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683D71">
      <w:pPr>
        <w:jc w:val="both"/>
        <w:rPr>
          <w:lang w:val="uk-UA"/>
        </w:rPr>
      </w:pPr>
      <w:r w:rsidRPr="004138EB">
        <w:rPr>
          <w:b/>
          <w:lang w:val="uk-UA"/>
        </w:rPr>
        <w:t>Виступили:</w:t>
      </w:r>
    </w:p>
    <w:p w:rsidR="004138EB" w:rsidRDefault="004138EB" w:rsidP="004138EB">
      <w:pPr>
        <w:ind w:firstLine="708"/>
        <w:jc w:val="both"/>
        <w:rPr>
          <w:lang w:val="uk-UA"/>
        </w:rPr>
      </w:pPr>
      <w:r>
        <w:rPr>
          <w:lang w:val="uk-UA"/>
        </w:rPr>
        <w:t>Кушнір М., який запропонував замінити слова «доручити» на слова «рекомендувати»</w:t>
      </w:r>
      <w:r w:rsidR="00AD1CB5">
        <w:rPr>
          <w:lang w:val="uk-UA"/>
        </w:rPr>
        <w:t xml:space="preserve">, </w:t>
      </w:r>
      <w:r w:rsidR="00AD1CB5" w:rsidRPr="00AD1CB5">
        <w:rPr>
          <w:lang w:val="uk-UA"/>
        </w:rPr>
        <w:t xml:space="preserve">а також провести зустрічі </w:t>
      </w:r>
      <w:r w:rsidR="00AD1CB5">
        <w:rPr>
          <w:lang w:val="uk-UA"/>
        </w:rPr>
        <w:t xml:space="preserve">голови ГР Дорошу В. спільно з головами комітетів ГР </w:t>
      </w:r>
      <w:r w:rsidR="00AD1CB5" w:rsidRPr="00AD1CB5">
        <w:rPr>
          <w:lang w:val="uk-UA"/>
        </w:rPr>
        <w:t>з головами фракцій депутатського корпусу міської ради та головами депутатських комісій.</w:t>
      </w:r>
    </w:p>
    <w:p w:rsidR="004138EB" w:rsidRDefault="004138EB" w:rsidP="002571F6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Хочь</w:t>
      </w:r>
      <w:proofErr w:type="spellEnd"/>
      <w:r>
        <w:rPr>
          <w:lang w:val="uk-UA"/>
        </w:rPr>
        <w:t xml:space="preserve"> І., який критично оцінив роботу членів Громадської ради та вніс пропозицію  активізувати роботу голів комітетів щодо розгляду проектів рішень виконавчого комітету.</w:t>
      </w:r>
    </w:p>
    <w:p w:rsidR="004138EB" w:rsidRDefault="004138EB" w:rsidP="00683D71">
      <w:pPr>
        <w:jc w:val="both"/>
        <w:rPr>
          <w:lang w:val="uk-UA"/>
        </w:rPr>
      </w:pPr>
    </w:p>
    <w:p w:rsidR="004138EB" w:rsidRDefault="004138EB" w:rsidP="004138EB">
      <w:pPr>
        <w:ind w:firstLine="708"/>
        <w:jc w:val="both"/>
        <w:rPr>
          <w:lang w:val="uk-UA"/>
        </w:rPr>
      </w:pPr>
    </w:p>
    <w:p w:rsidR="004138EB" w:rsidRPr="004138EB" w:rsidRDefault="004138EB" w:rsidP="004138EB">
      <w:pPr>
        <w:ind w:firstLine="708"/>
        <w:jc w:val="both"/>
        <w:rPr>
          <w:b/>
          <w:lang w:val="uk-UA"/>
        </w:rPr>
      </w:pPr>
      <w:r w:rsidRPr="004138EB">
        <w:rPr>
          <w:b/>
          <w:lang w:val="uk-UA"/>
        </w:rPr>
        <w:t xml:space="preserve">Заслухавши та обговоривши інформацію секретаря ГР </w:t>
      </w:r>
      <w:proofErr w:type="spellStart"/>
      <w:r w:rsidRPr="004138EB">
        <w:rPr>
          <w:b/>
          <w:lang w:val="uk-UA"/>
        </w:rPr>
        <w:t>Запухляк</w:t>
      </w:r>
      <w:proofErr w:type="spellEnd"/>
      <w:r w:rsidRPr="004138EB">
        <w:rPr>
          <w:b/>
          <w:lang w:val="uk-UA"/>
        </w:rPr>
        <w:t xml:space="preserve"> А.С., ГР вирішила:</w:t>
      </w:r>
    </w:p>
    <w:p w:rsidR="004138EB" w:rsidRPr="004138EB" w:rsidRDefault="004138EB" w:rsidP="004138EB">
      <w:pPr>
        <w:ind w:firstLine="708"/>
        <w:jc w:val="both"/>
        <w:rPr>
          <w:lang w:val="uk-UA"/>
        </w:rPr>
      </w:pPr>
      <w:r w:rsidRPr="004138EB">
        <w:rPr>
          <w:lang w:val="uk-UA"/>
        </w:rPr>
        <w:t>1.</w:t>
      </w:r>
      <w:r w:rsidRPr="004138EB">
        <w:rPr>
          <w:lang w:val="uk-UA"/>
        </w:rPr>
        <w:tab/>
        <w:t>З метою ефективної підготовки до участі представника ГР на засідання виконкому Че</w:t>
      </w:r>
      <w:r>
        <w:rPr>
          <w:lang w:val="uk-UA"/>
        </w:rPr>
        <w:t>рнівецької міської ради рекомендувати</w:t>
      </w:r>
      <w:r w:rsidRPr="004138EB">
        <w:rPr>
          <w:lang w:val="uk-UA"/>
        </w:rPr>
        <w:t xml:space="preserve"> членам ГР:</w:t>
      </w:r>
    </w:p>
    <w:p w:rsidR="004138EB" w:rsidRPr="004138EB" w:rsidRDefault="004138EB" w:rsidP="004138EB">
      <w:pPr>
        <w:ind w:firstLine="708"/>
        <w:jc w:val="both"/>
        <w:rPr>
          <w:lang w:val="uk-UA"/>
        </w:rPr>
      </w:pPr>
      <w:r w:rsidRPr="004138EB">
        <w:rPr>
          <w:lang w:val="uk-UA"/>
        </w:rPr>
        <w:t>1.1.</w:t>
      </w:r>
      <w:r w:rsidRPr="004138EB">
        <w:rPr>
          <w:lang w:val="uk-UA"/>
        </w:rPr>
        <w:tab/>
        <w:t xml:space="preserve">ознайомитися з Регламентом виконавчого комітету ЧМР  VII скликання, затвердженого  рішенням Чернівецької  міської ради VII скликання  01.12.2016  № 475 (зі змінами та доповненнями, внесеними  рішенням міської ради VII скликання від  05.09.2017 р. № 885). </w:t>
      </w:r>
    </w:p>
    <w:p w:rsidR="004138EB" w:rsidRPr="004138EB" w:rsidRDefault="004138EB" w:rsidP="004138EB">
      <w:pPr>
        <w:ind w:firstLine="708"/>
        <w:jc w:val="both"/>
        <w:rPr>
          <w:lang w:val="uk-UA"/>
        </w:rPr>
      </w:pPr>
      <w:r w:rsidRPr="004138EB">
        <w:rPr>
          <w:lang w:val="uk-UA"/>
        </w:rPr>
        <w:t>1.2.</w:t>
      </w:r>
      <w:r w:rsidRPr="004138EB">
        <w:rPr>
          <w:lang w:val="uk-UA"/>
        </w:rPr>
        <w:tab/>
        <w:t xml:space="preserve">постійно </w:t>
      </w:r>
      <w:proofErr w:type="spellStart"/>
      <w:r w:rsidRPr="004138EB">
        <w:rPr>
          <w:lang w:val="uk-UA"/>
        </w:rPr>
        <w:t>моніторити</w:t>
      </w:r>
      <w:proofErr w:type="spellEnd"/>
      <w:r w:rsidRPr="004138EB">
        <w:rPr>
          <w:lang w:val="uk-UA"/>
        </w:rPr>
        <w:t xml:space="preserve"> проекти рішень, які оприлюднюються  виконавцями не пізніш як за 20 робочих днів до дати їх розгляду Виконавчим комітетом на офіційному веб-порталі Міської ради, і містяться там до моменту прийняття щодо них рішень Виконавчим комітетом та набрання ними чинності.</w:t>
      </w:r>
    </w:p>
    <w:p w:rsidR="004138EB" w:rsidRDefault="004138EB" w:rsidP="004138EB">
      <w:pPr>
        <w:ind w:firstLine="708"/>
        <w:jc w:val="both"/>
        <w:rPr>
          <w:lang w:val="uk-UA"/>
        </w:rPr>
      </w:pPr>
      <w:r w:rsidRPr="004138EB">
        <w:rPr>
          <w:lang w:val="uk-UA"/>
        </w:rPr>
        <w:t>1.3.</w:t>
      </w:r>
      <w:r w:rsidRPr="004138EB">
        <w:rPr>
          <w:lang w:val="uk-UA"/>
        </w:rPr>
        <w:tab/>
        <w:t xml:space="preserve">після вивчення проектів рішень Виконавчого комітету, надавати  доповнення чи пропозиції до них за 5 робочих днів до дня призначення дати розгляду. </w:t>
      </w:r>
    </w:p>
    <w:p w:rsidR="00AD1CB5" w:rsidRPr="00AD1CB5" w:rsidRDefault="00AD1CB5" w:rsidP="00AD1CB5">
      <w:pPr>
        <w:ind w:firstLine="708"/>
        <w:jc w:val="right"/>
        <w:rPr>
          <w:b/>
          <w:lang w:val="uk-UA"/>
        </w:rPr>
      </w:pPr>
      <w:r w:rsidRPr="00AD1CB5">
        <w:rPr>
          <w:b/>
          <w:lang w:val="uk-UA"/>
        </w:rPr>
        <w:t>Термін: Постійно</w:t>
      </w:r>
    </w:p>
    <w:p w:rsidR="00C853F1" w:rsidRDefault="00AD1CB5" w:rsidP="004138EB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C853F1">
        <w:rPr>
          <w:lang w:val="uk-UA"/>
        </w:rPr>
        <w:t>Доручити п</w:t>
      </w:r>
      <w:r w:rsidRPr="00AD1CB5">
        <w:rPr>
          <w:lang w:val="uk-UA"/>
        </w:rPr>
        <w:t xml:space="preserve">ровести </w:t>
      </w:r>
      <w:r w:rsidR="00C853F1">
        <w:rPr>
          <w:lang w:val="uk-UA"/>
        </w:rPr>
        <w:t xml:space="preserve">робочі </w:t>
      </w:r>
      <w:r w:rsidRPr="00AD1CB5">
        <w:rPr>
          <w:lang w:val="uk-UA"/>
        </w:rPr>
        <w:t>зустрічі голови ГР Дорошу В. спільно з головами комітетів ГР з головами фракцій депутатського корпусу міської ради та головами депутатських комісій</w:t>
      </w:r>
      <w:r w:rsidR="00C853F1">
        <w:rPr>
          <w:lang w:val="uk-UA"/>
        </w:rPr>
        <w:t>з метою налагодження механізму взаємодії. Про результати зустрічей проінформувати на наступному засіданні ГР.</w:t>
      </w:r>
    </w:p>
    <w:p w:rsidR="00AD1CB5" w:rsidRPr="00C853F1" w:rsidRDefault="00C853F1" w:rsidP="00C853F1">
      <w:pPr>
        <w:ind w:firstLine="708"/>
        <w:jc w:val="right"/>
        <w:rPr>
          <w:b/>
          <w:lang w:val="uk-UA"/>
        </w:rPr>
      </w:pPr>
      <w:r>
        <w:rPr>
          <w:b/>
          <w:lang w:val="uk-UA"/>
        </w:rPr>
        <w:t>Термін: до 13.12.2017</w:t>
      </w:r>
    </w:p>
    <w:p w:rsidR="00AD1CB5" w:rsidRPr="004138EB" w:rsidRDefault="00AD1CB5" w:rsidP="004138EB">
      <w:pPr>
        <w:ind w:firstLine="708"/>
        <w:jc w:val="both"/>
        <w:rPr>
          <w:lang w:val="uk-UA"/>
        </w:rPr>
      </w:pPr>
    </w:p>
    <w:p w:rsidR="004138EB" w:rsidRPr="00845484" w:rsidRDefault="004138EB" w:rsidP="00AD1CB5">
      <w:pPr>
        <w:ind w:firstLine="708"/>
        <w:jc w:val="both"/>
        <w:rPr>
          <w:lang w:val="uk-UA"/>
        </w:rPr>
      </w:pPr>
      <w:r w:rsidRPr="004138EB">
        <w:rPr>
          <w:lang w:val="uk-UA"/>
        </w:rPr>
        <w:t>2.</w:t>
      </w:r>
      <w:r w:rsidRPr="004138EB">
        <w:rPr>
          <w:lang w:val="uk-UA"/>
        </w:rPr>
        <w:tab/>
        <w:t>Контроль за виконанням цього рішення покласти на голову Громадської ради</w:t>
      </w:r>
      <w:r w:rsidR="00C853F1">
        <w:rPr>
          <w:lang w:val="uk-UA"/>
        </w:rPr>
        <w:t xml:space="preserve"> Дороша В</w:t>
      </w:r>
      <w:r w:rsidRPr="004138EB">
        <w:rPr>
          <w:lang w:val="uk-UA"/>
        </w:rPr>
        <w:t>.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2571F6" w:rsidP="00683D71">
      <w:pPr>
        <w:jc w:val="both"/>
        <w:rPr>
          <w:lang w:val="uk-UA"/>
        </w:rPr>
      </w:pPr>
      <w:r>
        <w:rPr>
          <w:lang w:val="uk-UA"/>
        </w:rPr>
        <w:t>За – 19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2571F6" w:rsidP="00683D71">
      <w:pPr>
        <w:jc w:val="both"/>
        <w:rPr>
          <w:lang w:val="uk-UA"/>
        </w:rPr>
      </w:pPr>
      <w:r>
        <w:rPr>
          <w:lang w:val="uk-UA"/>
        </w:rPr>
        <w:t>Утримались – 2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Default="002571F6" w:rsidP="00683D71">
      <w:pPr>
        <w:jc w:val="both"/>
        <w:rPr>
          <w:lang w:val="uk-UA"/>
        </w:rPr>
      </w:pPr>
      <w:r>
        <w:rPr>
          <w:b/>
          <w:lang w:val="uk-UA"/>
        </w:rPr>
        <w:t>По другому питанню слухали Хоча І., який</w:t>
      </w:r>
      <w:r>
        <w:rPr>
          <w:lang w:val="uk-UA"/>
        </w:rPr>
        <w:t xml:space="preserve">проінформував про проведення робочих зустрічей його та голови ГР Дороша В.І. з керівництвом телекомпаній «ТРК Чернівці» та «Чернівецький промінь» щодо запровадження програми «Час громади» з  метою висвітлення роботи Громадської ради та підняття проблемних питань, які турбують мешканців міста. Попередньо зголосилося на ефірний час «Чернівецький промінь». </w:t>
      </w:r>
    </w:p>
    <w:p w:rsidR="002571F6" w:rsidRDefault="002571F6" w:rsidP="00683D71">
      <w:pPr>
        <w:jc w:val="both"/>
        <w:rPr>
          <w:lang w:val="uk-UA"/>
        </w:rPr>
      </w:pPr>
    </w:p>
    <w:p w:rsidR="002571F6" w:rsidRPr="002571F6" w:rsidRDefault="002571F6" w:rsidP="00683D71">
      <w:pPr>
        <w:jc w:val="both"/>
        <w:rPr>
          <w:lang w:val="uk-UA"/>
        </w:rPr>
      </w:pPr>
      <w:r w:rsidRPr="002571F6">
        <w:rPr>
          <w:b/>
          <w:lang w:val="uk-UA"/>
        </w:rPr>
        <w:t>Виступили:</w:t>
      </w:r>
      <w:r>
        <w:rPr>
          <w:lang w:val="uk-UA"/>
        </w:rPr>
        <w:t xml:space="preserve"> Савка Н., Кушнір М., які запропонували провести аналогічні зустрічі з керівниками усіх місцевих телеканалів та підготув</w:t>
      </w:r>
      <w:r w:rsidR="00AD1CB5">
        <w:rPr>
          <w:lang w:val="uk-UA"/>
        </w:rPr>
        <w:t>ати відповідне звернення до них, а також провести зустрічі з головами фракцій депутатського корпусу міської ради та головами депутатських комісій.</w:t>
      </w:r>
    </w:p>
    <w:p w:rsidR="002571F6" w:rsidRDefault="002571F6" w:rsidP="002571F6">
      <w:pPr>
        <w:jc w:val="both"/>
        <w:rPr>
          <w:lang w:val="uk-UA"/>
        </w:rPr>
      </w:pPr>
    </w:p>
    <w:p w:rsidR="002571F6" w:rsidRPr="002571F6" w:rsidRDefault="002571F6" w:rsidP="002571F6">
      <w:pPr>
        <w:ind w:firstLine="708"/>
        <w:jc w:val="both"/>
        <w:rPr>
          <w:b/>
          <w:lang w:val="uk-UA"/>
        </w:rPr>
      </w:pPr>
      <w:r w:rsidRPr="002571F6">
        <w:rPr>
          <w:b/>
          <w:lang w:val="uk-UA"/>
        </w:rPr>
        <w:t>Заслухавши та обговоривши інформацію голови комітету з питань земельних відносин, архітектури та будівництва Хоча І.Х., ГР вирішила:</w:t>
      </w:r>
    </w:p>
    <w:p w:rsidR="002571F6" w:rsidRDefault="002571F6" w:rsidP="002571F6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Підготувати звернутися до керівництва місцевих телеканалів, а саме ТРК «Буковина», ТРК «Чернівці», «Чернівецький промінь» та «ТВА» </w:t>
      </w:r>
      <w:r w:rsidR="00AD1CB5">
        <w:rPr>
          <w:lang w:val="uk-UA"/>
        </w:rPr>
        <w:t xml:space="preserve"> щодо запровадження </w:t>
      </w:r>
      <w:r w:rsidRPr="002571F6">
        <w:rPr>
          <w:lang w:val="uk-UA"/>
        </w:rPr>
        <w:t xml:space="preserve"> програми</w:t>
      </w:r>
      <w:r w:rsidR="00AD1CB5">
        <w:rPr>
          <w:lang w:val="uk-UA"/>
        </w:rPr>
        <w:t xml:space="preserve"> «Час громади»</w:t>
      </w:r>
      <w:r w:rsidRPr="002571F6">
        <w:rPr>
          <w:lang w:val="uk-UA"/>
        </w:rPr>
        <w:t xml:space="preserve"> чи рубрики в інформаційно-аналітичних програмах чи політичних шоу. </w:t>
      </w:r>
    </w:p>
    <w:p w:rsidR="00AD1CB5" w:rsidRDefault="00AD1CB5" w:rsidP="00AD1CB5">
      <w:pPr>
        <w:ind w:firstLine="708"/>
        <w:jc w:val="right"/>
        <w:rPr>
          <w:b/>
          <w:lang w:val="uk-UA"/>
        </w:rPr>
      </w:pPr>
      <w:r w:rsidRPr="00C853F1">
        <w:rPr>
          <w:b/>
          <w:lang w:val="uk-UA"/>
        </w:rPr>
        <w:t>Термін: терміново.</w:t>
      </w:r>
    </w:p>
    <w:p w:rsidR="00C853F1" w:rsidRDefault="00C853F1" w:rsidP="00AD1CB5">
      <w:pPr>
        <w:ind w:firstLine="708"/>
        <w:jc w:val="right"/>
        <w:rPr>
          <w:b/>
          <w:lang w:val="uk-UA"/>
        </w:rPr>
      </w:pPr>
    </w:p>
    <w:p w:rsidR="00C853F1" w:rsidRDefault="00C853F1" w:rsidP="00AD1CB5">
      <w:pPr>
        <w:ind w:firstLine="708"/>
        <w:jc w:val="right"/>
        <w:rPr>
          <w:b/>
          <w:lang w:val="uk-UA"/>
        </w:rPr>
      </w:pPr>
    </w:p>
    <w:p w:rsidR="00C853F1" w:rsidRPr="00C853F1" w:rsidRDefault="00C853F1" w:rsidP="00AD1CB5">
      <w:pPr>
        <w:ind w:firstLine="708"/>
        <w:jc w:val="right"/>
        <w:rPr>
          <w:b/>
          <w:lang w:val="uk-UA"/>
        </w:rPr>
      </w:pPr>
    </w:p>
    <w:p w:rsidR="00AD1CB5" w:rsidRDefault="00AD1CB5" w:rsidP="00AD1CB5">
      <w:pPr>
        <w:ind w:firstLine="708"/>
        <w:jc w:val="right"/>
        <w:rPr>
          <w:lang w:val="uk-UA"/>
        </w:rPr>
      </w:pPr>
    </w:p>
    <w:p w:rsidR="00AD1CB5" w:rsidRPr="002571F6" w:rsidRDefault="00AD1CB5" w:rsidP="002571F6">
      <w:pPr>
        <w:ind w:firstLine="708"/>
        <w:jc w:val="both"/>
        <w:rPr>
          <w:lang w:val="uk-UA"/>
        </w:rPr>
      </w:pPr>
    </w:p>
    <w:p w:rsidR="002571F6" w:rsidRPr="002571F6" w:rsidRDefault="00AD1CB5" w:rsidP="00AD1CB5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2</w:t>
      </w:r>
      <w:r w:rsidR="002571F6" w:rsidRPr="002571F6">
        <w:rPr>
          <w:lang w:val="uk-UA"/>
        </w:rPr>
        <w:t>.</w:t>
      </w:r>
      <w:r w:rsidR="002571F6" w:rsidRPr="002571F6">
        <w:rPr>
          <w:lang w:val="uk-UA"/>
        </w:rPr>
        <w:tab/>
        <w:t>Контроль за виконанням цього рішення покласти на голову Громад</w:t>
      </w:r>
      <w:r w:rsidR="00C853F1">
        <w:rPr>
          <w:lang w:val="uk-UA"/>
        </w:rPr>
        <w:t>ської ради Дороша В.</w:t>
      </w:r>
    </w:p>
    <w:p w:rsidR="002571F6" w:rsidRPr="008C7EC7" w:rsidRDefault="002571F6" w:rsidP="00683D71">
      <w:pPr>
        <w:jc w:val="both"/>
        <w:rPr>
          <w:sz w:val="16"/>
          <w:szCs w:val="16"/>
          <w:lang w:val="uk-UA"/>
        </w:rPr>
      </w:pPr>
    </w:p>
    <w:p w:rsidR="00C853F1" w:rsidRDefault="002571F6" w:rsidP="00683D71">
      <w:pPr>
        <w:jc w:val="both"/>
        <w:rPr>
          <w:lang w:val="uk-UA"/>
        </w:rPr>
      </w:pPr>
      <w:r>
        <w:rPr>
          <w:b/>
          <w:lang w:val="uk-UA"/>
        </w:rPr>
        <w:t>По третьому</w:t>
      </w:r>
      <w:r w:rsidR="00683D71" w:rsidRPr="00845484">
        <w:rPr>
          <w:b/>
          <w:lang w:val="uk-UA"/>
        </w:rPr>
        <w:t xml:space="preserve"> питанню</w:t>
      </w:r>
      <w:r>
        <w:rPr>
          <w:lang w:val="uk-UA"/>
        </w:rPr>
        <w:t xml:space="preserve"> слухали </w:t>
      </w:r>
      <w:proofErr w:type="spellStart"/>
      <w:r>
        <w:rPr>
          <w:lang w:val="uk-UA"/>
        </w:rPr>
        <w:t>Свіріденко</w:t>
      </w:r>
      <w:proofErr w:type="spellEnd"/>
      <w:r>
        <w:rPr>
          <w:lang w:val="uk-UA"/>
        </w:rPr>
        <w:t xml:space="preserve"> Л,, яка проінформувала про роботу комітету </w:t>
      </w:r>
      <w:r w:rsidR="00C853F1">
        <w:rPr>
          <w:lang w:val="uk-UA"/>
        </w:rPr>
        <w:t>з питань</w:t>
      </w:r>
      <w:r w:rsidR="00C853F1" w:rsidRPr="00C853F1">
        <w:rPr>
          <w:lang w:val="uk-UA"/>
        </w:rPr>
        <w:t xml:space="preserve"> гарантування права безперешкодного доступу для людей з інвалідністю до об’єктів і</w:t>
      </w:r>
      <w:r w:rsidR="00C853F1">
        <w:rPr>
          <w:lang w:val="uk-UA"/>
        </w:rPr>
        <w:t>нфраструктури в місті Чернівцях, а саме про проведена інспектування закладів охорони здоров’я  та літніх майданчиків на предмет доступності (встановлення пандусів), про винесення питання відвідування людей, які прикуті до ліжка, вузькими медичними спеціалістами.</w:t>
      </w:r>
    </w:p>
    <w:p w:rsidR="00C853F1" w:rsidRDefault="00C853F1" w:rsidP="00C853F1">
      <w:pPr>
        <w:jc w:val="both"/>
        <w:rPr>
          <w:lang w:val="uk-UA"/>
        </w:rPr>
      </w:pPr>
    </w:p>
    <w:p w:rsidR="00C853F1" w:rsidRPr="00C853F1" w:rsidRDefault="00C853F1" w:rsidP="00C853F1">
      <w:pPr>
        <w:ind w:firstLine="708"/>
        <w:jc w:val="both"/>
        <w:rPr>
          <w:lang w:val="uk-UA"/>
        </w:rPr>
      </w:pPr>
      <w:r w:rsidRPr="00C853F1">
        <w:rPr>
          <w:lang w:val="uk-UA"/>
        </w:rPr>
        <w:t xml:space="preserve">Заслухавши та обговоривши інформацію голови комітету з питань охорони здоров’я та соціального захисту, освіти і культури,  спорту та дозвілля </w:t>
      </w:r>
      <w:proofErr w:type="spellStart"/>
      <w:r w:rsidRPr="00C853F1">
        <w:rPr>
          <w:lang w:val="uk-UA"/>
        </w:rPr>
        <w:t>Свіріденко</w:t>
      </w:r>
      <w:proofErr w:type="spellEnd"/>
      <w:r w:rsidRPr="00C853F1">
        <w:rPr>
          <w:lang w:val="uk-UA"/>
        </w:rPr>
        <w:t xml:space="preserve"> Л.С., ГР вирішила:</w:t>
      </w:r>
    </w:p>
    <w:p w:rsidR="00C853F1" w:rsidRDefault="00C853F1" w:rsidP="00C853F1">
      <w:pPr>
        <w:ind w:firstLine="708"/>
        <w:jc w:val="both"/>
        <w:rPr>
          <w:lang w:val="uk-UA"/>
        </w:rPr>
      </w:pPr>
      <w:r w:rsidRPr="00C853F1">
        <w:rPr>
          <w:lang w:val="uk-UA"/>
        </w:rPr>
        <w:t>1.</w:t>
      </w:r>
      <w:r w:rsidRPr="00C853F1">
        <w:rPr>
          <w:lang w:val="uk-UA"/>
        </w:rPr>
        <w:tab/>
        <w:t>Звернутися до Департаменту житлово-комунального господарства ЧМР, Інспекції з благоустрою, комітету забезпечення доступності при вик</w:t>
      </w:r>
      <w:r>
        <w:rPr>
          <w:lang w:val="uk-UA"/>
        </w:rPr>
        <w:t xml:space="preserve">онавчому  комітеті ЧМР продовжити вжиття </w:t>
      </w:r>
      <w:r w:rsidRPr="00C853F1">
        <w:rPr>
          <w:lang w:val="uk-UA"/>
        </w:rPr>
        <w:t xml:space="preserve">заходів із  запровадження  розмітки на </w:t>
      </w:r>
      <w:proofErr w:type="spellStart"/>
      <w:r w:rsidRPr="00C853F1">
        <w:rPr>
          <w:lang w:val="uk-UA"/>
        </w:rPr>
        <w:t>парковочних</w:t>
      </w:r>
      <w:proofErr w:type="spellEnd"/>
      <w:r w:rsidRPr="00C853F1">
        <w:rPr>
          <w:lang w:val="uk-UA"/>
        </w:rPr>
        <w:t xml:space="preserve">  місцях  з міжнародним символом доступності.</w:t>
      </w:r>
    </w:p>
    <w:p w:rsidR="00C853F1" w:rsidRPr="00C853F1" w:rsidRDefault="00C853F1" w:rsidP="00C853F1">
      <w:pPr>
        <w:ind w:firstLine="708"/>
        <w:jc w:val="right"/>
        <w:rPr>
          <w:b/>
          <w:lang w:val="uk-UA"/>
        </w:rPr>
      </w:pPr>
      <w:r w:rsidRPr="00C853F1">
        <w:rPr>
          <w:b/>
          <w:lang w:val="uk-UA"/>
        </w:rPr>
        <w:t>Термін: до 30.11.2017</w:t>
      </w:r>
    </w:p>
    <w:p w:rsidR="00C853F1" w:rsidRDefault="00C853F1" w:rsidP="00C853F1">
      <w:pPr>
        <w:ind w:firstLine="708"/>
        <w:jc w:val="both"/>
        <w:rPr>
          <w:lang w:val="uk-UA"/>
        </w:rPr>
      </w:pPr>
      <w:r w:rsidRPr="00C853F1">
        <w:rPr>
          <w:lang w:val="uk-UA"/>
        </w:rPr>
        <w:t>2.</w:t>
      </w:r>
      <w:r w:rsidRPr="00C853F1">
        <w:rPr>
          <w:lang w:val="uk-UA"/>
        </w:rPr>
        <w:tab/>
        <w:t xml:space="preserve">Звернутися до патрульної поліції </w:t>
      </w:r>
      <w:proofErr w:type="spellStart"/>
      <w:r w:rsidRPr="00C853F1">
        <w:rPr>
          <w:lang w:val="uk-UA"/>
        </w:rPr>
        <w:t>м.Чернівців</w:t>
      </w:r>
      <w:proofErr w:type="spellEnd"/>
      <w:r w:rsidRPr="00C853F1">
        <w:rPr>
          <w:lang w:val="uk-UA"/>
        </w:rPr>
        <w:t xml:space="preserve"> щодо  посилення  контролю  за дотриманням норм Закону України «Про внесення змін до деяких законодавчих актів України щодо посилення відповідальності за паркування, зупинку, стоянку транспортних засобів на місцях, призначених для осіб з інвалідністю».</w:t>
      </w:r>
    </w:p>
    <w:p w:rsidR="00C853F1" w:rsidRPr="00C853F1" w:rsidRDefault="00C853F1" w:rsidP="00C853F1">
      <w:pPr>
        <w:ind w:firstLine="708"/>
        <w:jc w:val="right"/>
        <w:rPr>
          <w:b/>
          <w:lang w:val="uk-UA"/>
        </w:rPr>
      </w:pPr>
      <w:r w:rsidRPr="00C853F1">
        <w:rPr>
          <w:b/>
          <w:lang w:val="uk-UA"/>
        </w:rPr>
        <w:t>Термін: до 30.11.2017</w:t>
      </w:r>
    </w:p>
    <w:p w:rsidR="00C853F1" w:rsidRDefault="00C853F1" w:rsidP="00C853F1">
      <w:pPr>
        <w:ind w:firstLine="708"/>
        <w:jc w:val="both"/>
        <w:rPr>
          <w:lang w:val="uk-UA"/>
        </w:rPr>
      </w:pPr>
      <w:r w:rsidRPr="00C853F1">
        <w:rPr>
          <w:lang w:val="uk-UA"/>
        </w:rPr>
        <w:t>3.</w:t>
      </w:r>
      <w:r w:rsidRPr="00C853F1">
        <w:rPr>
          <w:lang w:val="uk-UA"/>
        </w:rPr>
        <w:tab/>
        <w:t>Затвердити звернення до Чернівецького міського голови щодо забезпечення вільного пересування у місцях локацій  під час проведення ярмарків, виставок, тощо, а саме при наданні дозволів  на розташування місць виносної торгівлі під час проведення  ярмарок-виставок  особливу увагу звертати  на розташування торгівельних місць на пониженнях бордюрів,  пішохідних переходах,  що унеможливлює  пересування мало мобільним верствам населення.</w:t>
      </w:r>
    </w:p>
    <w:p w:rsidR="00C853F1" w:rsidRPr="00C853F1" w:rsidRDefault="00C853F1" w:rsidP="00C853F1">
      <w:pPr>
        <w:ind w:firstLine="708"/>
        <w:jc w:val="right"/>
        <w:rPr>
          <w:b/>
          <w:lang w:val="uk-UA"/>
        </w:rPr>
      </w:pPr>
      <w:r w:rsidRPr="00C853F1">
        <w:rPr>
          <w:b/>
          <w:lang w:val="uk-UA"/>
        </w:rPr>
        <w:t xml:space="preserve">Термін: до 30.11.2017 </w:t>
      </w:r>
    </w:p>
    <w:p w:rsidR="00683D71" w:rsidRDefault="00C853F1" w:rsidP="00C853F1">
      <w:pPr>
        <w:ind w:firstLine="708"/>
        <w:jc w:val="both"/>
        <w:rPr>
          <w:lang w:val="uk-UA"/>
        </w:rPr>
      </w:pPr>
      <w:r w:rsidRPr="00C853F1">
        <w:rPr>
          <w:lang w:val="uk-UA"/>
        </w:rPr>
        <w:t>4.</w:t>
      </w:r>
      <w:r w:rsidRPr="00C853F1">
        <w:rPr>
          <w:lang w:val="uk-UA"/>
        </w:rPr>
        <w:tab/>
        <w:t xml:space="preserve">Контроль за виконанням цього рішення покласти на голову Громадської ради </w:t>
      </w:r>
      <w:r>
        <w:rPr>
          <w:lang w:val="uk-UA"/>
        </w:rPr>
        <w:t xml:space="preserve">Дороша В. </w:t>
      </w:r>
      <w:r w:rsidRPr="00C853F1">
        <w:rPr>
          <w:lang w:val="uk-UA"/>
        </w:rPr>
        <w:t xml:space="preserve">та на голови комітету з питань охорони здоров’я та соціального захисту, освіти і культури,  спорту та дозвілля </w:t>
      </w:r>
      <w:proofErr w:type="spellStart"/>
      <w:r w:rsidRPr="00C853F1">
        <w:rPr>
          <w:lang w:val="uk-UA"/>
        </w:rPr>
        <w:t>Свіріденко</w:t>
      </w:r>
      <w:proofErr w:type="spellEnd"/>
      <w:r w:rsidRPr="00C853F1">
        <w:rPr>
          <w:lang w:val="uk-UA"/>
        </w:rPr>
        <w:t xml:space="preserve"> Л.С.</w:t>
      </w:r>
    </w:p>
    <w:p w:rsidR="00C853F1" w:rsidRDefault="00C853F1" w:rsidP="00C853F1">
      <w:pPr>
        <w:ind w:firstLine="708"/>
        <w:jc w:val="both"/>
        <w:rPr>
          <w:lang w:val="uk-UA"/>
        </w:rPr>
      </w:pPr>
    </w:p>
    <w:p w:rsidR="00C853F1" w:rsidRPr="008C7EC7" w:rsidRDefault="00C853F1" w:rsidP="00C853F1">
      <w:pPr>
        <w:ind w:firstLine="708"/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9600A9" w:rsidP="00683D71">
      <w:pPr>
        <w:jc w:val="both"/>
        <w:rPr>
          <w:lang w:val="uk-UA"/>
        </w:rPr>
      </w:pPr>
      <w:r>
        <w:rPr>
          <w:lang w:val="uk-UA"/>
        </w:rPr>
        <w:t>За – 19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 xml:space="preserve">Проти </w:t>
      </w:r>
      <w:r w:rsidR="009600A9">
        <w:rPr>
          <w:lang w:val="uk-UA"/>
        </w:rPr>
        <w:t>– 1</w:t>
      </w:r>
    </w:p>
    <w:p w:rsidR="00683D71" w:rsidRPr="00845484" w:rsidRDefault="009600A9" w:rsidP="00683D71">
      <w:pPr>
        <w:jc w:val="both"/>
        <w:rPr>
          <w:lang w:val="uk-UA"/>
        </w:rPr>
      </w:pPr>
      <w:r>
        <w:rPr>
          <w:lang w:val="uk-UA"/>
        </w:rPr>
        <w:t>Утримались – 1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Default="00683D71" w:rsidP="00683D71">
      <w:pPr>
        <w:jc w:val="both"/>
        <w:rPr>
          <w:b/>
          <w:lang w:val="uk-UA"/>
        </w:rPr>
      </w:pPr>
    </w:p>
    <w:p w:rsidR="009600A9" w:rsidRPr="008C7EC7" w:rsidRDefault="009600A9" w:rsidP="00683D71">
      <w:pPr>
        <w:jc w:val="both"/>
        <w:rPr>
          <w:sz w:val="16"/>
          <w:szCs w:val="16"/>
          <w:lang w:val="uk-UA"/>
        </w:rPr>
      </w:pPr>
    </w:p>
    <w:p w:rsidR="00683D71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 xml:space="preserve">По четвертому </w:t>
      </w:r>
      <w:proofErr w:type="spellStart"/>
      <w:r w:rsidRPr="00845484">
        <w:rPr>
          <w:b/>
          <w:lang w:val="uk-UA"/>
        </w:rPr>
        <w:t>питанню</w:t>
      </w:r>
      <w:r>
        <w:rPr>
          <w:lang w:val="uk-UA"/>
        </w:rPr>
        <w:t>виступили</w:t>
      </w:r>
      <w:proofErr w:type="spellEnd"/>
      <w:r>
        <w:rPr>
          <w:lang w:val="uk-UA"/>
        </w:rPr>
        <w:t xml:space="preserve"> </w:t>
      </w:r>
      <w:proofErr w:type="spellStart"/>
      <w:r w:rsidR="00EC5796">
        <w:rPr>
          <w:lang w:val="uk-UA"/>
        </w:rPr>
        <w:t>Василов</w:t>
      </w:r>
      <w:proofErr w:type="spellEnd"/>
      <w:r w:rsidR="00EC5796">
        <w:rPr>
          <w:lang w:val="uk-UA"/>
        </w:rPr>
        <w:t xml:space="preserve"> В</w:t>
      </w:r>
      <w:r w:rsidR="009600A9">
        <w:rPr>
          <w:lang w:val="uk-UA"/>
        </w:rPr>
        <w:t>., Дорош В. про проведення аналізу витрат бюджетних коштів  на освітлення та впровадження сучасних методів.</w:t>
      </w:r>
    </w:p>
    <w:p w:rsidR="009600A9" w:rsidRPr="009600A9" w:rsidRDefault="009600A9" w:rsidP="00683D71">
      <w:pPr>
        <w:jc w:val="both"/>
        <w:rPr>
          <w:lang w:val="uk-UA"/>
        </w:rPr>
      </w:pPr>
      <w:r>
        <w:rPr>
          <w:b/>
          <w:lang w:val="uk-UA"/>
        </w:rPr>
        <w:t xml:space="preserve">Виступили: Савка Н., </w:t>
      </w:r>
      <w:proofErr w:type="spellStart"/>
      <w:r>
        <w:rPr>
          <w:b/>
          <w:lang w:val="uk-UA"/>
        </w:rPr>
        <w:t>Петрюк</w:t>
      </w:r>
      <w:proofErr w:type="spellEnd"/>
      <w:r>
        <w:rPr>
          <w:b/>
          <w:lang w:val="uk-UA"/>
        </w:rPr>
        <w:t xml:space="preserve"> С., </w:t>
      </w:r>
      <w:r>
        <w:rPr>
          <w:lang w:val="uk-UA"/>
        </w:rPr>
        <w:t xml:space="preserve">які запропонували вивчити досвід сусідніх областей з цього питання. </w:t>
      </w:r>
    </w:p>
    <w:p w:rsidR="009600A9" w:rsidRPr="009600A9" w:rsidRDefault="009600A9" w:rsidP="009600A9">
      <w:pPr>
        <w:ind w:firstLine="708"/>
        <w:jc w:val="both"/>
        <w:rPr>
          <w:b/>
          <w:lang w:val="uk-UA"/>
        </w:rPr>
      </w:pPr>
      <w:r w:rsidRPr="009600A9">
        <w:rPr>
          <w:b/>
          <w:lang w:val="uk-UA"/>
        </w:rPr>
        <w:t xml:space="preserve">Заслухавши та обговоривши інформацію голови комітету з питань житлово-комунального господарства та охорони </w:t>
      </w:r>
      <w:proofErr w:type="spellStart"/>
      <w:r w:rsidRPr="009600A9">
        <w:rPr>
          <w:b/>
          <w:lang w:val="uk-UA"/>
        </w:rPr>
        <w:t>Василова</w:t>
      </w:r>
      <w:proofErr w:type="spellEnd"/>
      <w:r w:rsidRPr="009600A9">
        <w:rPr>
          <w:b/>
          <w:lang w:val="uk-UA"/>
        </w:rPr>
        <w:t xml:space="preserve"> В.В.,  ГР вирішила:</w:t>
      </w:r>
    </w:p>
    <w:p w:rsidR="009600A9" w:rsidRPr="009600A9" w:rsidRDefault="009600A9" w:rsidP="009600A9">
      <w:pPr>
        <w:ind w:firstLine="708"/>
        <w:jc w:val="both"/>
        <w:rPr>
          <w:lang w:val="uk-UA"/>
        </w:rPr>
      </w:pPr>
      <w:r w:rsidRPr="009600A9">
        <w:rPr>
          <w:lang w:val="uk-UA"/>
        </w:rPr>
        <w:t>1.</w:t>
      </w:r>
      <w:r w:rsidRPr="009600A9">
        <w:rPr>
          <w:lang w:val="uk-UA"/>
        </w:rPr>
        <w:tab/>
        <w:t>З метою економії коштів міського бюджету (а саме: коштів громади міста Чернівці)</w:t>
      </w:r>
      <w:r w:rsidR="00130A14">
        <w:rPr>
          <w:lang w:val="uk-UA"/>
        </w:rPr>
        <w:t xml:space="preserve"> та екологічною безпекою чернівч</w:t>
      </w:r>
      <w:r w:rsidR="00AC306C">
        <w:rPr>
          <w:lang w:val="uk-UA"/>
        </w:rPr>
        <w:t>ан</w:t>
      </w:r>
      <w:r>
        <w:rPr>
          <w:lang w:val="uk-UA"/>
        </w:rPr>
        <w:t xml:space="preserve"> звернутись до </w:t>
      </w:r>
      <w:r w:rsidRPr="009600A9">
        <w:rPr>
          <w:lang w:val="uk-UA"/>
        </w:rPr>
        <w:t>Чернівецько</w:t>
      </w:r>
      <w:r w:rsidR="001D0E34">
        <w:rPr>
          <w:lang w:val="uk-UA"/>
        </w:rPr>
        <w:t>го</w:t>
      </w:r>
      <w:r w:rsidRPr="009600A9">
        <w:rPr>
          <w:lang w:val="uk-UA"/>
        </w:rPr>
        <w:t xml:space="preserve"> місько</w:t>
      </w:r>
      <w:r w:rsidR="00304E8C">
        <w:rPr>
          <w:lang w:val="uk-UA"/>
        </w:rPr>
        <w:t xml:space="preserve">го </w:t>
      </w:r>
      <w:r>
        <w:rPr>
          <w:lang w:val="uk-UA"/>
        </w:rPr>
        <w:t xml:space="preserve">голови </w:t>
      </w:r>
      <w:r w:rsidRPr="009600A9">
        <w:rPr>
          <w:lang w:val="uk-UA"/>
        </w:rPr>
        <w:t>щодо розробки комплексної програми “Енергозбереження в сфері житлово-комунального господарства міста Чернівці на 2018-</w:t>
      </w:r>
      <w:r>
        <w:rPr>
          <w:lang w:val="uk-UA"/>
        </w:rPr>
        <w:t>2020 роки”, зокрема передбачити включення до заходів Програми</w:t>
      </w:r>
      <w:r w:rsidRPr="009600A9">
        <w:rPr>
          <w:lang w:val="uk-UA"/>
        </w:rPr>
        <w:t>:</w:t>
      </w:r>
    </w:p>
    <w:p w:rsidR="009600A9" w:rsidRPr="009600A9" w:rsidRDefault="009600A9" w:rsidP="009600A9">
      <w:pPr>
        <w:ind w:firstLine="708"/>
        <w:jc w:val="both"/>
        <w:rPr>
          <w:lang w:val="uk-UA"/>
        </w:rPr>
      </w:pPr>
      <w:r w:rsidRPr="009600A9">
        <w:rPr>
          <w:lang w:val="uk-UA"/>
        </w:rPr>
        <w:t>1.1</w:t>
      </w:r>
      <w:r w:rsidRPr="009600A9">
        <w:rPr>
          <w:lang w:val="uk-UA"/>
        </w:rPr>
        <w:tab/>
      </w:r>
      <w:r w:rsidR="00304E8C">
        <w:rPr>
          <w:lang w:val="uk-UA"/>
        </w:rPr>
        <w:t>В</w:t>
      </w:r>
      <w:r w:rsidRPr="009600A9">
        <w:rPr>
          <w:lang w:val="uk-UA"/>
        </w:rPr>
        <w:t xml:space="preserve"> адміністративних приміщеннях</w:t>
      </w:r>
      <w:r w:rsidR="00304E8C">
        <w:rPr>
          <w:lang w:val="uk-UA"/>
        </w:rPr>
        <w:t xml:space="preserve"> Чернівецької</w:t>
      </w:r>
      <w:r w:rsidR="00304E8C" w:rsidRPr="00304E8C">
        <w:rPr>
          <w:lang w:val="uk-UA"/>
        </w:rPr>
        <w:t xml:space="preserve"> </w:t>
      </w:r>
      <w:r w:rsidR="00304E8C">
        <w:rPr>
          <w:lang w:val="uk-UA"/>
        </w:rPr>
        <w:t>міської ради, закладах</w:t>
      </w:r>
      <w:r w:rsidRPr="009600A9">
        <w:rPr>
          <w:lang w:val="uk-UA"/>
        </w:rPr>
        <w:t xml:space="preserve"> освіти, куль</w:t>
      </w:r>
      <w:r>
        <w:rPr>
          <w:lang w:val="uk-UA"/>
        </w:rPr>
        <w:t>тури та медичних заклад</w:t>
      </w:r>
      <w:r w:rsidR="00304E8C">
        <w:rPr>
          <w:lang w:val="uk-UA"/>
        </w:rPr>
        <w:t>ах</w:t>
      </w:r>
      <w:r>
        <w:rPr>
          <w:lang w:val="uk-UA"/>
        </w:rPr>
        <w:t xml:space="preserve"> </w:t>
      </w:r>
      <w:r w:rsidR="00304E8C">
        <w:rPr>
          <w:lang w:val="uk-UA"/>
        </w:rPr>
        <w:t>провести заміни</w:t>
      </w:r>
      <w:r w:rsidR="00304E8C" w:rsidRPr="009600A9">
        <w:rPr>
          <w:lang w:val="uk-UA"/>
        </w:rPr>
        <w:t xml:space="preserve"> ламп розжарювання та спіральних ламп на світлодіодні</w:t>
      </w:r>
      <w:r w:rsidRPr="009600A9">
        <w:rPr>
          <w:lang w:val="uk-UA"/>
        </w:rPr>
        <w:t>;</w:t>
      </w:r>
    </w:p>
    <w:p w:rsidR="009600A9" w:rsidRDefault="009600A9" w:rsidP="009600A9">
      <w:pPr>
        <w:ind w:firstLine="708"/>
        <w:jc w:val="both"/>
        <w:rPr>
          <w:lang w:val="uk-UA"/>
        </w:rPr>
      </w:pPr>
      <w:r w:rsidRPr="009600A9">
        <w:rPr>
          <w:lang w:val="uk-UA"/>
        </w:rPr>
        <w:t>1.2</w:t>
      </w:r>
      <w:r w:rsidRPr="009600A9">
        <w:rPr>
          <w:lang w:val="uk-UA"/>
        </w:rPr>
        <w:tab/>
        <w:t>Чернівецькому міському комунальному підприємству “</w:t>
      </w:r>
      <w:proofErr w:type="spellStart"/>
      <w:r w:rsidRPr="009600A9">
        <w:rPr>
          <w:lang w:val="uk-UA"/>
        </w:rPr>
        <w:t>Міськсвітло</w:t>
      </w:r>
      <w:proofErr w:type="spellEnd"/>
      <w:r w:rsidRPr="009600A9">
        <w:rPr>
          <w:lang w:val="uk-UA"/>
        </w:rPr>
        <w:t>” здійснити заміну ламп зовнішнього (вуличного) освітлення старого типу на енергозберігаючі світлодіодні лампи.</w:t>
      </w:r>
    </w:p>
    <w:p w:rsidR="009600A9" w:rsidRDefault="009600A9" w:rsidP="009600A9">
      <w:pPr>
        <w:ind w:firstLine="708"/>
        <w:jc w:val="both"/>
        <w:rPr>
          <w:lang w:val="uk-UA"/>
        </w:rPr>
      </w:pPr>
    </w:p>
    <w:p w:rsidR="009600A9" w:rsidRDefault="009600A9" w:rsidP="009600A9">
      <w:pPr>
        <w:ind w:firstLine="708"/>
        <w:jc w:val="both"/>
        <w:rPr>
          <w:lang w:val="uk-UA"/>
        </w:rPr>
      </w:pPr>
    </w:p>
    <w:p w:rsidR="009600A9" w:rsidRDefault="009600A9" w:rsidP="009600A9">
      <w:pPr>
        <w:ind w:firstLine="708"/>
        <w:jc w:val="both"/>
        <w:rPr>
          <w:lang w:val="uk-UA"/>
        </w:rPr>
      </w:pPr>
    </w:p>
    <w:p w:rsidR="009600A9" w:rsidRPr="009600A9" w:rsidRDefault="009600A9" w:rsidP="009600A9">
      <w:pPr>
        <w:ind w:firstLine="708"/>
        <w:jc w:val="both"/>
        <w:rPr>
          <w:lang w:val="uk-UA"/>
        </w:rPr>
      </w:pPr>
    </w:p>
    <w:p w:rsidR="009600A9" w:rsidRPr="009600A9" w:rsidRDefault="009600A9" w:rsidP="009600A9">
      <w:pPr>
        <w:ind w:firstLine="708"/>
        <w:jc w:val="both"/>
        <w:rPr>
          <w:lang w:val="uk-UA"/>
        </w:rPr>
      </w:pPr>
      <w:r w:rsidRPr="009600A9">
        <w:rPr>
          <w:lang w:val="uk-UA"/>
        </w:rPr>
        <w:t>2. Фінансовому управлінню Чернівецької міської ради при формуванні бюджету на 2018 рік передбачити кошти для реалізації комплексної програми “Енергозбереження в сфері житлово-комунального господарства міста Чернівці на 2018-2020 роки”.</w:t>
      </w:r>
    </w:p>
    <w:p w:rsidR="00683D71" w:rsidRPr="00845484" w:rsidRDefault="009600A9" w:rsidP="009600A9">
      <w:pPr>
        <w:ind w:firstLine="708"/>
        <w:jc w:val="both"/>
        <w:rPr>
          <w:lang w:val="uk-UA"/>
        </w:rPr>
      </w:pPr>
      <w:r w:rsidRPr="009600A9">
        <w:rPr>
          <w:lang w:val="uk-UA"/>
        </w:rPr>
        <w:t xml:space="preserve">3. Контроль за виконанням цього рішення покласти на голову Громадської ради </w:t>
      </w:r>
      <w:r>
        <w:rPr>
          <w:lang w:val="uk-UA"/>
        </w:rPr>
        <w:t xml:space="preserve">Дороша В. </w:t>
      </w:r>
      <w:r w:rsidRPr="009600A9">
        <w:rPr>
          <w:lang w:val="uk-UA"/>
        </w:rPr>
        <w:t>та на комітет з питань житлово-комунального господарства та охорони навколишнього середовища.</w:t>
      </w:r>
    </w:p>
    <w:p w:rsidR="009600A9" w:rsidRDefault="009600A9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DF5523" w:rsidP="00683D71">
      <w:pPr>
        <w:jc w:val="both"/>
        <w:rPr>
          <w:lang w:val="uk-UA"/>
        </w:rPr>
      </w:pPr>
      <w:r>
        <w:rPr>
          <w:lang w:val="uk-UA"/>
        </w:rPr>
        <w:t>За – 18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DF5523" w:rsidP="00683D71">
      <w:pPr>
        <w:jc w:val="both"/>
        <w:rPr>
          <w:lang w:val="uk-UA"/>
        </w:rPr>
      </w:pPr>
      <w:r>
        <w:rPr>
          <w:lang w:val="uk-UA"/>
        </w:rPr>
        <w:t>Утримались – 3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9600A9" w:rsidRDefault="006836EB" w:rsidP="002F6071">
      <w:pPr>
        <w:jc w:val="both"/>
        <w:rPr>
          <w:lang w:val="uk-UA"/>
        </w:rPr>
      </w:pPr>
      <w:r w:rsidRPr="00845484">
        <w:rPr>
          <w:b/>
          <w:lang w:val="uk-UA"/>
        </w:rPr>
        <w:t xml:space="preserve">По </w:t>
      </w:r>
      <w:r>
        <w:rPr>
          <w:b/>
          <w:lang w:val="uk-UA"/>
        </w:rPr>
        <w:t>п</w:t>
      </w:r>
      <w:r w:rsidRPr="006836EB">
        <w:rPr>
          <w:b/>
        </w:rPr>
        <w:t>’</w:t>
      </w:r>
      <w:proofErr w:type="spellStart"/>
      <w:r>
        <w:rPr>
          <w:b/>
          <w:lang w:val="uk-UA"/>
        </w:rPr>
        <w:t>ятому</w:t>
      </w:r>
      <w:proofErr w:type="spellEnd"/>
      <w:r w:rsidRPr="00845484">
        <w:rPr>
          <w:b/>
          <w:lang w:val="uk-UA"/>
        </w:rPr>
        <w:t xml:space="preserve"> </w:t>
      </w:r>
      <w:proofErr w:type="spellStart"/>
      <w:r w:rsidRPr="00845484">
        <w:rPr>
          <w:b/>
          <w:lang w:val="uk-UA"/>
        </w:rPr>
        <w:t>питанню</w:t>
      </w:r>
      <w:r w:rsidR="009600A9">
        <w:rPr>
          <w:lang w:val="uk-UA"/>
        </w:rPr>
        <w:t>виступила</w:t>
      </w:r>
      <w:proofErr w:type="spellEnd"/>
      <w:r w:rsidR="009600A9">
        <w:rPr>
          <w:lang w:val="uk-UA"/>
        </w:rPr>
        <w:t xml:space="preserve"> </w:t>
      </w:r>
      <w:proofErr w:type="spellStart"/>
      <w:r w:rsidR="009600A9">
        <w:rPr>
          <w:lang w:val="uk-UA"/>
        </w:rPr>
        <w:t>Петрюк</w:t>
      </w:r>
      <w:proofErr w:type="spellEnd"/>
      <w:r w:rsidR="009600A9">
        <w:rPr>
          <w:lang w:val="uk-UA"/>
        </w:rPr>
        <w:t xml:space="preserve"> С., яка акцентувала увагу на прийняття участі в процесі обговорення проекту міського бюджету на 2018 рік, а також довела інформацію щодо </w:t>
      </w:r>
      <w:r w:rsidR="00896B70">
        <w:rPr>
          <w:lang w:val="uk-UA"/>
        </w:rPr>
        <w:t>прийняття участі в питаннях впровадження медичної реформи.</w:t>
      </w:r>
    </w:p>
    <w:p w:rsidR="009600A9" w:rsidRPr="00896B70" w:rsidRDefault="00896B70" w:rsidP="002F6071">
      <w:pPr>
        <w:jc w:val="both"/>
        <w:rPr>
          <w:lang w:val="uk-UA"/>
        </w:rPr>
      </w:pPr>
      <w:r>
        <w:rPr>
          <w:b/>
          <w:lang w:val="uk-UA"/>
        </w:rPr>
        <w:t xml:space="preserve">Виступили: Кушнір М., </w:t>
      </w:r>
      <w:r w:rsidRPr="00896B70">
        <w:rPr>
          <w:lang w:val="uk-UA"/>
        </w:rPr>
        <w:t>який</w:t>
      </w:r>
      <w:r>
        <w:rPr>
          <w:lang w:val="uk-UA"/>
        </w:rPr>
        <w:t xml:space="preserve"> запропонував з огляду на досвід роботи в попередній ГР, звернути увагу на обговорення і внесення пропозицій з пріоритетних напрямків розвитку життєдіяльності міста.</w:t>
      </w:r>
    </w:p>
    <w:p w:rsidR="009600A9" w:rsidRDefault="009600A9" w:rsidP="002F6071">
      <w:pPr>
        <w:jc w:val="both"/>
        <w:rPr>
          <w:b/>
          <w:lang w:val="uk-UA"/>
        </w:rPr>
      </w:pPr>
      <w:r w:rsidRPr="009600A9">
        <w:rPr>
          <w:b/>
          <w:lang w:val="uk-UA"/>
        </w:rPr>
        <w:t xml:space="preserve">Заслухавши та обговоривши інформацію голови комітету з питань  бюджету  та фінансів </w:t>
      </w:r>
      <w:proofErr w:type="spellStart"/>
      <w:r w:rsidRPr="009600A9">
        <w:rPr>
          <w:b/>
          <w:lang w:val="uk-UA"/>
        </w:rPr>
        <w:t>Петрюк</w:t>
      </w:r>
      <w:proofErr w:type="spellEnd"/>
      <w:r w:rsidRPr="009600A9">
        <w:rPr>
          <w:b/>
          <w:lang w:val="uk-UA"/>
        </w:rPr>
        <w:t xml:space="preserve"> С.М., ГР вирішила:</w:t>
      </w:r>
    </w:p>
    <w:p w:rsidR="009600A9" w:rsidRDefault="00896B70" w:rsidP="00896B70">
      <w:pPr>
        <w:ind w:firstLine="708"/>
        <w:jc w:val="both"/>
        <w:rPr>
          <w:lang w:val="uk-UA"/>
        </w:rPr>
      </w:pPr>
      <w:r w:rsidRPr="00896B70">
        <w:rPr>
          <w:lang w:val="uk-UA"/>
        </w:rPr>
        <w:t>1.</w:t>
      </w:r>
      <w:r>
        <w:rPr>
          <w:lang w:val="uk-UA"/>
        </w:rPr>
        <w:t>Рекомендувати головам комітетів ГР розглянути питання щодо винесення пріоритетних напрямків щодо фінансування заходів з міського бюджету у 2018 році та захисту їх на громадських обговореннях.</w:t>
      </w:r>
    </w:p>
    <w:p w:rsidR="00896B70" w:rsidRPr="00896B70" w:rsidRDefault="00896B70" w:rsidP="00896B70">
      <w:pPr>
        <w:ind w:firstLine="708"/>
        <w:jc w:val="right"/>
        <w:rPr>
          <w:b/>
          <w:lang w:val="uk-UA"/>
        </w:rPr>
      </w:pPr>
      <w:r w:rsidRPr="00896B70">
        <w:rPr>
          <w:b/>
          <w:lang w:val="uk-UA"/>
        </w:rPr>
        <w:t>Термін: до 13.12.2017</w:t>
      </w:r>
    </w:p>
    <w:p w:rsidR="00896B70" w:rsidRDefault="00896B70" w:rsidP="002F6071">
      <w:pPr>
        <w:jc w:val="both"/>
        <w:rPr>
          <w:lang w:val="uk-UA"/>
        </w:rPr>
      </w:pPr>
      <w:r>
        <w:rPr>
          <w:lang w:val="uk-UA"/>
        </w:rPr>
        <w:tab/>
        <w:t>2. Рекомендувати голові</w:t>
      </w:r>
      <w:r w:rsidRPr="00896B70">
        <w:rPr>
          <w:lang w:val="uk-UA"/>
        </w:rPr>
        <w:t xml:space="preserve"> комітету з питань </w:t>
      </w:r>
      <w:r>
        <w:rPr>
          <w:lang w:val="uk-UA"/>
        </w:rPr>
        <w:t xml:space="preserve"> бюджету  та фінансів </w:t>
      </w:r>
      <w:proofErr w:type="spellStart"/>
      <w:r>
        <w:rPr>
          <w:lang w:val="uk-UA"/>
        </w:rPr>
        <w:t>Петрюк</w:t>
      </w:r>
      <w:proofErr w:type="spellEnd"/>
      <w:r>
        <w:rPr>
          <w:lang w:val="uk-UA"/>
        </w:rPr>
        <w:t xml:space="preserve"> С. узагальнити подані пропозиції.</w:t>
      </w:r>
    </w:p>
    <w:p w:rsidR="00896B70" w:rsidRPr="00896B70" w:rsidRDefault="00896B70" w:rsidP="00896B70">
      <w:pPr>
        <w:jc w:val="right"/>
        <w:rPr>
          <w:b/>
          <w:lang w:val="uk-UA"/>
        </w:rPr>
      </w:pPr>
      <w:r w:rsidRPr="00896B70">
        <w:rPr>
          <w:b/>
          <w:lang w:val="uk-UA"/>
        </w:rPr>
        <w:t>Термін: до 20.12.2017</w:t>
      </w:r>
    </w:p>
    <w:p w:rsidR="00896B70" w:rsidRDefault="00896B70" w:rsidP="00896B70">
      <w:pPr>
        <w:ind w:firstLine="708"/>
        <w:jc w:val="both"/>
        <w:rPr>
          <w:lang w:val="uk-UA"/>
        </w:rPr>
      </w:pPr>
      <w:r w:rsidRPr="00896B70">
        <w:rPr>
          <w:lang w:val="uk-UA"/>
        </w:rPr>
        <w:t>3. Контроль за виконанням цього рішення покласти на голову Громадської ради Дороша В. та на комітет  з питань  бюджету  та фінансів</w:t>
      </w:r>
      <w:r>
        <w:rPr>
          <w:lang w:val="uk-UA"/>
        </w:rPr>
        <w:t>.</w:t>
      </w:r>
    </w:p>
    <w:p w:rsidR="00683D71" w:rsidRPr="00683D71" w:rsidRDefault="00683D71" w:rsidP="00683D71">
      <w:pPr>
        <w:rPr>
          <w:b/>
          <w:lang w:val="uk-UA"/>
        </w:rPr>
      </w:pP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6836EB" w:rsidRDefault="00896B70" w:rsidP="002F6071">
      <w:pPr>
        <w:jc w:val="both"/>
        <w:rPr>
          <w:lang w:val="uk-UA"/>
        </w:rPr>
      </w:pPr>
      <w:r>
        <w:rPr>
          <w:lang w:val="uk-UA"/>
        </w:rPr>
        <w:t>За – 20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Проти – 0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 xml:space="preserve">Утримались – 1 </w:t>
      </w:r>
    </w:p>
    <w:p w:rsidR="00D06730" w:rsidRDefault="00D06730" w:rsidP="00845484">
      <w:pPr>
        <w:ind w:left="708"/>
        <w:jc w:val="both"/>
        <w:rPr>
          <w:lang w:val="uk-UA"/>
        </w:rPr>
      </w:pPr>
    </w:p>
    <w:p w:rsidR="00AB522C" w:rsidRPr="00E65FBB" w:rsidRDefault="00896B70" w:rsidP="0097708D">
      <w:pPr>
        <w:jc w:val="both"/>
        <w:rPr>
          <w:lang w:val="uk-UA"/>
        </w:rPr>
      </w:pPr>
      <w:r>
        <w:rPr>
          <w:b/>
          <w:lang w:val="uk-UA"/>
        </w:rPr>
        <w:t>По шостому питан</w:t>
      </w:r>
      <w:r w:rsidR="00E65FBB">
        <w:rPr>
          <w:b/>
          <w:lang w:val="uk-UA"/>
        </w:rPr>
        <w:t xml:space="preserve">ню </w:t>
      </w:r>
      <w:r w:rsidR="00E65FBB" w:rsidRPr="00E65FBB">
        <w:rPr>
          <w:lang w:val="uk-UA"/>
        </w:rPr>
        <w:t xml:space="preserve">виступив </w:t>
      </w:r>
      <w:r w:rsidR="00E65FBB">
        <w:rPr>
          <w:lang w:val="uk-UA"/>
        </w:rPr>
        <w:t xml:space="preserve">голова ГР Дорош В., який з огляду на збільшення дорожньо-транспортних пригод в місті, а саме із загибеллю людей під час ДТП, запропонував підготувати звернення до Чернівецького міського голови щодо встановлення додаткового </w:t>
      </w:r>
      <w:proofErr w:type="spellStart"/>
      <w:r w:rsidR="00E65FBB">
        <w:rPr>
          <w:lang w:val="uk-UA"/>
        </w:rPr>
        <w:t>освітення</w:t>
      </w:r>
      <w:proofErr w:type="spellEnd"/>
      <w:r w:rsidR="00E65FBB">
        <w:rPr>
          <w:lang w:val="uk-UA"/>
        </w:rPr>
        <w:t xml:space="preserve"> пішохідних переходів. </w:t>
      </w:r>
    </w:p>
    <w:p w:rsidR="00896B70" w:rsidRPr="00896B70" w:rsidRDefault="00896B70" w:rsidP="00896B70">
      <w:pPr>
        <w:jc w:val="both"/>
        <w:rPr>
          <w:b/>
          <w:lang w:val="uk-UA"/>
        </w:rPr>
      </w:pPr>
      <w:r w:rsidRPr="00896B70">
        <w:rPr>
          <w:b/>
          <w:lang w:val="uk-UA"/>
        </w:rPr>
        <w:t xml:space="preserve">Заслухавши та обговоривши інформацію </w:t>
      </w:r>
      <w:r w:rsidR="00E65FBB">
        <w:rPr>
          <w:b/>
          <w:lang w:val="uk-UA"/>
        </w:rPr>
        <w:t xml:space="preserve">ГР </w:t>
      </w:r>
      <w:r w:rsidRPr="00896B70">
        <w:rPr>
          <w:b/>
          <w:lang w:val="uk-UA"/>
        </w:rPr>
        <w:t>вирішила:</w:t>
      </w:r>
    </w:p>
    <w:p w:rsidR="00896B70" w:rsidRDefault="00896B70" w:rsidP="00E65FBB">
      <w:pPr>
        <w:ind w:firstLine="708"/>
        <w:jc w:val="both"/>
        <w:rPr>
          <w:lang w:val="uk-UA"/>
        </w:rPr>
      </w:pPr>
      <w:r w:rsidRPr="00E65FBB">
        <w:rPr>
          <w:lang w:val="uk-UA"/>
        </w:rPr>
        <w:t>1.</w:t>
      </w:r>
      <w:r w:rsidRPr="00E65FBB">
        <w:rPr>
          <w:lang w:val="uk-UA"/>
        </w:rPr>
        <w:tab/>
        <w:t xml:space="preserve">Звернутися до департамент житлово-комунального господарства підготувати  бюджетний запит для виділення фінансування на роботи із встановлення додаткового освітлення пішохідних переходів. </w:t>
      </w:r>
    </w:p>
    <w:p w:rsidR="00E65FBB" w:rsidRPr="00E65FBB" w:rsidRDefault="00E65FBB" w:rsidP="00E65FBB">
      <w:pPr>
        <w:ind w:firstLine="708"/>
        <w:jc w:val="right"/>
        <w:rPr>
          <w:b/>
          <w:lang w:val="uk-UA"/>
        </w:rPr>
      </w:pPr>
      <w:r w:rsidRPr="00E65FBB">
        <w:rPr>
          <w:b/>
          <w:lang w:val="uk-UA"/>
        </w:rPr>
        <w:t>Термін: терміново</w:t>
      </w:r>
    </w:p>
    <w:p w:rsidR="00896B70" w:rsidRPr="00E65FBB" w:rsidRDefault="00896B70" w:rsidP="00E65FBB">
      <w:pPr>
        <w:ind w:firstLine="708"/>
        <w:jc w:val="both"/>
        <w:rPr>
          <w:lang w:val="uk-UA"/>
        </w:rPr>
      </w:pPr>
      <w:r w:rsidRPr="00E65FBB">
        <w:rPr>
          <w:lang w:val="uk-UA"/>
        </w:rPr>
        <w:t>2.</w:t>
      </w:r>
      <w:r w:rsidRPr="00E65FBB">
        <w:rPr>
          <w:lang w:val="uk-UA"/>
        </w:rPr>
        <w:tab/>
        <w:t xml:space="preserve">Контроль за виконанням цього рішення покласти на голову Громадської ради </w:t>
      </w:r>
      <w:r w:rsidR="00E65FBB">
        <w:rPr>
          <w:lang w:val="uk-UA"/>
        </w:rPr>
        <w:t xml:space="preserve">Дороша </w:t>
      </w:r>
      <w:proofErr w:type="spellStart"/>
      <w:r w:rsidR="00E65FBB">
        <w:rPr>
          <w:lang w:val="uk-UA"/>
        </w:rPr>
        <w:t>В.</w:t>
      </w:r>
      <w:r w:rsidRPr="00E65FBB">
        <w:rPr>
          <w:lang w:val="uk-UA"/>
        </w:rPr>
        <w:t>та</w:t>
      </w:r>
      <w:proofErr w:type="spellEnd"/>
      <w:r w:rsidRPr="00E65FBB">
        <w:rPr>
          <w:lang w:val="uk-UA"/>
        </w:rPr>
        <w:t xml:space="preserve"> на комітет  з питань законності, прав і свобод людини та запобігання корупції.</w:t>
      </w:r>
    </w:p>
    <w:p w:rsidR="00896B70" w:rsidRDefault="00896B70" w:rsidP="0097708D">
      <w:pPr>
        <w:jc w:val="both"/>
        <w:rPr>
          <w:lang w:val="uk-UA"/>
        </w:rPr>
      </w:pPr>
    </w:p>
    <w:p w:rsidR="00E65FBB" w:rsidRDefault="00E65FBB" w:rsidP="00502B78">
      <w:pPr>
        <w:jc w:val="both"/>
        <w:rPr>
          <w:lang w:val="uk-UA"/>
        </w:rPr>
      </w:pPr>
    </w:p>
    <w:p w:rsidR="00E65FBB" w:rsidRDefault="00E65FBB" w:rsidP="00502B78">
      <w:pPr>
        <w:jc w:val="both"/>
        <w:rPr>
          <w:lang w:val="uk-UA"/>
        </w:rPr>
      </w:pPr>
      <w:r w:rsidRPr="00E65FBB">
        <w:rPr>
          <w:b/>
          <w:lang w:val="uk-UA"/>
        </w:rPr>
        <w:t>З сьомого питання</w:t>
      </w:r>
      <w:r>
        <w:rPr>
          <w:lang w:val="uk-UA"/>
        </w:rPr>
        <w:t xml:space="preserve"> виступив Демченко О., який критично оцінив бездіяльність, на його думку, роботи ГР,  і виходу із складу ГР. Попросив розглянути його заяву по складання повноважень</w:t>
      </w:r>
    </w:p>
    <w:p w:rsidR="00E65FBB" w:rsidRDefault="00E65FBB" w:rsidP="00502B78">
      <w:pPr>
        <w:jc w:val="both"/>
        <w:rPr>
          <w:lang w:val="uk-UA"/>
        </w:rPr>
      </w:pPr>
    </w:p>
    <w:p w:rsidR="00E65FBB" w:rsidRDefault="00E65FBB" w:rsidP="00E65FBB">
      <w:pPr>
        <w:jc w:val="both"/>
        <w:rPr>
          <w:lang w:val="uk-UA"/>
        </w:rPr>
      </w:pPr>
      <w:r>
        <w:rPr>
          <w:b/>
          <w:lang w:val="uk-UA"/>
        </w:rPr>
        <w:t xml:space="preserve">Вирішили: </w:t>
      </w:r>
      <w:r w:rsidRPr="00E65FBB">
        <w:rPr>
          <w:lang w:val="uk-UA"/>
        </w:rPr>
        <w:t xml:space="preserve">розглянути заяву </w:t>
      </w:r>
      <w:r>
        <w:rPr>
          <w:lang w:val="uk-UA"/>
        </w:rPr>
        <w:t>Демченка О. у відповідності до норм Положення про ГР.</w:t>
      </w:r>
    </w:p>
    <w:p w:rsidR="00E65FBB" w:rsidRPr="00E65FBB" w:rsidRDefault="00E65FBB" w:rsidP="00E65FBB">
      <w:pPr>
        <w:jc w:val="both"/>
        <w:rPr>
          <w:lang w:val="uk-UA"/>
        </w:rPr>
      </w:pPr>
    </w:p>
    <w:p w:rsidR="002C6766" w:rsidRDefault="002C6766" w:rsidP="00E65FBB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>За –</w:t>
      </w:r>
      <w:r w:rsidR="00E65FBB">
        <w:rPr>
          <w:lang w:val="uk-UA"/>
        </w:rPr>
        <w:t xml:space="preserve"> 21</w:t>
      </w:r>
    </w:p>
    <w:p w:rsidR="002C6766" w:rsidRDefault="00E65FBB" w:rsidP="002C6766">
      <w:pPr>
        <w:jc w:val="both"/>
        <w:rPr>
          <w:lang w:val="uk-UA"/>
        </w:rPr>
      </w:pPr>
      <w:r>
        <w:rPr>
          <w:lang w:val="uk-UA"/>
        </w:rPr>
        <w:t>Проти – 0</w:t>
      </w:r>
    </w:p>
    <w:p w:rsidR="002C6766" w:rsidRDefault="00E65FBB" w:rsidP="002C6766">
      <w:pPr>
        <w:jc w:val="both"/>
        <w:rPr>
          <w:lang w:val="uk-UA"/>
        </w:rPr>
      </w:pPr>
      <w:r>
        <w:rPr>
          <w:lang w:val="uk-UA"/>
        </w:rPr>
        <w:lastRenderedPageBreak/>
        <w:t>Утрималось – 0</w:t>
      </w:r>
    </w:p>
    <w:p w:rsidR="00356ADE" w:rsidRDefault="00356ADE" w:rsidP="00356ADE">
      <w:pPr>
        <w:jc w:val="both"/>
        <w:rPr>
          <w:b/>
          <w:lang w:val="uk-UA"/>
        </w:rPr>
      </w:pPr>
    </w:p>
    <w:p w:rsidR="00E65FBB" w:rsidRPr="00E65FBB" w:rsidRDefault="00E65FBB" w:rsidP="00356ADE">
      <w:pPr>
        <w:jc w:val="both"/>
        <w:rPr>
          <w:b/>
          <w:lang w:val="uk-UA"/>
        </w:rPr>
      </w:pPr>
      <w:r>
        <w:rPr>
          <w:b/>
          <w:lang w:val="uk-UA"/>
        </w:rPr>
        <w:t xml:space="preserve">З восьмого питання </w:t>
      </w:r>
      <w:r w:rsidRPr="00E65FBB">
        <w:rPr>
          <w:lang w:val="uk-UA"/>
        </w:rPr>
        <w:t>вис</w:t>
      </w:r>
      <w:r>
        <w:rPr>
          <w:lang w:val="uk-UA"/>
        </w:rPr>
        <w:t xml:space="preserve">тупив </w:t>
      </w:r>
      <w:proofErr w:type="spellStart"/>
      <w:r>
        <w:rPr>
          <w:lang w:val="uk-UA"/>
        </w:rPr>
        <w:t>Бордіян</w:t>
      </w:r>
      <w:proofErr w:type="spellEnd"/>
      <w:r>
        <w:rPr>
          <w:lang w:val="uk-UA"/>
        </w:rPr>
        <w:t xml:space="preserve"> В., який закцентував увагу щодо вжиття заходів із недопущення закриття малого і середнього бізнесу в місті, а саме </w:t>
      </w:r>
      <w:r w:rsidRPr="00E65FBB">
        <w:rPr>
          <w:lang w:val="uk-UA"/>
        </w:rPr>
        <w:t xml:space="preserve"> залишення ставок єдиного  податку для підприємців – спрощенців  1-2 груп на рівні 2017 року.</w:t>
      </w:r>
    </w:p>
    <w:p w:rsidR="00E65FBB" w:rsidRDefault="00E65FBB" w:rsidP="00356ADE">
      <w:pPr>
        <w:jc w:val="both"/>
        <w:rPr>
          <w:lang w:val="uk-UA"/>
        </w:rPr>
      </w:pPr>
      <w:proofErr w:type="spellStart"/>
      <w:r w:rsidRPr="00E65FBB">
        <w:rPr>
          <w:b/>
          <w:lang w:val="uk-UA"/>
        </w:rPr>
        <w:t>Вирішили:</w:t>
      </w:r>
      <w:r>
        <w:rPr>
          <w:lang w:val="uk-UA"/>
        </w:rPr>
        <w:t>рекомендувати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Бордіяну</w:t>
      </w:r>
      <w:proofErr w:type="spellEnd"/>
      <w:r>
        <w:rPr>
          <w:lang w:val="uk-UA"/>
        </w:rPr>
        <w:t xml:space="preserve"> В. підготувати відповідне звернення до Чернівецького міського голови та депутатського </w:t>
      </w:r>
      <w:r w:rsidR="00F67EA0">
        <w:rPr>
          <w:lang w:val="uk-UA"/>
        </w:rPr>
        <w:t>корпусу міської ради.</w:t>
      </w:r>
    </w:p>
    <w:p w:rsidR="00F67EA0" w:rsidRPr="00F67EA0" w:rsidRDefault="00F67EA0" w:rsidP="00F67EA0">
      <w:pPr>
        <w:jc w:val="right"/>
        <w:rPr>
          <w:b/>
          <w:lang w:val="uk-UA"/>
        </w:rPr>
      </w:pPr>
      <w:r w:rsidRPr="00F67EA0">
        <w:rPr>
          <w:b/>
          <w:lang w:val="uk-UA"/>
        </w:rPr>
        <w:t>Термін: до 30.11.2017</w:t>
      </w:r>
    </w:p>
    <w:p w:rsidR="00E65FBB" w:rsidRDefault="00E65FBB" w:rsidP="00356ADE">
      <w:pPr>
        <w:jc w:val="both"/>
        <w:rPr>
          <w:lang w:val="uk-UA"/>
        </w:rPr>
      </w:pP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 xml:space="preserve">За – </w:t>
      </w:r>
      <w:r w:rsidR="00F67EA0">
        <w:rPr>
          <w:lang w:val="uk-UA"/>
        </w:rPr>
        <w:t>20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 xml:space="preserve">Проти – </w:t>
      </w:r>
      <w:r w:rsidR="00F67EA0">
        <w:rPr>
          <w:lang w:val="uk-UA"/>
        </w:rPr>
        <w:t>0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>Утрима</w:t>
      </w:r>
      <w:r w:rsidR="00F67EA0">
        <w:rPr>
          <w:lang w:val="uk-UA"/>
        </w:rPr>
        <w:t>лись – 0</w:t>
      </w:r>
    </w:p>
    <w:p w:rsidR="00356ADE" w:rsidRDefault="00356ADE" w:rsidP="001915CA">
      <w:pPr>
        <w:jc w:val="both"/>
        <w:rPr>
          <w:b/>
          <w:lang w:val="uk-UA"/>
        </w:rPr>
      </w:pPr>
    </w:p>
    <w:p w:rsidR="00EC5796" w:rsidRDefault="00EC5796" w:rsidP="001915CA">
      <w:pPr>
        <w:jc w:val="both"/>
        <w:rPr>
          <w:b/>
          <w:lang w:val="uk-UA"/>
        </w:rPr>
      </w:pPr>
    </w:p>
    <w:p w:rsidR="00F67EA0" w:rsidRDefault="00F67EA0" w:rsidP="001915CA">
      <w:pPr>
        <w:jc w:val="both"/>
        <w:rPr>
          <w:lang w:val="uk-UA"/>
        </w:rPr>
      </w:pPr>
      <w:r>
        <w:rPr>
          <w:b/>
          <w:lang w:val="uk-UA"/>
        </w:rPr>
        <w:t xml:space="preserve">По дев’ятому  питанню: </w:t>
      </w:r>
      <w:r>
        <w:rPr>
          <w:lang w:val="uk-UA"/>
        </w:rPr>
        <w:t>виступив Кушнір М. з метою підбиття підсумків роботи ГР у 2017 році заслухати звіт голови ГР Дороша В. та голів комітетів ГР.</w:t>
      </w:r>
    </w:p>
    <w:p w:rsidR="00F67EA0" w:rsidRDefault="00F67EA0" w:rsidP="001915CA">
      <w:pPr>
        <w:jc w:val="both"/>
        <w:rPr>
          <w:b/>
          <w:lang w:val="uk-UA"/>
        </w:rPr>
      </w:pPr>
      <w:r w:rsidRPr="00F67EA0">
        <w:rPr>
          <w:b/>
          <w:lang w:val="uk-UA"/>
        </w:rPr>
        <w:t>Вирішили</w:t>
      </w:r>
      <w:r>
        <w:rPr>
          <w:b/>
          <w:lang w:val="uk-UA"/>
        </w:rPr>
        <w:t xml:space="preserve">: </w:t>
      </w:r>
    </w:p>
    <w:p w:rsidR="00F67EA0" w:rsidRPr="00F67EA0" w:rsidRDefault="00F67EA0" w:rsidP="00F67EA0">
      <w:pPr>
        <w:pStyle w:val="a4"/>
        <w:numPr>
          <w:ilvl w:val="0"/>
          <w:numId w:val="13"/>
        </w:numPr>
        <w:jc w:val="both"/>
        <w:rPr>
          <w:rFonts w:ascii="Times New Roman" w:hAnsi="Times New Roman"/>
          <w:b/>
          <w:lang w:val="uk-UA"/>
        </w:rPr>
      </w:pPr>
      <w:r w:rsidRPr="00F67EA0">
        <w:rPr>
          <w:rFonts w:ascii="Times New Roman" w:hAnsi="Times New Roman"/>
          <w:lang w:val="uk-UA"/>
        </w:rPr>
        <w:t>Ре</w:t>
      </w:r>
      <w:r>
        <w:rPr>
          <w:rFonts w:ascii="Times New Roman" w:hAnsi="Times New Roman"/>
          <w:lang w:val="uk-UA"/>
        </w:rPr>
        <w:t>комендувати головам комітетів провести засідання за результатами роботи у 2017 році, звіт подати голові ГР Дорошу В.</w:t>
      </w:r>
    </w:p>
    <w:p w:rsidR="00F67EA0" w:rsidRDefault="00F67EA0" w:rsidP="00F67EA0">
      <w:pPr>
        <w:pStyle w:val="a4"/>
        <w:jc w:val="right"/>
        <w:rPr>
          <w:rFonts w:ascii="Times New Roman" w:hAnsi="Times New Roman"/>
          <w:b/>
          <w:lang w:val="uk-UA"/>
        </w:rPr>
      </w:pPr>
      <w:r w:rsidRPr="00F67EA0">
        <w:rPr>
          <w:rFonts w:ascii="Times New Roman" w:hAnsi="Times New Roman"/>
          <w:b/>
          <w:lang w:val="uk-UA"/>
        </w:rPr>
        <w:t>Термін: до 13.12.2017</w:t>
      </w:r>
    </w:p>
    <w:p w:rsidR="00F67EA0" w:rsidRDefault="00F67EA0" w:rsidP="00F67EA0">
      <w:pPr>
        <w:pStyle w:val="a4"/>
        <w:numPr>
          <w:ilvl w:val="0"/>
          <w:numId w:val="13"/>
        </w:num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Голові ГР Дорошу В. підготувати звіт про роботу ГР у 2017 році, який розглянути на черговому засіданні ГР.</w:t>
      </w:r>
    </w:p>
    <w:p w:rsidR="00F67EA0" w:rsidRDefault="00F67EA0" w:rsidP="00F67EA0">
      <w:pPr>
        <w:pStyle w:val="a4"/>
        <w:jc w:val="both"/>
        <w:rPr>
          <w:rFonts w:ascii="Times New Roman" w:hAnsi="Times New Roman"/>
          <w:lang w:val="uk-UA"/>
        </w:rPr>
      </w:pPr>
    </w:p>
    <w:p w:rsidR="00F67EA0" w:rsidRPr="00F67EA0" w:rsidRDefault="00F67EA0" w:rsidP="00F67EA0">
      <w:pPr>
        <w:pStyle w:val="a4"/>
        <w:jc w:val="both"/>
        <w:rPr>
          <w:rFonts w:ascii="Times New Roman" w:hAnsi="Times New Roman"/>
          <w:lang w:val="uk-UA"/>
        </w:rPr>
      </w:pPr>
    </w:p>
    <w:p w:rsidR="00F67EA0" w:rsidRPr="00707167" w:rsidRDefault="00F67EA0" w:rsidP="00845484">
      <w:pPr>
        <w:ind w:left="708"/>
        <w:jc w:val="both"/>
        <w:rPr>
          <w:b/>
          <w:lang w:val="uk-UA"/>
        </w:rPr>
      </w:pPr>
    </w:p>
    <w:p w:rsidR="001B3345" w:rsidRPr="00845484" w:rsidRDefault="00F67EA0" w:rsidP="00845484">
      <w:pPr>
        <w:ind w:left="708"/>
        <w:jc w:val="both"/>
        <w:rPr>
          <w:b/>
          <w:lang w:val="uk-UA"/>
        </w:rPr>
      </w:pPr>
      <w:r>
        <w:rPr>
          <w:b/>
          <w:lang w:val="uk-UA"/>
        </w:rPr>
        <w:t xml:space="preserve">Голова </w:t>
      </w:r>
      <w:r w:rsidR="00130A14">
        <w:rPr>
          <w:b/>
          <w:lang w:val="uk-UA"/>
        </w:rPr>
        <w:t xml:space="preserve">                                                                  </w:t>
      </w:r>
      <w:r w:rsidR="00EC5796">
        <w:rPr>
          <w:b/>
          <w:lang w:val="uk-UA"/>
        </w:rPr>
        <w:t xml:space="preserve">В. </w:t>
      </w:r>
      <w:r w:rsidR="001B3345" w:rsidRPr="00845484">
        <w:rPr>
          <w:b/>
          <w:lang w:val="uk-UA"/>
        </w:rPr>
        <w:t>Дорош</w:t>
      </w:r>
    </w:p>
    <w:p w:rsidR="00845484" w:rsidRPr="00845484" w:rsidRDefault="00845484" w:rsidP="00845484">
      <w:pPr>
        <w:ind w:left="708"/>
        <w:jc w:val="both"/>
        <w:rPr>
          <w:b/>
          <w:lang w:val="uk-UA"/>
        </w:rPr>
      </w:pPr>
    </w:p>
    <w:p w:rsidR="00570B89" w:rsidRDefault="001B3345" w:rsidP="00845484">
      <w:pPr>
        <w:ind w:left="708"/>
        <w:jc w:val="both"/>
        <w:rPr>
          <w:b/>
          <w:lang w:val="uk-UA"/>
        </w:rPr>
      </w:pPr>
      <w:r w:rsidRPr="00845484">
        <w:rPr>
          <w:b/>
          <w:lang w:val="uk-UA"/>
        </w:rPr>
        <w:t xml:space="preserve">Секретар                                    </w:t>
      </w:r>
      <w:r w:rsidR="00EC5796">
        <w:rPr>
          <w:b/>
          <w:lang w:val="uk-UA"/>
        </w:rPr>
        <w:t xml:space="preserve">                           </w:t>
      </w:r>
      <w:proofErr w:type="spellStart"/>
      <w:r w:rsidR="00EC5796">
        <w:rPr>
          <w:b/>
          <w:lang w:val="uk-UA"/>
        </w:rPr>
        <w:t>А.</w:t>
      </w:r>
      <w:r w:rsidRPr="00845484">
        <w:rPr>
          <w:b/>
          <w:lang w:val="uk-UA"/>
        </w:rPr>
        <w:t>Запухляк</w:t>
      </w:r>
      <w:proofErr w:type="spellEnd"/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Pr="00845484" w:rsidRDefault="00EA49AE" w:rsidP="00845484">
      <w:pPr>
        <w:ind w:left="708"/>
        <w:jc w:val="both"/>
        <w:rPr>
          <w:lang w:val="uk-UA"/>
        </w:rPr>
      </w:pPr>
    </w:p>
    <w:sectPr w:rsidR="00EA49AE" w:rsidRPr="00845484" w:rsidSect="00EA49AE">
      <w:pgSz w:w="11906" w:h="16838"/>
      <w:pgMar w:top="180" w:right="567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545D"/>
    <w:multiLevelType w:val="hybridMultilevel"/>
    <w:tmpl w:val="F8404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52B25"/>
    <w:multiLevelType w:val="hybridMultilevel"/>
    <w:tmpl w:val="2E5CC65C"/>
    <w:lvl w:ilvl="0" w:tplc="487AE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7E1D89"/>
    <w:multiLevelType w:val="hybridMultilevel"/>
    <w:tmpl w:val="B7FA7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9A33E7"/>
    <w:multiLevelType w:val="hybridMultilevel"/>
    <w:tmpl w:val="3664E942"/>
    <w:lvl w:ilvl="0" w:tplc="E97CB9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7271F6"/>
    <w:multiLevelType w:val="hybridMultilevel"/>
    <w:tmpl w:val="4E904ECA"/>
    <w:lvl w:ilvl="0" w:tplc="2548B7C4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5" w15:restartNumberingAfterBreak="0">
    <w:nsid w:val="458E0F21"/>
    <w:multiLevelType w:val="hybridMultilevel"/>
    <w:tmpl w:val="14BA9AA6"/>
    <w:lvl w:ilvl="0" w:tplc="D71025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DD7EAB"/>
    <w:multiLevelType w:val="hybridMultilevel"/>
    <w:tmpl w:val="8C96FD82"/>
    <w:lvl w:ilvl="0" w:tplc="282EF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B53333"/>
    <w:multiLevelType w:val="hybridMultilevel"/>
    <w:tmpl w:val="101C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41929"/>
    <w:multiLevelType w:val="hybridMultilevel"/>
    <w:tmpl w:val="E6A84494"/>
    <w:lvl w:ilvl="0" w:tplc="2AC67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E278AA"/>
    <w:multiLevelType w:val="hybridMultilevel"/>
    <w:tmpl w:val="BCE2D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744FED"/>
    <w:multiLevelType w:val="hybridMultilevel"/>
    <w:tmpl w:val="940889D6"/>
    <w:lvl w:ilvl="0" w:tplc="C49C51D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C1439"/>
    <w:multiLevelType w:val="hybridMultilevel"/>
    <w:tmpl w:val="4EBA839E"/>
    <w:lvl w:ilvl="0" w:tplc="7AE07C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D02D47"/>
    <w:multiLevelType w:val="hybridMultilevel"/>
    <w:tmpl w:val="101C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7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43D"/>
    <w:rsid w:val="00024F92"/>
    <w:rsid w:val="000B71AB"/>
    <w:rsid w:val="000E5E78"/>
    <w:rsid w:val="00130A14"/>
    <w:rsid w:val="00144BFF"/>
    <w:rsid w:val="001915CA"/>
    <w:rsid w:val="001B3345"/>
    <w:rsid w:val="001D0E34"/>
    <w:rsid w:val="002571F6"/>
    <w:rsid w:val="002C6766"/>
    <w:rsid w:val="002F6071"/>
    <w:rsid w:val="00304E8C"/>
    <w:rsid w:val="00356ADE"/>
    <w:rsid w:val="003A0C7E"/>
    <w:rsid w:val="004138EB"/>
    <w:rsid w:val="00461174"/>
    <w:rsid w:val="00502B78"/>
    <w:rsid w:val="005274CD"/>
    <w:rsid w:val="00570B89"/>
    <w:rsid w:val="0066724C"/>
    <w:rsid w:val="006836EB"/>
    <w:rsid w:val="00683D71"/>
    <w:rsid w:val="00707167"/>
    <w:rsid w:val="00845484"/>
    <w:rsid w:val="00855400"/>
    <w:rsid w:val="0089149D"/>
    <w:rsid w:val="00896B70"/>
    <w:rsid w:val="008B543D"/>
    <w:rsid w:val="008E2CB1"/>
    <w:rsid w:val="0094563B"/>
    <w:rsid w:val="009600A9"/>
    <w:rsid w:val="0097708D"/>
    <w:rsid w:val="00990A9B"/>
    <w:rsid w:val="009C7CE1"/>
    <w:rsid w:val="009F35C8"/>
    <w:rsid w:val="00A14AA4"/>
    <w:rsid w:val="00A927AC"/>
    <w:rsid w:val="00AB522C"/>
    <w:rsid w:val="00AC306C"/>
    <w:rsid w:val="00AD1CB5"/>
    <w:rsid w:val="00B67BF2"/>
    <w:rsid w:val="00B8614A"/>
    <w:rsid w:val="00BC6372"/>
    <w:rsid w:val="00BD36D9"/>
    <w:rsid w:val="00C45150"/>
    <w:rsid w:val="00C654C3"/>
    <w:rsid w:val="00C71E06"/>
    <w:rsid w:val="00C853F1"/>
    <w:rsid w:val="00CF7E76"/>
    <w:rsid w:val="00D06730"/>
    <w:rsid w:val="00D90F96"/>
    <w:rsid w:val="00DD06B6"/>
    <w:rsid w:val="00DF5523"/>
    <w:rsid w:val="00E46D89"/>
    <w:rsid w:val="00E63047"/>
    <w:rsid w:val="00E65FBB"/>
    <w:rsid w:val="00EA49AE"/>
    <w:rsid w:val="00EC2F4A"/>
    <w:rsid w:val="00EC5796"/>
    <w:rsid w:val="00F54D5F"/>
    <w:rsid w:val="00F60F7F"/>
    <w:rsid w:val="00F67EA0"/>
    <w:rsid w:val="00FB75B3"/>
    <w:rsid w:val="00FD1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543AA6-C84A-45D3-8D3C-D0DBFB53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6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D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A927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A927A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Kompvid2</cp:lastModifiedBy>
  <cp:revision>2</cp:revision>
  <cp:lastPrinted>2017-03-21T08:11:00Z</cp:lastPrinted>
  <dcterms:created xsi:type="dcterms:W3CDTF">2017-12-11T08:39:00Z</dcterms:created>
  <dcterms:modified xsi:type="dcterms:W3CDTF">2017-12-11T08:39:00Z</dcterms:modified>
</cp:coreProperties>
</file>