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CB1B4C" w:rsidP="003F5D36">
      <w:pPr>
        <w:ind w:right="-2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Відбулось чергове засідання Комісії з питань призначення (відновлення) соціальних виплат внутрішньо переміщеним особам</w:t>
      </w:r>
      <w:bookmarkEnd w:id="0"/>
      <w:r w:rsidR="00FA07F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CB1B4C" w:rsidRDefault="00B42C5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56220E">
        <w:rPr>
          <w:szCs w:val="28"/>
        </w:rPr>
        <w:t>Днями</w:t>
      </w:r>
      <w:r w:rsidR="00CB1B4C">
        <w:rPr>
          <w:szCs w:val="28"/>
        </w:rPr>
        <w:t xml:space="preserve"> відбулось </w:t>
      </w:r>
      <w:r w:rsidR="00CB1B4C" w:rsidRPr="00CB1B4C">
        <w:rPr>
          <w:szCs w:val="28"/>
        </w:rPr>
        <w:t xml:space="preserve">чергове засідання Комісії з питань призначення (відновлення) соціальних виплат внутрішньо переміщеним </w:t>
      </w:r>
      <w:r w:rsidR="00CB1B4C">
        <w:rPr>
          <w:szCs w:val="28"/>
        </w:rPr>
        <w:t>о</w:t>
      </w:r>
      <w:r w:rsidR="00CB1B4C" w:rsidRPr="00CB1B4C">
        <w:rPr>
          <w:szCs w:val="28"/>
        </w:rPr>
        <w:t>собам</w:t>
      </w:r>
      <w:r w:rsidR="00CB1B4C">
        <w:rPr>
          <w:szCs w:val="28"/>
        </w:rPr>
        <w:t xml:space="preserve"> </w:t>
      </w:r>
      <w:r w:rsidR="0056220E">
        <w:rPr>
          <w:szCs w:val="28"/>
        </w:rPr>
        <w:t xml:space="preserve">при </w:t>
      </w:r>
      <w:r w:rsidR="00CB1B4C">
        <w:rPr>
          <w:szCs w:val="28"/>
        </w:rPr>
        <w:t>виконавчо</w:t>
      </w:r>
      <w:r w:rsidR="0056220E">
        <w:rPr>
          <w:szCs w:val="28"/>
        </w:rPr>
        <w:t>му</w:t>
      </w:r>
      <w:r w:rsidR="00CB1B4C">
        <w:rPr>
          <w:szCs w:val="28"/>
        </w:rPr>
        <w:t xml:space="preserve"> комітет</w:t>
      </w:r>
      <w:r w:rsidR="0056220E">
        <w:rPr>
          <w:szCs w:val="28"/>
        </w:rPr>
        <w:t>і</w:t>
      </w:r>
      <w:r w:rsidR="00CB1B4C">
        <w:rPr>
          <w:b/>
          <w:sz w:val="40"/>
          <w:szCs w:val="40"/>
        </w:rPr>
        <w:t xml:space="preserve"> </w:t>
      </w:r>
      <w:r w:rsidR="00CB1B4C" w:rsidRPr="00CB1B4C">
        <w:rPr>
          <w:szCs w:val="28"/>
        </w:rPr>
        <w:t xml:space="preserve">Чернівецької міської ради, на якому </w:t>
      </w:r>
      <w:r w:rsidR="00CB1B4C">
        <w:rPr>
          <w:szCs w:val="28"/>
        </w:rPr>
        <w:t xml:space="preserve">розглянуто  79 заяв переселенців щодо призначення (продовження виплати) державних соціальних допомог. Враховуючи подані заявниками документи та керуючись положеннями </w:t>
      </w:r>
      <w:r w:rsidR="0056220E">
        <w:rPr>
          <w:szCs w:val="28"/>
        </w:rPr>
        <w:t xml:space="preserve">чинного законодавства, зокрема постановою </w:t>
      </w:r>
      <w:r w:rsidR="00CB1B4C">
        <w:rPr>
          <w:szCs w:val="28"/>
        </w:rPr>
        <w:t>К</w:t>
      </w:r>
      <w:r w:rsidR="003F5D36">
        <w:rPr>
          <w:szCs w:val="28"/>
        </w:rPr>
        <w:t>абінет</w:t>
      </w:r>
      <w:r w:rsidR="00FA07FF">
        <w:rPr>
          <w:szCs w:val="28"/>
        </w:rPr>
        <w:t>у</w:t>
      </w:r>
      <w:r w:rsidR="003F5D36">
        <w:rPr>
          <w:szCs w:val="28"/>
        </w:rPr>
        <w:t xml:space="preserve"> Міністрів України </w:t>
      </w:r>
      <w:r w:rsidR="00FA07FF">
        <w:rPr>
          <w:szCs w:val="28"/>
        </w:rPr>
        <w:t xml:space="preserve">від </w:t>
      </w:r>
      <w:r w:rsidR="003F5D36">
        <w:rPr>
          <w:szCs w:val="28"/>
        </w:rPr>
        <w:t>0</w:t>
      </w:r>
      <w:r w:rsidR="00CB1B4C">
        <w:rPr>
          <w:szCs w:val="28"/>
        </w:rPr>
        <w:t>1</w:t>
      </w:r>
      <w:r w:rsidR="00FA07FF">
        <w:rPr>
          <w:szCs w:val="28"/>
        </w:rPr>
        <w:t>.</w:t>
      </w:r>
      <w:r w:rsidR="00CB1B4C">
        <w:rPr>
          <w:szCs w:val="28"/>
        </w:rPr>
        <w:t>1</w:t>
      </w:r>
      <w:r w:rsidR="00FA07FF">
        <w:rPr>
          <w:szCs w:val="28"/>
        </w:rPr>
        <w:t>0.201</w:t>
      </w:r>
      <w:r w:rsidR="00CB1B4C">
        <w:rPr>
          <w:szCs w:val="28"/>
        </w:rPr>
        <w:t>4</w:t>
      </w:r>
      <w:r w:rsidR="00FA07FF">
        <w:rPr>
          <w:szCs w:val="28"/>
        </w:rPr>
        <w:t xml:space="preserve"> </w:t>
      </w:r>
      <w:r w:rsidR="003F5D36">
        <w:rPr>
          <w:szCs w:val="28"/>
        </w:rPr>
        <w:t>р.</w:t>
      </w:r>
      <w:r w:rsidR="00FA07FF">
        <w:rPr>
          <w:szCs w:val="28"/>
        </w:rPr>
        <w:t xml:space="preserve"> № </w:t>
      </w:r>
      <w:r w:rsidR="00CB1B4C">
        <w:rPr>
          <w:szCs w:val="28"/>
        </w:rPr>
        <w:t>505</w:t>
      </w:r>
      <w:r w:rsidR="00FA07FF">
        <w:rPr>
          <w:szCs w:val="28"/>
        </w:rPr>
        <w:t xml:space="preserve"> </w:t>
      </w:r>
      <w:r w:rsidR="00CB1B4C">
        <w:rPr>
          <w:szCs w:val="28"/>
        </w:rPr>
        <w:t>рішенням Комісії</w:t>
      </w:r>
      <w:r w:rsidR="001153DD" w:rsidRPr="001153DD">
        <w:rPr>
          <w:szCs w:val="28"/>
        </w:rPr>
        <w:t xml:space="preserve"> </w:t>
      </w:r>
      <w:r w:rsidR="001153DD">
        <w:rPr>
          <w:szCs w:val="28"/>
        </w:rPr>
        <w:t>призначено державні соціальні виплати всім заявникам.</w:t>
      </w:r>
    </w:p>
    <w:p w:rsidR="001153DD" w:rsidRPr="001153DD" w:rsidRDefault="001153DD" w:rsidP="001153DD">
      <w:pPr>
        <w:ind w:right="-2"/>
        <w:jc w:val="both"/>
        <w:rPr>
          <w:szCs w:val="28"/>
        </w:rPr>
      </w:pPr>
      <w:r>
        <w:rPr>
          <w:szCs w:val="28"/>
        </w:rPr>
        <w:t xml:space="preserve">         Крім того, за поданням Головного управління ПФУ в Чернівецькій області щодо призначення (відновлення виплати) пенсій 2 заявникам врах</w:t>
      </w:r>
      <w:r w:rsidR="0056220E">
        <w:rPr>
          <w:szCs w:val="28"/>
        </w:rPr>
        <w:t>о</w:t>
      </w:r>
      <w:r>
        <w:rPr>
          <w:szCs w:val="28"/>
        </w:rPr>
        <w:t>в</w:t>
      </w:r>
      <w:r w:rsidR="0056220E">
        <w:rPr>
          <w:szCs w:val="28"/>
        </w:rPr>
        <w:t>уючи</w:t>
      </w:r>
      <w:r>
        <w:rPr>
          <w:szCs w:val="28"/>
        </w:rPr>
        <w:t xml:space="preserve"> факт підтвердження фактичного місця проживання, прийнято рішення </w:t>
      </w:r>
      <w:r w:rsidR="0056220E">
        <w:rPr>
          <w:szCs w:val="28"/>
        </w:rPr>
        <w:t>про призначення пенсій</w:t>
      </w:r>
      <w:r>
        <w:rPr>
          <w:szCs w:val="28"/>
        </w:rPr>
        <w:t>. Аналогічно за поданням Чернівецького міського відділення Фонду</w:t>
      </w:r>
      <w:r w:rsidR="007A1985">
        <w:rPr>
          <w:szCs w:val="28"/>
        </w:rPr>
        <w:t xml:space="preserve"> соціального </w:t>
      </w:r>
      <w:r>
        <w:rPr>
          <w:szCs w:val="28"/>
        </w:rPr>
        <w:t>страхування України управління виконавчої дирекції фонду в Чернівецькій області віднов</w:t>
      </w:r>
      <w:r w:rsidR="0056220E">
        <w:rPr>
          <w:szCs w:val="28"/>
        </w:rPr>
        <w:t>лено</w:t>
      </w:r>
      <w:r>
        <w:rPr>
          <w:szCs w:val="28"/>
        </w:rPr>
        <w:t xml:space="preserve"> страхові виплати 2 заявникам.</w:t>
      </w:r>
    </w:p>
    <w:p w:rsidR="00BA31D6" w:rsidRPr="005B06FA" w:rsidRDefault="00BA31D6" w:rsidP="001153D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0D39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64A1F-9E1C-4070-9794-9BD2B825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2019-05-28T06:55:00Z</cp:lastPrinted>
  <dcterms:created xsi:type="dcterms:W3CDTF">2019-05-30T09:29:00Z</dcterms:created>
  <dcterms:modified xsi:type="dcterms:W3CDTF">2019-05-30T09:29:00Z</dcterms:modified>
</cp:coreProperties>
</file>