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Default="00FA771E" w:rsidP="001C5CFC">
      <w:pPr>
        <w:jc w:val="center"/>
        <w:rPr>
          <w:lang w:val="en-US"/>
        </w:rPr>
      </w:pPr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731E6E" w:rsidRPr="00DC5F8E" w:rsidRDefault="001C5CFC" w:rsidP="001C5CFC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>булось  чергове  засідання  Комісії  з  питань  призначення  (відновлення)  соціальних  виплат  вну</w:t>
      </w:r>
      <w:r w:rsidR="00731E6E" w:rsidRPr="00DC5F8E">
        <w:rPr>
          <w:b/>
          <w:sz w:val="28"/>
          <w:szCs w:val="28"/>
          <w:lang w:val="uk-UA"/>
        </w:rPr>
        <w:t>трішньо  переміщеним  особам.</w:t>
      </w:r>
    </w:p>
    <w:bookmarkEnd w:id="0"/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2C1519" w:rsidRPr="00DC5F8E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2</w:t>
      </w:r>
      <w:r w:rsidR="00DC5F8E" w:rsidRPr="00DC5F8E">
        <w:rPr>
          <w:sz w:val="28"/>
          <w:szCs w:val="28"/>
          <w:lang w:val="uk-UA"/>
        </w:rPr>
        <w:t>1</w:t>
      </w:r>
      <w:r w:rsidRPr="00DC5F8E">
        <w:rPr>
          <w:sz w:val="28"/>
          <w:szCs w:val="28"/>
          <w:lang w:val="uk-UA"/>
        </w:rPr>
        <w:t>.03.2019 р.  відбулось  чергове  засідання  Комісії  з  питань  призначення  (відновлення)  соціальних  виплат  внутрішньо  переміщеним  особам  виконавчого  комітету  Чернівецької  міської  ради,  на  якому  розглянуто  52  звернення  внутрішньо  переміщених  осіб  стосовно  призначення  (продовження   виплати)  державних  соціа</w:t>
      </w:r>
      <w:r w:rsidR="003B416E" w:rsidRPr="00DC5F8E">
        <w:rPr>
          <w:sz w:val="28"/>
          <w:szCs w:val="28"/>
          <w:lang w:val="uk-UA"/>
        </w:rPr>
        <w:t xml:space="preserve">льних  допомог,  в  тому  числі  щомісячної  </w:t>
      </w:r>
      <w:r w:rsidR="002C1519" w:rsidRPr="00DC5F8E">
        <w:rPr>
          <w:sz w:val="28"/>
          <w:szCs w:val="28"/>
          <w:lang w:val="uk-UA"/>
        </w:rPr>
        <w:t>адресної  допомоги  для  покриття  витрат  на  проживання  та  оплату  житлово-комунальних  послуг.</w:t>
      </w:r>
    </w:p>
    <w:p w:rsidR="00993840" w:rsidRPr="00DC5F8E" w:rsidRDefault="002C1519" w:rsidP="00255820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За  результатами  розгляду  поданих  заявниками  документів,  беручи  до  уваги  акти  обстеження  матеріально-побутових  умов  проживання  домогосподарства  на  предмет  </w:t>
      </w:r>
      <w:r w:rsidR="003A269C" w:rsidRPr="00DC5F8E">
        <w:rPr>
          <w:sz w:val="28"/>
          <w:szCs w:val="28"/>
          <w:lang w:val="uk-UA"/>
        </w:rPr>
        <w:t>підтвердження  фактичного  місця  проживання  внутрішньо</w:t>
      </w:r>
      <w:r w:rsidR="00136AB1" w:rsidRPr="00DC5F8E">
        <w:rPr>
          <w:sz w:val="28"/>
          <w:szCs w:val="28"/>
          <w:lang w:val="uk-UA"/>
        </w:rPr>
        <w:t xml:space="preserve">  переміщених  осіб, рішенням  Комісії  призначено  державні </w:t>
      </w:r>
      <w:r w:rsidR="00993840" w:rsidRPr="00DC5F8E">
        <w:rPr>
          <w:sz w:val="28"/>
          <w:szCs w:val="28"/>
          <w:lang w:val="uk-UA"/>
        </w:rPr>
        <w:t xml:space="preserve"> соціальні  допомоги  51  особі</w:t>
      </w:r>
      <w:r w:rsidR="00DC5F8E" w:rsidRPr="00DC5F8E">
        <w:rPr>
          <w:sz w:val="28"/>
          <w:szCs w:val="28"/>
          <w:lang w:val="uk-UA"/>
        </w:rPr>
        <w:t xml:space="preserve">; 1 </w:t>
      </w:r>
      <w:r w:rsidR="00993840" w:rsidRPr="00DC5F8E">
        <w:rPr>
          <w:sz w:val="28"/>
          <w:szCs w:val="28"/>
          <w:lang w:val="uk-UA"/>
        </w:rPr>
        <w:t xml:space="preserve">особі  відмовлено  в  продовженні  </w:t>
      </w:r>
      <w:r w:rsidR="00CA7E69" w:rsidRPr="00DC5F8E">
        <w:rPr>
          <w:sz w:val="28"/>
          <w:szCs w:val="28"/>
          <w:lang w:val="uk-UA"/>
        </w:rPr>
        <w:t xml:space="preserve">виплати  допомоги  в  </w:t>
      </w:r>
      <w:proofErr w:type="spellStart"/>
      <w:r w:rsidR="00CA7E69" w:rsidRPr="00DC5F8E">
        <w:rPr>
          <w:sz w:val="28"/>
          <w:szCs w:val="28"/>
          <w:lang w:val="uk-UA"/>
        </w:rPr>
        <w:t>зв</w:t>
      </w:r>
      <w:proofErr w:type="spellEnd"/>
      <w:r w:rsidR="00FA771E" w:rsidRPr="00DC5F8E">
        <w:rPr>
          <w:sz w:val="28"/>
          <w:szCs w:val="28"/>
        </w:rPr>
        <w:t>’</w:t>
      </w:r>
      <w:proofErr w:type="spellStart"/>
      <w:r w:rsidR="00CA7E69" w:rsidRPr="00DC5F8E">
        <w:rPr>
          <w:sz w:val="28"/>
          <w:szCs w:val="28"/>
          <w:lang w:val="uk-UA"/>
        </w:rPr>
        <w:t>язку</w:t>
      </w:r>
      <w:proofErr w:type="spellEnd"/>
      <w:r w:rsidR="00CA7E69" w:rsidRPr="00DC5F8E">
        <w:rPr>
          <w:sz w:val="28"/>
          <w:szCs w:val="28"/>
          <w:lang w:val="uk-UA"/>
        </w:rPr>
        <w:t xml:space="preserve">  з  відсутністю  за  фактичним  місцем  проживання.</w:t>
      </w:r>
    </w:p>
    <w:p w:rsidR="004A6780" w:rsidRPr="004A6780" w:rsidRDefault="004A6780" w:rsidP="004A6780">
      <w:pPr>
        <w:ind w:left="360"/>
        <w:jc w:val="both"/>
        <w:rPr>
          <w:sz w:val="28"/>
          <w:szCs w:val="28"/>
        </w:rPr>
      </w:pPr>
      <w:r w:rsidRPr="004A6780">
        <w:rPr>
          <w:sz w:val="28"/>
          <w:szCs w:val="28"/>
        </w:rPr>
        <w:t xml:space="preserve">   </w:t>
      </w:r>
      <w:r w:rsidR="00255820" w:rsidRPr="00DC5F8E">
        <w:rPr>
          <w:sz w:val="28"/>
          <w:szCs w:val="28"/>
          <w:lang w:val="uk-UA"/>
        </w:rPr>
        <w:t>Крім  того,  на</w:t>
      </w:r>
      <w:r w:rsidR="00FA771E" w:rsidRPr="00DC5F8E">
        <w:rPr>
          <w:sz w:val="28"/>
          <w:szCs w:val="28"/>
          <w:lang w:val="uk-UA"/>
        </w:rPr>
        <w:t xml:space="preserve">  </w:t>
      </w:r>
      <w:r w:rsidR="00255820" w:rsidRPr="00DC5F8E">
        <w:rPr>
          <w:sz w:val="28"/>
          <w:szCs w:val="28"/>
          <w:lang w:val="uk-UA"/>
        </w:rPr>
        <w:t xml:space="preserve">  запити </w:t>
      </w:r>
      <w:r w:rsidR="00FA771E" w:rsidRPr="00DC5F8E">
        <w:rPr>
          <w:sz w:val="28"/>
          <w:szCs w:val="28"/>
          <w:lang w:val="uk-UA"/>
        </w:rPr>
        <w:t xml:space="preserve">     </w:t>
      </w:r>
      <w:r w:rsidR="00255820" w:rsidRPr="00DC5F8E">
        <w:rPr>
          <w:sz w:val="28"/>
          <w:szCs w:val="28"/>
          <w:lang w:val="uk-UA"/>
        </w:rPr>
        <w:t xml:space="preserve"> Головного</w:t>
      </w:r>
      <w:r w:rsidR="00FA771E" w:rsidRPr="00DC5F8E">
        <w:rPr>
          <w:sz w:val="28"/>
          <w:szCs w:val="28"/>
          <w:lang w:val="uk-UA"/>
        </w:rPr>
        <w:t xml:space="preserve">   </w:t>
      </w:r>
      <w:r w:rsidR="00255820" w:rsidRPr="00DC5F8E">
        <w:rPr>
          <w:sz w:val="28"/>
          <w:szCs w:val="28"/>
          <w:lang w:val="uk-UA"/>
        </w:rPr>
        <w:t xml:space="preserve">  управ</w:t>
      </w:r>
      <w:r w:rsidR="00320970" w:rsidRPr="00DC5F8E">
        <w:rPr>
          <w:sz w:val="28"/>
          <w:szCs w:val="28"/>
          <w:lang w:val="uk-UA"/>
        </w:rPr>
        <w:t>ління</w:t>
      </w:r>
      <w:r w:rsidR="00FA771E" w:rsidRPr="00DC5F8E">
        <w:rPr>
          <w:sz w:val="28"/>
          <w:szCs w:val="28"/>
          <w:lang w:val="uk-UA"/>
        </w:rPr>
        <w:t xml:space="preserve">   </w:t>
      </w:r>
      <w:r w:rsidR="00320970" w:rsidRPr="00DC5F8E">
        <w:rPr>
          <w:sz w:val="28"/>
          <w:szCs w:val="28"/>
          <w:lang w:val="uk-UA"/>
        </w:rPr>
        <w:t xml:space="preserve">  Пенсійного</w:t>
      </w:r>
      <w:r>
        <w:rPr>
          <w:sz w:val="28"/>
          <w:szCs w:val="28"/>
          <w:lang w:val="uk-UA"/>
        </w:rPr>
        <w:t xml:space="preserve"> </w:t>
      </w:r>
    </w:p>
    <w:p w:rsidR="00255820" w:rsidRPr="004A6780" w:rsidRDefault="00320970" w:rsidP="004A6780">
      <w:pPr>
        <w:jc w:val="both"/>
        <w:rPr>
          <w:sz w:val="28"/>
          <w:szCs w:val="28"/>
        </w:rPr>
      </w:pPr>
      <w:r w:rsidRPr="00DC5F8E">
        <w:rPr>
          <w:sz w:val="28"/>
          <w:szCs w:val="28"/>
          <w:lang w:val="uk-UA"/>
        </w:rPr>
        <w:t xml:space="preserve">фонду  України  в Чернівецькій  області  підтверджено  фактичне  місце  проживання  2  </w:t>
      </w:r>
      <w:r w:rsidR="00E33C10" w:rsidRPr="00DC5F8E">
        <w:rPr>
          <w:sz w:val="28"/>
          <w:szCs w:val="28"/>
          <w:lang w:val="uk-UA"/>
        </w:rPr>
        <w:t>ос</w:t>
      </w:r>
      <w:r w:rsidR="00DC5F8E" w:rsidRPr="00DC5F8E">
        <w:rPr>
          <w:sz w:val="28"/>
          <w:szCs w:val="28"/>
          <w:lang w:val="uk-UA"/>
        </w:rPr>
        <w:t>і</w:t>
      </w:r>
      <w:r w:rsidR="00E33C10" w:rsidRPr="00DC5F8E">
        <w:rPr>
          <w:sz w:val="28"/>
          <w:szCs w:val="28"/>
          <w:lang w:val="uk-UA"/>
        </w:rPr>
        <w:t>б  та  прийнято  рішення  про  призначення  їм  пенсії.</w:t>
      </w:r>
    </w:p>
    <w:p w:rsidR="004A6780" w:rsidRPr="004A6780" w:rsidRDefault="00E33C10" w:rsidP="004A6780">
      <w:pPr>
        <w:ind w:left="360"/>
        <w:jc w:val="both"/>
        <w:rPr>
          <w:sz w:val="28"/>
          <w:szCs w:val="28"/>
        </w:rPr>
      </w:pPr>
      <w:r w:rsidRPr="00DC5F8E">
        <w:rPr>
          <w:sz w:val="28"/>
          <w:szCs w:val="28"/>
          <w:lang w:val="uk-UA"/>
        </w:rPr>
        <w:t xml:space="preserve">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 xml:space="preserve">За 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 xml:space="preserve">поданням  </w:t>
      </w:r>
      <w:r w:rsidR="004A6780" w:rsidRPr="004A6780">
        <w:rPr>
          <w:sz w:val="28"/>
          <w:szCs w:val="28"/>
        </w:rPr>
        <w:t xml:space="preserve">   </w:t>
      </w:r>
      <w:r w:rsidRPr="00DC5F8E">
        <w:rPr>
          <w:sz w:val="28"/>
          <w:szCs w:val="28"/>
          <w:lang w:val="uk-UA"/>
        </w:rPr>
        <w:t xml:space="preserve">Чернівецького  </w:t>
      </w:r>
      <w:r w:rsidR="004A6780" w:rsidRPr="004A6780">
        <w:rPr>
          <w:sz w:val="28"/>
          <w:szCs w:val="28"/>
        </w:rPr>
        <w:t xml:space="preserve">   </w:t>
      </w:r>
      <w:r w:rsidRPr="00DC5F8E">
        <w:rPr>
          <w:sz w:val="28"/>
          <w:szCs w:val="28"/>
          <w:lang w:val="uk-UA"/>
        </w:rPr>
        <w:t xml:space="preserve">відділення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 xml:space="preserve"> фонду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 xml:space="preserve">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>соціального</w:t>
      </w:r>
    </w:p>
    <w:p w:rsidR="004A6780" w:rsidRPr="004A6780" w:rsidRDefault="00E33C10" w:rsidP="004A6780">
      <w:pPr>
        <w:jc w:val="both"/>
        <w:rPr>
          <w:sz w:val="28"/>
          <w:szCs w:val="28"/>
        </w:rPr>
      </w:pPr>
      <w:r w:rsidRPr="00DC5F8E">
        <w:rPr>
          <w:sz w:val="28"/>
          <w:szCs w:val="28"/>
          <w:lang w:val="uk-UA"/>
        </w:rPr>
        <w:t xml:space="preserve">страхування </w:t>
      </w:r>
      <w:r w:rsidR="004A6780" w:rsidRPr="004A6780">
        <w:rPr>
          <w:sz w:val="28"/>
          <w:szCs w:val="28"/>
        </w:rPr>
        <w:t xml:space="preserve">  </w:t>
      </w:r>
      <w:r w:rsidRPr="00DC5F8E">
        <w:rPr>
          <w:sz w:val="28"/>
          <w:szCs w:val="28"/>
          <w:lang w:val="uk-UA"/>
        </w:rPr>
        <w:t xml:space="preserve"> України</w:t>
      </w:r>
      <w:r w:rsidR="004A6780" w:rsidRPr="004A6780">
        <w:rPr>
          <w:sz w:val="28"/>
          <w:szCs w:val="28"/>
        </w:rPr>
        <w:t xml:space="preserve">    </w:t>
      </w:r>
      <w:r w:rsidRPr="00DC5F8E">
        <w:rPr>
          <w:sz w:val="28"/>
          <w:szCs w:val="28"/>
          <w:lang w:val="uk-UA"/>
        </w:rPr>
        <w:t xml:space="preserve">управлінням  </w:t>
      </w:r>
      <w:r w:rsidR="004A6780" w:rsidRPr="004A6780">
        <w:rPr>
          <w:sz w:val="28"/>
          <w:szCs w:val="28"/>
        </w:rPr>
        <w:t xml:space="preserve">   </w:t>
      </w:r>
      <w:r w:rsidR="003D7CCB" w:rsidRPr="00DC5F8E">
        <w:rPr>
          <w:sz w:val="28"/>
          <w:szCs w:val="28"/>
          <w:lang w:val="uk-UA"/>
        </w:rPr>
        <w:t xml:space="preserve">виконавчої </w:t>
      </w:r>
      <w:r w:rsidR="004A6780" w:rsidRPr="004A6780">
        <w:rPr>
          <w:sz w:val="28"/>
          <w:szCs w:val="28"/>
        </w:rPr>
        <w:t xml:space="preserve">       </w:t>
      </w:r>
      <w:r w:rsidR="003D7CCB" w:rsidRPr="00DC5F8E">
        <w:rPr>
          <w:sz w:val="28"/>
          <w:szCs w:val="28"/>
          <w:lang w:val="uk-UA"/>
        </w:rPr>
        <w:t xml:space="preserve"> дирекції </w:t>
      </w:r>
      <w:r w:rsidR="004A6780" w:rsidRPr="004A6780">
        <w:rPr>
          <w:sz w:val="28"/>
          <w:szCs w:val="28"/>
        </w:rPr>
        <w:t xml:space="preserve">      </w:t>
      </w:r>
      <w:r w:rsidR="003D7CCB" w:rsidRPr="00DC5F8E">
        <w:rPr>
          <w:sz w:val="28"/>
          <w:szCs w:val="28"/>
          <w:lang w:val="uk-UA"/>
        </w:rPr>
        <w:t xml:space="preserve"> фонду  </w:t>
      </w:r>
    </w:p>
    <w:p w:rsidR="00E33C10" w:rsidRPr="00DC5F8E" w:rsidRDefault="003D7CCB" w:rsidP="004A6780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Чернівецької  області,  підтверджено  фактичне  місце  проживання  3  внутрішньо  переміщених  осіб,  що </w:t>
      </w:r>
      <w:r w:rsidR="00DC5F8E" w:rsidRPr="00DC5F8E">
        <w:rPr>
          <w:sz w:val="28"/>
          <w:szCs w:val="28"/>
          <w:lang w:val="uk-UA"/>
        </w:rPr>
        <w:t>є</w:t>
      </w:r>
      <w:r w:rsidRPr="00DC5F8E">
        <w:rPr>
          <w:sz w:val="28"/>
          <w:szCs w:val="28"/>
          <w:lang w:val="uk-UA"/>
        </w:rPr>
        <w:t xml:space="preserve">  підставою  прийняття  рішення  про  відновлення  їм  страхових  виплат.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36AB1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95743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A080C-AEDF-4F07-ADF7-F8A23581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2019-03-26T14:27:00Z</dcterms:created>
  <dcterms:modified xsi:type="dcterms:W3CDTF">2019-03-26T14:27:00Z</dcterms:modified>
</cp:coreProperties>
</file>