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6039C0" w:rsidRDefault="003F5D36" w:rsidP="003F5D36">
      <w:pPr>
        <w:ind w:right="-2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Порядок призначення щомісячної адресної допомоги внутрішньо переміщеним особам змінено</w:t>
      </w:r>
      <w:bookmarkEnd w:id="0"/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E51D9B" w:rsidRDefault="00B42C56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3F5D36">
        <w:rPr>
          <w:szCs w:val="28"/>
        </w:rPr>
        <w:t>Кабінетом Міністрів України 20 грудня 2017р. прийнято постанову</w:t>
      </w:r>
      <w:r w:rsidR="008E3CA5">
        <w:rPr>
          <w:szCs w:val="28"/>
        </w:rPr>
        <w:t xml:space="preserve">    </w:t>
      </w:r>
      <w:r w:rsidR="003F5D36">
        <w:rPr>
          <w:szCs w:val="28"/>
        </w:rPr>
        <w:t xml:space="preserve"> № 1044 « Про внесення змін до Порядку надання щомісячної адресної</w:t>
      </w:r>
      <w:r w:rsidR="008E3CA5">
        <w:rPr>
          <w:szCs w:val="28"/>
        </w:rPr>
        <w:t xml:space="preserve"> допомоги внутрішньо переміщеним особам для покриття витрат на проживання, в тому числі на оплату житлово-комунальних послуг », ( далі Порядок ), яка набрала чинності з 30.12.2017р.</w:t>
      </w:r>
    </w:p>
    <w:p w:rsidR="008E3CA5" w:rsidRDefault="008E3CA5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Відповідно до внесених змін до пункту 2 Порядку право на вищезазначений вид</w:t>
      </w:r>
      <w:r w:rsidR="00D3006C">
        <w:rPr>
          <w:szCs w:val="28"/>
        </w:rPr>
        <w:t xml:space="preserve"> допомоги мають внутрішньо переміщені особи, житло яких зруйновано або стало непридатним для проживання внаслідок проведення антитерористичної операції та які взяті на облік у структурних підрозділах з питань соціального захисту населення.</w:t>
      </w:r>
    </w:p>
    <w:p w:rsidR="00D3006C" w:rsidRDefault="00D3006C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Допомога призначається з дня звернення за її призначенням по місяць зняття з такого обліку</w:t>
      </w:r>
      <w:r w:rsidR="00D94240">
        <w:rPr>
          <w:szCs w:val="28"/>
        </w:rPr>
        <w:t xml:space="preserve"> включно</w:t>
      </w:r>
      <w:r>
        <w:rPr>
          <w:szCs w:val="28"/>
        </w:rPr>
        <w:t xml:space="preserve">, але не більше ніж на шість місяців. </w:t>
      </w:r>
    </w:p>
    <w:p w:rsidR="00E02E64" w:rsidRPr="003158C6" w:rsidRDefault="00D94240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З метою підтвердження наявності зруйнованого або непридатного для проживання житла внаслідок проведення</w:t>
      </w:r>
      <w:r w:rsidR="00513DD3">
        <w:rPr>
          <w:szCs w:val="28"/>
        </w:rPr>
        <w:t xml:space="preserve"> антитерористичної операції додається копія акту обстеження технічного стану житлового приміщення (будинку, квартири), складеного комісією, утвореною </w:t>
      </w:r>
      <w:r w:rsidR="003158C6">
        <w:rPr>
          <w:szCs w:val="28"/>
        </w:rPr>
        <w:t>районною, районною у м.м. Києві та Севастополі держадміністрацією, військово-цивільною адміністрацією, виконавчим органом сільської, селищної, міської, районної у місті ради</w:t>
      </w:r>
      <w:r w:rsidR="00E02E64">
        <w:rPr>
          <w:szCs w:val="28"/>
        </w:rPr>
        <w:t>, виконавчим органом ради об’єднаної територіальної громади, за встановленою формою.</w:t>
      </w:r>
    </w:p>
    <w:p w:rsidR="00BA31D6" w:rsidRPr="005B06FA" w:rsidRDefault="00BA31D6" w:rsidP="00627C39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Pr="005B06FA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3DD3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E3CA5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7B5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3006C"/>
    <w:rsid w:val="00D41377"/>
    <w:rsid w:val="00D440CC"/>
    <w:rsid w:val="00D55F44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25531-6720-49DA-AD81-9DCE9D80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2018-01-26T10:24:00Z</cp:lastPrinted>
  <dcterms:created xsi:type="dcterms:W3CDTF">2018-01-29T14:10:00Z</dcterms:created>
  <dcterms:modified xsi:type="dcterms:W3CDTF">2018-01-29T14:10:00Z</dcterms:modified>
</cp:coreProperties>
</file>