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BF8" w:rsidRPr="009E120F" w:rsidRDefault="00422CAB" w:rsidP="00422CAB">
      <w:pPr>
        <w:jc w:val="center"/>
        <w:rPr>
          <w:b/>
          <w:lang w:val="uk-UA"/>
        </w:rPr>
      </w:pPr>
      <w:bookmarkStart w:id="0" w:name="_GoBack"/>
      <w:r w:rsidRPr="009E120F">
        <w:rPr>
          <w:b/>
          <w:lang w:val="uk-UA"/>
        </w:rPr>
        <w:t>Про забезпечення житлом внутрішньо-переміщених осіб та деяких категорій осіб,які захищали незалежність, суверенітет та територіальну цілісність України, а також членів їх сімей</w:t>
      </w:r>
      <w:bookmarkEnd w:id="0"/>
      <w:r w:rsidRPr="009E120F">
        <w:rPr>
          <w:b/>
          <w:lang w:val="uk-UA"/>
        </w:rPr>
        <w:t>.</w:t>
      </w:r>
    </w:p>
    <w:p w:rsidR="00422CAB" w:rsidRPr="009E120F" w:rsidRDefault="00422CAB" w:rsidP="00422CAB">
      <w:pPr>
        <w:jc w:val="both"/>
        <w:rPr>
          <w:b/>
          <w:lang w:val="uk-UA"/>
        </w:rPr>
      </w:pPr>
    </w:p>
    <w:p w:rsidR="00422CAB" w:rsidRPr="009E120F" w:rsidRDefault="00C76D76" w:rsidP="00422CAB">
      <w:pPr>
        <w:jc w:val="both"/>
        <w:rPr>
          <w:lang w:val="uk-UA"/>
        </w:rPr>
      </w:pPr>
      <w:r w:rsidRPr="009E120F">
        <w:rPr>
          <w:lang w:val="uk-UA"/>
        </w:rPr>
        <w:t xml:space="preserve">          </w:t>
      </w:r>
      <w:r w:rsidR="00422CAB" w:rsidRPr="009E120F">
        <w:rPr>
          <w:lang w:val="uk-UA"/>
        </w:rPr>
        <w:t xml:space="preserve">Постановою Кабінету Міністрів України від 6 травня 2020р. порядок використання коштів за бюджетною </w:t>
      </w:r>
      <w:r w:rsidRPr="009E120F">
        <w:rPr>
          <w:lang w:val="uk-UA"/>
        </w:rPr>
        <w:t xml:space="preserve">програмою для надання грошової компенсації для придбання житла внутрішньо-переміщеним особам, які захищали незалежність, суверенітет та територіальну цілісність України і брали безпосередню участь в антитерористичній операції приведено у відповідність до Закону України « Про Державний бюджет на 2020 рік», яким головним розпорядником цих коштів визначено </w:t>
      </w:r>
      <w:r w:rsidR="00DA68DA" w:rsidRPr="009E120F">
        <w:rPr>
          <w:lang w:val="uk-UA"/>
        </w:rPr>
        <w:t>М</w:t>
      </w:r>
      <w:r w:rsidRPr="009E120F">
        <w:rPr>
          <w:lang w:val="uk-UA"/>
        </w:rPr>
        <w:t>іністерство у справах ветеранів України.</w:t>
      </w:r>
    </w:p>
    <w:p w:rsidR="00C76D76" w:rsidRPr="009E120F" w:rsidRDefault="00C76D76" w:rsidP="00422CAB">
      <w:pPr>
        <w:jc w:val="both"/>
        <w:rPr>
          <w:lang w:val="uk-UA"/>
        </w:rPr>
      </w:pPr>
      <w:r w:rsidRPr="009E120F">
        <w:rPr>
          <w:lang w:val="uk-UA"/>
        </w:rPr>
        <w:t xml:space="preserve">           Постановою передбачено проведення перерахунку розміру грошової компенсації, у разі змін у складі сім</w:t>
      </w:r>
      <w:r w:rsidRPr="009E120F">
        <w:t>’</w:t>
      </w:r>
      <w:r w:rsidRPr="009E120F">
        <w:rPr>
          <w:lang w:val="uk-UA"/>
        </w:rPr>
        <w:t>ї заявника, якому призначено грошову компенсацію (народження або смерть члена сім</w:t>
      </w:r>
      <w:r w:rsidRPr="009E120F">
        <w:t>’</w:t>
      </w:r>
      <w:r w:rsidRPr="009E120F">
        <w:rPr>
          <w:lang w:val="uk-UA"/>
        </w:rPr>
        <w:t>ї, одруження/розірвання шлюбу, включення до складу сім</w:t>
      </w:r>
      <w:r w:rsidRPr="009E120F">
        <w:t>”</w:t>
      </w:r>
      <w:r w:rsidRPr="009E120F">
        <w:rPr>
          <w:lang w:val="uk-UA"/>
        </w:rPr>
        <w:t>ї нових членів сім</w:t>
      </w:r>
      <w:r w:rsidRPr="009E120F">
        <w:t>’</w:t>
      </w:r>
      <w:r w:rsidRPr="009E120F">
        <w:rPr>
          <w:lang w:val="uk-UA"/>
        </w:rPr>
        <w:t>ї, тощо) у разі, якщо у день подання заяви та документів грошова компенсація не виплачена або виплачена не в повному об</w:t>
      </w:r>
      <w:r w:rsidRPr="009E120F">
        <w:t>’</w:t>
      </w:r>
      <w:r w:rsidRPr="009E120F">
        <w:rPr>
          <w:lang w:val="uk-UA"/>
        </w:rPr>
        <w:t>ємі.</w:t>
      </w:r>
    </w:p>
    <w:p w:rsidR="00C76D76" w:rsidRPr="009E120F" w:rsidRDefault="00C76D76" w:rsidP="00422CAB">
      <w:pPr>
        <w:jc w:val="both"/>
        <w:rPr>
          <w:lang w:val="uk-UA"/>
        </w:rPr>
      </w:pPr>
      <w:r w:rsidRPr="009E120F">
        <w:rPr>
          <w:lang w:val="uk-UA"/>
        </w:rPr>
        <w:t xml:space="preserve">             Одночасно, Кабінет Міністрів України передав повноваження від Міністерства соціальної політики України до Міністерства у справах ветеранів України щодо здійснення виплати грошової компенсації для придбання житла учасника АТО/ООС з інвалідністю І-ІІ груп та членам сімей загиблих учасників АТО/ООС, а також удосконалив механізм та порядок виплати цієї компенсації.</w:t>
      </w:r>
    </w:p>
    <w:p w:rsidR="00C76D76" w:rsidRPr="009E120F" w:rsidRDefault="00C76D76" w:rsidP="00422CAB">
      <w:pPr>
        <w:jc w:val="both"/>
        <w:rPr>
          <w:lang w:val="uk-UA"/>
        </w:rPr>
      </w:pPr>
      <w:r w:rsidRPr="009E120F">
        <w:rPr>
          <w:lang w:val="uk-UA"/>
        </w:rPr>
        <w:t xml:space="preserve">            Відповідно до постанови Кабінет Міністрів України від 06.05.2020 р. № 353  «Про внесення змін до постанови Кабінету Міністрів України від 19 жовтня 2016 р. </w:t>
      </w:r>
      <w:r w:rsidR="00210FD8" w:rsidRPr="009E120F">
        <w:rPr>
          <w:lang w:val="uk-UA"/>
        </w:rPr>
        <w:t>№799 субвенція за цією бюджетною програмою</w:t>
      </w:r>
      <w:r w:rsidR="00DA68DA" w:rsidRPr="009E120F">
        <w:rPr>
          <w:lang w:val="uk-UA"/>
        </w:rPr>
        <w:t xml:space="preserve"> з держбюджету місцевим бюджетам спрямовується на виплату грошової компенсації за належні для отримання жилі приміщення особам з інвалідністю І-ІІ групи, інвалідність яких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 чи здійснення заходів із забезпечення національної безпеки і оборони, відсіч і стримування збройної агресії Російської Федерації в Донецькій та Луганській областях, а також членів сімей загиблих (померлих) учасників АТО/ООС.</w:t>
      </w:r>
    </w:p>
    <w:p w:rsidR="00841B14" w:rsidRPr="009E120F" w:rsidRDefault="00841B14" w:rsidP="00422CAB">
      <w:pPr>
        <w:jc w:val="both"/>
        <w:rPr>
          <w:lang w:val="uk-UA"/>
        </w:rPr>
      </w:pPr>
      <w:r w:rsidRPr="009E120F">
        <w:rPr>
          <w:lang w:val="uk-UA"/>
        </w:rPr>
        <w:t xml:space="preserve">               Також уряд цією Постановою посилив захист отримувачів  грошової компенсації за житло від недобросовісних забудовників у разі придбання житла шляхом інвестування в об’єкти житлового будівництва.</w:t>
      </w:r>
    </w:p>
    <w:p w:rsidR="00841B14" w:rsidRPr="009E120F" w:rsidRDefault="00841B14" w:rsidP="00422CAB">
      <w:pPr>
        <w:jc w:val="both"/>
        <w:rPr>
          <w:lang w:val="uk-UA"/>
        </w:rPr>
      </w:pPr>
      <w:r w:rsidRPr="009E120F">
        <w:rPr>
          <w:lang w:val="uk-UA"/>
        </w:rPr>
        <w:t xml:space="preserve">               Зокрема, забудовник:</w:t>
      </w:r>
    </w:p>
    <w:p w:rsidR="00841B14" w:rsidRPr="009E120F" w:rsidRDefault="00841B14" w:rsidP="00841B14">
      <w:pPr>
        <w:numPr>
          <w:ilvl w:val="0"/>
          <w:numId w:val="21"/>
        </w:numPr>
        <w:jc w:val="both"/>
        <w:rPr>
          <w:lang w:val="uk-UA"/>
        </w:rPr>
      </w:pPr>
      <w:r w:rsidRPr="009E120F">
        <w:rPr>
          <w:lang w:val="uk-UA"/>
        </w:rPr>
        <w:t>не повинен мати проваджень у справі про банкрутство та не перебувати у стані припинення;</w:t>
      </w:r>
    </w:p>
    <w:p w:rsidR="00841B14" w:rsidRPr="009E120F" w:rsidRDefault="00841B14" w:rsidP="00841B14">
      <w:pPr>
        <w:numPr>
          <w:ilvl w:val="0"/>
          <w:numId w:val="21"/>
        </w:numPr>
        <w:jc w:val="both"/>
        <w:rPr>
          <w:lang w:val="uk-UA"/>
        </w:rPr>
      </w:pPr>
      <w:r w:rsidRPr="009E120F">
        <w:rPr>
          <w:lang w:val="uk-UA"/>
        </w:rPr>
        <w:t>повинен мати в наявності документи, що надають право на виконання будівельних робіт відповідного об’єкта, або сертифікат про прийняття в експлуатацію закінченого будівництвом об’єкта, або декларацію про готовність об’єкта до експлуатації;</w:t>
      </w:r>
    </w:p>
    <w:p w:rsidR="00841B14" w:rsidRPr="009E120F" w:rsidRDefault="00841B14" w:rsidP="00841B14">
      <w:pPr>
        <w:numPr>
          <w:ilvl w:val="0"/>
          <w:numId w:val="21"/>
        </w:numPr>
        <w:jc w:val="both"/>
        <w:rPr>
          <w:lang w:val="uk-UA"/>
        </w:rPr>
      </w:pPr>
      <w:r w:rsidRPr="009E120F">
        <w:rPr>
          <w:lang w:val="uk-UA"/>
        </w:rPr>
        <w:t>повинен мати документи, що посвідчують право власності чи користування земельною ділянкою на якій здійснюється будівництво відповідного житлового об’єкта, або договір суперфіцію;</w:t>
      </w:r>
    </w:p>
    <w:p w:rsidR="00841B14" w:rsidRDefault="00841B14" w:rsidP="00841B14">
      <w:pPr>
        <w:numPr>
          <w:ilvl w:val="0"/>
          <w:numId w:val="21"/>
        </w:numPr>
        <w:jc w:val="both"/>
        <w:rPr>
          <w:lang w:val="uk-UA"/>
        </w:rPr>
      </w:pPr>
      <w:r w:rsidRPr="009E120F">
        <w:rPr>
          <w:lang w:val="uk-UA"/>
        </w:rPr>
        <w:t>підтверджувати документально строк прийняття в експлуатацію закінченого будівництвом об</w:t>
      </w:r>
      <w:r w:rsidRPr="009E120F">
        <w:t>’</w:t>
      </w:r>
      <w:r w:rsidRPr="009E120F">
        <w:rPr>
          <w:lang w:val="uk-UA"/>
        </w:rPr>
        <w:t xml:space="preserve">єкта житлового будівництва, який не має перевищувати 24 </w:t>
      </w:r>
      <w:r w:rsidR="009E120F" w:rsidRPr="009E120F">
        <w:rPr>
          <w:lang w:val="uk-UA"/>
        </w:rPr>
        <w:t>місяці з дати укладання інвестиційного договору.</w:t>
      </w:r>
    </w:p>
    <w:p w:rsidR="00FA3D40" w:rsidRDefault="00FA3D40" w:rsidP="00FA3D40">
      <w:pPr>
        <w:jc w:val="both"/>
        <w:rPr>
          <w:lang w:val="uk-UA"/>
        </w:rPr>
      </w:pPr>
    </w:p>
    <w:p w:rsidR="00FA3D40" w:rsidRDefault="00FA3D40" w:rsidP="00FA3D40">
      <w:pPr>
        <w:jc w:val="both"/>
        <w:rPr>
          <w:lang w:val="uk-UA"/>
        </w:rPr>
      </w:pPr>
    </w:p>
    <w:p w:rsidR="00FA3D40" w:rsidRDefault="00FA3D40" w:rsidP="00FA3D40">
      <w:pPr>
        <w:jc w:val="both"/>
        <w:rPr>
          <w:lang w:val="uk-UA"/>
        </w:rPr>
      </w:pPr>
      <w:r>
        <w:rPr>
          <w:lang w:val="uk-UA"/>
        </w:rPr>
        <w:t>Заступник директора департаменту</w:t>
      </w:r>
    </w:p>
    <w:p w:rsidR="00FA3D40" w:rsidRPr="009E120F" w:rsidRDefault="00FA3D40" w:rsidP="00FA3D40">
      <w:pPr>
        <w:jc w:val="both"/>
        <w:rPr>
          <w:lang w:val="uk-UA"/>
        </w:rPr>
      </w:pPr>
      <w:r>
        <w:rPr>
          <w:lang w:val="uk-UA"/>
        </w:rPr>
        <w:t xml:space="preserve">праці та соціального захисту населення                                           </w:t>
      </w:r>
      <w:r w:rsidR="00681FCA" w:rsidRPr="00681FCA">
        <w:t xml:space="preserve">                        </w:t>
      </w:r>
      <w:r>
        <w:rPr>
          <w:lang w:val="uk-UA"/>
        </w:rPr>
        <w:t>В.Гаєвська</w:t>
      </w:r>
    </w:p>
    <w:sectPr w:rsidR="00FA3D40" w:rsidRPr="009E1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6B51C7"/>
    <w:multiLevelType w:val="hybridMultilevel"/>
    <w:tmpl w:val="2F182296"/>
    <w:lvl w:ilvl="0" w:tplc="E46A3A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5E753E"/>
    <w:multiLevelType w:val="hybridMultilevel"/>
    <w:tmpl w:val="EECA4D14"/>
    <w:lvl w:ilvl="0" w:tplc="D2F485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D9554A"/>
    <w:multiLevelType w:val="hybridMultilevel"/>
    <w:tmpl w:val="896C6206"/>
    <w:lvl w:ilvl="0" w:tplc="2940C6AE"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19"/>
  </w:num>
  <w:num w:numId="4">
    <w:abstractNumId w:val="17"/>
  </w:num>
  <w:num w:numId="5">
    <w:abstractNumId w:val="10"/>
  </w:num>
  <w:num w:numId="6">
    <w:abstractNumId w:val="14"/>
  </w:num>
  <w:num w:numId="7">
    <w:abstractNumId w:val="20"/>
  </w:num>
  <w:num w:numId="8">
    <w:abstractNumId w:val="1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3"/>
  </w:num>
  <w:num w:numId="20">
    <w:abstractNumId w:val="16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2693A"/>
    <w:rsid w:val="00036FA1"/>
    <w:rsid w:val="00037966"/>
    <w:rsid w:val="0004046C"/>
    <w:rsid w:val="00042709"/>
    <w:rsid w:val="00042C2C"/>
    <w:rsid w:val="00063474"/>
    <w:rsid w:val="00070124"/>
    <w:rsid w:val="00076184"/>
    <w:rsid w:val="00084BF8"/>
    <w:rsid w:val="00091B25"/>
    <w:rsid w:val="000B0E42"/>
    <w:rsid w:val="000B3289"/>
    <w:rsid w:val="000C7245"/>
    <w:rsid w:val="000E6B5D"/>
    <w:rsid w:val="000F5C41"/>
    <w:rsid w:val="000F63E0"/>
    <w:rsid w:val="000F7363"/>
    <w:rsid w:val="001057CE"/>
    <w:rsid w:val="001127D4"/>
    <w:rsid w:val="00113F55"/>
    <w:rsid w:val="001140D5"/>
    <w:rsid w:val="00114246"/>
    <w:rsid w:val="0011527A"/>
    <w:rsid w:val="00116E6A"/>
    <w:rsid w:val="001232F4"/>
    <w:rsid w:val="00123BA8"/>
    <w:rsid w:val="00135806"/>
    <w:rsid w:val="0015501B"/>
    <w:rsid w:val="00171109"/>
    <w:rsid w:val="001854AB"/>
    <w:rsid w:val="00193202"/>
    <w:rsid w:val="001969BE"/>
    <w:rsid w:val="001979A7"/>
    <w:rsid w:val="001A01FA"/>
    <w:rsid w:val="001A2CD8"/>
    <w:rsid w:val="001B21CF"/>
    <w:rsid w:val="001C6A72"/>
    <w:rsid w:val="001E5CF1"/>
    <w:rsid w:val="001F1F37"/>
    <w:rsid w:val="00210FD8"/>
    <w:rsid w:val="002134FD"/>
    <w:rsid w:val="00220BA0"/>
    <w:rsid w:val="00226B6F"/>
    <w:rsid w:val="002450F9"/>
    <w:rsid w:val="00246DB2"/>
    <w:rsid w:val="0025152B"/>
    <w:rsid w:val="002524A0"/>
    <w:rsid w:val="002538E8"/>
    <w:rsid w:val="002562F4"/>
    <w:rsid w:val="00281718"/>
    <w:rsid w:val="002A3162"/>
    <w:rsid w:val="002A7E65"/>
    <w:rsid w:val="002D3A88"/>
    <w:rsid w:val="00303D54"/>
    <w:rsid w:val="00311EDF"/>
    <w:rsid w:val="00312689"/>
    <w:rsid w:val="00313DDB"/>
    <w:rsid w:val="00324696"/>
    <w:rsid w:val="003407C4"/>
    <w:rsid w:val="0034320B"/>
    <w:rsid w:val="00351687"/>
    <w:rsid w:val="00354037"/>
    <w:rsid w:val="0035594F"/>
    <w:rsid w:val="00370964"/>
    <w:rsid w:val="00376DDB"/>
    <w:rsid w:val="00382C4D"/>
    <w:rsid w:val="0039401B"/>
    <w:rsid w:val="003B05F7"/>
    <w:rsid w:val="003C21C8"/>
    <w:rsid w:val="003C422D"/>
    <w:rsid w:val="003D49D5"/>
    <w:rsid w:val="003F11E4"/>
    <w:rsid w:val="003F615A"/>
    <w:rsid w:val="00405CE3"/>
    <w:rsid w:val="00422CAB"/>
    <w:rsid w:val="00431DE3"/>
    <w:rsid w:val="0047043F"/>
    <w:rsid w:val="00470F95"/>
    <w:rsid w:val="00486750"/>
    <w:rsid w:val="00494803"/>
    <w:rsid w:val="004A5939"/>
    <w:rsid w:val="004B5AEC"/>
    <w:rsid w:val="004B6207"/>
    <w:rsid w:val="004C12C3"/>
    <w:rsid w:val="004E0C60"/>
    <w:rsid w:val="00517B2B"/>
    <w:rsid w:val="00517D51"/>
    <w:rsid w:val="00536764"/>
    <w:rsid w:val="0054262E"/>
    <w:rsid w:val="005448B2"/>
    <w:rsid w:val="00546F81"/>
    <w:rsid w:val="005633B4"/>
    <w:rsid w:val="00563FFB"/>
    <w:rsid w:val="005B618C"/>
    <w:rsid w:val="006054AC"/>
    <w:rsid w:val="00635683"/>
    <w:rsid w:val="006375FA"/>
    <w:rsid w:val="00653FEB"/>
    <w:rsid w:val="00666A26"/>
    <w:rsid w:val="00681FCA"/>
    <w:rsid w:val="006851EB"/>
    <w:rsid w:val="006861B4"/>
    <w:rsid w:val="006954AB"/>
    <w:rsid w:val="006C778A"/>
    <w:rsid w:val="006E02BF"/>
    <w:rsid w:val="0071125A"/>
    <w:rsid w:val="00730506"/>
    <w:rsid w:val="00736ACE"/>
    <w:rsid w:val="00755DD5"/>
    <w:rsid w:val="0077497A"/>
    <w:rsid w:val="00777D5E"/>
    <w:rsid w:val="007C7ADB"/>
    <w:rsid w:val="007E222C"/>
    <w:rsid w:val="007F58C9"/>
    <w:rsid w:val="00800F93"/>
    <w:rsid w:val="0080431C"/>
    <w:rsid w:val="00806E21"/>
    <w:rsid w:val="00813104"/>
    <w:rsid w:val="0081447A"/>
    <w:rsid w:val="008207C0"/>
    <w:rsid w:val="00826159"/>
    <w:rsid w:val="00841B14"/>
    <w:rsid w:val="0086663B"/>
    <w:rsid w:val="008747A2"/>
    <w:rsid w:val="00877B10"/>
    <w:rsid w:val="00881BEE"/>
    <w:rsid w:val="008C69CE"/>
    <w:rsid w:val="008E0C0E"/>
    <w:rsid w:val="00911F59"/>
    <w:rsid w:val="00923344"/>
    <w:rsid w:val="009300AB"/>
    <w:rsid w:val="00960BF7"/>
    <w:rsid w:val="00965C86"/>
    <w:rsid w:val="009A3D99"/>
    <w:rsid w:val="009A6AFB"/>
    <w:rsid w:val="009B3B85"/>
    <w:rsid w:val="009B460E"/>
    <w:rsid w:val="009C228C"/>
    <w:rsid w:val="009D3273"/>
    <w:rsid w:val="009E120F"/>
    <w:rsid w:val="009F1AB3"/>
    <w:rsid w:val="00A103BE"/>
    <w:rsid w:val="00A12979"/>
    <w:rsid w:val="00A35281"/>
    <w:rsid w:val="00A46DE2"/>
    <w:rsid w:val="00A66B12"/>
    <w:rsid w:val="00A8601C"/>
    <w:rsid w:val="00A87ED8"/>
    <w:rsid w:val="00AA3032"/>
    <w:rsid w:val="00AA4A6E"/>
    <w:rsid w:val="00AA6783"/>
    <w:rsid w:val="00AB1205"/>
    <w:rsid w:val="00AB3953"/>
    <w:rsid w:val="00AC1186"/>
    <w:rsid w:val="00AD6CC0"/>
    <w:rsid w:val="00AF6671"/>
    <w:rsid w:val="00B04BD2"/>
    <w:rsid w:val="00B11310"/>
    <w:rsid w:val="00B3096F"/>
    <w:rsid w:val="00B371A8"/>
    <w:rsid w:val="00B4742A"/>
    <w:rsid w:val="00B65DB0"/>
    <w:rsid w:val="00B822CD"/>
    <w:rsid w:val="00BA521F"/>
    <w:rsid w:val="00BB357C"/>
    <w:rsid w:val="00BC2B44"/>
    <w:rsid w:val="00BE1733"/>
    <w:rsid w:val="00BF1F34"/>
    <w:rsid w:val="00C02FA9"/>
    <w:rsid w:val="00C07FC7"/>
    <w:rsid w:val="00C17227"/>
    <w:rsid w:val="00C2468B"/>
    <w:rsid w:val="00C43802"/>
    <w:rsid w:val="00C55691"/>
    <w:rsid w:val="00C5639A"/>
    <w:rsid w:val="00C57F60"/>
    <w:rsid w:val="00C63CD8"/>
    <w:rsid w:val="00C76D76"/>
    <w:rsid w:val="00C800D2"/>
    <w:rsid w:val="00CB6453"/>
    <w:rsid w:val="00CF752D"/>
    <w:rsid w:val="00D23C62"/>
    <w:rsid w:val="00D37801"/>
    <w:rsid w:val="00D71694"/>
    <w:rsid w:val="00D74B61"/>
    <w:rsid w:val="00D752BE"/>
    <w:rsid w:val="00DA68DA"/>
    <w:rsid w:val="00DB0D25"/>
    <w:rsid w:val="00DB19EA"/>
    <w:rsid w:val="00DC0DBD"/>
    <w:rsid w:val="00DC7B05"/>
    <w:rsid w:val="00E30CB3"/>
    <w:rsid w:val="00E42FEE"/>
    <w:rsid w:val="00E44827"/>
    <w:rsid w:val="00E77B98"/>
    <w:rsid w:val="00EB1E4B"/>
    <w:rsid w:val="00EE739D"/>
    <w:rsid w:val="00F11AD1"/>
    <w:rsid w:val="00F32E96"/>
    <w:rsid w:val="00F37C90"/>
    <w:rsid w:val="00F62FBA"/>
    <w:rsid w:val="00F8443A"/>
    <w:rsid w:val="00F90143"/>
    <w:rsid w:val="00F95753"/>
    <w:rsid w:val="00FA3D40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83ECC-D499-46C5-9DBB-161CF16C3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70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Nadia</cp:lastModifiedBy>
  <cp:revision>2</cp:revision>
  <cp:lastPrinted>2020-05-18T06:47:00Z</cp:lastPrinted>
  <dcterms:created xsi:type="dcterms:W3CDTF">2020-05-18T13:19:00Z</dcterms:created>
  <dcterms:modified xsi:type="dcterms:W3CDTF">2020-05-18T13:19:00Z</dcterms:modified>
</cp:coreProperties>
</file>