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698" w:rsidRPr="00605AAD" w:rsidRDefault="00482698" w:rsidP="00605AAD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605AAD">
        <w:rPr>
          <w:rFonts w:ascii="Bookman Old Style" w:hAnsi="Bookman Old Style"/>
          <w:b/>
          <w:sz w:val="28"/>
          <w:szCs w:val="28"/>
        </w:rPr>
        <w:t>«</w:t>
      </w:r>
      <w:r w:rsidRPr="00605AAD">
        <w:rPr>
          <w:rFonts w:ascii="Times New Roman" w:hAnsi="Times New Roman"/>
          <w:b/>
          <w:sz w:val="28"/>
          <w:szCs w:val="28"/>
        </w:rPr>
        <w:t>Проведено семінар навчання з підприємцями міста»</w:t>
      </w:r>
    </w:p>
    <w:bookmarkEnd w:id="0"/>
    <w:p w:rsidR="00482698" w:rsidRPr="00605AAD" w:rsidRDefault="00482698" w:rsidP="009444C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82698" w:rsidRPr="00605AAD" w:rsidRDefault="00482698" w:rsidP="009444C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05AAD">
        <w:rPr>
          <w:rFonts w:ascii="Times New Roman" w:hAnsi="Times New Roman"/>
          <w:sz w:val="28"/>
          <w:szCs w:val="28"/>
        </w:rPr>
        <w:t xml:space="preserve">9 серпня відбувся семінар-навчання  з підприємцями міста на тему «Роз’яснення вимог Порядку здійснення державного контролю за додержанням законодавства про працю, додержання мінімальних гарантій в оплаті праці та відповідальність за порушення законодавства про працю згідно зі ст. 265 Кодексу законів про працю України». В семінарі взяли участь представники Департаменту праці та соціального захисту населення міської ради, Управління </w:t>
      </w:r>
      <w:proofErr w:type="spellStart"/>
      <w:r w:rsidRPr="00605AAD">
        <w:rPr>
          <w:rFonts w:ascii="Times New Roman" w:hAnsi="Times New Roman"/>
          <w:sz w:val="28"/>
          <w:szCs w:val="28"/>
        </w:rPr>
        <w:t>Держпраці</w:t>
      </w:r>
      <w:proofErr w:type="spellEnd"/>
      <w:r w:rsidRPr="00605AAD">
        <w:rPr>
          <w:rFonts w:ascii="Times New Roman" w:hAnsi="Times New Roman"/>
          <w:sz w:val="28"/>
          <w:szCs w:val="28"/>
        </w:rPr>
        <w:t xml:space="preserve"> в Чернівецькій області та Пенсійного фонду України в Чернівецький області. </w:t>
      </w:r>
    </w:p>
    <w:p w:rsidR="00482698" w:rsidRPr="00605AAD" w:rsidRDefault="00482698" w:rsidP="009444C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05AAD">
        <w:rPr>
          <w:rFonts w:ascii="Times New Roman" w:hAnsi="Times New Roman"/>
          <w:sz w:val="28"/>
          <w:szCs w:val="28"/>
        </w:rPr>
        <w:t>Зі вступним словом до учасників семінару звернулась директор Департаменту праці та соціального захисту населення Чернівецької міської ради Березовська Л.В., яка окреслила  основні делеговані повноваження органів місцевого самоврядування у сфері контролю за додержанням законодавства про працю.  Головною метою інспекторів праці департаменту є не притягнення до відповідальності роботодавця за недотримання норм трудового законодавства, а проведення роз’яснювальної роботи та превентивних заходів, спрямованих на упередження порушень трудових та соціальних прав працівників.</w:t>
      </w:r>
    </w:p>
    <w:p w:rsidR="00482698" w:rsidRPr="00605AAD" w:rsidRDefault="00482698" w:rsidP="009444C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05AAD">
        <w:rPr>
          <w:rFonts w:ascii="Times New Roman" w:hAnsi="Times New Roman"/>
          <w:sz w:val="28"/>
          <w:szCs w:val="28"/>
        </w:rPr>
        <w:t xml:space="preserve">На семінарі підприємцям доведено низку інформації з питань застосування законодавства про працю, дотримання вимог при формуванні  звітності до органів  Пенсійного фонду України та інші. </w:t>
      </w:r>
    </w:p>
    <w:p w:rsidR="00482698" w:rsidRPr="00605AAD" w:rsidRDefault="00482698" w:rsidP="009444C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05AAD">
        <w:rPr>
          <w:rFonts w:ascii="Times New Roman" w:hAnsi="Times New Roman"/>
          <w:sz w:val="28"/>
          <w:szCs w:val="28"/>
        </w:rPr>
        <w:t>На завершення у формі діалогу усі присутні отримали відповіді на актуальні для них запитання та роздано інформаційні буклети.</w:t>
      </w:r>
    </w:p>
    <w:p w:rsidR="00482698" w:rsidRPr="00605AAD" w:rsidRDefault="00482698" w:rsidP="009444C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82698" w:rsidRPr="00605AAD" w:rsidRDefault="00482698" w:rsidP="00605AAD">
      <w:pPr>
        <w:jc w:val="both"/>
        <w:rPr>
          <w:rFonts w:ascii="Times New Roman" w:hAnsi="Times New Roman"/>
          <w:sz w:val="28"/>
          <w:szCs w:val="28"/>
        </w:rPr>
      </w:pPr>
      <w:r w:rsidRPr="00605AAD">
        <w:rPr>
          <w:rFonts w:ascii="Times New Roman" w:hAnsi="Times New Roman"/>
          <w:sz w:val="28"/>
          <w:szCs w:val="28"/>
        </w:rPr>
        <w:t>Начальник відділу</w:t>
      </w:r>
      <w:r w:rsidRPr="00605AA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605AAD">
        <w:rPr>
          <w:rFonts w:ascii="Times New Roman" w:hAnsi="Times New Roman"/>
          <w:sz w:val="28"/>
          <w:szCs w:val="28"/>
        </w:rPr>
        <w:tab/>
      </w:r>
      <w:r w:rsidRPr="00605AAD">
        <w:rPr>
          <w:rFonts w:ascii="Times New Roman" w:hAnsi="Times New Roman"/>
          <w:sz w:val="28"/>
          <w:szCs w:val="28"/>
        </w:rPr>
        <w:tab/>
      </w:r>
      <w:r w:rsidRPr="00605AAD">
        <w:rPr>
          <w:rFonts w:ascii="Times New Roman" w:hAnsi="Times New Roman"/>
          <w:sz w:val="28"/>
          <w:szCs w:val="28"/>
        </w:rPr>
        <w:tab/>
      </w:r>
      <w:r w:rsidRPr="00605AAD">
        <w:rPr>
          <w:rFonts w:ascii="Times New Roman" w:hAnsi="Times New Roman"/>
          <w:sz w:val="28"/>
          <w:szCs w:val="28"/>
        </w:rPr>
        <w:tab/>
      </w:r>
      <w:proofErr w:type="spellStart"/>
      <w:r w:rsidRPr="00605AAD">
        <w:rPr>
          <w:rFonts w:ascii="Times New Roman" w:hAnsi="Times New Roman"/>
          <w:sz w:val="28"/>
          <w:szCs w:val="28"/>
        </w:rPr>
        <w:t>І.Мінтянський</w:t>
      </w:r>
      <w:proofErr w:type="spellEnd"/>
    </w:p>
    <w:sectPr w:rsidR="00482698" w:rsidRPr="00605AAD" w:rsidSect="00D249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9C6"/>
    <w:rsid w:val="000109C6"/>
    <w:rsid w:val="000E6F68"/>
    <w:rsid w:val="0012453E"/>
    <w:rsid w:val="0017357E"/>
    <w:rsid w:val="00453E07"/>
    <w:rsid w:val="00482698"/>
    <w:rsid w:val="004A135D"/>
    <w:rsid w:val="00605AAD"/>
    <w:rsid w:val="006F27A0"/>
    <w:rsid w:val="007A69C6"/>
    <w:rsid w:val="009444CA"/>
    <w:rsid w:val="009E5E6B"/>
    <w:rsid w:val="00AC4460"/>
    <w:rsid w:val="00AD1697"/>
    <w:rsid w:val="00B134D3"/>
    <w:rsid w:val="00C82C55"/>
    <w:rsid w:val="00CD55B3"/>
    <w:rsid w:val="00D24980"/>
    <w:rsid w:val="00DB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10829F4-DEA2-4396-9F7E-B1B54713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980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2018-08-13T06:20:00Z</cp:lastPrinted>
  <dcterms:created xsi:type="dcterms:W3CDTF">2018-08-13T11:32:00Z</dcterms:created>
  <dcterms:modified xsi:type="dcterms:W3CDTF">2018-08-13T11:32:00Z</dcterms:modified>
</cp:coreProperties>
</file>