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3932" w:rsidRPr="00C73B39" w:rsidRDefault="00413932" w:rsidP="00BC3089">
      <w:pPr>
        <w:jc w:val="center"/>
        <w:rPr>
          <w:b/>
          <w:lang w:val="uk-UA"/>
        </w:rPr>
      </w:pPr>
      <w:bookmarkStart w:id="0" w:name="_GoBack"/>
      <w:bookmarkEnd w:id="0"/>
      <w:proofErr w:type="gramStart"/>
      <w:r w:rsidRPr="00C73B39">
        <w:rPr>
          <w:b/>
        </w:rPr>
        <w:t>Звіт  про</w:t>
      </w:r>
      <w:proofErr w:type="gramEnd"/>
      <w:r w:rsidRPr="00C73B39">
        <w:rPr>
          <w:b/>
        </w:rPr>
        <w:t xml:space="preserve"> </w:t>
      </w:r>
      <w:r w:rsidR="00D96F42">
        <w:rPr>
          <w:b/>
          <w:lang w:val="uk-UA"/>
        </w:rPr>
        <w:t xml:space="preserve"> підсумки  </w:t>
      </w:r>
      <w:r w:rsidRPr="00C73B39">
        <w:rPr>
          <w:b/>
        </w:rPr>
        <w:t xml:space="preserve"> роботи  департамент</w:t>
      </w:r>
      <w:r w:rsidR="00B85853">
        <w:rPr>
          <w:b/>
          <w:lang w:val="uk-UA"/>
        </w:rPr>
        <w:t>у</w:t>
      </w:r>
      <w:r w:rsidRPr="00C73B39">
        <w:rPr>
          <w:b/>
        </w:rPr>
        <w:t xml:space="preserve">  праці  та  соціального  захисту  населен</w:t>
      </w:r>
      <w:r w:rsidRPr="00C73B39">
        <w:rPr>
          <w:b/>
          <w:lang w:val="uk-UA"/>
        </w:rPr>
        <w:t xml:space="preserve">ня </w:t>
      </w:r>
      <w:r w:rsidR="00D96F42">
        <w:rPr>
          <w:b/>
          <w:lang w:val="uk-UA"/>
        </w:rPr>
        <w:t xml:space="preserve"> Чернівецької   міської  ради  </w:t>
      </w:r>
      <w:r w:rsidRPr="00C73B39">
        <w:rPr>
          <w:b/>
          <w:lang w:val="uk-UA"/>
        </w:rPr>
        <w:t xml:space="preserve"> за </w:t>
      </w:r>
      <w:r w:rsidR="00991C08">
        <w:rPr>
          <w:b/>
          <w:lang w:val="uk-UA"/>
        </w:rPr>
        <w:t xml:space="preserve"> </w:t>
      </w:r>
      <w:r w:rsidRPr="00C73B39">
        <w:rPr>
          <w:b/>
          <w:lang w:val="uk-UA"/>
        </w:rPr>
        <w:t>201</w:t>
      </w:r>
      <w:r w:rsidR="00991C08">
        <w:rPr>
          <w:b/>
          <w:lang w:val="uk-UA"/>
        </w:rPr>
        <w:t>9</w:t>
      </w:r>
      <w:r w:rsidR="000D4391">
        <w:rPr>
          <w:b/>
          <w:lang w:val="uk-UA"/>
        </w:rPr>
        <w:t xml:space="preserve"> </w:t>
      </w:r>
      <w:r w:rsidRPr="00C73B39">
        <w:rPr>
          <w:b/>
          <w:lang w:val="uk-UA"/>
        </w:rPr>
        <w:t>р</w:t>
      </w:r>
      <w:r w:rsidR="00620DEB">
        <w:rPr>
          <w:b/>
          <w:lang w:val="uk-UA"/>
        </w:rPr>
        <w:t>і</w:t>
      </w:r>
      <w:r w:rsidR="00E31D7A">
        <w:rPr>
          <w:b/>
          <w:lang w:val="uk-UA"/>
        </w:rPr>
        <w:t>к</w:t>
      </w:r>
      <w:r w:rsidRPr="00C73B39">
        <w:rPr>
          <w:b/>
          <w:lang w:val="uk-UA"/>
        </w:rPr>
        <w:t>.</w:t>
      </w:r>
    </w:p>
    <w:p w:rsidR="00D74B61" w:rsidRPr="00C73B39" w:rsidRDefault="00413932" w:rsidP="00C73B39">
      <w:pPr>
        <w:tabs>
          <w:tab w:val="left" w:pos="5817"/>
        </w:tabs>
        <w:jc w:val="both"/>
        <w:rPr>
          <w:lang w:val="uk-UA"/>
        </w:rPr>
      </w:pPr>
      <w:r w:rsidRPr="00C73B39">
        <w:rPr>
          <w:lang w:val="uk-UA"/>
        </w:rPr>
        <w:tab/>
      </w:r>
    </w:p>
    <w:p w:rsidR="006A3337" w:rsidRDefault="006A3337" w:rsidP="00C73B39">
      <w:pPr>
        <w:tabs>
          <w:tab w:val="left" w:pos="5817"/>
        </w:tabs>
        <w:jc w:val="both"/>
        <w:rPr>
          <w:lang w:val="uk-UA"/>
        </w:rPr>
      </w:pPr>
      <w:r>
        <w:rPr>
          <w:lang w:val="uk-UA"/>
        </w:rPr>
        <w:t xml:space="preserve">      </w:t>
      </w:r>
    </w:p>
    <w:p w:rsidR="00D96F42" w:rsidRDefault="00D96F42" w:rsidP="00C73B39">
      <w:pPr>
        <w:tabs>
          <w:tab w:val="left" w:pos="5817"/>
        </w:tabs>
        <w:jc w:val="both"/>
        <w:rPr>
          <w:b/>
          <w:lang w:val="uk-UA"/>
        </w:rPr>
      </w:pPr>
      <w:r>
        <w:rPr>
          <w:b/>
          <w:lang w:val="uk-UA"/>
        </w:rPr>
        <w:t xml:space="preserve">    </w:t>
      </w:r>
      <w:r w:rsidR="003804C3">
        <w:rPr>
          <w:b/>
          <w:lang w:val="uk-UA"/>
        </w:rPr>
        <w:t xml:space="preserve">            </w:t>
      </w:r>
      <w:r w:rsidRPr="004A7C4C">
        <w:rPr>
          <w:lang w:val="uk-UA"/>
        </w:rPr>
        <w:t xml:space="preserve">Бюджет  департаменту  праці та соціального  захисту  населення  на  2019 </w:t>
      </w:r>
      <w:r w:rsidR="00FB3D93" w:rsidRPr="004A7C4C">
        <w:rPr>
          <w:lang w:val="uk-UA"/>
        </w:rPr>
        <w:t>рік  с</w:t>
      </w:r>
      <w:r w:rsidR="00062FFE">
        <w:rPr>
          <w:lang w:val="uk-UA"/>
        </w:rPr>
        <w:t>кладає</w:t>
      </w:r>
      <w:r w:rsidR="00FB3D93" w:rsidRPr="004A7C4C">
        <w:rPr>
          <w:lang w:val="uk-UA"/>
        </w:rPr>
        <w:t xml:space="preserve">  </w:t>
      </w:r>
      <w:r w:rsidR="004A7C4C" w:rsidRPr="004A7C4C">
        <w:rPr>
          <w:lang w:val="uk-UA"/>
        </w:rPr>
        <w:t>619,3</w:t>
      </w:r>
      <w:r w:rsidR="00FB3D93" w:rsidRPr="004A7C4C">
        <w:rPr>
          <w:lang w:val="uk-UA"/>
        </w:rPr>
        <w:t xml:space="preserve"> млн.грн.</w:t>
      </w:r>
      <w:r w:rsidR="003F241F" w:rsidRPr="003F241F">
        <w:t>(</w:t>
      </w:r>
      <w:r w:rsidR="003F241F">
        <w:rPr>
          <w:lang w:val="uk-UA"/>
        </w:rPr>
        <w:t xml:space="preserve">у 2018р.-794,6). </w:t>
      </w:r>
      <w:r w:rsidR="003F241F" w:rsidRPr="003F241F">
        <w:t xml:space="preserve"> </w:t>
      </w:r>
      <w:r w:rsidR="00AE25FD" w:rsidRPr="004A7C4C">
        <w:rPr>
          <w:lang w:val="uk-UA"/>
        </w:rPr>
        <w:t>Станом  на  1.01.</w:t>
      </w:r>
      <w:r w:rsidR="00277CC4" w:rsidRPr="004A7C4C">
        <w:rPr>
          <w:lang w:val="uk-UA"/>
        </w:rPr>
        <w:t xml:space="preserve">2020 р.  профінансовано  по  всім  напрямкам </w:t>
      </w:r>
      <w:r w:rsidR="00062FFE">
        <w:rPr>
          <w:lang w:val="uk-UA"/>
        </w:rPr>
        <w:t>діяльності департаменту</w:t>
      </w:r>
      <w:r w:rsidR="003F241F">
        <w:rPr>
          <w:lang w:val="uk-UA"/>
        </w:rPr>
        <w:t xml:space="preserve">  видатки </w:t>
      </w:r>
      <w:r w:rsidR="00277CC4" w:rsidRPr="004A7C4C">
        <w:rPr>
          <w:lang w:val="uk-UA"/>
        </w:rPr>
        <w:t xml:space="preserve"> на  за</w:t>
      </w:r>
      <w:r w:rsidR="002115B3" w:rsidRPr="004A7C4C">
        <w:rPr>
          <w:lang w:val="uk-UA"/>
        </w:rPr>
        <w:t xml:space="preserve">гальну  суму  </w:t>
      </w:r>
      <w:r w:rsidR="004A7C4C" w:rsidRPr="004A7C4C">
        <w:rPr>
          <w:lang w:val="uk-UA"/>
        </w:rPr>
        <w:t>581,5</w:t>
      </w:r>
      <w:r w:rsidR="002115B3" w:rsidRPr="004A7C4C">
        <w:rPr>
          <w:lang w:val="uk-UA"/>
        </w:rPr>
        <w:t xml:space="preserve"> млн.грн., </w:t>
      </w:r>
      <w:r w:rsidR="003F241F">
        <w:rPr>
          <w:lang w:val="uk-UA"/>
        </w:rPr>
        <w:t>що  складає</w:t>
      </w:r>
      <w:r w:rsidR="002115B3" w:rsidRPr="004A7C4C">
        <w:rPr>
          <w:lang w:val="uk-UA"/>
        </w:rPr>
        <w:t xml:space="preserve">  </w:t>
      </w:r>
      <w:r w:rsidR="004A7C4C" w:rsidRPr="004A7C4C">
        <w:rPr>
          <w:lang w:val="uk-UA"/>
        </w:rPr>
        <w:t>94</w:t>
      </w:r>
      <w:r w:rsidR="002115B3" w:rsidRPr="004A7C4C">
        <w:rPr>
          <w:lang w:val="uk-UA"/>
        </w:rPr>
        <w:t xml:space="preserve"> %  від   передбачених  </w:t>
      </w:r>
      <w:r w:rsidR="00062FFE">
        <w:rPr>
          <w:lang w:val="uk-UA"/>
        </w:rPr>
        <w:t>річних</w:t>
      </w:r>
      <w:r w:rsidR="002115B3" w:rsidRPr="004A7C4C">
        <w:rPr>
          <w:lang w:val="uk-UA"/>
        </w:rPr>
        <w:t xml:space="preserve">  асигнувань</w:t>
      </w:r>
      <w:r w:rsidR="002115B3">
        <w:rPr>
          <w:b/>
          <w:lang w:val="uk-UA"/>
        </w:rPr>
        <w:t>.</w:t>
      </w:r>
    </w:p>
    <w:p w:rsidR="00D96F42" w:rsidRDefault="00D96F42" w:rsidP="00C73B39">
      <w:pPr>
        <w:tabs>
          <w:tab w:val="left" w:pos="5817"/>
        </w:tabs>
        <w:jc w:val="both"/>
        <w:rPr>
          <w:b/>
          <w:lang w:val="uk-UA"/>
        </w:rPr>
      </w:pPr>
    </w:p>
    <w:p w:rsidR="00413932" w:rsidRPr="006A3337" w:rsidRDefault="006A3337" w:rsidP="00C73B39">
      <w:pPr>
        <w:tabs>
          <w:tab w:val="left" w:pos="5817"/>
        </w:tabs>
        <w:jc w:val="both"/>
        <w:rPr>
          <w:b/>
          <w:lang w:val="uk-UA"/>
        </w:rPr>
      </w:pPr>
      <w:r w:rsidRPr="006A3337">
        <w:rPr>
          <w:b/>
          <w:lang w:val="uk-UA"/>
        </w:rPr>
        <w:t xml:space="preserve">     І.  Соціальний  захист  сімей  з  дітьми,  малозабезпечених  сімей  </w:t>
      </w:r>
    </w:p>
    <w:p w:rsidR="00062FFE" w:rsidRDefault="00EC67FE" w:rsidP="00C73B39">
      <w:pPr>
        <w:tabs>
          <w:tab w:val="left" w:pos="5817"/>
        </w:tabs>
        <w:jc w:val="both"/>
        <w:rPr>
          <w:lang w:val="uk-UA"/>
        </w:rPr>
      </w:pPr>
      <w:r w:rsidRPr="005C0C5B">
        <w:rPr>
          <w:lang w:val="uk-UA"/>
        </w:rPr>
        <w:t xml:space="preserve">          </w:t>
      </w:r>
      <w:r w:rsidR="007B61EE">
        <w:rPr>
          <w:lang w:val="uk-UA"/>
        </w:rPr>
        <w:t xml:space="preserve">82,2 %  </w:t>
      </w:r>
      <w:r w:rsidR="003F241F">
        <w:rPr>
          <w:lang w:val="uk-UA"/>
        </w:rPr>
        <w:t>домогосподарств</w:t>
      </w:r>
      <w:r w:rsidR="007B61EE">
        <w:rPr>
          <w:lang w:val="uk-UA"/>
        </w:rPr>
        <w:t xml:space="preserve">  міста  </w:t>
      </w:r>
      <w:r w:rsidR="007B61EE" w:rsidRPr="0014032D">
        <w:rPr>
          <w:lang w:val="uk-UA"/>
        </w:rPr>
        <w:t>(73</w:t>
      </w:r>
      <w:r w:rsidR="0014032D" w:rsidRPr="0014032D">
        <w:rPr>
          <w:lang w:val="uk-UA"/>
        </w:rPr>
        <w:t xml:space="preserve">тис. </w:t>
      </w:r>
      <w:r w:rsidR="007B61EE" w:rsidRPr="0014032D">
        <w:rPr>
          <w:lang w:val="uk-UA"/>
        </w:rPr>
        <w:t>151</w:t>
      </w:r>
      <w:r w:rsidR="0014032D" w:rsidRPr="0014032D">
        <w:rPr>
          <w:lang w:val="uk-UA"/>
        </w:rPr>
        <w:t xml:space="preserve"> </w:t>
      </w:r>
      <w:r w:rsidR="003F241F">
        <w:rPr>
          <w:lang w:val="uk-UA"/>
        </w:rPr>
        <w:t>домогосподарств</w:t>
      </w:r>
      <w:r w:rsidR="007B61EE" w:rsidRPr="0014032D">
        <w:rPr>
          <w:lang w:val="uk-UA"/>
        </w:rPr>
        <w:t xml:space="preserve"> </w:t>
      </w:r>
      <w:r w:rsidR="009214E1" w:rsidRPr="0014032D">
        <w:rPr>
          <w:lang w:val="uk-UA"/>
        </w:rPr>
        <w:t>із 89</w:t>
      </w:r>
      <w:r w:rsidR="009214E1">
        <w:rPr>
          <w:lang w:val="uk-UA"/>
        </w:rPr>
        <w:t xml:space="preserve">  тис.</w:t>
      </w:r>
      <w:r w:rsidR="00CD33BA">
        <w:rPr>
          <w:lang w:val="uk-UA"/>
        </w:rPr>
        <w:t xml:space="preserve"> домогосподарств)  </w:t>
      </w:r>
      <w:r w:rsidR="0070400B">
        <w:rPr>
          <w:lang w:val="uk-UA"/>
        </w:rPr>
        <w:t xml:space="preserve">задіяні в  державних  програмах  соціальної  </w:t>
      </w:r>
      <w:r w:rsidR="00852CB8">
        <w:rPr>
          <w:lang w:val="uk-UA"/>
        </w:rPr>
        <w:t>підтримки  шляхом  отримання  різних  видів  державної  соціальної  допомоги,  компенсацій  та  житлових  субсидій.</w:t>
      </w:r>
      <w:r w:rsidR="00EA0BA7">
        <w:rPr>
          <w:lang w:val="uk-UA"/>
        </w:rPr>
        <w:t xml:space="preserve">  </w:t>
      </w:r>
    </w:p>
    <w:p w:rsidR="00A5059A" w:rsidRDefault="00062FFE" w:rsidP="00C73B39">
      <w:pPr>
        <w:tabs>
          <w:tab w:val="left" w:pos="5817"/>
        </w:tabs>
        <w:jc w:val="both"/>
        <w:rPr>
          <w:lang w:val="uk-UA"/>
        </w:rPr>
      </w:pPr>
      <w:r>
        <w:rPr>
          <w:lang w:val="uk-UA"/>
        </w:rPr>
        <w:t xml:space="preserve">         </w:t>
      </w:r>
      <w:r w:rsidR="00EA0BA7">
        <w:rPr>
          <w:lang w:val="uk-UA"/>
        </w:rPr>
        <w:t xml:space="preserve"> Впродовж  звітного  періоду  </w:t>
      </w:r>
      <w:r w:rsidR="003F241F">
        <w:rPr>
          <w:lang w:val="uk-UA"/>
        </w:rPr>
        <w:t xml:space="preserve">призначено  державні  соціальні допомоги, компенсаційні  виплати  </w:t>
      </w:r>
      <w:r w:rsidR="0048236F">
        <w:rPr>
          <w:lang w:val="uk-UA"/>
        </w:rPr>
        <w:t xml:space="preserve">за рахунок субвенції  з  державного бюджету  - 19971  </w:t>
      </w:r>
      <w:r w:rsidR="003F241F">
        <w:rPr>
          <w:lang w:val="uk-UA"/>
        </w:rPr>
        <w:t xml:space="preserve">громадянам, в тому  числі </w:t>
      </w:r>
      <w:r w:rsidR="00B85853">
        <w:rPr>
          <w:lang w:val="uk-UA"/>
        </w:rPr>
        <w:t>13153</w:t>
      </w:r>
      <w:r w:rsidR="003F241F">
        <w:rPr>
          <w:lang w:val="uk-UA"/>
        </w:rPr>
        <w:t xml:space="preserve">  сім</w:t>
      </w:r>
      <w:r w:rsidR="003F241F" w:rsidRPr="003F241F">
        <w:t>’</w:t>
      </w:r>
      <w:r w:rsidR="003F241F">
        <w:rPr>
          <w:lang w:val="uk-UA"/>
        </w:rPr>
        <w:t xml:space="preserve">ям  з  дітьми, </w:t>
      </w:r>
      <w:r w:rsidR="00A5059A">
        <w:rPr>
          <w:lang w:val="uk-UA"/>
        </w:rPr>
        <w:t xml:space="preserve"> а  саме:</w:t>
      </w:r>
    </w:p>
    <w:p w:rsidR="0042303D" w:rsidRDefault="0048236F" w:rsidP="0042303D">
      <w:pPr>
        <w:numPr>
          <w:ilvl w:val="0"/>
          <w:numId w:val="11"/>
        </w:numPr>
        <w:tabs>
          <w:tab w:val="left" w:pos="5817"/>
        </w:tabs>
        <w:jc w:val="both"/>
        <w:rPr>
          <w:lang w:val="uk-UA"/>
        </w:rPr>
      </w:pPr>
      <w:r>
        <w:rPr>
          <w:lang w:val="uk-UA"/>
        </w:rPr>
        <w:t>1055</w:t>
      </w:r>
      <w:r w:rsidR="00C801CA" w:rsidRPr="0048236F">
        <w:rPr>
          <w:lang w:val="uk-UA"/>
        </w:rPr>
        <w:t xml:space="preserve"> </w:t>
      </w:r>
      <w:r w:rsidR="00996A7A">
        <w:rPr>
          <w:lang w:val="uk-UA"/>
        </w:rPr>
        <w:t>-</w:t>
      </w:r>
      <w:r w:rsidR="00A5059A">
        <w:rPr>
          <w:lang w:val="uk-UA"/>
        </w:rPr>
        <w:t xml:space="preserve">  допомог</w:t>
      </w:r>
      <w:r w:rsidR="0042303D">
        <w:rPr>
          <w:lang w:val="uk-UA"/>
        </w:rPr>
        <w:t xml:space="preserve">  у  зв</w:t>
      </w:r>
      <w:r w:rsidR="00F346F1" w:rsidRPr="0048236F">
        <w:rPr>
          <w:lang w:val="uk-UA"/>
        </w:rPr>
        <w:t>’</w:t>
      </w:r>
      <w:r w:rsidR="0042303D">
        <w:rPr>
          <w:lang w:val="uk-UA"/>
        </w:rPr>
        <w:t>язку  з  вагітністю  та  пологами</w:t>
      </w:r>
      <w:r w:rsidR="00996A7A">
        <w:rPr>
          <w:lang w:val="uk-UA"/>
        </w:rPr>
        <w:t>;</w:t>
      </w:r>
      <w:r w:rsidR="007A20CF">
        <w:rPr>
          <w:lang w:val="uk-UA"/>
        </w:rPr>
        <w:t xml:space="preserve"> </w:t>
      </w:r>
    </w:p>
    <w:p w:rsidR="00532A91" w:rsidRDefault="0048236F" w:rsidP="0042303D">
      <w:pPr>
        <w:numPr>
          <w:ilvl w:val="0"/>
          <w:numId w:val="11"/>
        </w:numPr>
        <w:tabs>
          <w:tab w:val="left" w:pos="5817"/>
        </w:tabs>
        <w:jc w:val="both"/>
        <w:rPr>
          <w:lang w:val="uk-UA"/>
        </w:rPr>
      </w:pPr>
      <w:r>
        <w:rPr>
          <w:lang w:val="uk-UA"/>
        </w:rPr>
        <w:t xml:space="preserve">25 </w:t>
      </w:r>
      <w:r w:rsidR="00532A91">
        <w:rPr>
          <w:lang w:val="uk-UA"/>
        </w:rPr>
        <w:t>– допомог при усиновленні дитини;</w:t>
      </w:r>
    </w:p>
    <w:p w:rsidR="00996A7A" w:rsidRDefault="0048236F" w:rsidP="0042303D">
      <w:pPr>
        <w:numPr>
          <w:ilvl w:val="0"/>
          <w:numId w:val="11"/>
        </w:numPr>
        <w:tabs>
          <w:tab w:val="left" w:pos="5817"/>
        </w:tabs>
        <w:jc w:val="both"/>
        <w:rPr>
          <w:lang w:val="uk-UA"/>
        </w:rPr>
      </w:pPr>
      <w:r w:rsidRPr="0048236F">
        <w:rPr>
          <w:lang w:val="uk-UA"/>
        </w:rPr>
        <w:t>10139</w:t>
      </w:r>
      <w:r>
        <w:rPr>
          <w:b/>
          <w:lang w:val="uk-UA"/>
        </w:rPr>
        <w:t xml:space="preserve"> </w:t>
      </w:r>
      <w:r w:rsidR="00532A91">
        <w:rPr>
          <w:lang w:val="uk-UA"/>
        </w:rPr>
        <w:t xml:space="preserve">– </w:t>
      </w:r>
      <w:r w:rsidR="00996A7A">
        <w:rPr>
          <w:lang w:val="uk-UA"/>
        </w:rPr>
        <w:t>допомог  при народженні  дитини;</w:t>
      </w:r>
    </w:p>
    <w:p w:rsidR="000B0647" w:rsidRPr="000B0647" w:rsidRDefault="00A75F68" w:rsidP="0042303D">
      <w:pPr>
        <w:numPr>
          <w:ilvl w:val="0"/>
          <w:numId w:val="11"/>
        </w:numPr>
        <w:tabs>
          <w:tab w:val="left" w:pos="5817"/>
        </w:tabs>
        <w:jc w:val="both"/>
      </w:pPr>
      <w:r>
        <w:rPr>
          <w:lang w:val="uk-UA"/>
        </w:rPr>
        <w:t>1</w:t>
      </w:r>
      <w:r w:rsidR="0048236F">
        <w:rPr>
          <w:lang w:val="uk-UA"/>
        </w:rPr>
        <w:t>29</w:t>
      </w:r>
      <w:r w:rsidR="00C801CA" w:rsidRPr="00346CA7">
        <w:t xml:space="preserve"> </w:t>
      </w:r>
      <w:r w:rsidR="00973E8E">
        <w:rPr>
          <w:lang w:val="uk-UA"/>
        </w:rPr>
        <w:t>-  допомог  на дітей,  які  перебувають  під  опікою  та  піклуванням</w:t>
      </w:r>
      <w:r w:rsidR="000B0647">
        <w:rPr>
          <w:lang w:val="uk-UA"/>
        </w:rPr>
        <w:t>;</w:t>
      </w:r>
    </w:p>
    <w:p w:rsidR="000B0647" w:rsidRPr="00532A91" w:rsidRDefault="0048236F" w:rsidP="0042303D">
      <w:pPr>
        <w:numPr>
          <w:ilvl w:val="0"/>
          <w:numId w:val="11"/>
        </w:numPr>
        <w:tabs>
          <w:tab w:val="left" w:pos="5817"/>
        </w:tabs>
        <w:jc w:val="both"/>
      </w:pPr>
      <w:r>
        <w:rPr>
          <w:lang w:val="uk-UA"/>
        </w:rPr>
        <w:t>1016</w:t>
      </w:r>
      <w:r w:rsidR="00C801CA" w:rsidRPr="00C801CA">
        <w:t xml:space="preserve"> </w:t>
      </w:r>
      <w:r w:rsidR="00E836F3">
        <w:rPr>
          <w:lang w:val="uk-UA"/>
        </w:rPr>
        <w:t xml:space="preserve"> – допомог </w:t>
      </w:r>
      <w:r w:rsidR="000B0647">
        <w:rPr>
          <w:lang w:val="uk-UA"/>
        </w:rPr>
        <w:t xml:space="preserve"> </w:t>
      </w:r>
      <w:r w:rsidR="00532A91">
        <w:rPr>
          <w:lang w:val="uk-UA"/>
        </w:rPr>
        <w:t>на дітей</w:t>
      </w:r>
      <w:r w:rsidR="000B0647">
        <w:rPr>
          <w:lang w:val="uk-UA"/>
        </w:rPr>
        <w:t xml:space="preserve"> одиноким  матерям;</w:t>
      </w:r>
    </w:p>
    <w:p w:rsidR="00532A91" w:rsidRPr="00840E8B" w:rsidRDefault="0048236F" w:rsidP="00532A91">
      <w:pPr>
        <w:numPr>
          <w:ilvl w:val="0"/>
          <w:numId w:val="11"/>
        </w:numPr>
        <w:tabs>
          <w:tab w:val="left" w:pos="5817"/>
        </w:tabs>
        <w:jc w:val="both"/>
      </w:pPr>
      <w:r>
        <w:rPr>
          <w:lang w:val="uk-UA"/>
        </w:rPr>
        <w:t>26</w:t>
      </w:r>
      <w:r w:rsidR="00532A91">
        <w:rPr>
          <w:lang w:val="uk-UA"/>
        </w:rPr>
        <w:t>– тимчасов</w:t>
      </w:r>
      <w:r w:rsidR="00E836F3">
        <w:rPr>
          <w:lang w:val="uk-UA"/>
        </w:rPr>
        <w:t>их</w:t>
      </w:r>
      <w:r w:rsidR="00532A91">
        <w:rPr>
          <w:lang w:val="uk-UA"/>
        </w:rPr>
        <w:t xml:space="preserve">  допомог  на  дітей,  батьки  яких  ухиляються від  сплати  аліментів;</w:t>
      </w:r>
    </w:p>
    <w:p w:rsidR="0048236F" w:rsidRPr="0048236F" w:rsidRDefault="0048236F" w:rsidP="0042303D">
      <w:pPr>
        <w:numPr>
          <w:ilvl w:val="0"/>
          <w:numId w:val="11"/>
        </w:numPr>
        <w:tabs>
          <w:tab w:val="left" w:pos="5817"/>
        </w:tabs>
        <w:jc w:val="both"/>
      </w:pPr>
      <w:r>
        <w:rPr>
          <w:lang w:val="uk-UA"/>
        </w:rPr>
        <w:t>763</w:t>
      </w:r>
      <w:r w:rsidR="00532A91">
        <w:rPr>
          <w:lang w:val="uk-UA"/>
        </w:rPr>
        <w:t>– допомог  малозабезпеченим  сім</w:t>
      </w:r>
      <w:r w:rsidR="00532A91" w:rsidRPr="00F346F1">
        <w:t>’</w:t>
      </w:r>
      <w:r w:rsidR="00532A91">
        <w:rPr>
          <w:lang w:val="uk-UA"/>
        </w:rPr>
        <w:t>ям</w:t>
      </w:r>
      <w:r w:rsidR="00B85853">
        <w:rPr>
          <w:lang w:val="uk-UA"/>
        </w:rPr>
        <w:t xml:space="preserve"> (Додаток №1).</w:t>
      </w:r>
    </w:p>
    <w:p w:rsidR="005B14C9" w:rsidRDefault="005B14C9" w:rsidP="005B14C9">
      <w:pPr>
        <w:tabs>
          <w:tab w:val="left" w:pos="5817"/>
        </w:tabs>
        <w:jc w:val="both"/>
        <w:rPr>
          <w:lang w:val="uk-UA"/>
        </w:rPr>
      </w:pPr>
      <w:r w:rsidRPr="005B14C9">
        <w:t xml:space="preserve">     </w:t>
      </w:r>
      <w:r>
        <w:rPr>
          <w:lang w:val="uk-UA"/>
        </w:rPr>
        <w:t xml:space="preserve">      </w:t>
      </w:r>
      <w:r w:rsidR="00B85853">
        <w:rPr>
          <w:lang w:val="uk-UA"/>
        </w:rPr>
        <w:t>Крім  вищезазначеного, в</w:t>
      </w:r>
      <w:r>
        <w:rPr>
          <w:lang w:val="uk-UA"/>
        </w:rPr>
        <w:t>продовж  поточного  року  на  законодавчому  рівні,  впроваджено  нові  види  державних  соціальних  допомог</w:t>
      </w:r>
      <w:r w:rsidR="003F241F">
        <w:rPr>
          <w:lang w:val="uk-UA"/>
        </w:rPr>
        <w:t>:</w:t>
      </w:r>
      <w:r>
        <w:rPr>
          <w:lang w:val="uk-UA"/>
        </w:rPr>
        <w:t xml:space="preserve">  а  саме:</w:t>
      </w:r>
    </w:p>
    <w:p w:rsidR="003F241F" w:rsidRDefault="003F241F" w:rsidP="005B14C9">
      <w:pPr>
        <w:tabs>
          <w:tab w:val="left" w:pos="5817"/>
        </w:tabs>
        <w:jc w:val="both"/>
        <w:rPr>
          <w:lang w:val="uk-UA"/>
        </w:rPr>
      </w:pPr>
    </w:p>
    <w:p w:rsidR="005B14C9" w:rsidRPr="00B85853" w:rsidRDefault="005B14C9" w:rsidP="005B14C9">
      <w:pPr>
        <w:tabs>
          <w:tab w:val="left" w:pos="5817"/>
        </w:tabs>
        <w:jc w:val="both"/>
        <w:rPr>
          <w:u w:val="single"/>
          <w:lang w:val="uk-UA"/>
        </w:rPr>
      </w:pPr>
      <w:r w:rsidRPr="00B85853">
        <w:rPr>
          <w:u w:val="single"/>
          <w:lang w:val="uk-UA"/>
        </w:rPr>
        <w:t>З 01.01.2019 року:</w:t>
      </w:r>
    </w:p>
    <w:p w:rsidR="005B14C9" w:rsidRDefault="005B14C9" w:rsidP="005B14C9">
      <w:pPr>
        <w:tabs>
          <w:tab w:val="left" w:pos="5817"/>
        </w:tabs>
        <w:jc w:val="both"/>
        <w:rPr>
          <w:lang w:val="uk-UA"/>
        </w:rPr>
      </w:pPr>
      <w:r>
        <w:rPr>
          <w:lang w:val="uk-UA"/>
        </w:rPr>
        <w:t>-   компенсація послуги «муніципальної   няні»,  яка  призначена  50  заявникам</w:t>
      </w:r>
    </w:p>
    <w:p w:rsidR="005B14C9" w:rsidRDefault="005B14C9" w:rsidP="005B14C9">
      <w:pPr>
        <w:tabs>
          <w:tab w:val="left" w:pos="5817"/>
        </w:tabs>
        <w:jc w:val="both"/>
        <w:rPr>
          <w:lang w:val="uk-UA"/>
        </w:rPr>
      </w:pPr>
      <w:r>
        <w:rPr>
          <w:lang w:val="uk-UA"/>
        </w:rPr>
        <w:t xml:space="preserve">- державна  соціальна  допомога  на  важкохворих  дітей,  яким  не  встановлено  інвалідність, </w:t>
      </w:r>
      <w:r w:rsidR="00A26144">
        <w:rPr>
          <w:lang w:val="uk-UA"/>
        </w:rPr>
        <w:t xml:space="preserve">за  призначенням  якої  звернулось  </w:t>
      </w:r>
      <w:r>
        <w:rPr>
          <w:lang w:val="uk-UA"/>
        </w:rPr>
        <w:t xml:space="preserve"> 2 сім’</w:t>
      </w:r>
      <w:r w:rsidR="00A26144">
        <w:rPr>
          <w:lang w:val="uk-UA"/>
        </w:rPr>
        <w:t>ї</w:t>
      </w:r>
      <w:r>
        <w:rPr>
          <w:lang w:val="uk-UA"/>
        </w:rPr>
        <w:t>.</w:t>
      </w:r>
    </w:p>
    <w:p w:rsidR="00A26144" w:rsidRDefault="00A26144" w:rsidP="005B14C9">
      <w:pPr>
        <w:tabs>
          <w:tab w:val="left" w:pos="5817"/>
        </w:tabs>
        <w:jc w:val="both"/>
        <w:rPr>
          <w:lang w:val="uk-UA"/>
        </w:rPr>
      </w:pPr>
    </w:p>
    <w:p w:rsidR="005B14C9" w:rsidRPr="00B85853" w:rsidRDefault="005B14C9" w:rsidP="005B14C9">
      <w:pPr>
        <w:tabs>
          <w:tab w:val="left" w:pos="5817"/>
        </w:tabs>
        <w:jc w:val="both"/>
        <w:rPr>
          <w:u w:val="single"/>
          <w:lang w:val="uk-UA"/>
        </w:rPr>
      </w:pPr>
      <w:r w:rsidRPr="00B85853">
        <w:rPr>
          <w:u w:val="single"/>
          <w:lang w:val="uk-UA"/>
        </w:rPr>
        <w:t>З  01.04.2019  року:</w:t>
      </w:r>
    </w:p>
    <w:p w:rsidR="005B14C9" w:rsidRDefault="005B14C9" w:rsidP="005B14C9">
      <w:pPr>
        <w:tabs>
          <w:tab w:val="left" w:pos="5817"/>
        </w:tabs>
        <w:jc w:val="both"/>
        <w:rPr>
          <w:lang w:val="uk-UA"/>
        </w:rPr>
      </w:pPr>
      <w:r>
        <w:rPr>
          <w:lang w:val="uk-UA"/>
        </w:rPr>
        <w:t>-   допомога  на  дітей,  які  виховуються  в  багатодітних  сім</w:t>
      </w:r>
      <w:r w:rsidRPr="00A26144">
        <w:rPr>
          <w:lang w:val="uk-UA"/>
        </w:rPr>
        <w:t>’</w:t>
      </w:r>
      <w:r>
        <w:rPr>
          <w:lang w:val="uk-UA"/>
        </w:rPr>
        <w:t>ях</w:t>
      </w:r>
      <w:r w:rsidR="00A26144">
        <w:rPr>
          <w:lang w:val="uk-UA"/>
        </w:rPr>
        <w:t>. Дана  вид  допомоги  призначено  1236  багатодітним  сім</w:t>
      </w:r>
      <w:r w:rsidRPr="00A26144">
        <w:rPr>
          <w:lang w:val="uk-UA"/>
        </w:rPr>
        <w:t>’</w:t>
      </w:r>
      <w:r>
        <w:rPr>
          <w:lang w:val="uk-UA"/>
        </w:rPr>
        <w:t>ям.</w:t>
      </w:r>
    </w:p>
    <w:p w:rsidR="00A26144" w:rsidRPr="00317D0C" w:rsidRDefault="00A26144" w:rsidP="00A26144">
      <w:pPr>
        <w:tabs>
          <w:tab w:val="left" w:pos="5817"/>
        </w:tabs>
        <w:jc w:val="both"/>
        <w:rPr>
          <w:lang w:val="uk-UA"/>
        </w:rPr>
      </w:pPr>
      <w:r>
        <w:rPr>
          <w:lang w:val="uk-UA"/>
        </w:rPr>
        <w:t xml:space="preserve">            </w:t>
      </w:r>
      <w:r w:rsidRPr="00317D0C">
        <w:rPr>
          <w:lang w:val="uk-UA"/>
        </w:rPr>
        <w:t>На  виконання  постанови  Кабінету  Міністрів України  від  20.06.2018р № 512  «Деякі  питання  реалізації  пілотного  проекту  із  нада</w:t>
      </w:r>
      <w:r>
        <w:rPr>
          <w:lang w:val="uk-UA"/>
        </w:rPr>
        <w:t>н</w:t>
      </w:r>
      <w:r w:rsidRPr="00317D0C">
        <w:rPr>
          <w:lang w:val="uk-UA"/>
        </w:rPr>
        <w:t xml:space="preserve">ня  при  народженні  дитини  одноразової  натуральної  допомоги  «пакунок  малюка» в  2019р.  </w:t>
      </w:r>
      <w:r>
        <w:rPr>
          <w:lang w:val="uk-UA"/>
        </w:rPr>
        <w:t>забезпечено</w:t>
      </w:r>
      <w:r w:rsidRPr="00317D0C">
        <w:rPr>
          <w:lang w:val="uk-UA"/>
        </w:rPr>
        <w:t xml:space="preserve">  «пакунк</w:t>
      </w:r>
      <w:r>
        <w:rPr>
          <w:lang w:val="uk-UA"/>
        </w:rPr>
        <w:t>ом</w:t>
      </w:r>
      <w:r w:rsidRPr="00317D0C">
        <w:rPr>
          <w:lang w:val="uk-UA"/>
        </w:rPr>
        <w:t xml:space="preserve">  малюка» 3950 сім</w:t>
      </w:r>
      <w:r>
        <w:rPr>
          <w:lang w:val="uk-UA"/>
        </w:rPr>
        <w:t>ей</w:t>
      </w:r>
      <w:r w:rsidRPr="00317D0C">
        <w:rPr>
          <w:lang w:val="uk-UA"/>
        </w:rPr>
        <w:t xml:space="preserve">  на  загальну  суму  12818681 грн. 52 коп.</w:t>
      </w:r>
    </w:p>
    <w:p w:rsidR="00B85853" w:rsidRDefault="005868F3" w:rsidP="00E836F3">
      <w:pPr>
        <w:tabs>
          <w:tab w:val="left" w:pos="5817"/>
        </w:tabs>
        <w:ind w:left="360"/>
        <w:jc w:val="both"/>
        <w:rPr>
          <w:lang w:val="uk-UA"/>
        </w:rPr>
      </w:pPr>
      <w:r w:rsidRPr="004113A0">
        <w:rPr>
          <w:b/>
          <w:lang w:val="uk-UA"/>
        </w:rPr>
        <w:t xml:space="preserve">     </w:t>
      </w:r>
      <w:r w:rsidRPr="00E836F3">
        <w:rPr>
          <w:lang w:val="uk-UA"/>
        </w:rPr>
        <w:t xml:space="preserve">На  виконання  </w:t>
      </w:r>
      <w:r w:rsidR="00B85853">
        <w:rPr>
          <w:lang w:val="uk-UA"/>
        </w:rPr>
        <w:t xml:space="preserve">   </w:t>
      </w:r>
      <w:r w:rsidRPr="00E836F3">
        <w:rPr>
          <w:lang w:val="uk-UA"/>
        </w:rPr>
        <w:t xml:space="preserve">Закону </w:t>
      </w:r>
      <w:r w:rsidR="00B85853">
        <w:rPr>
          <w:lang w:val="uk-UA"/>
        </w:rPr>
        <w:t xml:space="preserve">   </w:t>
      </w:r>
      <w:r w:rsidRPr="00E836F3">
        <w:rPr>
          <w:lang w:val="uk-UA"/>
        </w:rPr>
        <w:t xml:space="preserve"> України  </w:t>
      </w:r>
      <w:r w:rsidR="00B85853">
        <w:rPr>
          <w:lang w:val="uk-UA"/>
        </w:rPr>
        <w:t xml:space="preserve">   </w:t>
      </w:r>
      <w:r w:rsidRPr="00E836F3">
        <w:rPr>
          <w:lang w:val="uk-UA"/>
        </w:rPr>
        <w:t>«Про  державн</w:t>
      </w:r>
      <w:r w:rsidR="00B85853">
        <w:rPr>
          <w:lang w:val="uk-UA"/>
        </w:rPr>
        <w:t>у соціальну  допомогу особам з</w:t>
      </w:r>
    </w:p>
    <w:p w:rsidR="00E836F3" w:rsidRDefault="005868F3" w:rsidP="00B85853">
      <w:pPr>
        <w:tabs>
          <w:tab w:val="left" w:pos="5817"/>
        </w:tabs>
        <w:jc w:val="both"/>
        <w:rPr>
          <w:lang w:val="uk-UA"/>
        </w:rPr>
      </w:pPr>
      <w:r w:rsidRPr="00E836F3">
        <w:rPr>
          <w:lang w:val="uk-UA"/>
        </w:rPr>
        <w:t>інвалідністю</w:t>
      </w:r>
      <w:r>
        <w:rPr>
          <w:lang w:val="uk-UA"/>
        </w:rPr>
        <w:t xml:space="preserve"> та дітям з інвалідністю»</w:t>
      </w:r>
      <w:r w:rsidR="005B14C9" w:rsidRPr="00A26144">
        <w:rPr>
          <w:lang w:val="uk-UA"/>
        </w:rPr>
        <w:t xml:space="preserve">  </w:t>
      </w:r>
      <w:r w:rsidR="007B3643">
        <w:rPr>
          <w:lang w:val="uk-UA"/>
        </w:rPr>
        <w:t>впродовж  звітного періоду</w:t>
      </w:r>
      <w:r w:rsidR="00557134" w:rsidRPr="00557134">
        <w:t xml:space="preserve">  </w:t>
      </w:r>
      <w:r w:rsidR="00557134">
        <w:rPr>
          <w:lang w:val="uk-UA"/>
        </w:rPr>
        <w:t xml:space="preserve">призначено  </w:t>
      </w:r>
      <w:r w:rsidR="00E836F3">
        <w:rPr>
          <w:lang w:val="uk-UA"/>
        </w:rPr>
        <w:t xml:space="preserve">допомогу </w:t>
      </w:r>
      <w:r w:rsidR="00B85853">
        <w:rPr>
          <w:lang w:val="uk-UA"/>
        </w:rPr>
        <w:t xml:space="preserve">  </w:t>
      </w:r>
      <w:r w:rsidR="00E836F3">
        <w:rPr>
          <w:lang w:val="uk-UA"/>
        </w:rPr>
        <w:t>особам</w:t>
      </w:r>
      <w:r w:rsidR="00B85853">
        <w:rPr>
          <w:lang w:val="uk-UA"/>
        </w:rPr>
        <w:t xml:space="preserve">   </w:t>
      </w:r>
      <w:r w:rsidR="00E836F3">
        <w:rPr>
          <w:lang w:val="uk-UA"/>
        </w:rPr>
        <w:t xml:space="preserve"> з</w:t>
      </w:r>
      <w:r w:rsidR="00B85853">
        <w:rPr>
          <w:lang w:val="uk-UA"/>
        </w:rPr>
        <w:t xml:space="preserve">   </w:t>
      </w:r>
      <w:r w:rsidR="00E836F3">
        <w:rPr>
          <w:lang w:val="uk-UA"/>
        </w:rPr>
        <w:t xml:space="preserve"> інвалідністю з дитинства та дітям з інвалідністю</w:t>
      </w:r>
      <w:r w:rsidR="00B85853">
        <w:rPr>
          <w:lang w:val="uk-UA"/>
        </w:rPr>
        <w:t xml:space="preserve"> </w:t>
      </w:r>
      <w:r w:rsidR="00E836F3" w:rsidRPr="00E836F3">
        <w:rPr>
          <w:lang w:val="uk-UA"/>
        </w:rPr>
        <w:t xml:space="preserve"> </w:t>
      </w:r>
      <w:r w:rsidR="00A75F68" w:rsidRPr="00E836F3">
        <w:rPr>
          <w:lang w:val="uk-UA"/>
        </w:rPr>
        <w:t>494</w:t>
      </w:r>
      <w:r w:rsidR="00A75F68" w:rsidRPr="00A75F68">
        <w:rPr>
          <w:lang w:val="uk-UA"/>
        </w:rPr>
        <w:t xml:space="preserve"> </w:t>
      </w:r>
      <w:r w:rsidR="00532A91" w:rsidRPr="00A75F68">
        <w:rPr>
          <w:lang w:val="uk-UA"/>
        </w:rPr>
        <w:t>заявникам</w:t>
      </w:r>
      <w:r w:rsidR="007B3643">
        <w:rPr>
          <w:lang w:val="uk-UA"/>
        </w:rPr>
        <w:t>.</w:t>
      </w:r>
      <w:r w:rsidR="00E836F3">
        <w:rPr>
          <w:lang w:val="uk-UA"/>
        </w:rPr>
        <w:t xml:space="preserve"> </w:t>
      </w:r>
      <w:r w:rsidR="007B3643">
        <w:rPr>
          <w:lang w:val="uk-UA"/>
        </w:rPr>
        <w:t>В</w:t>
      </w:r>
      <w:r w:rsidR="00E836F3">
        <w:rPr>
          <w:lang w:val="uk-UA"/>
        </w:rPr>
        <w:t xml:space="preserve">сього </w:t>
      </w:r>
      <w:r w:rsidR="007B3643">
        <w:rPr>
          <w:lang w:val="uk-UA"/>
        </w:rPr>
        <w:t xml:space="preserve">на обліку  перебуває </w:t>
      </w:r>
      <w:r w:rsidR="00E836F3">
        <w:rPr>
          <w:lang w:val="uk-UA"/>
        </w:rPr>
        <w:t xml:space="preserve">  2720 одержувачів.</w:t>
      </w:r>
    </w:p>
    <w:p w:rsidR="007B3643" w:rsidRDefault="00E836F3" w:rsidP="00E836F3">
      <w:pPr>
        <w:tabs>
          <w:tab w:val="left" w:pos="5817"/>
        </w:tabs>
        <w:jc w:val="both"/>
        <w:rPr>
          <w:lang w:val="uk-UA"/>
        </w:rPr>
      </w:pPr>
      <w:r>
        <w:rPr>
          <w:lang w:val="uk-UA"/>
        </w:rPr>
        <w:t xml:space="preserve">           Державну  соціальну  допомогу  особам,  які  не  мають права  на  пенсію,  та  особам  з  інвалідністю, призначено    78 заявникам.</w:t>
      </w:r>
    </w:p>
    <w:p w:rsidR="007B3643" w:rsidRDefault="00E836F3" w:rsidP="00E836F3">
      <w:pPr>
        <w:tabs>
          <w:tab w:val="left" w:pos="5817"/>
        </w:tabs>
        <w:jc w:val="both"/>
        <w:rPr>
          <w:lang w:val="uk-UA"/>
        </w:rPr>
      </w:pPr>
      <w:r>
        <w:rPr>
          <w:lang w:val="uk-UA"/>
        </w:rPr>
        <w:t xml:space="preserve">            </w:t>
      </w:r>
      <w:r w:rsidR="007B3643">
        <w:rPr>
          <w:lang w:val="uk-UA"/>
        </w:rPr>
        <w:t>За  призначенням  т</w:t>
      </w:r>
      <w:r>
        <w:rPr>
          <w:lang w:val="uk-UA"/>
        </w:rPr>
        <w:t>имчасов</w:t>
      </w:r>
      <w:r w:rsidR="007B3643">
        <w:rPr>
          <w:lang w:val="uk-UA"/>
        </w:rPr>
        <w:t>ої</w:t>
      </w:r>
      <w:r>
        <w:rPr>
          <w:lang w:val="uk-UA"/>
        </w:rPr>
        <w:t xml:space="preserve">  </w:t>
      </w:r>
      <w:r w:rsidR="00532A91">
        <w:rPr>
          <w:lang w:val="uk-UA"/>
        </w:rPr>
        <w:t xml:space="preserve"> допомог</w:t>
      </w:r>
      <w:r w:rsidR="007B3643">
        <w:rPr>
          <w:lang w:val="uk-UA"/>
        </w:rPr>
        <w:t>и</w:t>
      </w:r>
      <w:r w:rsidR="00532A91" w:rsidRPr="00532A91">
        <w:rPr>
          <w:lang w:val="uk-UA"/>
        </w:rPr>
        <w:t xml:space="preserve"> </w:t>
      </w:r>
      <w:r w:rsidR="00BD320D">
        <w:rPr>
          <w:lang w:val="uk-UA"/>
        </w:rPr>
        <w:t xml:space="preserve"> непрацюючій особі, яка  досягла  загального пенсійного віку,  але не набула  права  на  пенсійну   виплату </w:t>
      </w:r>
      <w:r w:rsidR="007B3643">
        <w:rPr>
          <w:lang w:val="uk-UA"/>
        </w:rPr>
        <w:t xml:space="preserve"> впродовж  2019 р. звернулось  79 </w:t>
      </w:r>
      <w:r w:rsidR="00B85853">
        <w:rPr>
          <w:lang w:val="uk-UA"/>
        </w:rPr>
        <w:t>осіб</w:t>
      </w:r>
      <w:r w:rsidR="00BD320D">
        <w:rPr>
          <w:lang w:val="uk-UA"/>
        </w:rPr>
        <w:t>.</w:t>
      </w:r>
    </w:p>
    <w:p w:rsidR="007B3643" w:rsidRDefault="00BE77FD" w:rsidP="00C73B39">
      <w:pPr>
        <w:tabs>
          <w:tab w:val="left" w:pos="5817"/>
        </w:tabs>
        <w:jc w:val="both"/>
        <w:rPr>
          <w:lang w:val="uk-UA"/>
        </w:rPr>
      </w:pPr>
      <w:r>
        <w:rPr>
          <w:lang w:val="uk-UA"/>
        </w:rPr>
        <w:t xml:space="preserve">          </w:t>
      </w:r>
      <w:r w:rsidR="007B3643">
        <w:rPr>
          <w:lang w:val="uk-UA"/>
        </w:rPr>
        <w:t>На  виконання  Закону  України  «Про загальнообов</w:t>
      </w:r>
      <w:r w:rsidR="007B3643" w:rsidRPr="004D60D3">
        <w:rPr>
          <w:lang w:val="uk-UA"/>
        </w:rPr>
        <w:t>’</w:t>
      </w:r>
      <w:r w:rsidR="007B3643">
        <w:rPr>
          <w:lang w:val="uk-UA"/>
        </w:rPr>
        <w:t xml:space="preserve">язкове   державне  соціальне  страхування»   департаментом  праці  та  соціального  захисту  населення  нараховано  </w:t>
      </w:r>
      <w:r w:rsidR="004D60D3">
        <w:rPr>
          <w:lang w:val="uk-UA"/>
        </w:rPr>
        <w:t>єдиний  соціальний  внесок  на  загальнообов</w:t>
      </w:r>
      <w:r w:rsidR="004D60D3" w:rsidRPr="004D60D3">
        <w:rPr>
          <w:lang w:val="uk-UA"/>
        </w:rPr>
        <w:t>’</w:t>
      </w:r>
      <w:r w:rsidR="004D60D3">
        <w:rPr>
          <w:lang w:val="uk-UA"/>
        </w:rPr>
        <w:t xml:space="preserve">язкове  державне  соціальне  страхування  впродовж  звітного  періоду.окремим  категоріям  осіб  на  загальну  суму  понад  </w:t>
      </w:r>
      <w:r w:rsidR="00B85853">
        <w:rPr>
          <w:lang w:val="uk-UA"/>
        </w:rPr>
        <w:t>88</w:t>
      </w:r>
      <w:r w:rsidR="004D60D3">
        <w:rPr>
          <w:lang w:val="uk-UA"/>
        </w:rPr>
        <w:t xml:space="preserve"> </w:t>
      </w:r>
      <w:r w:rsidR="00B85853">
        <w:rPr>
          <w:lang w:val="uk-UA"/>
        </w:rPr>
        <w:t>млн</w:t>
      </w:r>
      <w:r w:rsidR="004D60D3">
        <w:rPr>
          <w:lang w:val="uk-UA"/>
        </w:rPr>
        <w:t>.грн. (</w:t>
      </w:r>
      <w:r w:rsidR="00740483">
        <w:rPr>
          <w:lang w:val="uk-UA"/>
        </w:rPr>
        <w:t>Д</w:t>
      </w:r>
      <w:r w:rsidR="004D60D3">
        <w:rPr>
          <w:lang w:val="uk-UA"/>
        </w:rPr>
        <w:t>одаток №2).</w:t>
      </w:r>
    </w:p>
    <w:p w:rsidR="00230F76" w:rsidRDefault="007B3643" w:rsidP="00C73B39">
      <w:pPr>
        <w:tabs>
          <w:tab w:val="left" w:pos="5817"/>
        </w:tabs>
        <w:jc w:val="both"/>
        <w:rPr>
          <w:lang w:val="uk-UA"/>
        </w:rPr>
      </w:pPr>
      <w:r>
        <w:rPr>
          <w:lang w:val="uk-UA"/>
        </w:rPr>
        <w:lastRenderedPageBreak/>
        <w:t xml:space="preserve">            </w:t>
      </w:r>
      <w:r w:rsidR="00BE77FD">
        <w:rPr>
          <w:lang w:val="uk-UA"/>
        </w:rPr>
        <w:t>Відповідну  роботу  проведено  щодо  признач</w:t>
      </w:r>
      <w:r w:rsidR="00A5363A">
        <w:rPr>
          <w:lang w:val="uk-UA"/>
        </w:rPr>
        <w:t>ення  та  виплати  компенсації  громадянам  з</w:t>
      </w:r>
      <w:r w:rsidR="00B85853">
        <w:rPr>
          <w:lang w:val="uk-UA"/>
        </w:rPr>
        <w:t>а  надання  соціальних  послуг</w:t>
      </w:r>
      <w:r w:rsidR="00A5363A">
        <w:rPr>
          <w:lang w:val="uk-UA"/>
        </w:rPr>
        <w:t xml:space="preserve"> в  порядку,  передбаченому  </w:t>
      </w:r>
      <w:r w:rsidR="00230F76">
        <w:rPr>
          <w:lang w:val="uk-UA"/>
        </w:rPr>
        <w:t>Кабінетом Міністрів України  від  29.04.2004р. №558.</w:t>
      </w:r>
    </w:p>
    <w:p w:rsidR="00884F58" w:rsidRDefault="00230F76" w:rsidP="00C73B39">
      <w:pPr>
        <w:tabs>
          <w:tab w:val="left" w:pos="5817"/>
        </w:tabs>
        <w:jc w:val="both"/>
        <w:rPr>
          <w:lang w:val="uk-UA"/>
        </w:rPr>
      </w:pPr>
      <w:r>
        <w:rPr>
          <w:lang w:val="uk-UA"/>
        </w:rPr>
        <w:t xml:space="preserve">          </w:t>
      </w:r>
      <w:r w:rsidR="004D60D3">
        <w:rPr>
          <w:lang w:val="uk-UA"/>
        </w:rPr>
        <w:t xml:space="preserve">  </w:t>
      </w:r>
      <w:r w:rsidR="005B14C9">
        <w:rPr>
          <w:lang w:val="uk-UA"/>
        </w:rPr>
        <w:t>Так,   с</w:t>
      </w:r>
      <w:r w:rsidR="00A72075">
        <w:rPr>
          <w:lang w:val="uk-UA"/>
        </w:rPr>
        <w:t>таном  на  1.01.2020р.  компенсацію  за  надання  соціальних  послуг  призначено  та виплачено</w:t>
      </w:r>
      <w:r w:rsidR="00790ADD">
        <w:rPr>
          <w:lang w:val="uk-UA"/>
        </w:rPr>
        <w:t xml:space="preserve"> 146</w:t>
      </w:r>
      <w:r w:rsidR="00A72075">
        <w:rPr>
          <w:lang w:val="uk-UA"/>
        </w:rPr>
        <w:t xml:space="preserve">  фізичним  особам  на  загальну  суму</w:t>
      </w:r>
      <w:r w:rsidR="00775C21">
        <w:rPr>
          <w:lang w:val="uk-UA"/>
        </w:rPr>
        <w:t xml:space="preserve"> 6</w:t>
      </w:r>
      <w:r w:rsidR="004D60D3">
        <w:rPr>
          <w:lang w:val="uk-UA"/>
        </w:rPr>
        <w:t>64,10 тис.</w:t>
      </w:r>
      <w:r w:rsidR="00ED4A99">
        <w:rPr>
          <w:lang w:val="uk-UA"/>
        </w:rPr>
        <w:t xml:space="preserve"> грн. Крім  цього,  продовжено  виплату  на  догляд  за  особою,</w:t>
      </w:r>
      <w:r w:rsidR="004D60D3">
        <w:rPr>
          <w:lang w:val="uk-UA"/>
        </w:rPr>
        <w:t xml:space="preserve"> </w:t>
      </w:r>
      <w:r w:rsidR="00ED4A99">
        <w:rPr>
          <w:lang w:val="uk-UA"/>
        </w:rPr>
        <w:t xml:space="preserve">  яка  досягла  80-річного  віку  або  за  особою  з  інвалідністю  І</w:t>
      </w:r>
      <w:r w:rsidR="00AB45D8">
        <w:rPr>
          <w:lang w:val="uk-UA"/>
        </w:rPr>
        <w:t xml:space="preserve"> групи </w:t>
      </w:r>
      <w:r w:rsidR="00790ADD">
        <w:rPr>
          <w:lang w:val="uk-UA"/>
        </w:rPr>
        <w:t xml:space="preserve"> 269</w:t>
      </w:r>
      <w:r w:rsidR="00AB45D8">
        <w:rPr>
          <w:lang w:val="uk-UA"/>
        </w:rPr>
        <w:t xml:space="preserve"> </w:t>
      </w:r>
      <w:r w:rsidR="00884F58">
        <w:rPr>
          <w:lang w:val="uk-UA"/>
        </w:rPr>
        <w:t>о</w:t>
      </w:r>
      <w:r w:rsidR="004113A0">
        <w:rPr>
          <w:lang w:val="uk-UA"/>
        </w:rPr>
        <w:t>т</w:t>
      </w:r>
      <w:r w:rsidR="00884F58">
        <w:rPr>
          <w:lang w:val="uk-UA"/>
        </w:rPr>
        <w:t xml:space="preserve">римувачам  на  загальну  суму </w:t>
      </w:r>
      <w:r w:rsidR="00790ADD">
        <w:rPr>
          <w:lang w:val="uk-UA"/>
        </w:rPr>
        <w:t>246</w:t>
      </w:r>
      <w:r w:rsidR="004D60D3">
        <w:rPr>
          <w:lang w:val="uk-UA"/>
        </w:rPr>
        <w:t>,</w:t>
      </w:r>
      <w:r w:rsidR="00790ADD">
        <w:rPr>
          <w:lang w:val="uk-UA"/>
        </w:rPr>
        <w:t>89</w:t>
      </w:r>
      <w:r w:rsidR="004D60D3">
        <w:rPr>
          <w:lang w:val="uk-UA"/>
        </w:rPr>
        <w:t xml:space="preserve"> тис.</w:t>
      </w:r>
      <w:r w:rsidR="00884F58">
        <w:rPr>
          <w:lang w:val="uk-UA"/>
        </w:rPr>
        <w:t xml:space="preserve"> грн.</w:t>
      </w:r>
      <w:r w:rsidR="004113A0">
        <w:rPr>
          <w:lang w:val="uk-UA"/>
        </w:rPr>
        <w:t>(</w:t>
      </w:r>
      <w:r w:rsidR="00740483">
        <w:rPr>
          <w:lang w:val="uk-UA"/>
        </w:rPr>
        <w:t>Д</w:t>
      </w:r>
      <w:r w:rsidR="004113A0">
        <w:rPr>
          <w:lang w:val="uk-UA"/>
        </w:rPr>
        <w:t>одаток №</w:t>
      </w:r>
      <w:r w:rsidR="004D60D3">
        <w:rPr>
          <w:lang w:val="uk-UA"/>
        </w:rPr>
        <w:t>3</w:t>
      </w:r>
      <w:r w:rsidR="004113A0">
        <w:rPr>
          <w:lang w:val="uk-UA"/>
        </w:rPr>
        <w:t>)</w:t>
      </w:r>
      <w:r w:rsidR="00884F58">
        <w:rPr>
          <w:lang w:val="uk-UA"/>
        </w:rPr>
        <w:t>.</w:t>
      </w:r>
    </w:p>
    <w:p w:rsidR="00D56660" w:rsidRDefault="00884F58" w:rsidP="003C215A">
      <w:pPr>
        <w:tabs>
          <w:tab w:val="left" w:pos="5817"/>
        </w:tabs>
        <w:jc w:val="both"/>
        <w:rPr>
          <w:lang w:val="uk-UA"/>
        </w:rPr>
      </w:pPr>
      <w:r>
        <w:rPr>
          <w:lang w:val="uk-UA"/>
        </w:rPr>
        <w:t xml:space="preserve">        </w:t>
      </w:r>
      <w:r w:rsidR="005B14C9">
        <w:rPr>
          <w:lang w:val="uk-UA"/>
        </w:rPr>
        <w:t xml:space="preserve">- </w:t>
      </w:r>
      <w:r w:rsidR="00355070">
        <w:rPr>
          <w:lang w:val="uk-UA"/>
        </w:rPr>
        <w:t xml:space="preserve">8 </w:t>
      </w:r>
      <w:r w:rsidR="006474A8">
        <w:rPr>
          <w:lang w:val="uk-UA"/>
        </w:rPr>
        <w:t xml:space="preserve">жінкам,  яким  </w:t>
      </w:r>
      <w:r w:rsidR="003C215A">
        <w:rPr>
          <w:lang w:val="uk-UA"/>
        </w:rPr>
        <w:t>присвоєно  почесне  звання  України  «Мати-героїня»  виплачено</w:t>
      </w:r>
    </w:p>
    <w:p w:rsidR="005B14C9" w:rsidRDefault="003C215A" w:rsidP="005B14C9">
      <w:pPr>
        <w:tabs>
          <w:tab w:val="left" w:pos="5817"/>
        </w:tabs>
        <w:jc w:val="both"/>
        <w:rPr>
          <w:lang w:val="uk-UA"/>
        </w:rPr>
      </w:pPr>
      <w:r>
        <w:rPr>
          <w:lang w:val="uk-UA"/>
        </w:rPr>
        <w:t xml:space="preserve">одноразову  винагороду  в  розмірі  </w:t>
      </w:r>
      <w:r w:rsidR="00775C21">
        <w:rPr>
          <w:lang w:val="uk-UA"/>
        </w:rPr>
        <w:t xml:space="preserve">19210 </w:t>
      </w:r>
      <w:r>
        <w:rPr>
          <w:lang w:val="uk-UA"/>
        </w:rPr>
        <w:t>грн.</w:t>
      </w:r>
      <w:r w:rsidR="00C729DC">
        <w:rPr>
          <w:lang w:val="uk-UA"/>
        </w:rPr>
        <w:t xml:space="preserve">  кожній.  Загальна  сума  фінансування  склала </w:t>
      </w:r>
      <w:r w:rsidR="00775C21">
        <w:rPr>
          <w:lang w:val="uk-UA"/>
        </w:rPr>
        <w:t xml:space="preserve">153680 </w:t>
      </w:r>
      <w:r w:rsidR="00C729DC">
        <w:rPr>
          <w:lang w:val="uk-UA"/>
        </w:rPr>
        <w:t>грн</w:t>
      </w:r>
      <w:r>
        <w:rPr>
          <w:lang w:val="uk-UA"/>
        </w:rPr>
        <w:t>.</w:t>
      </w:r>
    </w:p>
    <w:p w:rsidR="00355070" w:rsidRDefault="005B14C9" w:rsidP="005B14C9">
      <w:pPr>
        <w:tabs>
          <w:tab w:val="left" w:pos="5817"/>
        </w:tabs>
        <w:jc w:val="both"/>
        <w:rPr>
          <w:lang w:val="uk-UA"/>
        </w:rPr>
      </w:pPr>
      <w:r>
        <w:rPr>
          <w:lang w:val="uk-UA"/>
        </w:rPr>
        <w:t xml:space="preserve">           </w:t>
      </w:r>
      <w:r w:rsidR="00D06C84">
        <w:rPr>
          <w:lang w:val="uk-UA"/>
        </w:rPr>
        <w:t xml:space="preserve">Проведено  </w:t>
      </w:r>
      <w:r w:rsidR="00355070">
        <w:rPr>
          <w:lang w:val="uk-UA"/>
        </w:rPr>
        <w:t xml:space="preserve">  </w:t>
      </w:r>
      <w:r w:rsidR="00D06C84">
        <w:rPr>
          <w:lang w:val="uk-UA"/>
        </w:rPr>
        <w:t>виплату</w:t>
      </w:r>
      <w:r w:rsidR="00355070">
        <w:rPr>
          <w:lang w:val="uk-UA"/>
        </w:rPr>
        <w:t xml:space="preserve">   </w:t>
      </w:r>
      <w:r w:rsidR="00D06C84">
        <w:rPr>
          <w:lang w:val="uk-UA"/>
        </w:rPr>
        <w:t xml:space="preserve">  одноразової</w:t>
      </w:r>
      <w:r w:rsidR="00355070">
        <w:rPr>
          <w:lang w:val="uk-UA"/>
        </w:rPr>
        <w:t xml:space="preserve">     </w:t>
      </w:r>
      <w:r w:rsidR="00D06C84">
        <w:rPr>
          <w:lang w:val="uk-UA"/>
        </w:rPr>
        <w:t xml:space="preserve">  матеріальної</w:t>
      </w:r>
      <w:r w:rsidR="00355070">
        <w:rPr>
          <w:lang w:val="uk-UA"/>
        </w:rPr>
        <w:t xml:space="preserve">   </w:t>
      </w:r>
      <w:r w:rsidR="00D06C84">
        <w:rPr>
          <w:lang w:val="uk-UA"/>
        </w:rPr>
        <w:t xml:space="preserve">  допомоги  </w:t>
      </w:r>
      <w:r w:rsidR="00775C21">
        <w:rPr>
          <w:lang w:val="uk-UA"/>
        </w:rPr>
        <w:t>4</w:t>
      </w:r>
      <w:r w:rsidR="00D06C84">
        <w:rPr>
          <w:lang w:val="uk-UA"/>
        </w:rPr>
        <w:t xml:space="preserve"> </w:t>
      </w:r>
      <w:r w:rsidR="00355070">
        <w:rPr>
          <w:lang w:val="uk-UA"/>
        </w:rPr>
        <w:t xml:space="preserve">   </w:t>
      </w:r>
      <w:r w:rsidR="00D06C84">
        <w:rPr>
          <w:lang w:val="uk-UA"/>
        </w:rPr>
        <w:t xml:space="preserve">особам, </w:t>
      </w:r>
      <w:r w:rsidR="00355070">
        <w:rPr>
          <w:lang w:val="uk-UA"/>
        </w:rPr>
        <w:t xml:space="preserve">   </w:t>
      </w:r>
      <w:r w:rsidR="00D06C84">
        <w:rPr>
          <w:lang w:val="uk-UA"/>
        </w:rPr>
        <w:t xml:space="preserve"> які  </w:t>
      </w:r>
    </w:p>
    <w:p w:rsidR="00D06C84" w:rsidRDefault="00D06C84" w:rsidP="00355070">
      <w:pPr>
        <w:tabs>
          <w:tab w:val="left" w:pos="5817"/>
        </w:tabs>
        <w:jc w:val="both"/>
        <w:rPr>
          <w:lang w:val="uk-UA"/>
        </w:rPr>
      </w:pPr>
      <w:r>
        <w:rPr>
          <w:lang w:val="uk-UA"/>
        </w:rPr>
        <w:t xml:space="preserve">постраждали  від  торгівлі  </w:t>
      </w:r>
      <w:r w:rsidR="00D56660">
        <w:rPr>
          <w:lang w:val="uk-UA"/>
        </w:rPr>
        <w:t xml:space="preserve">людьми  </w:t>
      </w:r>
      <w:r w:rsidR="00641F79">
        <w:rPr>
          <w:lang w:val="uk-UA"/>
        </w:rPr>
        <w:t xml:space="preserve">на  суму  </w:t>
      </w:r>
      <w:r w:rsidR="00775C21">
        <w:rPr>
          <w:lang w:val="uk-UA"/>
        </w:rPr>
        <w:t>23568,00 г</w:t>
      </w:r>
      <w:r w:rsidR="00641F79">
        <w:rPr>
          <w:lang w:val="uk-UA"/>
        </w:rPr>
        <w:t>рн..</w:t>
      </w:r>
    </w:p>
    <w:p w:rsidR="00641F79" w:rsidRDefault="00D56660" w:rsidP="00D56660">
      <w:pPr>
        <w:tabs>
          <w:tab w:val="left" w:pos="5817"/>
        </w:tabs>
        <w:jc w:val="both"/>
        <w:rPr>
          <w:lang w:val="uk-UA"/>
        </w:rPr>
      </w:pPr>
      <w:r>
        <w:rPr>
          <w:lang w:val="uk-UA"/>
        </w:rPr>
        <w:t xml:space="preserve">    </w:t>
      </w:r>
      <w:r w:rsidR="003C215A">
        <w:rPr>
          <w:lang w:val="uk-UA"/>
        </w:rPr>
        <w:t xml:space="preserve">       Впродовж</w:t>
      </w:r>
      <w:r w:rsidR="006474A8">
        <w:rPr>
          <w:lang w:val="uk-UA"/>
        </w:rPr>
        <w:t xml:space="preserve">  </w:t>
      </w:r>
      <w:r w:rsidR="00641F79">
        <w:rPr>
          <w:lang w:val="uk-UA"/>
        </w:rPr>
        <w:t xml:space="preserve"> звідного  періоду  забезпечено  виплату  соціальн</w:t>
      </w:r>
      <w:r w:rsidR="00B85853">
        <w:rPr>
          <w:lang w:val="uk-UA"/>
        </w:rPr>
        <w:t>их</w:t>
      </w:r>
      <w:r w:rsidR="00641F79">
        <w:rPr>
          <w:lang w:val="uk-UA"/>
        </w:rPr>
        <w:t xml:space="preserve">  стипенді</w:t>
      </w:r>
      <w:r w:rsidR="00B85853">
        <w:rPr>
          <w:lang w:val="uk-UA"/>
        </w:rPr>
        <w:t>й</w:t>
      </w:r>
      <w:r w:rsidR="00641F79">
        <w:rPr>
          <w:lang w:val="uk-UA"/>
        </w:rPr>
        <w:t xml:space="preserve">  </w:t>
      </w:r>
      <w:r w:rsidR="00355070">
        <w:rPr>
          <w:lang w:val="uk-UA"/>
        </w:rPr>
        <w:t>536</w:t>
      </w:r>
      <w:r w:rsidR="00641F79">
        <w:rPr>
          <w:lang w:val="uk-UA"/>
        </w:rPr>
        <w:t xml:space="preserve"> студентам   вищих  навчальних  закладів.  Загальна  сума  видатків  на  проведення  зазначеної  виплати  склала  </w:t>
      </w:r>
      <w:r w:rsidR="00775C21">
        <w:rPr>
          <w:lang w:val="uk-UA"/>
        </w:rPr>
        <w:t>10544967,72</w:t>
      </w:r>
      <w:r w:rsidR="00641F79">
        <w:rPr>
          <w:lang w:val="uk-UA"/>
        </w:rPr>
        <w:t xml:space="preserve"> грн.</w:t>
      </w:r>
    </w:p>
    <w:p w:rsidR="00641F79" w:rsidRPr="004733C6" w:rsidRDefault="00641F79" w:rsidP="00D56660">
      <w:pPr>
        <w:tabs>
          <w:tab w:val="left" w:pos="5817"/>
        </w:tabs>
        <w:jc w:val="both"/>
        <w:rPr>
          <w:lang w:val="uk-UA"/>
        </w:rPr>
      </w:pPr>
      <w:r w:rsidRPr="004733C6">
        <w:rPr>
          <w:lang w:val="uk-UA"/>
        </w:rPr>
        <w:t xml:space="preserve">           Станом  на  01.01.2020р.  на  виплату  вищезазначених  соціальних  допомог  та  компенсацій  профінансовано  видатки  на  загальну  суму  </w:t>
      </w:r>
      <w:r w:rsidR="002449FD" w:rsidRPr="004733C6">
        <w:rPr>
          <w:lang w:val="uk-UA"/>
        </w:rPr>
        <w:t>293178605,66</w:t>
      </w:r>
      <w:r w:rsidRPr="004733C6">
        <w:rPr>
          <w:lang w:val="uk-UA"/>
        </w:rPr>
        <w:t xml:space="preserve"> грн.  Заборгованість  відсутня.</w:t>
      </w:r>
    </w:p>
    <w:p w:rsidR="002E6968" w:rsidRDefault="00641F79" w:rsidP="00D56660">
      <w:pPr>
        <w:tabs>
          <w:tab w:val="left" w:pos="5817"/>
        </w:tabs>
        <w:jc w:val="both"/>
        <w:rPr>
          <w:lang w:val="uk-UA"/>
        </w:rPr>
      </w:pPr>
      <w:r>
        <w:rPr>
          <w:lang w:val="uk-UA"/>
        </w:rPr>
        <w:t xml:space="preserve">           </w:t>
      </w:r>
      <w:r w:rsidR="00E44AB4">
        <w:rPr>
          <w:lang w:val="uk-UA"/>
        </w:rPr>
        <w:t xml:space="preserve">Відповідно  до  Порядку  та  умов  надання  у  2019 році  субвенцій з  державного  бюджету  </w:t>
      </w:r>
      <w:r w:rsidR="00747AC7">
        <w:rPr>
          <w:lang w:val="uk-UA"/>
        </w:rPr>
        <w:t>місцевим  бюджетам,  на  проектні,  будівельно-ремонтні  роботи,  придбання  житла  та  приміщень</w:t>
      </w:r>
      <w:r w:rsidR="00363DA9">
        <w:rPr>
          <w:lang w:val="uk-UA"/>
        </w:rPr>
        <w:t xml:space="preserve">  для  розвитку  сімейних  та   інших  форм  виховання,  </w:t>
      </w:r>
      <w:r w:rsidR="005A5239">
        <w:rPr>
          <w:lang w:val="uk-UA"/>
        </w:rPr>
        <w:t>наближених  до  сімейних,  забезпечення  житлом  дітей-сиріт,  дітей,  позбавлених  батьківського  піклування,  осіб</w:t>
      </w:r>
      <w:r w:rsidR="00534137">
        <w:rPr>
          <w:lang w:val="uk-UA"/>
        </w:rPr>
        <w:t xml:space="preserve">  з  їх  числа,  затвердженого  постановою Кабінету  Міністрів У</w:t>
      </w:r>
      <w:r w:rsidR="00EF5D2E">
        <w:rPr>
          <w:lang w:val="uk-UA"/>
        </w:rPr>
        <w:t>країни  від 15  листопада 2017р. №877 (в  редакції  постанови  Кабінету  України  від  26 червня 2019р. №</w:t>
      </w:r>
      <w:r w:rsidR="00AE6FB3">
        <w:rPr>
          <w:lang w:val="uk-UA"/>
        </w:rPr>
        <w:t xml:space="preserve">616,  проведено  виплату  грошової  компенсації  на  придбання  житла </w:t>
      </w:r>
      <w:r w:rsidR="00727D56">
        <w:rPr>
          <w:lang w:val="uk-UA"/>
        </w:rPr>
        <w:t>8</w:t>
      </w:r>
      <w:r w:rsidR="00AE6FB3">
        <w:rPr>
          <w:lang w:val="uk-UA"/>
        </w:rPr>
        <w:t xml:space="preserve"> особам  із  числа  дітей-сиріт,  дітей,  позбавлених  батьківського  піклування  на</w:t>
      </w:r>
      <w:r w:rsidR="00727D56">
        <w:rPr>
          <w:lang w:val="uk-UA"/>
        </w:rPr>
        <w:t xml:space="preserve">  загальну  суму  </w:t>
      </w:r>
      <w:r w:rsidR="00727D56" w:rsidRPr="004733C6">
        <w:rPr>
          <w:lang w:val="uk-UA"/>
        </w:rPr>
        <w:t xml:space="preserve">3734592 </w:t>
      </w:r>
      <w:r w:rsidR="00AE6FB3" w:rsidRPr="004733C6">
        <w:rPr>
          <w:lang w:val="uk-UA"/>
        </w:rPr>
        <w:t>грн.</w:t>
      </w:r>
      <w:r w:rsidR="00AE6FB3">
        <w:rPr>
          <w:lang w:val="uk-UA"/>
        </w:rPr>
        <w:t xml:space="preserve"> К</w:t>
      </w:r>
      <w:r w:rsidR="002E6968">
        <w:rPr>
          <w:lang w:val="uk-UA"/>
        </w:rPr>
        <w:t>ошти  перераховано  в  повному  об</w:t>
      </w:r>
      <w:r w:rsidR="005B4655" w:rsidRPr="005B4655">
        <w:rPr>
          <w:lang w:val="uk-UA"/>
        </w:rPr>
        <w:t>’</w:t>
      </w:r>
      <w:r w:rsidR="002E6968">
        <w:rPr>
          <w:lang w:val="uk-UA"/>
        </w:rPr>
        <w:t>ємі   на  спеціальні  банківські  рахунки  заявників.</w:t>
      </w:r>
    </w:p>
    <w:p w:rsidR="00124BB1" w:rsidRDefault="00124BB1" w:rsidP="00D56660">
      <w:pPr>
        <w:tabs>
          <w:tab w:val="left" w:pos="5817"/>
        </w:tabs>
        <w:jc w:val="both"/>
        <w:rPr>
          <w:lang w:val="uk-UA"/>
        </w:rPr>
      </w:pPr>
    </w:p>
    <w:p w:rsidR="009C73B9" w:rsidRPr="00B65328" w:rsidRDefault="00491803" w:rsidP="00C73B39">
      <w:pPr>
        <w:tabs>
          <w:tab w:val="left" w:pos="7051"/>
        </w:tabs>
        <w:jc w:val="both"/>
        <w:rPr>
          <w:lang w:val="uk-UA"/>
        </w:rPr>
      </w:pPr>
      <w:r w:rsidRPr="00CB6657">
        <w:rPr>
          <w:lang w:val="uk-UA"/>
        </w:rPr>
        <w:t xml:space="preserve">       </w:t>
      </w:r>
      <w:r w:rsidR="00D26ED3" w:rsidRPr="00B65328">
        <w:rPr>
          <w:lang w:val="uk-UA"/>
        </w:rPr>
        <w:t xml:space="preserve">             </w:t>
      </w:r>
    </w:p>
    <w:p w:rsidR="009C73B9" w:rsidRPr="005C0C5B" w:rsidRDefault="009C73B9" w:rsidP="00BC3089">
      <w:pPr>
        <w:tabs>
          <w:tab w:val="left" w:pos="7051"/>
        </w:tabs>
        <w:jc w:val="center"/>
        <w:rPr>
          <w:b/>
          <w:lang w:val="uk-UA"/>
        </w:rPr>
      </w:pPr>
      <w:r w:rsidRPr="005C0C5B">
        <w:rPr>
          <w:b/>
          <w:lang w:val="uk-UA"/>
        </w:rPr>
        <w:t>ІІ. Соціальний  захист  внутрішньо переміщених  осіб.</w:t>
      </w:r>
    </w:p>
    <w:p w:rsidR="00ED0308" w:rsidRPr="00BD320D" w:rsidRDefault="0013161E" w:rsidP="00C73B39">
      <w:pPr>
        <w:tabs>
          <w:tab w:val="left" w:pos="7051"/>
        </w:tabs>
        <w:jc w:val="both"/>
        <w:rPr>
          <w:lang w:val="uk-UA"/>
        </w:rPr>
      </w:pPr>
      <w:r w:rsidRPr="00BD320D">
        <w:rPr>
          <w:lang w:val="uk-UA"/>
        </w:rPr>
        <w:t xml:space="preserve">           Станом  на  </w:t>
      </w:r>
      <w:r w:rsidR="0040706A" w:rsidRPr="00BD320D">
        <w:rPr>
          <w:lang w:val="uk-UA"/>
        </w:rPr>
        <w:t>01</w:t>
      </w:r>
      <w:r w:rsidRPr="00BD320D">
        <w:rPr>
          <w:lang w:val="uk-UA"/>
        </w:rPr>
        <w:t>.</w:t>
      </w:r>
      <w:r w:rsidR="00C47BEF" w:rsidRPr="00BD320D">
        <w:rPr>
          <w:lang w:val="uk-UA"/>
        </w:rPr>
        <w:t>0</w:t>
      </w:r>
      <w:r w:rsidR="00CC7743" w:rsidRPr="00BD320D">
        <w:rPr>
          <w:lang w:val="uk-UA"/>
        </w:rPr>
        <w:t>1</w:t>
      </w:r>
      <w:r w:rsidR="00C47BEF" w:rsidRPr="00BD320D">
        <w:rPr>
          <w:lang w:val="uk-UA"/>
        </w:rPr>
        <w:t>.20</w:t>
      </w:r>
      <w:r w:rsidR="00CC7743" w:rsidRPr="00BD320D">
        <w:rPr>
          <w:lang w:val="uk-UA"/>
        </w:rPr>
        <w:t>20</w:t>
      </w:r>
      <w:r w:rsidRPr="00BD320D">
        <w:rPr>
          <w:lang w:val="uk-UA"/>
        </w:rPr>
        <w:t xml:space="preserve">р. </w:t>
      </w:r>
      <w:r w:rsidR="00CC7743" w:rsidRPr="00BD320D">
        <w:rPr>
          <w:lang w:val="uk-UA"/>
        </w:rPr>
        <w:t xml:space="preserve">згідно  Єдиної  інформаційної  бази  даних  </w:t>
      </w:r>
      <w:r w:rsidR="003D6355" w:rsidRPr="00BD320D">
        <w:rPr>
          <w:lang w:val="uk-UA"/>
        </w:rPr>
        <w:t xml:space="preserve">внутрішньо  переміщених  осіб  в м.Чернівцях  обліковано  </w:t>
      </w:r>
      <w:r w:rsidR="00355070" w:rsidRPr="00BD320D">
        <w:rPr>
          <w:lang w:val="uk-UA"/>
        </w:rPr>
        <w:t>1655</w:t>
      </w:r>
      <w:r w:rsidR="003D6355" w:rsidRPr="00BD320D">
        <w:rPr>
          <w:lang w:val="uk-UA"/>
        </w:rPr>
        <w:t xml:space="preserve"> даної   категорії  осіб.  Впр</w:t>
      </w:r>
      <w:r w:rsidR="007F2DA0">
        <w:rPr>
          <w:lang w:val="uk-UA"/>
        </w:rPr>
        <w:t>о</w:t>
      </w:r>
      <w:r w:rsidR="003D6355" w:rsidRPr="00BD320D">
        <w:rPr>
          <w:lang w:val="uk-UA"/>
        </w:rPr>
        <w:t xml:space="preserve">довж  </w:t>
      </w:r>
      <w:r w:rsidR="00ED0308" w:rsidRPr="00BD320D">
        <w:rPr>
          <w:lang w:val="uk-UA"/>
        </w:rPr>
        <w:t xml:space="preserve">звітного  періоду  прийнято  на  </w:t>
      </w:r>
      <w:r w:rsidRPr="00BD320D">
        <w:rPr>
          <w:lang w:val="uk-UA"/>
        </w:rPr>
        <w:t>облік</w:t>
      </w:r>
      <w:r w:rsidR="00ED0308" w:rsidRPr="00BD320D">
        <w:rPr>
          <w:lang w:val="uk-UA"/>
        </w:rPr>
        <w:t xml:space="preserve">  </w:t>
      </w:r>
      <w:r w:rsidR="00355070" w:rsidRPr="00BD320D">
        <w:rPr>
          <w:lang w:val="uk-UA"/>
        </w:rPr>
        <w:t>164</w:t>
      </w:r>
      <w:r w:rsidR="00ED0308" w:rsidRPr="00BD320D">
        <w:rPr>
          <w:lang w:val="uk-UA"/>
        </w:rPr>
        <w:t xml:space="preserve"> переселенців</w:t>
      </w:r>
      <w:r w:rsidR="00AD1BBA" w:rsidRPr="00BD320D">
        <w:rPr>
          <w:lang w:val="uk-UA"/>
        </w:rPr>
        <w:t xml:space="preserve"> (</w:t>
      </w:r>
      <w:r w:rsidR="00740483">
        <w:rPr>
          <w:lang w:val="uk-UA"/>
        </w:rPr>
        <w:t>Д</w:t>
      </w:r>
      <w:r w:rsidR="00AD1BBA" w:rsidRPr="00BD320D">
        <w:rPr>
          <w:lang w:val="uk-UA"/>
        </w:rPr>
        <w:t>одаток №</w:t>
      </w:r>
      <w:r w:rsidR="007F2DA0">
        <w:rPr>
          <w:lang w:val="uk-UA"/>
        </w:rPr>
        <w:t>4</w:t>
      </w:r>
      <w:r w:rsidR="00AD1BBA" w:rsidRPr="00BD320D">
        <w:rPr>
          <w:lang w:val="uk-UA"/>
        </w:rPr>
        <w:t>)</w:t>
      </w:r>
      <w:r w:rsidR="00ED0308" w:rsidRPr="00BD320D">
        <w:rPr>
          <w:lang w:val="uk-UA"/>
        </w:rPr>
        <w:t>.</w:t>
      </w:r>
    </w:p>
    <w:p w:rsidR="00AD1BBA" w:rsidRPr="00BD320D" w:rsidRDefault="00AD1BBA" w:rsidP="00C73B39">
      <w:pPr>
        <w:tabs>
          <w:tab w:val="left" w:pos="7051"/>
        </w:tabs>
        <w:jc w:val="both"/>
        <w:rPr>
          <w:lang w:val="uk-UA"/>
        </w:rPr>
      </w:pPr>
      <w:r w:rsidRPr="00BD320D">
        <w:rPr>
          <w:lang w:val="uk-UA"/>
        </w:rPr>
        <w:t xml:space="preserve">           Щомісячн</w:t>
      </w:r>
      <w:r w:rsidR="007F2DA0">
        <w:rPr>
          <w:lang w:val="uk-UA"/>
        </w:rPr>
        <w:t>у</w:t>
      </w:r>
      <w:r w:rsidRPr="00BD320D">
        <w:rPr>
          <w:lang w:val="uk-UA"/>
        </w:rPr>
        <w:t xml:space="preserve">  адресну  допомогу  для  </w:t>
      </w:r>
      <w:r w:rsidR="007F2DA0">
        <w:rPr>
          <w:lang w:val="uk-UA"/>
        </w:rPr>
        <w:t xml:space="preserve">покриття </w:t>
      </w:r>
      <w:r w:rsidRPr="00BD320D">
        <w:rPr>
          <w:lang w:val="uk-UA"/>
        </w:rPr>
        <w:t xml:space="preserve">витрат  на  проживання,  в  тому  числі  на  оплату  житлово-комунальних  послуг,  </w:t>
      </w:r>
      <w:r w:rsidR="007F2DA0">
        <w:rPr>
          <w:lang w:val="uk-UA"/>
        </w:rPr>
        <w:t>призначено</w:t>
      </w:r>
      <w:r w:rsidRPr="00BD320D">
        <w:rPr>
          <w:lang w:val="uk-UA"/>
        </w:rPr>
        <w:t xml:space="preserve">  </w:t>
      </w:r>
      <w:r w:rsidR="00355070" w:rsidRPr="00BD320D">
        <w:rPr>
          <w:lang w:val="uk-UA"/>
        </w:rPr>
        <w:t>396</w:t>
      </w:r>
      <w:r w:rsidRPr="00BD320D">
        <w:rPr>
          <w:lang w:val="uk-UA"/>
        </w:rPr>
        <w:t xml:space="preserve"> внутрішньо  переміщених  </w:t>
      </w:r>
      <w:r w:rsidR="00B467E0" w:rsidRPr="00BD320D">
        <w:rPr>
          <w:lang w:val="uk-UA"/>
        </w:rPr>
        <w:t xml:space="preserve">осіб. Фінансування  адресної  допомоги  </w:t>
      </w:r>
      <w:r w:rsidR="007F2DA0">
        <w:rPr>
          <w:lang w:val="uk-UA"/>
        </w:rPr>
        <w:t>проведено</w:t>
      </w:r>
      <w:r w:rsidR="00B467E0" w:rsidRPr="00BD320D">
        <w:rPr>
          <w:lang w:val="uk-UA"/>
        </w:rPr>
        <w:t xml:space="preserve">  в  повному  об</w:t>
      </w:r>
      <w:r w:rsidR="007F2DA0" w:rsidRPr="007F2DA0">
        <w:t>’</w:t>
      </w:r>
      <w:r w:rsidR="007F2DA0">
        <w:rPr>
          <w:lang w:val="uk-UA"/>
        </w:rPr>
        <w:t>ємі</w:t>
      </w:r>
      <w:r w:rsidR="00B467E0" w:rsidRPr="00BD320D">
        <w:rPr>
          <w:lang w:val="uk-UA"/>
        </w:rPr>
        <w:t xml:space="preserve">  на  суму </w:t>
      </w:r>
      <w:r w:rsidR="00775C21" w:rsidRPr="00BD320D">
        <w:rPr>
          <w:lang w:val="uk-UA"/>
        </w:rPr>
        <w:t>6990701,74</w:t>
      </w:r>
      <w:r w:rsidR="00B467E0" w:rsidRPr="00BD320D">
        <w:rPr>
          <w:lang w:val="uk-UA"/>
        </w:rPr>
        <w:t xml:space="preserve"> грн.</w:t>
      </w:r>
    </w:p>
    <w:p w:rsidR="00B467E0" w:rsidRDefault="00B467E0" w:rsidP="00C73B39">
      <w:pPr>
        <w:tabs>
          <w:tab w:val="left" w:pos="7051"/>
        </w:tabs>
        <w:jc w:val="both"/>
        <w:rPr>
          <w:lang w:val="uk-UA"/>
        </w:rPr>
      </w:pPr>
    </w:p>
    <w:p w:rsidR="00C96C8F" w:rsidRPr="00296DF4" w:rsidRDefault="00A4678D" w:rsidP="00C73B39">
      <w:pPr>
        <w:tabs>
          <w:tab w:val="left" w:pos="7051"/>
        </w:tabs>
        <w:jc w:val="both"/>
        <w:rPr>
          <w:lang w:val="uk-UA"/>
        </w:rPr>
      </w:pPr>
      <w:r w:rsidRPr="005C0C5B">
        <w:rPr>
          <w:lang w:val="uk-UA"/>
        </w:rPr>
        <w:t xml:space="preserve">         </w:t>
      </w:r>
      <w:r w:rsidR="00DE0CF6" w:rsidRPr="00296DF4">
        <w:rPr>
          <w:lang w:val="uk-UA"/>
        </w:rPr>
        <w:t xml:space="preserve"> </w:t>
      </w:r>
      <w:r w:rsidRPr="00296DF4">
        <w:rPr>
          <w:lang w:val="uk-UA"/>
        </w:rPr>
        <w:t xml:space="preserve">  </w:t>
      </w:r>
    </w:p>
    <w:p w:rsidR="00A4678D" w:rsidRPr="00296DF4" w:rsidRDefault="00C96C8F" w:rsidP="00BC3089">
      <w:pPr>
        <w:tabs>
          <w:tab w:val="left" w:pos="7051"/>
        </w:tabs>
        <w:jc w:val="center"/>
        <w:rPr>
          <w:b/>
          <w:lang w:val="uk-UA"/>
        </w:rPr>
      </w:pPr>
      <w:r w:rsidRPr="00296DF4">
        <w:rPr>
          <w:b/>
          <w:lang w:val="uk-UA"/>
        </w:rPr>
        <w:t>ІІІ. Надання  житлових  субсидій  населенню  міста.</w:t>
      </w:r>
    </w:p>
    <w:p w:rsidR="00D26ED3" w:rsidRPr="00296DF4" w:rsidRDefault="00D26ED3" w:rsidP="00C73B39">
      <w:pPr>
        <w:tabs>
          <w:tab w:val="left" w:pos="7051"/>
        </w:tabs>
        <w:jc w:val="both"/>
        <w:rPr>
          <w:lang w:val="uk-UA"/>
        </w:rPr>
      </w:pPr>
    </w:p>
    <w:p w:rsidR="00BB67F0" w:rsidRDefault="00153E13" w:rsidP="00C73B39">
      <w:pPr>
        <w:tabs>
          <w:tab w:val="left" w:pos="7051"/>
        </w:tabs>
        <w:jc w:val="both"/>
        <w:rPr>
          <w:lang w:val="uk-UA"/>
        </w:rPr>
      </w:pPr>
      <w:r w:rsidRPr="004B794A">
        <w:rPr>
          <w:b/>
          <w:i/>
          <w:lang w:val="uk-UA"/>
        </w:rPr>
        <w:t xml:space="preserve">          </w:t>
      </w:r>
      <w:r w:rsidR="009E2B53">
        <w:rPr>
          <w:lang w:val="uk-UA"/>
        </w:rPr>
        <w:t>Кількість  отримувачів  субсидій  на  відшкодування  витрат  на оплату  за   житлово-комунальні  послуги</w:t>
      </w:r>
      <w:r w:rsidR="00345ADD">
        <w:rPr>
          <w:lang w:val="uk-UA"/>
        </w:rPr>
        <w:t xml:space="preserve">  станом  на  1.01.2020р  склала  13461  домогосподарств,  з  них  вперше  звернулось  за  наданням  даного  виду  </w:t>
      </w:r>
      <w:r w:rsidR="00BB67F0">
        <w:rPr>
          <w:lang w:val="uk-UA"/>
        </w:rPr>
        <w:t>державної  підтримки – 267.  І</w:t>
      </w:r>
      <w:r w:rsidR="007203EF">
        <w:rPr>
          <w:lang w:val="uk-UA"/>
        </w:rPr>
        <w:t xml:space="preserve">з  загальної   кількості  отримувачів  житлової  </w:t>
      </w:r>
      <w:r w:rsidR="00B51C50">
        <w:rPr>
          <w:lang w:val="uk-UA"/>
        </w:rPr>
        <w:t>субсидії  11962  домогосподарства  отримують  її  у  грошовій  готівковій  формі, 1499</w:t>
      </w:r>
      <w:r w:rsidR="002D3DBB">
        <w:rPr>
          <w:lang w:val="uk-UA"/>
        </w:rPr>
        <w:t xml:space="preserve"> – безготівковій</w:t>
      </w:r>
      <w:r w:rsidR="004113A0">
        <w:rPr>
          <w:lang w:val="uk-UA"/>
        </w:rPr>
        <w:t xml:space="preserve"> (</w:t>
      </w:r>
      <w:r w:rsidR="00740483">
        <w:rPr>
          <w:lang w:val="uk-UA"/>
        </w:rPr>
        <w:t>Д</w:t>
      </w:r>
      <w:r w:rsidR="004113A0">
        <w:rPr>
          <w:lang w:val="uk-UA"/>
        </w:rPr>
        <w:t>одаток №5)</w:t>
      </w:r>
      <w:r w:rsidR="002D3DBB">
        <w:rPr>
          <w:lang w:val="uk-UA"/>
        </w:rPr>
        <w:t xml:space="preserve">.  Підставою  виплати  житлової  субсидії </w:t>
      </w:r>
      <w:r w:rsidR="00656029">
        <w:rPr>
          <w:lang w:val="uk-UA"/>
        </w:rPr>
        <w:t xml:space="preserve">  у  грошовій  безготівковій  формі  слугував  факт  наявності</w:t>
      </w:r>
      <w:r w:rsidR="00814D64">
        <w:rPr>
          <w:lang w:val="uk-UA"/>
        </w:rPr>
        <w:t xml:space="preserve"> </w:t>
      </w:r>
      <w:r w:rsidR="00656029">
        <w:rPr>
          <w:lang w:val="uk-UA"/>
        </w:rPr>
        <w:t xml:space="preserve">заборгованості з </w:t>
      </w:r>
      <w:r w:rsidR="009F529D">
        <w:rPr>
          <w:lang w:val="uk-UA"/>
        </w:rPr>
        <w:t xml:space="preserve"> оплати  за  житлово – комунальні  послуги  станом  на  1.05.2019 р.  понад  місяць,  загальна  сума  якої  перевищує  20  неоподаткованих  мінімумів  доходів  громадян</w:t>
      </w:r>
      <w:r w:rsidR="005B14C9">
        <w:rPr>
          <w:lang w:val="uk-UA"/>
        </w:rPr>
        <w:t xml:space="preserve">   (340грн.)</w:t>
      </w:r>
      <w:r w:rsidR="009F529D">
        <w:rPr>
          <w:lang w:val="uk-UA"/>
        </w:rPr>
        <w:t>.</w:t>
      </w:r>
    </w:p>
    <w:p w:rsidR="009F529D" w:rsidRDefault="009F529D" w:rsidP="00C73B39">
      <w:pPr>
        <w:tabs>
          <w:tab w:val="left" w:pos="7051"/>
        </w:tabs>
        <w:jc w:val="both"/>
        <w:rPr>
          <w:lang w:val="uk-UA"/>
        </w:rPr>
      </w:pPr>
      <w:r>
        <w:rPr>
          <w:lang w:val="uk-UA"/>
        </w:rPr>
        <w:t xml:space="preserve">            </w:t>
      </w:r>
      <w:r w:rsidR="00066014">
        <w:rPr>
          <w:lang w:val="uk-UA"/>
        </w:rPr>
        <w:t xml:space="preserve">За  призначенням  субсидій  на  придбання  скрапленого  газу  та  твердого  палива  звернулось  </w:t>
      </w:r>
      <w:r w:rsidR="007F2DA0">
        <w:rPr>
          <w:lang w:val="uk-UA"/>
        </w:rPr>
        <w:t>61</w:t>
      </w:r>
      <w:r w:rsidR="00066014">
        <w:rPr>
          <w:lang w:val="uk-UA"/>
        </w:rPr>
        <w:t xml:space="preserve"> домогосподарств</w:t>
      </w:r>
      <w:r w:rsidR="007F2DA0">
        <w:rPr>
          <w:lang w:val="uk-UA"/>
        </w:rPr>
        <w:t>а</w:t>
      </w:r>
      <w:r w:rsidR="00066014">
        <w:rPr>
          <w:lang w:val="uk-UA"/>
        </w:rPr>
        <w:t xml:space="preserve">  міста. Загальна  сума  видатків  склала </w:t>
      </w:r>
      <w:r w:rsidR="00727D56">
        <w:rPr>
          <w:lang w:val="uk-UA"/>
        </w:rPr>
        <w:t>188000</w:t>
      </w:r>
      <w:r w:rsidR="00066014">
        <w:rPr>
          <w:lang w:val="uk-UA"/>
        </w:rPr>
        <w:t xml:space="preserve"> грн.</w:t>
      </w:r>
    </w:p>
    <w:p w:rsidR="00E01B27" w:rsidRDefault="00066014" w:rsidP="00C73B39">
      <w:pPr>
        <w:tabs>
          <w:tab w:val="left" w:pos="7051"/>
        </w:tabs>
        <w:jc w:val="both"/>
        <w:rPr>
          <w:lang w:val="uk-UA"/>
        </w:rPr>
      </w:pPr>
      <w:r>
        <w:rPr>
          <w:lang w:val="uk-UA"/>
        </w:rPr>
        <w:t xml:space="preserve">             Впродовж  </w:t>
      </w:r>
      <w:r w:rsidR="00B33E4E">
        <w:rPr>
          <w:lang w:val="uk-UA"/>
        </w:rPr>
        <w:t xml:space="preserve">звітного  періоду  відповідно  до змін  порядку  </w:t>
      </w:r>
      <w:r w:rsidR="003048CE">
        <w:rPr>
          <w:lang w:val="uk-UA"/>
        </w:rPr>
        <w:t xml:space="preserve">призначення  житлових  субсидій,  початком (закінченням)  опалювального  періоду,  </w:t>
      </w:r>
      <w:r w:rsidR="00561896">
        <w:rPr>
          <w:lang w:val="uk-UA"/>
        </w:rPr>
        <w:t>з</w:t>
      </w:r>
      <w:r w:rsidR="007F2DA0">
        <w:rPr>
          <w:lang w:val="uk-UA"/>
        </w:rPr>
        <w:t>мін</w:t>
      </w:r>
      <w:r w:rsidR="00561896">
        <w:rPr>
          <w:lang w:val="uk-UA"/>
        </w:rPr>
        <w:t xml:space="preserve">  соціальних  нормативів  </w:t>
      </w:r>
      <w:r w:rsidR="00561896">
        <w:rPr>
          <w:lang w:val="uk-UA"/>
        </w:rPr>
        <w:lastRenderedPageBreak/>
        <w:t>житлово – комунальних  послуг,  на  які  призначається  субсидія  та  тарифів  їх  оплати,  ступеню  благоустрою  проведено</w:t>
      </w:r>
      <w:r w:rsidR="00054E98">
        <w:rPr>
          <w:lang w:val="uk-UA"/>
        </w:rPr>
        <w:t xml:space="preserve">  </w:t>
      </w:r>
      <w:r w:rsidR="00054E98" w:rsidRPr="004733C6">
        <w:rPr>
          <w:lang w:val="uk-UA"/>
        </w:rPr>
        <w:t>122893</w:t>
      </w:r>
      <w:r w:rsidR="00561896" w:rsidRPr="004733C6">
        <w:rPr>
          <w:lang w:val="uk-UA"/>
        </w:rPr>
        <w:t xml:space="preserve">  </w:t>
      </w:r>
      <w:r w:rsidR="00561896">
        <w:rPr>
          <w:lang w:val="uk-UA"/>
        </w:rPr>
        <w:t>перерахунків</w:t>
      </w:r>
      <w:r w:rsidR="00E01B27">
        <w:rPr>
          <w:lang w:val="uk-UA"/>
        </w:rPr>
        <w:t xml:space="preserve">  розмірів  субсидій,  в  тому  числі </w:t>
      </w:r>
      <w:r w:rsidR="00054E98">
        <w:rPr>
          <w:lang w:val="uk-UA"/>
        </w:rPr>
        <w:t>13228</w:t>
      </w:r>
      <w:r w:rsidR="00E01B27">
        <w:rPr>
          <w:lang w:val="uk-UA"/>
        </w:rPr>
        <w:t xml:space="preserve"> в ручному  режимі  в  зв</w:t>
      </w:r>
      <w:r w:rsidR="00E01B27" w:rsidRPr="00E01B27">
        <w:rPr>
          <w:lang w:val="uk-UA"/>
        </w:rPr>
        <w:t>’я</w:t>
      </w:r>
      <w:r w:rsidR="00E01B27">
        <w:rPr>
          <w:lang w:val="uk-UA"/>
        </w:rPr>
        <w:t>зку  з  недосконалим  програмним  забезпеченням.</w:t>
      </w:r>
    </w:p>
    <w:p w:rsidR="00046435" w:rsidRPr="005236AB" w:rsidRDefault="00E01B27" w:rsidP="00C73B39">
      <w:pPr>
        <w:tabs>
          <w:tab w:val="left" w:pos="7051"/>
        </w:tabs>
        <w:jc w:val="both"/>
        <w:rPr>
          <w:lang w:val="uk-UA"/>
        </w:rPr>
      </w:pPr>
      <w:r w:rsidRPr="007F2DA0">
        <w:rPr>
          <w:lang w:val="uk-UA"/>
        </w:rPr>
        <w:t xml:space="preserve">             </w:t>
      </w:r>
      <w:r w:rsidR="007F2DA0" w:rsidRPr="007F2DA0">
        <w:rPr>
          <w:lang w:val="uk-UA"/>
        </w:rPr>
        <w:t>Згідно</w:t>
      </w:r>
      <w:r w:rsidRPr="005236AB">
        <w:rPr>
          <w:lang w:val="uk-UA"/>
        </w:rPr>
        <w:t xml:space="preserve">  до  вимог  п.15 Положення  про</w:t>
      </w:r>
      <w:r w:rsidR="00106754" w:rsidRPr="005236AB">
        <w:rPr>
          <w:lang w:val="uk-UA"/>
        </w:rPr>
        <w:t xml:space="preserve">  порядок  призначення  житлових  субсидій,  затвердженого  постановою  Кабінету  Міністрів  України  від  21 жовтня 1995 р. №848  (в  </w:t>
      </w:r>
      <w:r w:rsidR="00960450" w:rsidRPr="005236AB">
        <w:rPr>
          <w:lang w:val="uk-UA"/>
        </w:rPr>
        <w:t xml:space="preserve">редакції  постанови Кабінету  Міністрів України  від  14  серпня 2019р №807)  проведено </w:t>
      </w:r>
      <w:r w:rsidR="005236AB" w:rsidRPr="005236AB">
        <w:rPr>
          <w:lang w:val="uk-UA"/>
        </w:rPr>
        <w:t xml:space="preserve">32  </w:t>
      </w:r>
      <w:r w:rsidR="00960450" w:rsidRPr="005236AB">
        <w:rPr>
          <w:lang w:val="uk-UA"/>
        </w:rPr>
        <w:t>засідан</w:t>
      </w:r>
      <w:r w:rsidR="005236AB" w:rsidRPr="005236AB">
        <w:rPr>
          <w:lang w:val="uk-UA"/>
        </w:rPr>
        <w:t>ня</w:t>
      </w:r>
      <w:r w:rsidR="00960450" w:rsidRPr="005236AB">
        <w:rPr>
          <w:lang w:val="uk-UA"/>
        </w:rPr>
        <w:t xml:space="preserve">  комісії  з  розгляду  питань  надання  житлових  субсидій  населенню</w:t>
      </w:r>
      <w:r w:rsidR="003339BB" w:rsidRPr="005236AB">
        <w:rPr>
          <w:lang w:val="uk-UA"/>
        </w:rPr>
        <w:t xml:space="preserve">  та  призначення  державної  соціальної  </w:t>
      </w:r>
      <w:r w:rsidR="00806F16" w:rsidRPr="005236AB">
        <w:rPr>
          <w:lang w:val="uk-UA"/>
        </w:rPr>
        <w:t xml:space="preserve"> допомоги  малозабезпеченим  сім</w:t>
      </w:r>
      <w:r w:rsidRPr="005236AB">
        <w:rPr>
          <w:lang w:val="uk-UA"/>
        </w:rPr>
        <w:t>’</w:t>
      </w:r>
      <w:r w:rsidR="00806F16" w:rsidRPr="005236AB">
        <w:rPr>
          <w:lang w:val="uk-UA"/>
        </w:rPr>
        <w:t xml:space="preserve">ям  при  виконавчому  комітеті  </w:t>
      </w:r>
      <w:r w:rsidR="007F2DA0">
        <w:rPr>
          <w:lang w:val="uk-UA"/>
        </w:rPr>
        <w:t xml:space="preserve">Чернівецької  </w:t>
      </w:r>
      <w:r w:rsidR="00806F16" w:rsidRPr="005236AB">
        <w:rPr>
          <w:lang w:val="uk-UA"/>
        </w:rPr>
        <w:t>міської  ради</w:t>
      </w:r>
      <w:r w:rsidR="00B85853">
        <w:rPr>
          <w:lang w:val="uk-UA"/>
        </w:rPr>
        <w:t>,</w:t>
      </w:r>
      <w:r w:rsidR="003752DB">
        <w:rPr>
          <w:lang w:val="uk-UA"/>
        </w:rPr>
        <w:t xml:space="preserve">  на</w:t>
      </w:r>
      <w:r w:rsidR="00806F16" w:rsidRPr="005236AB">
        <w:rPr>
          <w:lang w:val="uk-UA"/>
        </w:rPr>
        <w:t xml:space="preserve">  </w:t>
      </w:r>
      <w:r w:rsidR="00046435" w:rsidRPr="005236AB">
        <w:rPr>
          <w:lang w:val="uk-UA"/>
        </w:rPr>
        <w:t xml:space="preserve">розгляд  якої  винесено  </w:t>
      </w:r>
      <w:r w:rsidR="005236AB" w:rsidRPr="005236AB">
        <w:rPr>
          <w:lang w:val="uk-UA"/>
        </w:rPr>
        <w:t>39</w:t>
      </w:r>
      <w:r w:rsidR="005B14C9">
        <w:rPr>
          <w:lang w:val="uk-UA"/>
        </w:rPr>
        <w:t>91</w:t>
      </w:r>
      <w:r w:rsidR="00046435" w:rsidRPr="005236AB">
        <w:rPr>
          <w:lang w:val="uk-UA"/>
        </w:rPr>
        <w:t xml:space="preserve"> звернен</w:t>
      </w:r>
      <w:r w:rsidR="005236AB" w:rsidRPr="005236AB">
        <w:rPr>
          <w:lang w:val="uk-UA"/>
        </w:rPr>
        <w:t>ня</w:t>
      </w:r>
      <w:r w:rsidR="00046435" w:rsidRPr="005236AB">
        <w:rPr>
          <w:lang w:val="uk-UA"/>
        </w:rPr>
        <w:t xml:space="preserve"> громадян.</w:t>
      </w:r>
    </w:p>
    <w:p w:rsidR="009644FC" w:rsidRPr="004733C6" w:rsidRDefault="00046435" w:rsidP="00C73B39">
      <w:pPr>
        <w:tabs>
          <w:tab w:val="left" w:pos="7051"/>
        </w:tabs>
        <w:jc w:val="both"/>
        <w:rPr>
          <w:lang w:val="uk-UA"/>
        </w:rPr>
      </w:pPr>
      <w:r w:rsidRPr="003752DB">
        <w:rPr>
          <w:b/>
          <w:lang w:val="uk-UA"/>
        </w:rPr>
        <w:t xml:space="preserve">            </w:t>
      </w:r>
      <w:r w:rsidRPr="004733C6">
        <w:rPr>
          <w:lang w:val="uk-UA"/>
        </w:rPr>
        <w:t xml:space="preserve">За  результатами  розгляду  поданих  </w:t>
      </w:r>
      <w:r w:rsidR="007F2DA0">
        <w:rPr>
          <w:lang w:val="uk-UA"/>
        </w:rPr>
        <w:t xml:space="preserve">заявниками  </w:t>
      </w:r>
      <w:r w:rsidRPr="004733C6">
        <w:rPr>
          <w:lang w:val="uk-UA"/>
        </w:rPr>
        <w:t xml:space="preserve">документів  з  врахуванням  актів  обстежень  матеріально-побутових  умов  домогосподарств  прийнято  рішення  про  надання  житлових  субсидій </w:t>
      </w:r>
      <w:r w:rsidR="005236AB" w:rsidRPr="004733C6">
        <w:rPr>
          <w:lang w:val="uk-UA"/>
        </w:rPr>
        <w:t>3</w:t>
      </w:r>
      <w:r w:rsidR="004733C6" w:rsidRPr="004733C6">
        <w:rPr>
          <w:lang w:val="uk-UA"/>
        </w:rPr>
        <w:t>579</w:t>
      </w:r>
      <w:r w:rsidRPr="004733C6">
        <w:rPr>
          <w:lang w:val="uk-UA"/>
        </w:rPr>
        <w:t xml:space="preserve"> особ</w:t>
      </w:r>
      <w:r w:rsidR="007F2DA0">
        <w:rPr>
          <w:lang w:val="uk-UA"/>
        </w:rPr>
        <w:t>ам</w:t>
      </w:r>
      <w:r w:rsidRPr="004733C6">
        <w:rPr>
          <w:lang w:val="uk-UA"/>
        </w:rPr>
        <w:t xml:space="preserve">, </w:t>
      </w:r>
      <w:r w:rsidR="00236B51" w:rsidRPr="004733C6">
        <w:rPr>
          <w:lang w:val="uk-UA"/>
        </w:rPr>
        <w:t xml:space="preserve"> </w:t>
      </w:r>
      <w:r w:rsidR="005236AB" w:rsidRPr="004733C6">
        <w:rPr>
          <w:lang w:val="uk-UA"/>
        </w:rPr>
        <w:t>41</w:t>
      </w:r>
      <w:r w:rsidR="004733C6" w:rsidRPr="004733C6">
        <w:rPr>
          <w:lang w:val="uk-UA"/>
        </w:rPr>
        <w:t>2</w:t>
      </w:r>
      <w:r w:rsidR="00236B51" w:rsidRPr="004733C6">
        <w:rPr>
          <w:lang w:val="uk-UA"/>
        </w:rPr>
        <w:t xml:space="preserve">  заявникам  від</w:t>
      </w:r>
      <w:r w:rsidR="005B14C9">
        <w:rPr>
          <w:lang w:val="uk-UA"/>
        </w:rPr>
        <w:t>м</w:t>
      </w:r>
      <w:r w:rsidR="00236B51" w:rsidRPr="004733C6">
        <w:rPr>
          <w:lang w:val="uk-UA"/>
        </w:rPr>
        <w:t>овлено   за  безпідставністю.</w:t>
      </w:r>
    </w:p>
    <w:p w:rsidR="00E60E7E" w:rsidRPr="00011018" w:rsidRDefault="009644FC" w:rsidP="00C73B39">
      <w:pPr>
        <w:tabs>
          <w:tab w:val="left" w:pos="7051"/>
        </w:tabs>
        <w:jc w:val="both"/>
        <w:rPr>
          <w:lang w:val="uk-UA"/>
        </w:rPr>
      </w:pPr>
      <w:r>
        <w:rPr>
          <w:lang w:val="uk-UA"/>
        </w:rPr>
        <w:t xml:space="preserve">            </w:t>
      </w:r>
      <w:r w:rsidRPr="00011018">
        <w:rPr>
          <w:lang w:val="uk-UA"/>
        </w:rPr>
        <w:t xml:space="preserve">Загальна  сума  </w:t>
      </w:r>
      <w:r w:rsidR="00671690" w:rsidRPr="00011018">
        <w:rPr>
          <w:lang w:val="uk-UA"/>
        </w:rPr>
        <w:t>нарахованих  субсидій  станом  на 01.01.2020р.</w:t>
      </w:r>
      <w:r w:rsidR="00E60E7E" w:rsidRPr="00011018">
        <w:rPr>
          <w:lang w:val="uk-UA"/>
        </w:rPr>
        <w:t xml:space="preserve">  склала  </w:t>
      </w:r>
      <w:r w:rsidR="00727D56" w:rsidRPr="00011018">
        <w:rPr>
          <w:lang w:val="uk-UA"/>
        </w:rPr>
        <w:t>25406276</w:t>
      </w:r>
      <w:r w:rsidR="00E60E7E" w:rsidRPr="00011018">
        <w:rPr>
          <w:lang w:val="uk-UA"/>
        </w:rPr>
        <w:t xml:space="preserve"> грн. Загальна  сума  фінансування  склала </w:t>
      </w:r>
      <w:r w:rsidR="00727D56" w:rsidRPr="00011018">
        <w:rPr>
          <w:lang w:val="uk-UA"/>
        </w:rPr>
        <w:t>52739906</w:t>
      </w:r>
      <w:r w:rsidR="00E60E7E" w:rsidRPr="00011018">
        <w:rPr>
          <w:lang w:val="uk-UA"/>
        </w:rPr>
        <w:t xml:space="preserve"> грн.</w:t>
      </w:r>
      <w:r w:rsidR="00BD320D" w:rsidRPr="00011018">
        <w:rPr>
          <w:lang w:val="uk-UA"/>
        </w:rPr>
        <w:t xml:space="preserve"> Заборгованість  станом  на 01.01.2019р.  </w:t>
      </w:r>
      <w:r w:rsidR="007F2DA0">
        <w:rPr>
          <w:lang w:val="uk-UA"/>
        </w:rPr>
        <w:t xml:space="preserve">перед надавачами послуг  склала </w:t>
      </w:r>
      <w:r w:rsidR="00235EF5">
        <w:rPr>
          <w:lang w:val="uk-UA"/>
        </w:rPr>
        <w:t xml:space="preserve">25002032 грн. На </w:t>
      </w:r>
      <w:r w:rsidR="00BD320D" w:rsidRPr="00011018">
        <w:rPr>
          <w:lang w:val="uk-UA"/>
        </w:rPr>
        <w:t xml:space="preserve">початок </w:t>
      </w:r>
      <w:r w:rsidR="00235EF5">
        <w:rPr>
          <w:lang w:val="uk-UA"/>
        </w:rPr>
        <w:t>2019</w:t>
      </w:r>
      <w:r w:rsidR="00BD320D" w:rsidRPr="00011018">
        <w:rPr>
          <w:lang w:val="uk-UA"/>
        </w:rPr>
        <w:t xml:space="preserve"> року було зареєстровано  дебіторську  заборгованість  в  сумі  12640 грн. На  виконання </w:t>
      </w:r>
      <w:r w:rsidR="00B85853">
        <w:rPr>
          <w:lang w:val="uk-UA"/>
        </w:rPr>
        <w:t xml:space="preserve">урядових  рішень  </w:t>
      </w:r>
      <w:r w:rsidR="00BD320D" w:rsidRPr="00011018">
        <w:rPr>
          <w:lang w:val="uk-UA"/>
        </w:rPr>
        <w:t>надавач</w:t>
      </w:r>
      <w:r w:rsidR="00B85853">
        <w:rPr>
          <w:lang w:val="uk-UA"/>
        </w:rPr>
        <w:t xml:space="preserve">ами </w:t>
      </w:r>
      <w:r w:rsidR="00BD320D" w:rsidRPr="00011018">
        <w:rPr>
          <w:lang w:val="uk-UA"/>
        </w:rPr>
        <w:t xml:space="preserve">  житлово-комунальних  послуг  поверну</w:t>
      </w:r>
      <w:r w:rsidR="00B85853">
        <w:rPr>
          <w:lang w:val="uk-UA"/>
        </w:rPr>
        <w:t>то</w:t>
      </w:r>
      <w:r w:rsidR="00BD320D" w:rsidRPr="00011018">
        <w:rPr>
          <w:lang w:val="uk-UA"/>
        </w:rPr>
        <w:t xml:space="preserve">  на  рахунок департаменту</w:t>
      </w:r>
      <w:r w:rsidR="00B85853">
        <w:rPr>
          <w:lang w:val="uk-UA"/>
        </w:rPr>
        <w:t xml:space="preserve"> </w:t>
      </w:r>
      <w:r w:rsidR="00557134">
        <w:rPr>
          <w:lang w:val="uk-UA"/>
        </w:rPr>
        <w:t xml:space="preserve">невикористаних  субсидій </w:t>
      </w:r>
      <w:r w:rsidR="00B85853">
        <w:rPr>
          <w:lang w:val="uk-UA"/>
        </w:rPr>
        <w:t xml:space="preserve"> на  суму</w:t>
      </w:r>
      <w:r w:rsidR="00235EF5">
        <w:rPr>
          <w:lang w:val="uk-UA"/>
        </w:rPr>
        <w:t xml:space="preserve">  </w:t>
      </w:r>
      <w:r w:rsidR="00BD320D" w:rsidRPr="00011018">
        <w:rPr>
          <w:lang w:val="uk-UA"/>
        </w:rPr>
        <w:t xml:space="preserve">2318958 грн. </w:t>
      </w:r>
      <w:r w:rsidR="00235EF5">
        <w:rPr>
          <w:lang w:val="uk-UA"/>
        </w:rPr>
        <w:t>Д</w:t>
      </w:r>
      <w:r w:rsidR="00BD320D" w:rsidRPr="00011018">
        <w:rPr>
          <w:lang w:val="uk-UA"/>
        </w:rPr>
        <w:t xml:space="preserve">ані  кошти  перераховані  </w:t>
      </w:r>
      <w:r w:rsidR="00011018" w:rsidRPr="00011018">
        <w:rPr>
          <w:lang w:val="uk-UA"/>
        </w:rPr>
        <w:t>до  державного бюджету</w:t>
      </w:r>
      <w:r w:rsidR="00BD320D" w:rsidRPr="00011018">
        <w:rPr>
          <w:lang w:val="uk-UA"/>
        </w:rPr>
        <w:t xml:space="preserve">.      </w:t>
      </w:r>
    </w:p>
    <w:p w:rsidR="00742662" w:rsidRDefault="00742662" w:rsidP="00BC3089">
      <w:pPr>
        <w:tabs>
          <w:tab w:val="left" w:pos="7051"/>
        </w:tabs>
        <w:jc w:val="center"/>
        <w:rPr>
          <w:b/>
          <w:lang w:val="uk-UA"/>
        </w:rPr>
      </w:pPr>
    </w:p>
    <w:p w:rsidR="008F5537" w:rsidRDefault="008F5537" w:rsidP="00BC3089">
      <w:pPr>
        <w:tabs>
          <w:tab w:val="left" w:pos="7051"/>
        </w:tabs>
        <w:jc w:val="center"/>
        <w:rPr>
          <w:b/>
          <w:lang w:val="uk-UA"/>
        </w:rPr>
      </w:pPr>
    </w:p>
    <w:p w:rsidR="00FC6EB5" w:rsidRPr="005C0C5B" w:rsidRDefault="00FC6EB5" w:rsidP="00BC3089">
      <w:pPr>
        <w:tabs>
          <w:tab w:val="left" w:pos="7051"/>
        </w:tabs>
        <w:jc w:val="center"/>
        <w:rPr>
          <w:b/>
          <w:lang w:val="uk-UA"/>
        </w:rPr>
      </w:pPr>
      <w:r w:rsidRPr="005C0C5B">
        <w:rPr>
          <w:b/>
          <w:lang w:val="en-US"/>
        </w:rPr>
        <w:t>IV</w:t>
      </w:r>
      <w:r w:rsidRPr="005C0C5B">
        <w:rPr>
          <w:b/>
          <w:lang w:val="uk-UA"/>
        </w:rPr>
        <w:t xml:space="preserve">.  </w:t>
      </w:r>
      <w:proofErr w:type="gramStart"/>
      <w:r w:rsidRPr="005C0C5B">
        <w:rPr>
          <w:b/>
          <w:lang w:val="uk-UA"/>
        </w:rPr>
        <w:t>Соціальний  захист</w:t>
      </w:r>
      <w:proofErr w:type="gramEnd"/>
      <w:r w:rsidRPr="005C0C5B">
        <w:rPr>
          <w:b/>
          <w:lang w:val="uk-UA"/>
        </w:rPr>
        <w:t xml:space="preserve">  осіб,  потерпілих  та  постраждалих  внаслідок  Чорнобильської  катастрофи.</w:t>
      </w:r>
    </w:p>
    <w:p w:rsidR="00FC6EB5" w:rsidRPr="005C0C5B" w:rsidRDefault="00FC6EB5" w:rsidP="00C73B39">
      <w:pPr>
        <w:tabs>
          <w:tab w:val="left" w:pos="2880"/>
          <w:tab w:val="left" w:pos="7051"/>
        </w:tabs>
        <w:jc w:val="both"/>
        <w:rPr>
          <w:b/>
          <w:lang w:val="uk-UA"/>
        </w:rPr>
      </w:pPr>
    </w:p>
    <w:p w:rsidR="00485F66" w:rsidRPr="005C0C5B" w:rsidRDefault="00FC6EB5" w:rsidP="00C73B39">
      <w:pPr>
        <w:tabs>
          <w:tab w:val="left" w:pos="2880"/>
          <w:tab w:val="left" w:pos="7051"/>
        </w:tabs>
        <w:jc w:val="both"/>
        <w:rPr>
          <w:lang w:val="uk-UA"/>
        </w:rPr>
      </w:pPr>
      <w:r w:rsidRPr="005C0C5B">
        <w:rPr>
          <w:b/>
          <w:lang w:val="uk-UA"/>
        </w:rPr>
        <w:t xml:space="preserve">              </w:t>
      </w:r>
      <w:r w:rsidRPr="005C0C5B">
        <w:rPr>
          <w:lang w:val="uk-UA"/>
        </w:rPr>
        <w:t xml:space="preserve">Станом  на  </w:t>
      </w:r>
      <w:r w:rsidR="00A80AA9">
        <w:rPr>
          <w:lang w:val="uk-UA"/>
        </w:rPr>
        <w:t>1</w:t>
      </w:r>
      <w:r w:rsidRPr="005C0C5B">
        <w:rPr>
          <w:lang w:val="uk-UA"/>
        </w:rPr>
        <w:t>.</w:t>
      </w:r>
      <w:r w:rsidR="00F01942">
        <w:rPr>
          <w:lang w:val="uk-UA"/>
        </w:rPr>
        <w:t>0</w:t>
      </w:r>
      <w:r w:rsidR="001162BB">
        <w:rPr>
          <w:lang w:val="uk-UA"/>
        </w:rPr>
        <w:t>1</w:t>
      </w:r>
      <w:r w:rsidR="00485F66" w:rsidRPr="005C0C5B">
        <w:rPr>
          <w:lang w:val="uk-UA"/>
        </w:rPr>
        <w:t>.20</w:t>
      </w:r>
      <w:r w:rsidR="001162BB">
        <w:rPr>
          <w:lang w:val="uk-UA"/>
        </w:rPr>
        <w:t>20</w:t>
      </w:r>
      <w:r w:rsidR="00485F66" w:rsidRPr="005C0C5B">
        <w:rPr>
          <w:lang w:val="uk-UA"/>
        </w:rPr>
        <w:t xml:space="preserve">р.  на  обліку  перебуває </w:t>
      </w:r>
      <w:r w:rsidR="003752DB">
        <w:rPr>
          <w:lang w:val="uk-UA"/>
        </w:rPr>
        <w:t xml:space="preserve"> </w:t>
      </w:r>
      <w:r w:rsidR="00254204">
        <w:rPr>
          <w:lang w:val="uk-UA"/>
        </w:rPr>
        <w:t>1315</w:t>
      </w:r>
      <w:r w:rsidR="00FD69D5">
        <w:rPr>
          <w:lang w:val="uk-UA"/>
        </w:rPr>
        <w:t xml:space="preserve"> </w:t>
      </w:r>
      <w:r w:rsidR="00727F86">
        <w:rPr>
          <w:lang w:val="uk-UA"/>
        </w:rPr>
        <w:t>о</w:t>
      </w:r>
      <w:r w:rsidR="00485F66" w:rsidRPr="005C0C5B">
        <w:rPr>
          <w:lang w:val="uk-UA"/>
        </w:rPr>
        <w:t>с</w:t>
      </w:r>
      <w:r w:rsidR="00784E65">
        <w:rPr>
          <w:lang w:val="uk-UA"/>
        </w:rPr>
        <w:t>і</w:t>
      </w:r>
      <w:r w:rsidR="00485F66" w:rsidRPr="005C0C5B">
        <w:rPr>
          <w:lang w:val="uk-UA"/>
        </w:rPr>
        <w:t xml:space="preserve">б,  які  мають  статус  постраждалої  особи   внаслідок  Чорнобильської  катастрофи,  з них  віднесених  до  І категорії  - </w:t>
      </w:r>
      <w:r w:rsidR="00FD69D5">
        <w:rPr>
          <w:lang w:val="uk-UA"/>
        </w:rPr>
        <w:t>17</w:t>
      </w:r>
      <w:r w:rsidR="00DA6705">
        <w:rPr>
          <w:lang w:val="uk-UA"/>
        </w:rPr>
        <w:t>0</w:t>
      </w:r>
      <w:r w:rsidR="00485F66" w:rsidRPr="005C0C5B">
        <w:rPr>
          <w:lang w:val="uk-UA"/>
        </w:rPr>
        <w:t xml:space="preserve"> осіб, ІІ категорії –</w:t>
      </w:r>
      <w:r w:rsidR="00BE6E12">
        <w:rPr>
          <w:lang w:val="uk-UA"/>
        </w:rPr>
        <w:t xml:space="preserve"> </w:t>
      </w:r>
      <w:r w:rsidR="00DA6705">
        <w:rPr>
          <w:lang w:val="uk-UA"/>
        </w:rPr>
        <w:t>518</w:t>
      </w:r>
      <w:r w:rsidR="00485F66" w:rsidRPr="005C0C5B">
        <w:rPr>
          <w:lang w:val="uk-UA"/>
        </w:rPr>
        <w:t>, ІІІ  категорії</w:t>
      </w:r>
      <w:r w:rsidR="00C7534B">
        <w:rPr>
          <w:lang w:val="uk-UA"/>
        </w:rPr>
        <w:t xml:space="preserve">  -</w:t>
      </w:r>
      <w:r w:rsidR="00485F66" w:rsidRPr="005C0C5B">
        <w:rPr>
          <w:lang w:val="uk-UA"/>
        </w:rPr>
        <w:t xml:space="preserve"> </w:t>
      </w:r>
      <w:r w:rsidR="00093D25">
        <w:rPr>
          <w:lang w:val="uk-UA"/>
        </w:rPr>
        <w:t>273</w:t>
      </w:r>
      <w:r w:rsidR="009C69AE">
        <w:rPr>
          <w:lang w:val="uk-UA"/>
        </w:rPr>
        <w:t>.</w:t>
      </w:r>
    </w:p>
    <w:p w:rsidR="00D075B0" w:rsidRPr="00740483" w:rsidRDefault="00485F66" w:rsidP="00C73B39">
      <w:pPr>
        <w:tabs>
          <w:tab w:val="left" w:pos="2880"/>
          <w:tab w:val="left" w:pos="7051"/>
        </w:tabs>
        <w:jc w:val="both"/>
        <w:rPr>
          <w:lang w:val="uk-UA"/>
        </w:rPr>
      </w:pPr>
      <w:r w:rsidRPr="005C0C5B">
        <w:rPr>
          <w:lang w:val="uk-UA"/>
        </w:rPr>
        <w:t xml:space="preserve">               </w:t>
      </w:r>
      <w:r w:rsidRPr="008F3E81">
        <w:rPr>
          <w:lang w:val="uk-UA"/>
        </w:rPr>
        <w:t xml:space="preserve">Крім  того,  на  обліку   перебуває   </w:t>
      </w:r>
      <w:r w:rsidR="009C69AE">
        <w:rPr>
          <w:lang w:val="uk-UA"/>
        </w:rPr>
        <w:t>261</w:t>
      </w:r>
      <w:r w:rsidR="009C69AE" w:rsidRPr="009C69AE">
        <w:rPr>
          <w:lang w:val="uk-UA"/>
        </w:rPr>
        <w:t xml:space="preserve"> </w:t>
      </w:r>
      <w:r w:rsidR="009C69AE">
        <w:rPr>
          <w:lang w:val="uk-UA"/>
        </w:rPr>
        <w:t>потерпілих  дітей</w:t>
      </w:r>
      <w:r w:rsidR="00235EF5">
        <w:rPr>
          <w:lang w:val="uk-UA"/>
        </w:rPr>
        <w:t>: 14 осіб</w:t>
      </w:r>
      <w:r w:rsidR="009C69AE">
        <w:rPr>
          <w:lang w:val="uk-UA"/>
        </w:rPr>
        <w:t xml:space="preserve"> віднесених  до  категорії «Г,  </w:t>
      </w:r>
      <w:r w:rsidR="00093D25">
        <w:rPr>
          <w:lang w:val="uk-UA"/>
        </w:rPr>
        <w:t>79</w:t>
      </w:r>
      <w:r w:rsidRPr="008F3E81">
        <w:rPr>
          <w:lang w:val="uk-UA"/>
        </w:rPr>
        <w:t xml:space="preserve">  сімей  померлих </w:t>
      </w:r>
      <w:r w:rsidR="00145BA3" w:rsidRPr="008F3E81">
        <w:rPr>
          <w:lang w:val="uk-UA"/>
        </w:rPr>
        <w:t xml:space="preserve">  чорнобильців,  смерть  яких  пов</w:t>
      </w:r>
      <w:r w:rsidR="00145BA3" w:rsidRPr="00235EF5">
        <w:rPr>
          <w:lang w:val="uk-UA"/>
        </w:rPr>
        <w:t>’</w:t>
      </w:r>
      <w:r w:rsidR="00145BA3" w:rsidRPr="008F3E81">
        <w:rPr>
          <w:lang w:val="uk-UA"/>
        </w:rPr>
        <w:t xml:space="preserve">язана </w:t>
      </w:r>
      <w:r w:rsidRPr="008F3E81">
        <w:rPr>
          <w:lang w:val="uk-UA"/>
        </w:rPr>
        <w:t xml:space="preserve"> </w:t>
      </w:r>
      <w:r w:rsidR="00145BA3" w:rsidRPr="008F3E81">
        <w:rPr>
          <w:lang w:val="uk-UA"/>
        </w:rPr>
        <w:t xml:space="preserve">з </w:t>
      </w:r>
      <w:r w:rsidRPr="008F3E81">
        <w:rPr>
          <w:lang w:val="uk-UA"/>
        </w:rPr>
        <w:t xml:space="preserve"> </w:t>
      </w:r>
      <w:r w:rsidR="00145BA3" w:rsidRPr="008F3E81">
        <w:rPr>
          <w:lang w:val="uk-UA"/>
        </w:rPr>
        <w:t>наслідками</w:t>
      </w:r>
      <w:r w:rsidR="00FB12C2" w:rsidRPr="008F3E81">
        <w:rPr>
          <w:lang w:val="uk-UA"/>
        </w:rPr>
        <w:t xml:space="preserve"> аварії  на  ЧАЕС</w:t>
      </w:r>
      <w:r w:rsidR="00DE2F82" w:rsidRPr="008F3E81">
        <w:rPr>
          <w:lang w:val="uk-UA"/>
        </w:rPr>
        <w:t xml:space="preserve"> </w:t>
      </w:r>
      <w:r w:rsidR="003752DB" w:rsidRPr="00740483">
        <w:rPr>
          <w:lang w:val="uk-UA"/>
        </w:rPr>
        <w:t>(</w:t>
      </w:r>
      <w:r w:rsidR="00740483">
        <w:rPr>
          <w:lang w:val="uk-UA"/>
        </w:rPr>
        <w:t>Д</w:t>
      </w:r>
      <w:r w:rsidR="004629E4" w:rsidRPr="00740483">
        <w:rPr>
          <w:lang w:val="uk-UA"/>
        </w:rPr>
        <w:t>одаток №</w:t>
      </w:r>
      <w:r w:rsidR="00235EF5" w:rsidRPr="00740483">
        <w:rPr>
          <w:lang w:val="uk-UA"/>
        </w:rPr>
        <w:t>6</w:t>
      </w:r>
      <w:r w:rsidR="004629E4" w:rsidRPr="00740483">
        <w:rPr>
          <w:lang w:val="uk-UA"/>
        </w:rPr>
        <w:t>)</w:t>
      </w:r>
      <w:r w:rsidR="00784E65" w:rsidRPr="00740483">
        <w:rPr>
          <w:lang w:val="uk-UA"/>
        </w:rPr>
        <w:t>.</w:t>
      </w:r>
    </w:p>
    <w:p w:rsidR="00811662" w:rsidRDefault="00FB12C2" w:rsidP="00C73B39">
      <w:pPr>
        <w:tabs>
          <w:tab w:val="left" w:pos="2880"/>
          <w:tab w:val="left" w:pos="7051"/>
        </w:tabs>
        <w:jc w:val="both"/>
        <w:rPr>
          <w:lang w:val="uk-UA"/>
        </w:rPr>
      </w:pPr>
      <w:r w:rsidRPr="005C0C5B">
        <w:rPr>
          <w:lang w:val="uk-UA"/>
        </w:rPr>
        <w:t xml:space="preserve">              </w:t>
      </w:r>
      <w:r w:rsidR="00DB422C">
        <w:rPr>
          <w:lang w:val="uk-UA"/>
        </w:rPr>
        <w:t>За  бюджетною  програмою  «Соціальний  захист громадян,  які  постраждали  в</w:t>
      </w:r>
      <w:r w:rsidR="00972A7A">
        <w:rPr>
          <w:lang w:val="uk-UA"/>
        </w:rPr>
        <w:t xml:space="preserve">наслідок  Чорнобильської  катастрофи»  у  2019р  з  </w:t>
      </w:r>
      <w:r w:rsidR="00811662">
        <w:rPr>
          <w:lang w:val="uk-UA"/>
        </w:rPr>
        <w:t xml:space="preserve">державного  бюджету  спрямовано  коштів  на  </w:t>
      </w:r>
      <w:r w:rsidR="005959CD">
        <w:rPr>
          <w:lang w:val="uk-UA"/>
        </w:rPr>
        <w:t xml:space="preserve">загальну  суму </w:t>
      </w:r>
      <w:r w:rsidR="00775C21">
        <w:rPr>
          <w:lang w:val="uk-UA"/>
        </w:rPr>
        <w:t>3164549,76</w:t>
      </w:r>
      <w:r w:rsidR="005959CD">
        <w:rPr>
          <w:lang w:val="uk-UA"/>
        </w:rPr>
        <w:t xml:space="preserve"> грн,  за  рахунок  яких  </w:t>
      </w:r>
      <w:r w:rsidR="00364F97">
        <w:rPr>
          <w:lang w:val="uk-UA"/>
        </w:rPr>
        <w:t>6</w:t>
      </w:r>
      <w:r w:rsidR="008F5537">
        <w:rPr>
          <w:lang w:val="uk-UA"/>
        </w:rPr>
        <w:t>88</w:t>
      </w:r>
      <w:r w:rsidR="005959CD">
        <w:rPr>
          <w:lang w:val="uk-UA"/>
        </w:rPr>
        <w:t xml:space="preserve"> </w:t>
      </w:r>
      <w:r w:rsidR="00B040CD">
        <w:rPr>
          <w:lang w:val="uk-UA"/>
        </w:rPr>
        <w:t xml:space="preserve">чорнобильцям  І  та ІІ категорії  проведено  виплату  </w:t>
      </w:r>
      <w:r w:rsidR="00D84CEA">
        <w:rPr>
          <w:lang w:val="uk-UA"/>
        </w:rPr>
        <w:t xml:space="preserve">щомісячної  компенсації  на  продукти  харчування  на  </w:t>
      </w:r>
      <w:r w:rsidR="00A165E1">
        <w:rPr>
          <w:lang w:val="uk-UA"/>
        </w:rPr>
        <w:t xml:space="preserve">загальну  суму </w:t>
      </w:r>
      <w:r w:rsidR="00364F97">
        <w:rPr>
          <w:lang w:val="uk-UA"/>
        </w:rPr>
        <w:t>2164149,48</w:t>
      </w:r>
      <w:r w:rsidR="00A165E1">
        <w:rPr>
          <w:lang w:val="uk-UA"/>
        </w:rPr>
        <w:t xml:space="preserve"> грн. Виплачено  щорічну  допомогу  на  оздоровлення  </w:t>
      </w:r>
      <w:r w:rsidR="00235EF5">
        <w:rPr>
          <w:lang w:val="uk-UA"/>
        </w:rPr>
        <w:t>7</w:t>
      </w:r>
      <w:r w:rsidR="00DA6705">
        <w:rPr>
          <w:lang w:val="uk-UA"/>
        </w:rPr>
        <w:t>6</w:t>
      </w:r>
      <w:r w:rsidR="00235EF5">
        <w:rPr>
          <w:lang w:val="uk-UA"/>
        </w:rPr>
        <w:t>9</w:t>
      </w:r>
      <w:r w:rsidR="00F242F1">
        <w:rPr>
          <w:lang w:val="uk-UA"/>
        </w:rPr>
        <w:t xml:space="preserve"> чорнобильцям,  віднесених  до І-ІІІ категорій  на  загальну  суму  </w:t>
      </w:r>
      <w:r w:rsidR="00CF47F0">
        <w:rPr>
          <w:lang w:val="uk-UA"/>
        </w:rPr>
        <w:t xml:space="preserve">117799,55 </w:t>
      </w:r>
      <w:r w:rsidR="00F242F1">
        <w:rPr>
          <w:lang w:val="uk-UA"/>
        </w:rPr>
        <w:t>грн.</w:t>
      </w:r>
    </w:p>
    <w:p w:rsidR="00FC6EF5" w:rsidRPr="00DA6705" w:rsidRDefault="00BE2CF7" w:rsidP="00C73B39">
      <w:pPr>
        <w:tabs>
          <w:tab w:val="left" w:pos="2880"/>
          <w:tab w:val="left" w:pos="7051"/>
        </w:tabs>
        <w:jc w:val="both"/>
        <w:rPr>
          <w:lang w:val="uk-UA"/>
        </w:rPr>
      </w:pPr>
      <w:r w:rsidRPr="00DA6705">
        <w:rPr>
          <w:lang w:val="uk-UA"/>
        </w:rPr>
        <w:t xml:space="preserve">              Від</w:t>
      </w:r>
      <w:r w:rsidR="00C64251" w:rsidRPr="00DA6705">
        <w:rPr>
          <w:lang w:val="uk-UA"/>
        </w:rPr>
        <w:t>шкодовано</w:t>
      </w:r>
      <w:r w:rsidRPr="00DA6705">
        <w:rPr>
          <w:lang w:val="uk-UA"/>
        </w:rPr>
        <w:t xml:space="preserve">  суми  додаткових  відп</w:t>
      </w:r>
      <w:r w:rsidR="00D76F77" w:rsidRPr="00DA6705">
        <w:rPr>
          <w:lang w:val="uk-UA"/>
        </w:rPr>
        <w:t>усток</w:t>
      </w:r>
      <w:r w:rsidR="00AD0F6B" w:rsidRPr="00DA6705">
        <w:rPr>
          <w:lang w:val="uk-UA"/>
        </w:rPr>
        <w:t xml:space="preserve"> 1</w:t>
      </w:r>
      <w:r w:rsidR="00DA6705" w:rsidRPr="00DA6705">
        <w:rPr>
          <w:lang w:val="uk-UA"/>
        </w:rPr>
        <w:t>15</w:t>
      </w:r>
      <w:r w:rsidR="00D76F77" w:rsidRPr="00DA6705">
        <w:rPr>
          <w:lang w:val="uk-UA"/>
        </w:rPr>
        <w:t xml:space="preserve"> ч</w:t>
      </w:r>
      <w:r w:rsidRPr="00DA6705">
        <w:rPr>
          <w:lang w:val="uk-UA"/>
        </w:rPr>
        <w:t>орно</w:t>
      </w:r>
      <w:r w:rsidR="00D76F77" w:rsidRPr="00DA6705">
        <w:rPr>
          <w:lang w:val="uk-UA"/>
        </w:rPr>
        <w:t xml:space="preserve">бильцям,  віднесених  до  І категорій  на  суму  </w:t>
      </w:r>
      <w:r w:rsidR="00DA6705" w:rsidRPr="00DA6705">
        <w:rPr>
          <w:lang w:val="uk-UA"/>
        </w:rPr>
        <w:t>571,50</w:t>
      </w:r>
      <w:r w:rsidR="00AD0F6B" w:rsidRPr="00DA6705">
        <w:rPr>
          <w:lang w:val="uk-UA"/>
        </w:rPr>
        <w:t xml:space="preserve"> тис.</w:t>
      </w:r>
      <w:r w:rsidR="00D76F77" w:rsidRPr="00DA6705">
        <w:rPr>
          <w:lang w:val="uk-UA"/>
        </w:rPr>
        <w:t xml:space="preserve"> грн. Забезпечено  безкоштовним  зубопротезуванням</w:t>
      </w:r>
      <w:r w:rsidR="00EB3965" w:rsidRPr="00DA6705">
        <w:rPr>
          <w:lang w:val="uk-UA"/>
        </w:rPr>
        <w:t xml:space="preserve"> </w:t>
      </w:r>
      <w:r w:rsidR="00093D25" w:rsidRPr="00DA6705">
        <w:rPr>
          <w:lang w:val="uk-UA"/>
        </w:rPr>
        <w:t>25</w:t>
      </w:r>
      <w:r w:rsidR="00EB3965" w:rsidRPr="00DA6705">
        <w:rPr>
          <w:lang w:val="uk-UA"/>
        </w:rPr>
        <w:t xml:space="preserve"> осіб  на  загальну суму </w:t>
      </w:r>
      <w:r w:rsidR="00093D25" w:rsidRPr="00DA6705">
        <w:rPr>
          <w:lang w:val="uk-UA"/>
        </w:rPr>
        <w:t>86</w:t>
      </w:r>
      <w:r w:rsidR="00DA6705" w:rsidRPr="00DA6705">
        <w:rPr>
          <w:lang w:val="uk-UA"/>
        </w:rPr>
        <w:t>,</w:t>
      </w:r>
      <w:r w:rsidR="00093D25" w:rsidRPr="00DA6705">
        <w:rPr>
          <w:lang w:val="uk-UA"/>
        </w:rPr>
        <w:t>15</w:t>
      </w:r>
      <w:r w:rsidR="00DA6705" w:rsidRPr="00DA6705">
        <w:rPr>
          <w:lang w:val="uk-UA"/>
        </w:rPr>
        <w:t xml:space="preserve"> тис.</w:t>
      </w:r>
      <w:r w:rsidR="00EB3965" w:rsidRPr="00DA6705">
        <w:rPr>
          <w:lang w:val="uk-UA"/>
        </w:rPr>
        <w:t xml:space="preserve"> грн.</w:t>
      </w:r>
      <w:r w:rsidR="008F5537">
        <w:rPr>
          <w:lang w:val="uk-UA"/>
        </w:rPr>
        <w:t xml:space="preserve"> та </w:t>
      </w:r>
      <w:r w:rsidR="00FC6EF5" w:rsidRPr="00DA6705">
        <w:rPr>
          <w:lang w:val="uk-UA"/>
        </w:rPr>
        <w:t xml:space="preserve"> ліками  за  пільговими  рецептами  </w:t>
      </w:r>
      <w:r w:rsidR="009A0EDD" w:rsidRPr="00DA6705">
        <w:rPr>
          <w:lang w:val="uk-UA"/>
        </w:rPr>
        <w:t>191</w:t>
      </w:r>
      <w:r w:rsidR="00FC6EF5" w:rsidRPr="00DA6705">
        <w:rPr>
          <w:lang w:val="uk-UA"/>
        </w:rPr>
        <w:t xml:space="preserve"> чорнобильц</w:t>
      </w:r>
      <w:r w:rsidR="009C69AE" w:rsidRPr="00DA6705">
        <w:rPr>
          <w:lang w:val="uk-UA"/>
        </w:rPr>
        <w:t>я</w:t>
      </w:r>
      <w:r w:rsidR="00FC6EF5" w:rsidRPr="00DA6705">
        <w:rPr>
          <w:lang w:val="uk-UA"/>
        </w:rPr>
        <w:t xml:space="preserve">  на  суму </w:t>
      </w:r>
      <w:r w:rsidR="009A0EDD" w:rsidRPr="00DA6705">
        <w:rPr>
          <w:lang w:val="uk-UA"/>
        </w:rPr>
        <w:t>235340,00</w:t>
      </w:r>
      <w:r w:rsidR="00FC6EF5" w:rsidRPr="00DA6705">
        <w:rPr>
          <w:lang w:val="uk-UA"/>
        </w:rPr>
        <w:t xml:space="preserve"> грн.</w:t>
      </w:r>
      <w:r w:rsidR="00C64251" w:rsidRPr="00DA6705">
        <w:rPr>
          <w:lang w:val="uk-UA"/>
        </w:rPr>
        <w:t>.</w:t>
      </w:r>
    </w:p>
    <w:p w:rsidR="00DA6705" w:rsidRPr="00DA6705" w:rsidRDefault="00EB3965" w:rsidP="00C73B39">
      <w:pPr>
        <w:tabs>
          <w:tab w:val="left" w:pos="2880"/>
          <w:tab w:val="left" w:pos="7051"/>
        </w:tabs>
        <w:jc w:val="both"/>
        <w:rPr>
          <w:lang w:val="uk-UA"/>
        </w:rPr>
      </w:pPr>
      <w:r w:rsidRPr="00DA6705">
        <w:rPr>
          <w:lang w:val="uk-UA"/>
        </w:rPr>
        <w:t xml:space="preserve">              </w:t>
      </w:r>
      <w:r w:rsidR="009C69AE" w:rsidRPr="00DA6705">
        <w:rPr>
          <w:lang w:val="uk-UA"/>
        </w:rPr>
        <w:t>С</w:t>
      </w:r>
      <w:r w:rsidRPr="00DA6705">
        <w:rPr>
          <w:lang w:val="uk-UA"/>
        </w:rPr>
        <w:t xml:space="preserve">анаторно-курортним  лікуванням </w:t>
      </w:r>
      <w:r w:rsidR="00C64251" w:rsidRPr="00DA6705">
        <w:rPr>
          <w:lang w:val="uk-UA"/>
        </w:rPr>
        <w:t xml:space="preserve"> скористалось</w:t>
      </w:r>
      <w:r w:rsidRPr="00DA6705">
        <w:rPr>
          <w:lang w:val="uk-UA"/>
        </w:rPr>
        <w:t xml:space="preserve"> </w:t>
      </w:r>
      <w:r w:rsidR="00CF47F0" w:rsidRPr="00DA6705">
        <w:rPr>
          <w:lang w:val="uk-UA"/>
        </w:rPr>
        <w:t>44</w:t>
      </w:r>
      <w:r w:rsidRPr="00DA6705">
        <w:rPr>
          <w:lang w:val="uk-UA"/>
        </w:rPr>
        <w:t xml:space="preserve">  чорнобильців  згідно  укладених  угод  з  санаторно-курортними  закладами  на  суму  </w:t>
      </w:r>
      <w:r w:rsidR="00CF47F0" w:rsidRPr="00DA6705">
        <w:rPr>
          <w:lang w:val="uk-UA"/>
        </w:rPr>
        <w:t>321</w:t>
      </w:r>
      <w:r w:rsidR="00DA6705" w:rsidRPr="00DA6705">
        <w:rPr>
          <w:lang w:val="uk-UA"/>
        </w:rPr>
        <w:t>,12 тис.</w:t>
      </w:r>
      <w:r w:rsidRPr="00DA6705">
        <w:rPr>
          <w:lang w:val="uk-UA"/>
        </w:rPr>
        <w:t xml:space="preserve"> грн. </w:t>
      </w:r>
      <w:r w:rsidR="00DA6705" w:rsidRPr="00DA6705">
        <w:rPr>
          <w:lang w:val="uk-UA"/>
        </w:rPr>
        <w:t>(Додаток 7)</w:t>
      </w:r>
    </w:p>
    <w:p w:rsidR="004F30DB" w:rsidRDefault="00EB3965" w:rsidP="00C73B39">
      <w:pPr>
        <w:tabs>
          <w:tab w:val="left" w:pos="2880"/>
          <w:tab w:val="left" w:pos="7051"/>
        </w:tabs>
        <w:jc w:val="both"/>
        <w:rPr>
          <w:lang w:val="uk-UA"/>
        </w:rPr>
      </w:pPr>
      <w:r w:rsidRPr="00DA6705">
        <w:rPr>
          <w:lang w:val="uk-UA"/>
        </w:rPr>
        <w:t>Оздоровлення  проходило  на  базі  санаторно-к</w:t>
      </w:r>
      <w:r w:rsidR="004F30DB" w:rsidRPr="00DA6705">
        <w:rPr>
          <w:lang w:val="uk-UA"/>
        </w:rPr>
        <w:t>урортних</w:t>
      </w:r>
      <w:r w:rsidR="004F30DB">
        <w:rPr>
          <w:lang w:val="uk-UA"/>
        </w:rPr>
        <w:t xml:space="preserve">  закладів </w:t>
      </w:r>
      <w:r w:rsidR="00B62B8B">
        <w:rPr>
          <w:lang w:val="uk-UA"/>
        </w:rPr>
        <w:t>«</w:t>
      </w:r>
      <w:r w:rsidR="009A0EDD">
        <w:rPr>
          <w:lang w:val="uk-UA"/>
        </w:rPr>
        <w:t>ім. Пирогова</w:t>
      </w:r>
      <w:r w:rsidR="00B62B8B">
        <w:rPr>
          <w:lang w:val="uk-UA"/>
        </w:rPr>
        <w:t>»</w:t>
      </w:r>
      <w:r w:rsidR="009A0EDD">
        <w:rPr>
          <w:lang w:val="uk-UA"/>
        </w:rPr>
        <w:t xml:space="preserve">, </w:t>
      </w:r>
      <w:r w:rsidR="00B62B8B">
        <w:rPr>
          <w:lang w:val="uk-UA"/>
        </w:rPr>
        <w:t>«</w:t>
      </w:r>
      <w:r w:rsidR="009A0EDD">
        <w:rPr>
          <w:lang w:val="uk-UA"/>
        </w:rPr>
        <w:t>ім.Горького</w:t>
      </w:r>
      <w:r w:rsidR="00B62B8B">
        <w:rPr>
          <w:lang w:val="uk-UA"/>
        </w:rPr>
        <w:t>»</w:t>
      </w:r>
      <w:r w:rsidR="009A0EDD">
        <w:rPr>
          <w:lang w:val="uk-UA"/>
        </w:rPr>
        <w:t xml:space="preserve">, </w:t>
      </w:r>
      <w:r w:rsidR="00B62B8B">
        <w:rPr>
          <w:lang w:val="uk-UA"/>
        </w:rPr>
        <w:t>«</w:t>
      </w:r>
      <w:r w:rsidR="009A0EDD">
        <w:rPr>
          <w:lang w:val="uk-UA"/>
        </w:rPr>
        <w:t>Нафтуся  Прикарпаття</w:t>
      </w:r>
      <w:r w:rsidR="00B62B8B">
        <w:rPr>
          <w:lang w:val="uk-UA"/>
        </w:rPr>
        <w:t>»</w:t>
      </w:r>
      <w:r w:rsidR="009A0EDD">
        <w:rPr>
          <w:lang w:val="uk-UA"/>
        </w:rPr>
        <w:t xml:space="preserve">, </w:t>
      </w:r>
      <w:r w:rsidR="00B62B8B">
        <w:rPr>
          <w:lang w:val="uk-UA"/>
        </w:rPr>
        <w:t>«</w:t>
      </w:r>
      <w:r w:rsidR="009A0EDD">
        <w:rPr>
          <w:lang w:val="uk-UA"/>
        </w:rPr>
        <w:t>К</w:t>
      </w:r>
      <w:r w:rsidR="00B62B8B">
        <w:rPr>
          <w:lang w:val="uk-UA"/>
        </w:rPr>
        <w:t>ристал», «Дніпро-Бескид», «Куяльник», «Авангард», «Орізон», «Примор</w:t>
      </w:r>
      <w:r w:rsidR="00B62B8B" w:rsidRPr="00265110">
        <w:rPr>
          <w:lang w:val="uk-UA"/>
        </w:rPr>
        <w:t>’</w:t>
      </w:r>
      <w:r w:rsidR="00B62B8B">
        <w:rPr>
          <w:lang w:val="uk-UA"/>
        </w:rPr>
        <w:t>я», «ім.С.Лазо», «Салют»  та інші</w:t>
      </w:r>
      <w:r w:rsidR="004F30DB">
        <w:rPr>
          <w:lang w:val="uk-UA"/>
        </w:rPr>
        <w:t>.</w:t>
      </w:r>
    </w:p>
    <w:p w:rsidR="00BE2CF7" w:rsidRDefault="004F30DB" w:rsidP="00C73B39">
      <w:pPr>
        <w:tabs>
          <w:tab w:val="left" w:pos="2880"/>
          <w:tab w:val="left" w:pos="7051"/>
        </w:tabs>
        <w:jc w:val="both"/>
        <w:rPr>
          <w:lang w:val="uk-UA"/>
        </w:rPr>
      </w:pPr>
      <w:r>
        <w:rPr>
          <w:lang w:val="uk-UA"/>
        </w:rPr>
        <w:t xml:space="preserve">             Проведену  виплату  грошової  компенсанції  замість  путівки  </w:t>
      </w:r>
      <w:r w:rsidR="00CF47F0">
        <w:rPr>
          <w:lang w:val="uk-UA"/>
        </w:rPr>
        <w:t>11</w:t>
      </w:r>
      <w:r>
        <w:rPr>
          <w:lang w:val="uk-UA"/>
        </w:rPr>
        <w:t xml:space="preserve"> громадян</w:t>
      </w:r>
      <w:r w:rsidR="002B6E3B">
        <w:rPr>
          <w:lang w:val="uk-UA"/>
        </w:rPr>
        <w:t>ам</w:t>
      </w:r>
      <w:r>
        <w:rPr>
          <w:lang w:val="uk-UA"/>
        </w:rPr>
        <w:t xml:space="preserve">,  які  </w:t>
      </w:r>
      <w:r w:rsidR="002B6E3B">
        <w:rPr>
          <w:lang w:val="uk-UA"/>
        </w:rPr>
        <w:t xml:space="preserve">постраждалими  внаслідок  Чорнобильської  катастрофи,  віднесених  до  категорії  І </w:t>
      </w:r>
      <w:r w:rsidR="003E30A9">
        <w:rPr>
          <w:lang w:val="uk-UA"/>
        </w:rPr>
        <w:t xml:space="preserve">на  </w:t>
      </w:r>
      <w:r w:rsidR="00EB3965">
        <w:rPr>
          <w:lang w:val="uk-UA"/>
        </w:rPr>
        <w:t xml:space="preserve"> </w:t>
      </w:r>
      <w:r w:rsidR="00A9468C">
        <w:rPr>
          <w:lang w:val="uk-UA"/>
        </w:rPr>
        <w:t xml:space="preserve">загальну  суму  </w:t>
      </w:r>
      <w:r w:rsidR="00CF47F0">
        <w:rPr>
          <w:lang w:val="uk-UA"/>
        </w:rPr>
        <w:t xml:space="preserve"> 5764 </w:t>
      </w:r>
      <w:r w:rsidR="00A9468C">
        <w:rPr>
          <w:lang w:val="uk-UA"/>
        </w:rPr>
        <w:t>грн.</w:t>
      </w:r>
      <w:r w:rsidR="00EB3965">
        <w:rPr>
          <w:lang w:val="uk-UA"/>
        </w:rPr>
        <w:t xml:space="preserve"> </w:t>
      </w:r>
      <w:r w:rsidR="00D76F77">
        <w:rPr>
          <w:lang w:val="uk-UA"/>
        </w:rPr>
        <w:t xml:space="preserve"> </w:t>
      </w:r>
    </w:p>
    <w:p w:rsidR="00F242F1" w:rsidRDefault="00A9468C" w:rsidP="00C73B39">
      <w:pPr>
        <w:tabs>
          <w:tab w:val="left" w:pos="2880"/>
          <w:tab w:val="left" w:pos="7051"/>
        </w:tabs>
        <w:jc w:val="both"/>
        <w:rPr>
          <w:lang w:val="uk-UA"/>
        </w:rPr>
      </w:pPr>
      <w:r>
        <w:rPr>
          <w:lang w:val="uk-UA"/>
        </w:rPr>
        <w:t xml:space="preserve">               Видано  посвідчень  та  вкладок  до  них  </w:t>
      </w:r>
      <w:r w:rsidR="00265110">
        <w:rPr>
          <w:lang w:val="uk-UA"/>
        </w:rPr>
        <w:t xml:space="preserve"> 179  </w:t>
      </w:r>
      <w:r>
        <w:rPr>
          <w:lang w:val="uk-UA"/>
        </w:rPr>
        <w:t xml:space="preserve"> постраждалим  особам.</w:t>
      </w:r>
    </w:p>
    <w:p w:rsidR="00A9468C" w:rsidRDefault="00A9468C" w:rsidP="00C73B39">
      <w:pPr>
        <w:tabs>
          <w:tab w:val="left" w:pos="2880"/>
          <w:tab w:val="left" w:pos="7051"/>
        </w:tabs>
        <w:jc w:val="both"/>
        <w:rPr>
          <w:lang w:val="uk-UA"/>
        </w:rPr>
      </w:pPr>
    </w:p>
    <w:p w:rsidR="00811662" w:rsidRDefault="00811662" w:rsidP="00C73B39">
      <w:pPr>
        <w:tabs>
          <w:tab w:val="left" w:pos="2880"/>
          <w:tab w:val="left" w:pos="7051"/>
        </w:tabs>
        <w:jc w:val="both"/>
        <w:rPr>
          <w:lang w:val="uk-UA"/>
        </w:rPr>
      </w:pPr>
    </w:p>
    <w:p w:rsidR="00D31215" w:rsidRPr="005C0C5B" w:rsidRDefault="00D31215" w:rsidP="004E0BB3">
      <w:pPr>
        <w:numPr>
          <w:ilvl w:val="0"/>
          <w:numId w:val="1"/>
        </w:numPr>
        <w:tabs>
          <w:tab w:val="left" w:pos="2880"/>
          <w:tab w:val="left" w:pos="7051"/>
        </w:tabs>
        <w:jc w:val="center"/>
        <w:rPr>
          <w:b/>
          <w:lang w:val="uk-UA"/>
        </w:rPr>
      </w:pPr>
      <w:proofErr w:type="gramStart"/>
      <w:r w:rsidRPr="00EB4B41">
        <w:rPr>
          <w:b/>
        </w:rPr>
        <w:t>Соціальн</w:t>
      </w:r>
      <w:r w:rsidRPr="005C0C5B">
        <w:rPr>
          <w:b/>
        </w:rPr>
        <w:t>ий  захист</w:t>
      </w:r>
      <w:proofErr w:type="gramEnd"/>
      <w:r w:rsidRPr="005C0C5B">
        <w:rPr>
          <w:b/>
        </w:rPr>
        <w:t xml:space="preserve">  ветеранів  війни</w:t>
      </w:r>
      <w:r w:rsidR="007F1FC6">
        <w:rPr>
          <w:b/>
          <w:lang w:val="uk-UA"/>
        </w:rPr>
        <w:t xml:space="preserve"> та</w:t>
      </w:r>
      <w:r w:rsidRPr="005C0C5B">
        <w:rPr>
          <w:b/>
        </w:rPr>
        <w:t xml:space="preserve"> ветеранів  військової  служби,  інших  пільгових  категорій  населення.</w:t>
      </w:r>
    </w:p>
    <w:p w:rsidR="00D31215" w:rsidRPr="005C0C5B" w:rsidRDefault="00D31215" w:rsidP="004E0BB3">
      <w:pPr>
        <w:tabs>
          <w:tab w:val="left" w:pos="2880"/>
          <w:tab w:val="left" w:pos="7051"/>
        </w:tabs>
        <w:jc w:val="center"/>
        <w:rPr>
          <w:b/>
          <w:lang w:val="uk-UA"/>
        </w:rPr>
      </w:pPr>
    </w:p>
    <w:p w:rsidR="00D31215" w:rsidRPr="005C0C5B" w:rsidRDefault="00D31215" w:rsidP="00C73B39">
      <w:pPr>
        <w:tabs>
          <w:tab w:val="left" w:pos="2880"/>
          <w:tab w:val="left" w:pos="7051"/>
        </w:tabs>
        <w:jc w:val="both"/>
        <w:rPr>
          <w:b/>
          <w:lang w:val="uk-UA"/>
        </w:rPr>
      </w:pPr>
    </w:p>
    <w:p w:rsidR="00D31215" w:rsidRPr="005C0C5B" w:rsidRDefault="00C7676C" w:rsidP="00C73B39">
      <w:pPr>
        <w:tabs>
          <w:tab w:val="left" w:pos="2880"/>
          <w:tab w:val="left" w:pos="7051"/>
        </w:tabs>
        <w:jc w:val="both"/>
        <w:rPr>
          <w:lang w:val="uk-UA"/>
        </w:rPr>
      </w:pPr>
      <w:r w:rsidRPr="005C0C5B">
        <w:rPr>
          <w:lang w:val="uk-UA"/>
        </w:rPr>
        <w:t xml:space="preserve">          </w:t>
      </w:r>
      <w:r w:rsidR="00D31215" w:rsidRPr="005C0C5B">
        <w:rPr>
          <w:lang w:val="uk-UA"/>
        </w:rPr>
        <w:t xml:space="preserve">Станом  на  </w:t>
      </w:r>
      <w:r w:rsidR="004E0BB3">
        <w:rPr>
          <w:lang w:val="uk-UA"/>
        </w:rPr>
        <w:t>1</w:t>
      </w:r>
      <w:r w:rsidR="00D31215" w:rsidRPr="005C0C5B">
        <w:rPr>
          <w:lang w:val="uk-UA"/>
        </w:rPr>
        <w:t>.</w:t>
      </w:r>
      <w:r w:rsidR="00C23606">
        <w:rPr>
          <w:lang w:val="uk-UA"/>
        </w:rPr>
        <w:t>0</w:t>
      </w:r>
      <w:r w:rsidR="007F1FC6">
        <w:rPr>
          <w:lang w:val="uk-UA"/>
        </w:rPr>
        <w:t>1</w:t>
      </w:r>
      <w:r w:rsidR="00D31215" w:rsidRPr="005C0C5B">
        <w:rPr>
          <w:lang w:val="uk-UA"/>
        </w:rPr>
        <w:t>.20</w:t>
      </w:r>
      <w:r w:rsidR="007F1FC6">
        <w:rPr>
          <w:lang w:val="uk-UA"/>
        </w:rPr>
        <w:t>20</w:t>
      </w:r>
      <w:r w:rsidR="00D31215" w:rsidRPr="005C0C5B">
        <w:rPr>
          <w:lang w:val="uk-UA"/>
        </w:rPr>
        <w:t xml:space="preserve">р.  відповідно  до  даних  Єдиного  державного  автоматизованого  реєстру  осіб,  які  мають  право  на  </w:t>
      </w:r>
      <w:r w:rsidRPr="005C0C5B">
        <w:rPr>
          <w:lang w:val="uk-UA"/>
        </w:rPr>
        <w:t xml:space="preserve">пільги  на  обліку  перебуває  </w:t>
      </w:r>
      <w:r w:rsidR="004A7CFD">
        <w:rPr>
          <w:lang w:val="uk-UA"/>
        </w:rPr>
        <w:t>38290</w:t>
      </w:r>
      <w:r w:rsidRPr="005C0C5B">
        <w:rPr>
          <w:lang w:val="uk-UA"/>
        </w:rPr>
        <w:t xml:space="preserve">  пільговик</w:t>
      </w:r>
      <w:r w:rsidR="005E7B35">
        <w:rPr>
          <w:lang w:val="uk-UA"/>
        </w:rPr>
        <w:t>и</w:t>
      </w:r>
      <w:r w:rsidRPr="005C0C5B">
        <w:rPr>
          <w:lang w:val="uk-UA"/>
        </w:rPr>
        <w:t>,  а  саме:</w:t>
      </w:r>
    </w:p>
    <w:p w:rsidR="00C7676C" w:rsidRPr="005C0C5B" w:rsidRDefault="00D91A39" w:rsidP="00C73B39">
      <w:pPr>
        <w:numPr>
          <w:ilvl w:val="1"/>
          <w:numId w:val="1"/>
        </w:numPr>
        <w:tabs>
          <w:tab w:val="clear" w:pos="1440"/>
          <w:tab w:val="num" w:pos="1080"/>
          <w:tab w:val="left" w:pos="2880"/>
          <w:tab w:val="left" w:pos="7051"/>
        </w:tabs>
        <w:ind w:hanging="720"/>
        <w:jc w:val="both"/>
        <w:rPr>
          <w:lang w:val="uk-UA"/>
        </w:rPr>
      </w:pPr>
      <w:r>
        <w:rPr>
          <w:lang w:val="uk-UA"/>
        </w:rPr>
        <w:t>Осіб  з і</w:t>
      </w:r>
      <w:r w:rsidR="00C7676C" w:rsidRPr="005C0C5B">
        <w:rPr>
          <w:lang w:val="uk-UA"/>
        </w:rPr>
        <w:t>нвалід</w:t>
      </w:r>
      <w:r>
        <w:rPr>
          <w:lang w:val="uk-UA"/>
        </w:rPr>
        <w:t xml:space="preserve">ністю  </w:t>
      </w:r>
      <w:r w:rsidR="00C7676C" w:rsidRPr="005C0C5B">
        <w:rPr>
          <w:lang w:val="uk-UA"/>
        </w:rPr>
        <w:t xml:space="preserve">війни  </w:t>
      </w:r>
      <w:r w:rsidR="004A7CFD">
        <w:rPr>
          <w:lang w:val="uk-UA"/>
        </w:rPr>
        <w:t>712</w:t>
      </w:r>
      <w:r w:rsidR="00CB3A68">
        <w:rPr>
          <w:lang w:val="uk-UA"/>
        </w:rPr>
        <w:t xml:space="preserve">  осіб</w:t>
      </w:r>
      <w:r w:rsidR="00C7676C" w:rsidRPr="005C0C5B">
        <w:rPr>
          <w:lang w:val="uk-UA"/>
        </w:rPr>
        <w:t>,  з них:</w:t>
      </w:r>
    </w:p>
    <w:p w:rsidR="00D31215" w:rsidRPr="005C0C5B" w:rsidRDefault="00D91A39" w:rsidP="00C73B39">
      <w:pPr>
        <w:numPr>
          <w:ilvl w:val="0"/>
          <w:numId w:val="8"/>
        </w:numPr>
        <w:tabs>
          <w:tab w:val="left" w:pos="1080"/>
          <w:tab w:val="left" w:pos="7051"/>
        </w:tabs>
        <w:ind w:firstLine="0"/>
        <w:jc w:val="both"/>
        <w:rPr>
          <w:b/>
          <w:lang w:val="uk-UA"/>
        </w:rPr>
      </w:pPr>
      <w:r>
        <w:rPr>
          <w:lang w:val="uk-UA"/>
        </w:rPr>
        <w:t>Осіб  з  і</w:t>
      </w:r>
      <w:r w:rsidR="00C7676C" w:rsidRPr="005C0C5B">
        <w:rPr>
          <w:lang w:val="uk-UA"/>
        </w:rPr>
        <w:t>нвалід</w:t>
      </w:r>
      <w:r>
        <w:rPr>
          <w:lang w:val="uk-UA"/>
        </w:rPr>
        <w:t>ністю</w:t>
      </w:r>
      <w:r w:rsidR="00C7676C" w:rsidRPr="005C0C5B">
        <w:rPr>
          <w:lang w:val="uk-UA"/>
        </w:rPr>
        <w:t xml:space="preserve">  І групи – </w:t>
      </w:r>
      <w:r w:rsidR="004A7CFD">
        <w:rPr>
          <w:lang w:val="uk-UA"/>
        </w:rPr>
        <w:t>73</w:t>
      </w:r>
      <w:r w:rsidR="00C7676C" w:rsidRPr="005C0C5B">
        <w:rPr>
          <w:lang w:val="uk-UA"/>
        </w:rPr>
        <w:t>;</w:t>
      </w:r>
    </w:p>
    <w:p w:rsidR="00C7676C" w:rsidRPr="005C0C5B" w:rsidRDefault="00D91A39" w:rsidP="00C73B39">
      <w:pPr>
        <w:numPr>
          <w:ilvl w:val="0"/>
          <w:numId w:val="8"/>
        </w:numPr>
        <w:tabs>
          <w:tab w:val="left" w:pos="1080"/>
          <w:tab w:val="left" w:pos="7051"/>
        </w:tabs>
        <w:ind w:firstLine="0"/>
        <w:jc w:val="both"/>
        <w:rPr>
          <w:b/>
          <w:lang w:val="uk-UA"/>
        </w:rPr>
      </w:pPr>
      <w:r>
        <w:rPr>
          <w:lang w:val="uk-UA"/>
        </w:rPr>
        <w:t>Осіб  з  і</w:t>
      </w:r>
      <w:r w:rsidR="00C7676C" w:rsidRPr="005C0C5B">
        <w:rPr>
          <w:lang w:val="uk-UA"/>
        </w:rPr>
        <w:t>нвалід</w:t>
      </w:r>
      <w:r>
        <w:rPr>
          <w:lang w:val="uk-UA"/>
        </w:rPr>
        <w:t>ністю</w:t>
      </w:r>
      <w:r w:rsidR="00C7676C" w:rsidRPr="005C0C5B">
        <w:rPr>
          <w:lang w:val="uk-UA"/>
        </w:rPr>
        <w:t xml:space="preserve">  ІІ групи  - </w:t>
      </w:r>
      <w:r w:rsidR="004A7CFD">
        <w:rPr>
          <w:lang w:val="uk-UA"/>
        </w:rPr>
        <w:t>228;</w:t>
      </w:r>
    </w:p>
    <w:p w:rsidR="00C7676C" w:rsidRPr="005C0C5B" w:rsidRDefault="00D91A39" w:rsidP="00C73B39">
      <w:pPr>
        <w:numPr>
          <w:ilvl w:val="0"/>
          <w:numId w:val="8"/>
        </w:numPr>
        <w:tabs>
          <w:tab w:val="left" w:pos="1080"/>
          <w:tab w:val="left" w:pos="7051"/>
        </w:tabs>
        <w:ind w:firstLine="0"/>
        <w:jc w:val="both"/>
        <w:rPr>
          <w:b/>
          <w:lang w:val="uk-UA"/>
        </w:rPr>
      </w:pPr>
      <w:r>
        <w:rPr>
          <w:lang w:val="uk-UA"/>
        </w:rPr>
        <w:t>Осіб  з  і</w:t>
      </w:r>
      <w:r w:rsidR="00C7676C" w:rsidRPr="005C0C5B">
        <w:rPr>
          <w:lang w:val="uk-UA"/>
        </w:rPr>
        <w:t>нвалід</w:t>
      </w:r>
      <w:r>
        <w:rPr>
          <w:lang w:val="uk-UA"/>
        </w:rPr>
        <w:t>ністю</w:t>
      </w:r>
      <w:r w:rsidR="00C7676C" w:rsidRPr="005C0C5B">
        <w:rPr>
          <w:lang w:val="uk-UA"/>
        </w:rPr>
        <w:t xml:space="preserve">  ІІІ групи – </w:t>
      </w:r>
      <w:r w:rsidR="004A7CFD">
        <w:rPr>
          <w:lang w:val="uk-UA"/>
        </w:rPr>
        <w:t>411.</w:t>
      </w:r>
    </w:p>
    <w:p w:rsidR="00C7676C" w:rsidRPr="00190180" w:rsidRDefault="00C7676C" w:rsidP="00C73B39">
      <w:pPr>
        <w:tabs>
          <w:tab w:val="left" w:pos="1080"/>
          <w:tab w:val="left" w:pos="7051"/>
        </w:tabs>
        <w:ind w:left="720"/>
        <w:jc w:val="both"/>
        <w:rPr>
          <w:b/>
          <w:lang w:val="uk-UA"/>
        </w:rPr>
      </w:pPr>
      <w:r w:rsidRPr="005C0C5B">
        <w:rPr>
          <w:lang w:val="uk-UA"/>
        </w:rPr>
        <w:t>2</w:t>
      </w:r>
      <w:r w:rsidR="00655B0D" w:rsidRPr="005C0C5B">
        <w:rPr>
          <w:lang w:val="uk-UA"/>
        </w:rPr>
        <w:t>.</w:t>
      </w:r>
      <w:r w:rsidRPr="005C0C5B">
        <w:rPr>
          <w:lang w:val="uk-UA"/>
        </w:rPr>
        <w:t xml:space="preserve">   Учасників  бойових  дій </w:t>
      </w:r>
      <w:r w:rsidR="004E0BB3">
        <w:rPr>
          <w:lang w:val="uk-UA"/>
        </w:rPr>
        <w:t>–</w:t>
      </w:r>
      <w:r w:rsidRPr="005C0C5B">
        <w:rPr>
          <w:lang w:val="uk-UA"/>
        </w:rPr>
        <w:t xml:space="preserve"> </w:t>
      </w:r>
      <w:r w:rsidR="004A7CFD">
        <w:rPr>
          <w:lang w:val="uk-UA"/>
        </w:rPr>
        <w:t>2649</w:t>
      </w:r>
      <w:r w:rsidR="00190180">
        <w:rPr>
          <w:lang w:val="uk-UA"/>
        </w:rPr>
        <w:t>.</w:t>
      </w:r>
    </w:p>
    <w:p w:rsidR="00655B0D" w:rsidRPr="005C0C5B" w:rsidRDefault="00655B0D" w:rsidP="00C73B39">
      <w:pPr>
        <w:tabs>
          <w:tab w:val="left" w:pos="1080"/>
          <w:tab w:val="left" w:pos="7051"/>
        </w:tabs>
        <w:ind w:left="720"/>
        <w:jc w:val="both"/>
        <w:rPr>
          <w:lang w:val="uk-UA"/>
        </w:rPr>
      </w:pPr>
      <w:r w:rsidRPr="005C0C5B">
        <w:rPr>
          <w:lang w:val="uk-UA"/>
        </w:rPr>
        <w:t xml:space="preserve">3.   Учасників  війни – </w:t>
      </w:r>
      <w:r w:rsidR="004A7CFD">
        <w:rPr>
          <w:lang w:val="uk-UA"/>
        </w:rPr>
        <w:t>973</w:t>
      </w:r>
      <w:r w:rsidRPr="005C0C5B">
        <w:rPr>
          <w:lang w:val="uk-UA"/>
        </w:rPr>
        <w:t>.</w:t>
      </w:r>
    </w:p>
    <w:p w:rsidR="00655B0D" w:rsidRPr="005C0C5B" w:rsidRDefault="00655B0D" w:rsidP="00C73B39">
      <w:pPr>
        <w:tabs>
          <w:tab w:val="left" w:pos="1080"/>
          <w:tab w:val="left" w:pos="7051"/>
        </w:tabs>
        <w:ind w:left="720"/>
        <w:jc w:val="both"/>
        <w:rPr>
          <w:lang w:val="uk-UA"/>
        </w:rPr>
      </w:pPr>
      <w:r w:rsidRPr="005C0C5B">
        <w:rPr>
          <w:lang w:val="uk-UA"/>
        </w:rPr>
        <w:t xml:space="preserve">4.   Вдів  загиблих  (померлих)  ветеранів  війни  та  членів  сімей  загиблих – </w:t>
      </w:r>
      <w:r w:rsidR="005236AB">
        <w:rPr>
          <w:lang w:val="uk-UA"/>
        </w:rPr>
        <w:t>884</w:t>
      </w:r>
      <w:r w:rsidRPr="005C0C5B">
        <w:rPr>
          <w:lang w:val="uk-UA"/>
        </w:rPr>
        <w:t>.</w:t>
      </w:r>
    </w:p>
    <w:p w:rsidR="00655B0D" w:rsidRPr="005C0C5B" w:rsidRDefault="00655B0D" w:rsidP="00C73B39">
      <w:pPr>
        <w:tabs>
          <w:tab w:val="left" w:pos="1080"/>
          <w:tab w:val="left" w:pos="7051"/>
        </w:tabs>
        <w:ind w:left="720"/>
        <w:jc w:val="both"/>
        <w:rPr>
          <w:lang w:val="uk-UA"/>
        </w:rPr>
      </w:pPr>
      <w:r w:rsidRPr="005C0C5B">
        <w:rPr>
          <w:lang w:val="uk-UA"/>
        </w:rPr>
        <w:t xml:space="preserve">5.   Дітей  війни  - </w:t>
      </w:r>
      <w:r w:rsidR="005236AB">
        <w:rPr>
          <w:lang w:val="uk-UA"/>
        </w:rPr>
        <w:t>10008</w:t>
      </w:r>
      <w:r w:rsidRPr="005C0C5B">
        <w:rPr>
          <w:lang w:val="uk-UA"/>
        </w:rPr>
        <w:t>.</w:t>
      </w:r>
    </w:p>
    <w:p w:rsidR="00655B0D" w:rsidRPr="005C0C5B" w:rsidRDefault="00655B0D" w:rsidP="00C73B39">
      <w:pPr>
        <w:tabs>
          <w:tab w:val="left" w:pos="1080"/>
          <w:tab w:val="left" w:pos="7051"/>
        </w:tabs>
        <w:ind w:left="720"/>
        <w:jc w:val="both"/>
        <w:rPr>
          <w:lang w:val="uk-UA"/>
        </w:rPr>
      </w:pPr>
      <w:r w:rsidRPr="005C0C5B">
        <w:rPr>
          <w:lang w:val="uk-UA"/>
        </w:rPr>
        <w:t>6.   Ветеранів  військової  служби –</w:t>
      </w:r>
      <w:r w:rsidR="00486655">
        <w:rPr>
          <w:lang w:val="uk-UA"/>
        </w:rPr>
        <w:t xml:space="preserve"> 839</w:t>
      </w:r>
      <w:r w:rsidRPr="005C0C5B">
        <w:rPr>
          <w:lang w:val="uk-UA"/>
        </w:rPr>
        <w:t>.</w:t>
      </w:r>
    </w:p>
    <w:p w:rsidR="00655B0D" w:rsidRPr="005C0C5B" w:rsidRDefault="00655B0D" w:rsidP="00C73B39">
      <w:pPr>
        <w:tabs>
          <w:tab w:val="left" w:pos="1080"/>
          <w:tab w:val="left" w:pos="7051"/>
        </w:tabs>
        <w:ind w:left="720"/>
        <w:jc w:val="both"/>
        <w:rPr>
          <w:lang w:val="uk-UA"/>
        </w:rPr>
      </w:pPr>
      <w:r w:rsidRPr="005C0C5B">
        <w:rPr>
          <w:lang w:val="uk-UA"/>
        </w:rPr>
        <w:t xml:space="preserve">7.   Вдів </w:t>
      </w:r>
      <w:r w:rsidR="00E83043">
        <w:rPr>
          <w:lang w:val="uk-UA"/>
        </w:rPr>
        <w:t xml:space="preserve"> ветеранів  військової  служби  </w:t>
      </w:r>
      <w:r w:rsidR="00C64251">
        <w:rPr>
          <w:lang w:val="uk-UA"/>
        </w:rPr>
        <w:t xml:space="preserve">- </w:t>
      </w:r>
      <w:r w:rsidR="00486655">
        <w:rPr>
          <w:lang w:val="uk-UA"/>
        </w:rPr>
        <w:t>503</w:t>
      </w:r>
      <w:r w:rsidRPr="005C0C5B">
        <w:rPr>
          <w:lang w:val="uk-UA"/>
        </w:rPr>
        <w:t>.</w:t>
      </w:r>
    </w:p>
    <w:p w:rsidR="00655B0D" w:rsidRPr="005C0C5B" w:rsidRDefault="00655B0D" w:rsidP="00C73B39">
      <w:pPr>
        <w:tabs>
          <w:tab w:val="left" w:pos="1080"/>
          <w:tab w:val="left" w:pos="7051"/>
        </w:tabs>
        <w:ind w:left="720"/>
        <w:jc w:val="both"/>
        <w:rPr>
          <w:lang w:val="uk-UA"/>
        </w:rPr>
      </w:pPr>
      <w:r w:rsidRPr="005C0C5B">
        <w:rPr>
          <w:lang w:val="uk-UA"/>
        </w:rPr>
        <w:t>8.   Ребілітован</w:t>
      </w:r>
      <w:r w:rsidR="008B2419">
        <w:rPr>
          <w:lang w:val="uk-UA"/>
        </w:rPr>
        <w:t>их  осіб</w:t>
      </w:r>
      <w:r w:rsidRPr="005C0C5B">
        <w:rPr>
          <w:lang w:val="uk-UA"/>
        </w:rPr>
        <w:t xml:space="preserve"> – </w:t>
      </w:r>
      <w:r w:rsidR="00486655">
        <w:rPr>
          <w:lang w:val="uk-UA"/>
        </w:rPr>
        <w:t>104.</w:t>
      </w:r>
    </w:p>
    <w:p w:rsidR="00655B0D" w:rsidRPr="005C0C5B" w:rsidRDefault="00655B0D" w:rsidP="00C73B39">
      <w:pPr>
        <w:tabs>
          <w:tab w:val="left" w:pos="1080"/>
          <w:tab w:val="left" w:pos="7051"/>
        </w:tabs>
        <w:ind w:left="720"/>
        <w:jc w:val="both"/>
        <w:rPr>
          <w:lang w:val="uk-UA"/>
        </w:rPr>
      </w:pPr>
      <w:r w:rsidRPr="005C0C5B">
        <w:rPr>
          <w:lang w:val="uk-UA"/>
        </w:rPr>
        <w:t xml:space="preserve">9.   Жертв нацистських  переслідувань – </w:t>
      </w:r>
      <w:r w:rsidR="00486655">
        <w:rPr>
          <w:lang w:val="uk-UA"/>
        </w:rPr>
        <w:t>18</w:t>
      </w:r>
      <w:r w:rsidRPr="005C0C5B">
        <w:rPr>
          <w:lang w:val="uk-UA"/>
        </w:rPr>
        <w:t>.</w:t>
      </w:r>
    </w:p>
    <w:p w:rsidR="00655B0D" w:rsidRDefault="00655B0D" w:rsidP="00C73B39">
      <w:pPr>
        <w:tabs>
          <w:tab w:val="left" w:pos="1080"/>
          <w:tab w:val="left" w:pos="7051"/>
        </w:tabs>
        <w:ind w:left="720"/>
        <w:jc w:val="both"/>
        <w:rPr>
          <w:lang w:val="uk-UA"/>
        </w:rPr>
      </w:pPr>
      <w:r w:rsidRPr="005C0C5B">
        <w:rPr>
          <w:lang w:val="uk-UA"/>
        </w:rPr>
        <w:t xml:space="preserve">10. </w:t>
      </w:r>
      <w:r w:rsidR="00D91A39">
        <w:rPr>
          <w:lang w:val="uk-UA"/>
        </w:rPr>
        <w:t>Осіб  з  і</w:t>
      </w:r>
      <w:r w:rsidRPr="005C0C5B">
        <w:rPr>
          <w:lang w:val="uk-UA"/>
        </w:rPr>
        <w:t>нвалід</w:t>
      </w:r>
      <w:r w:rsidR="00D91A39">
        <w:rPr>
          <w:lang w:val="uk-UA"/>
        </w:rPr>
        <w:t>ністю</w:t>
      </w:r>
      <w:r w:rsidRPr="005C0C5B">
        <w:rPr>
          <w:lang w:val="uk-UA"/>
        </w:rPr>
        <w:t xml:space="preserve">  військової  служби  - </w:t>
      </w:r>
      <w:r w:rsidR="00486655">
        <w:rPr>
          <w:lang w:val="uk-UA"/>
        </w:rPr>
        <w:t>97</w:t>
      </w:r>
      <w:r w:rsidRPr="005C0C5B">
        <w:rPr>
          <w:lang w:val="uk-UA"/>
        </w:rPr>
        <w:t>.</w:t>
      </w:r>
    </w:p>
    <w:p w:rsidR="00E83043" w:rsidRPr="005C0C5B" w:rsidRDefault="00E83043" w:rsidP="00C73B39">
      <w:pPr>
        <w:tabs>
          <w:tab w:val="left" w:pos="1080"/>
          <w:tab w:val="left" w:pos="7051"/>
        </w:tabs>
        <w:ind w:left="720"/>
        <w:jc w:val="both"/>
        <w:rPr>
          <w:lang w:val="uk-UA"/>
        </w:rPr>
      </w:pPr>
      <w:r>
        <w:rPr>
          <w:lang w:val="uk-UA"/>
        </w:rPr>
        <w:t xml:space="preserve">11.Багатодітних сімей </w:t>
      </w:r>
      <w:r w:rsidR="00486655">
        <w:rPr>
          <w:lang w:val="uk-UA"/>
        </w:rPr>
        <w:t>1052</w:t>
      </w:r>
      <w:r>
        <w:rPr>
          <w:lang w:val="uk-UA"/>
        </w:rPr>
        <w:t>.</w:t>
      </w:r>
    </w:p>
    <w:p w:rsidR="00655B0D" w:rsidRPr="005C0C5B" w:rsidRDefault="00655B0D" w:rsidP="00C0152B">
      <w:pPr>
        <w:tabs>
          <w:tab w:val="left" w:pos="1080"/>
          <w:tab w:val="left" w:pos="7051"/>
        </w:tabs>
        <w:ind w:left="720"/>
        <w:jc w:val="both"/>
        <w:rPr>
          <w:lang w:val="uk-UA"/>
        </w:rPr>
      </w:pPr>
      <w:r w:rsidRPr="005C0C5B">
        <w:rPr>
          <w:lang w:val="uk-UA"/>
        </w:rPr>
        <w:t xml:space="preserve">11. Інших  пільгових категорій  населення – </w:t>
      </w:r>
      <w:r w:rsidR="00486655">
        <w:rPr>
          <w:lang w:val="uk-UA"/>
        </w:rPr>
        <w:t>20451</w:t>
      </w:r>
      <w:r w:rsidRPr="005C0C5B">
        <w:rPr>
          <w:lang w:val="uk-UA"/>
        </w:rPr>
        <w:t>.</w:t>
      </w:r>
    </w:p>
    <w:p w:rsidR="00873180" w:rsidRPr="00873180" w:rsidRDefault="00655B0D" w:rsidP="00C0152B">
      <w:pPr>
        <w:tabs>
          <w:tab w:val="left" w:pos="1080"/>
          <w:tab w:val="left" w:pos="7051"/>
        </w:tabs>
        <w:ind w:left="720"/>
        <w:jc w:val="both"/>
      </w:pPr>
      <w:r w:rsidRPr="005C0C5B">
        <w:rPr>
          <w:lang w:val="uk-UA"/>
        </w:rPr>
        <w:t xml:space="preserve">За  звітний  період </w:t>
      </w:r>
      <w:r w:rsidR="007A491D">
        <w:rPr>
          <w:lang w:val="uk-UA"/>
        </w:rPr>
        <w:t xml:space="preserve">взято  </w:t>
      </w:r>
      <w:r w:rsidRPr="005C0C5B">
        <w:rPr>
          <w:lang w:val="uk-UA"/>
        </w:rPr>
        <w:t xml:space="preserve">на  облік  </w:t>
      </w:r>
      <w:r w:rsidR="00486655">
        <w:rPr>
          <w:lang w:val="uk-UA"/>
        </w:rPr>
        <w:t>1170</w:t>
      </w:r>
      <w:r w:rsidRPr="005C0C5B">
        <w:rPr>
          <w:lang w:val="uk-UA"/>
        </w:rPr>
        <w:t xml:space="preserve">  громадян,  які  мають  право  на  пільги</w:t>
      </w:r>
      <w:r w:rsidR="0034745D">
        <w:rPr>
          <w:lang w:val="uk-UA"/>
        </w:rPr>
        <w:t xml:space="preserve">, </w:t>
      </w:r>
    </w:p>
    <w:p w:rsidR="00655B0D" w:rsidRDefault="00873180" w:rsidP="00C0152B">
      <w:pPr>
        <w:tabs>
          <w:tab w:val="left" w:pos="1080"/>
          <w:tab w:val="left" w:pos="7051"/>
        </w:tabs>
        <w:jc w:val="both"/>
        <w:rPr>
          <w:lang w:val="uk-UA"/>
        </w:rPr>
      </w:pPr>
      <w:r>
        <w:rPr>
          <w:lang w:val="uk-UA"/>
        </w:rPr>
        <w:t>в</w:t>
      </w:r>
      <w:r w:rsidRPr="00873180">
        <w:t xml:space="preserve">  </w:t>
      </w:r>
      <w:r w:rsidR="0034745D">
        <w:rPr>
          <w:lang w:val="uk-UA"/>
        </w:rPr>
        <w:t xml:space="preserve">тому числі  </w:t>
      </w:r>
      <w:r w:rsidR="00655B0D" w:rsidRPr="005C0C5B">
        <w:rPr>
          <w:lang w:val="uk-UA"/>
        </w:rPr>
        <w:t xml:space="preserve">  з  оплати   за  житлово-комунальні  послуги.</w:t>
      </w:r>
    </w:p>
    <w:p w:rsidR="00D71B04" w:rsidRPr="00596133" w:rsidRDefault="00D71B04" w:rsidP="00D71B04">
      <w:pPr>
        <w:tabs>
          <w:tab w:val="left" w:pos="1080"/>
          <w:tab w:val="left" w:pos="7051"/>
        </w:tabs>
        <w:jc w:val="both"/>
        <w:rPr>
          <w:lang w:val="uk-UA"/>
        </w:rPr>
      </w:pPr>
      <w:r>
        <w:rPr>
          <w:lang w:val="uk-UA"/>
        </w:rPr>
        <w:t xml:space="preserve">            </w:t>
      </w:r>
      <w:r w:rsidR="00AD0F6B">
        <w:rPr>
          <w:lang w:val="uk-UA"/>
        </w:rPr>
        <w:t xml:space="preserve"> </w:t>
      </w:r>
      <w:r>
        <w:rPr>
          <w:lang w:val="uk-UA"/>
        </w:rPr>
        <w:t xml:space="preserve">На  виконання  постанови  Кабінету  Міністрів  України  від  04.06.2015р.№389 « Про  затвердження  </w:t>
      </w:r>
      <w:r w:rsidR="00AD0F6B">
        <w:rPr>
          <w:lang w:val="uk-UA"/>
        </w:rPr>
        <w:t xml:space="preserve">  </w:t>
      </w:r>
      <w:r>
        <w:rPr>
          <w:lang w:val="uk-UA"/>
        </w:rPr>
        <w:t>Порядку  надання  пільг  окремим  категорія</w:t>
      </w:r>
      <w:r w:rsidR="009A2A12">
        <w:rPr>
          <w:lang w:val="uk-UA"/>
        </w:rPr>
        <w:t>м</w:t>
      </w:r>
      <w:r>
        <w:rPr>
          <w:lang w:val="uk-UA"/>
        </w:rPr>
        <w:t xml:space="preserve">  громадян  з  урахуванням  середньомісячного  доходу  сім</w:t>
      </w:r>
      <w:r w:rsidRPr="00D71B04">
        <w:rPr>
          <w:lang w:val="uk-UA"/>
        </w:rPr>
        <w:t>’</w:t>
      </w:r>
      <w:r>
        <w:rPr>
          <w:lang w:val="uk-UA"/>
        </w:rPr>
        <w:t xml:space="preserve">ї»  </w:t>
      </w:r>
      <w:r w:rsidR="00087D02">
        <w:rPr>
          <w:lang w:val="uk-UA"/>
        </w:rPr>
        <w:t>надано</w:t>
      </w:r>
      <w:r>
        <w:rPr>
          <w:lang w:val="uk-UA"/>
        </w:rPr>
        <w:t xml:space="preserve">  пільги  з  оплати  за  </w:t>
      </w:r>
      <w:r w:rsidR="00AD0F6B">
        <w:rPr>
          <w:lang w:val="uk-UA"/>
        </w:rPr>
        <w:t xml:space="preserve">  </w:t>
      </w:r>
      <w:r>
        <w:rPr>
          <w:lang w:val="uk-UA"/>
        </w:rPr>
        <w:t xml:space="preserve">житлово-комунальні  послуги  з   врахуванням  </w:t>
      </w:r>
      <w:r w:rsidR="00AD0F6B">
        <w:rPr>
          <w:lang w:val="uk-UA"/>
        </w:rPr>
        <w:t xml:space="preserve">  </w:t>
      </w:r>
      <w:r>
        <w:rPr>
          <w:lang w:val="uk-UA"/>
        </w:rPr>
        <w:t>доходу    сім</w:t>
      </w:r>
      <w:r w:rsidRPr="00D71B04">
        <w:rPr>
          <w:lang w:val="uk-UA"/>
        </w:rPr>
        <w:t>’</w:t>
      </w:r>
      <w:r>
        <w:rPr>
          <w:lang w:val="uk-UA"/>
        </w:rPr>
        <w:t>ї</w:t>
      </w:r>
      <w:r w:rsidR="00AD0F6B">
        <w:rPr>
          <w:lang w:val="uk-UA"/>
        </w:rPr>
        <w:t xml:space="preserve">   </w:t>
      </w:r>
      <w:r>
        <w:rPr>
          <w:lang w:val="uk-UA"/>
        </w:rPr>
        <w:t xml:space="preserve"> </w:t>
      </w:r>
      <w:r w:rsidR="00AD0F6B">
        <w:rPr>
          <w:lang w:val="uk-UA"/>
        </w:rPr>
        <w:t xml:space="preserve"> 3580       </w:t>
      </w:r>
      <w:r>
        <w:rPr>
          <w:lang w:val="uk-UA"/>
        </w:rPr>
        <w:t>пільговикам</w:t>
      </w:r>
      <w:r w:rsidR="004C4DA9">
        <w:rPr>
          <w:lang w:val="uk-UA"/>
        </w:rPr>
        <w:t>, без  врахування доходу</w:t>
      </w:r>
      <w:r w:rsidR="00AD0F6B">
        <w:rPr>
          <w:lang w:val="uk-UA"/>
        </w:rPr>
        <w:t xml:space="preserve"> -</w:t>
      </w:r>
      <w:r w:rsidR="004C4DA9">
        <w:rPr>
          <w:lang w:val="uk-UA"/>
        </w:rPr>
        <w:t xml:space="preserve"> </w:t>
      </w:r>
      <w:r w:rsidR="00486655">
        <w:rPr>
          <w:lang w:val="uk-UA"/>
        </w:rPr>
        <w:t xml:space="preserve">6589 </w:t>
      </w:r>
      <w:r w:rsidR="004C4DA9">
        <w:rPr>
          <w:lang w:val="uk-UA"/>
        </w:rPr>
        <w:t>особам</w:t>
      </w:r>
      <w:r w:rsidRPr="004B794A">
        <w:rPr>
          <w:b/>
          <w:i/>
          <w:lang w:val="uk-UA"/>
        </w:rPr>
        <w:t>.</w:t>
      </w:r>
      <w:r w:rsidRPr="00596133">
        <w:rPr>
          <w:lang w:val="uk-UA"/>
        </w:rPr>
        <w:t xml:space="preserve">.  </w:t>
      </w:r>
    </w:p>
    <w:p w:rsidR="005E0B44" w:rsidRDefault="00655B0D" w:rsidP="00D71B04">
      <w:pPr>
        <w:tabs>
          <w:tab w:val="left" w:pos="1080"/>
          <w:tab w:val="left" w:pos="7051"/>
        </w:tabs>
        <w:jc w:val="both"/>
        <w:rPr>
          <w:lang w:val="uk-UA"/>
        </w:rPr>
      </w:pPr>
      <w:r w:rsidRPr="005C0C5B">
        <w:rPr>
          <w:lang w:val="uk-UA"/>
        </w:rPr>
        <w:t xml:space="preserve">          </w:t>
      </w:r>
      <w:r w:rsidR="000D4732">
        <w:rPr>
          <w:lang w:val="uk-UA"/>
        </w:rPr>
        <w:t>В  зв</w:t>
      </w:r>
      <w:r w:rsidR="000D4732" w:rsidRPr="007A44C0">
        <w:t>’</w:t>
      </w:r>
      <w:r w:rsidR="000D4732">
        <w:rPr>
          <w:lang w:val="uk-UA"/>
        </w:rPr>
        <w:t>я</w:t>
      </w:r>
      <w:r w:rsidR="003F2892">
        <w:rPr>
          <w:lang w:val="uk-UA"/>
        </w:rPr>
        <w:t xml:space="preserve">зку  з  впровадженням  </w:t>
      </w:r>
      <w:r w:rsidR="007A44C0">
        <w:rPr>
          <w:lang w:val="uk-UA"/>
        </w:rPr>
        <w:t xml:space="preserve">монетизації  пільг  на  оплату  житлово-комунальних  послуг  з 1.10.2019р.  відповідно  до  постанови  Кабінету  Міністрів  України  від </w:t>
      </w:r>
      <w:r w:rsidR="00D97B7E">
        <w:rPr>
          <w:lang w:val="uk-UA"/>
        </w:rPr>
        <w:t xml:space="preserve">17 квітня 2019р. №373  за  заявою  пільговика,  поданою  до 15.10.2019р.  районними  управліннями  соціального  захисту  населення </w:t>
      </w:r>
      <w:r w:rsidR="00C64251">
        <w:rPr>
          <w:lang w:val="uk-UA"/>
        </w:rPr>
        <w:t xml:space="preserve"> департаменту</w:t>
      </w:r>
      <w:r w:rsidR="00F857B6">
        <w:rPr>
          <w:lang w:val="uk-UA"/>
        </w:rPr>
        <w:t xml:space="preserve">,  </w:t>
      </w:r>
      <w:r w:rsidR="008A4EA6" w:rsidRPr="00AD0F6B">
        <w:rPr>
          <w:lang w:val="uk-UA"/>
        </w:rPr>
        <w:t xml:space="preserve">2081 </w:t>
      </w:r>
      <w:r w:rsidR="00F857B6" w:rsidRPr="00AD0F6B">
        <w:rPr>
          <w:lang w:val="uk-UA"/>
        </w:rPr>
        <w:t>пільговикам</w:t>
      </w:r>
      <w:r w:rsidR="00F857B6">
        <w:rPr>
          <w:lang w:val="uk-UA"/>
        </w:rPr>
        <w:t xml:space="preserve">  пільги  надаються  у  грошовій  готівковій  формі  шляхом  перерахування  коштів  на  рахунк</w:t>
      </w:r>
      <w:r w:rsidR="00AD0F6B">
        <w:rPr>
          <w:lang w:val="uk-UA"/>
        </w:rPr>
        <w:t>и</w:t>
      </w:r>
      <w:r w:rsidR="00F857B6">
        <w:rPr>
          <w:lang w:val="uk-UA"/>
        </w:rPr>
        <w:t xml:space="preserve">  </w:t>
      </w:r>
      <w:r w:rsidR="00BE4230">
        <w:rPr>
          <w:lang w:val="uk-UA"/>
        </w:rPr>
        <w:t>пільговик</w:t>
      </w:r>
      <w:r w:rsidR="00AD0F6B">
        <w:rPr>
          <w:lang w:val="uk-UA"/>
        </w:rPr>
        <w:t>ів</w:t>
      </w:r>
      <w:r w:rsidR="00B41E2E">
        <w:rPr>
          <w:lang w:val="uk-UA"/>
        </w:rPr>
        <w:t xml:space="preserve">  відкрит</w:t>
      </w:r>
      <w:r w:rsidR="00AD0F6B">
        <w:rPr>
          <w:lang w:val="uk-UA"/>
        </w:rPr>
        <w:t>их</w:t>
      </w:r>
      <w:r w:rsidR="00BE4230">
        <w:rPr>
          <w:lang w:val="uk-UA"/>
        </w:rPr>
        <w:t xml:space="preserve">  в  уповноважен</w:t>
      </w:r>
      <w:r w:rsidR="00AD0F6B">
        <w:rPr>
          <w:lang w:val="uk-UA"/>
        </w:rPr>
        <w:t>их  банківських  установах</w:t>
      </w:r>
      <w:r w:rsidR="00BE4230">
        <w:rPr>
          <w:lang w:val="uk-UA"/>
        </w:rPr>
        <w:t xml:space="preserve">  або </w:t>
      </w:r>
      <w:r w:rsidR="00B41E2E">
        <w:rPr>
          <w:lang w:val="uk-UA"/>
        </w:rPr>
        <w:t xml:space="preserve"> через </w:t>
      </w:r>
      <w:r w:rsidR="00BE4230">
        <w:rPr>
          <w:lang w:val="uk-UA"/>
        </w:rPr>
        <w:t>поштов</w:t>
      </w:r>
      <w:r w:rsidR="00B41E2E">
        <w:rPr>
          <w:lang w:val="uk-UA"/>
        </w:rPr>
        <w:t>і</w:t>
      </w:r>
      <w:r w:rsidR="00BE4230">
        <w:rPr>
          <w:lang w:val="uk-UA"/>
        </w:rPr>
        <w:t xml:space="preserve">  відділення.</w:t>
      </w:r>
      <w:r w:rsidR="008A4EA6">
        <w:rPr>
          <w:lang w:val="uk-UA"/>
        </w:rPr>
        <w:t xml:space="preserve"> </w:t>
      </w:r>
      <w:r w:rsidR="008A4EA6" w:rsidRPr="00AD0F6B">
        <w:rPr>
          <w:lang w:val="uk-UA"/>
        </w:rPr>
        <w:t xml:space="preserve">8088 </w:t>
      </w:r>
      <w:r w:rsidR="00BE4230" w:rsidRPr="00AD0F6B">
        <w:rPr>
          <w:lang w:val="uk-UA"/>
        </w:rPr>
        <w:t xml:space="preserve">пільговикам  виплата  </w:t>
      </w:r>
      <w:r w:rsidR="00674598" w:rsidRPr="00AD0F6B">
        <w:rPr>
          <w:lang w:val="uk-UA"/>
        </w:rPr>
        <w:t>розрахованої  суми  пільг  проводи</w:t>
      </w:r>
      <w:r w:rsidR="00AD0F6B">
        <w:rPr>
          <w:lang w:val="uk-UA"/>
        </w:rPr>
        <w:t>ться</w:t>
      </w:r>
      <w:r w:rsidR="00674598" w:rsidRPr="00AD0F6B">
        <w:rPr>
          <w:lang w:val="uk-UA"/>
        </w:rPr>
        <w:t xml:space="preserve">  у  грошовій безготівковій</w:t>
      </w:r>
      <w:r w:rsidR="00674598">
        <w:rPr>
          <w:lang w:val="uk-UA"/>
        </w:rPr>
        <w:t xml:space="preserve">  формі  шляхом  перера</w:t>
      </w:r>
      <w:r w:rsidR="00ED1BC7">
        <w:rPr>
          <w:lang w:val="uk-UA"/>
        </w:rPr>
        <w:t>хування  коштів  на  рахунок  Мінсоцполітики  в  АТ «Ощадбанк»  на  підставі</w:t>
      </w:r>
      <w:r w:rsidR="00AD0F6B">
        <w:rPr>
          <w:lang w:val="uk-UA"/>
        </w:rPr>
        <w:t xml:space="preserve">  </w:t>
      </w:r>
      <w:r w:rsidR="005E0B44">
        <w:rPr>
          <w:lang w:val="uk-UA"/>
        </w:rPr>
        <w:t>укладеного   між  Мінсоцполітики  та АТ «Ощадбанк»договору.</w:t>
      </w:r>
    </w:p>
    <w:p w:rsidR="002F719A" w:rsidRPr="008A4EA6" w:rsidRDefault="005E0B44" w:rsidP="00D71B04">
      <w:pPr>
        <w:tabs>
          <w:tab w:val="left" w:pos="1080"/>
          <w:tab w:val="left" w:pos="7051"/>
        </w:tabs>
        <w:jc w:val="both"/>
        <w:rPr>
          <w:lang w:val="uk-UA"/>
        </w:rPr>
      </w:pPr>
      <w:r w:rsidRPr="008A4EA6">
        <w:rPr>
          <w:lang w:val="uk-UA"/>
        </w:rPr>
        <w:t xml:space="preserve">            </w:t>
      </w:r>
      <w:r w:rsidR="007646F6" w:rsidRPr="008A4EA6">
        <w:rPr>
          <w:lang w:val="uk-UA"/>
        </w:rPr>
        <w:t xml:space="preserve">Загальна  сума  нарахованих  пільг  за  звітний  період  склала </w:t>
      </w:r>
      <w:r w:rsidR="00727D56" w:rsidRPr="008A4EA6">
        <w:rPr>
          <w:lang w:val="uk-UA"/>
        </w:rPr>
        <w:t xml:space="preserve">35710746 </w:t>
      </w:r>
      <w:r w:rsidR="007646F6" w:rsidRPr="008A4EA6">
        <w:rPr>
          <w:lang w:val="uk-UA"/>
        </w:rPr>
        <w:t>грн.</w:t>
      </w:r>
      <w:r w:rsidR="002F719A" w:rsidRPr="008A4EA6">
        <w:rPr>
          <w:lang w:val="uk-UA"/>
        </w:rPr>
        <w:t xml:space="preserve">,  профінансовано </w:t>
      </w:r>
      <w:r w:rsidR="00727D56" w:rsidRPr="008A4EA6">
        <w:rPr>
          <w:lang w:val="uk-UA"/>
        </w:rPr>
        <w:t xml:space="preserve">44874199 </w:t>
      </w:r>
      <w:r w:rsidR="002F719A" w:rsidRPr="008A4EA6">
        <w:rPr>
          <w:lang w:val="uk-UA"/>
        </w:rPr>
        <w:t xml:space="preserve"> грн..</w:t>
      </w:r>
      <w:r w:rsidR="00B41E2E" w:rsidRPr="008A4EA6">
        <w:rPr>
          <w:lang w:val="uk-UA"/>
        </w:rPr>
        <w:t xml:space="preserve"> (</w:t>
      </w:r>
      <w:r w:rsidR="008A4EA6" w:rsidRPr="008A4EA6">
        <w:rPr>
          <w:lang w:val="uk-UA"/>
        </w:rPr>
        <w:t>Заборгованість станом на 01.01.2019  складала 9163452,23  грн.</w:t>
      </w:r>
      <w:r w:rsidR="00B41E2E" w:rsidRPr="008A4EA6">
        <w:rPr>
          <w:lang w:val="uk-UA"/>
        </w:rPr>
        <w:t xml:space="preserve">). </w:t>
      </w:r>
    </w:p>
    <w:p w:rsidR="001B2E63" w:rsidRDefault="002F719A" w:rsidP="00D71B04">
      <w:pPr>
        <w:tabs>
          <w:tab w:val="left" w:pos="1080"/>
          <w:tab w:val="left" w:pos="7051"/>
        </w:tabs>
        <w:jc w:val="both"/>
        <w:rPr>
          <w:lang w:val="uk-UA"/>
        </w:rPr>
      </w:pPr>
      <w:r>
        <w:rPr>
          <w:lang w:val="uk-UA"/>
        </w:rPr>
        <w:t xml:space="preserve">           </w:t>
      </w:r>
      <w:r w:rsidR="00D72794">
        <w:rPr>
          <w:lang w:val="uk-UA"/>
        </w:rPr>
        <w:t>1566</w:t>
      </w:r>
      <w:r>
        <w:rPr>
          <w:lang w:val="uk-UA"/>
        </w:rPr>
        <w:t xml:space="preserve"> пільговикам </w:t>
      </w:r>
      <w:r w:rsidR="009A2A12">
        <w:rPr>
          <w:lang w:val="uk-UA"/>
        </w:rPr>
        <w:t xml:space="preserve">відповідно до </w:t>
      </w:r>
      <w:r w:rsidR="00AD0F6B">
        <w:rPr>
          <w:lang w:val="uk-UA"/>
        </w:rPr>
        <w:t xml:space="preserve"> рішен</w:t>
      </w:r>
      <w:r w:rsidR="009A2A12">
        <w:rPr>
          <w:lang w:val="uk-UA"/>
        </w:rPr>
        <w:t>ь</w:t>
      </w:r>
      <w:r>
        <w:rPr>
          <w:lang w:val="uk-UA"/>
        </w:rPr>
        <w:t xml:space="preserve">  Комісії  з  розгляду  питань,  пов</w:t>
      </w:r>
      <w:r w:rsidR="003F2892" w:rsidRPr="00BE4230">
        <w:rPr>
          <w:lang w:val="uk-UA"/>
        </w:rPr>
        <w:t>’</w:t>
      </w:r>
      <w:r w:rsidR="003415B8">
        <w:rPr>
          <w:lang w:val="uk-UA"/>
        </w:rPr>
        <w:t>язаних  із  встановленням  статусу  учасника  війни,  надання  пільг</w:t>
      </w:r>
      <w:r w:rsidR="00B851A4">
        <w:rPr>
          <w:lang w:val="uk-UA"/>
        </w:rPr>
        <w:t xml:space="preserve">  ветерана</w:t>
      </w:r>
      <w:r w:rsidR="007379CC">
        <w:rPr>
          <w:lang w:val="uk-UA"/>
        </w:rPr>
        <w:t xml:space="preserve">м   війни  та  іншим  категоріям  осіб  за  фактичним  місцем  проживання,  у  випадках  передбачених  чинним  законодавством, </w:t>
      </w:r>
      <w:r w:rsidR="00AD0F6B">
        <w:rPr>
          <w:lang w:val="uk-UA"/>
        </w:rPr>
        <w:t xml:space="preserve">при  виконавчому  комітеті міської  ради  </w:t>
      </w:r>
      <w:r w:rsidR="007379CC">
        <w:rPr>
          <w:lang w:val="uk-UA"/>
        </w:rPr>
        <w:t xml:space="preserve"> надано  </w:t>
      </w:r>
      <w:r w:rsidR="001B2E63">
        <w:rPr>
          <w:lang w:val="uk-UA"/>
        </w:rPr>
        <w:t>право  на  пільги  з  оплати  за  житлово-комунальні  послуги  за  фактичним  місцем  проживання.</w:t>
      </w:r>
    </w:p>
    <w:p w:rsidR="00733895" w:rsidRDefault="00637B4B" w:rsidP="00D71B04">
      <w:pPr>
        <w:tabs>
          <w:tab w:val="left" w:pos="1080"/>
          <w:tab w:val="left" w:pos="7051"/>
        </w:tabs>
        <w:jc w:val="both"/>
        <w:rPr>
          <w:lang w:val="uk-UA"/>
        </w:rPr>
      </w:pPr>
      <w:r>
        <w:rPr>
          <w:lang w:val="uk-UA"/>
        </w:rPr>
        <w:t xml:space="preserve">          </w:t>
      </w:r>
      <w:r w:rsidR="009A2A12">
        <w:rPr>
          <w:lang w:val="uk-UA"/>
        </w:rPr>
        <w:t>Згідно</w:t>
      </w:r>
      <w:r>
        <w:rPr>
          <w:lang w:val="uk-UA"/>
        </w:rPr>
        <w:t xml:space="preserve">  поданих  документів  надано  статус  особи  з  інвалідністю  внаслідок  </w:t>
      </w:r>
      <w:r w:rsidR="00733895">
        <w:rPr>
          <w:lang w:val="uk-UA"/>
        </w:rPr>
        <w:t xml:space="preserve">війни </w:t>
      </w:r>
      <w:r w:rsidR="00D72794">
        <w:rPr>
          <w:lang w:val="uk-UA"/>
        </w:rPr>
        <w:t>46</w:t>
      </w:r>
      <w:r w:rsidR="00733895">
        <w:rPr>
          <w:lang w:val="uk-UA"/>
        </w:rPr>
        <w:t xml:space="preserve">  заявникам,  вдови    загиблого  (померлого)  ветерана  війни </w:t>
      </w:r>
      <w:r w:rsidR="00B41E2E">
        <w:rPr>
          <w:lang w:val="uk-UA"/>
        </w:rPr>
        <w:t>-</w:t>
      </w:r>
      <w:r w:rsidR="00733895">
        <w:rPr>
          <w:lang w:val="uk-UA"/>
        </w:rPr>
        <w:t xml:space="preserve"> </w:t>
      </w:r>
      <w:r w:rsidR="00893F76">
        <w:rPr>
          <w:lang w:val="uk-UA"/>
        </w:rPr>
        <w:t xml:space="preserve">30 </w:t>
      </w:r>
      <w:r w:rsidR="00733895">
        <w:rPr>
          <w:lang w:val="uk-UA"/>
        </w:rPr>
        <w:t xml:space="preserve">особам.  Статус  ветерана  праці  отримали </w:t>
      </w:r>
      <w:r w:rsidR="00893F76">
        <w:rPr>
          <w:lang w:val="uk-UA"/>
        </w:rPr>
        <w:t>58</w:t>
      </w:r>
      <w:r w:rsidR="00733895">
        <w:rPr>
          <w:lang w:val="uk-UA"/>
        </w:rPr>
        <w:t xml:space="preserve"> осіб.</w:t>
      </w:r>
    </w:p>
    <w:p w:rsidR="00C33D99" w:rsidRDefault="00733895" w:rsidP="00D71B04">
      <w:pPr>
        <w:tabs>
          <w:tab w:val="left" w:pos="1080"/>
          <w:tab w:val="left" w:pos="7051"/>
        </w:tabs>
        <w:jc w:val="both"/>
        <w:rPr>
          <w:lang w:val="uk-UA"/>
        </w:rPr>
      </w:pPr>
      <w:r>
        <w:rPr>
          <w:lang w:val="uk-UA"/>
        </w:rPr>
        <w:t xml:space="preserve">            Відповідно  до  укладених  угод  департаментом  праці  та  соціального  захисту  населення  з  санаторно-курортними  закладами  на  загальну  суму  </w:t>
      </w:r>
      <w:r w:rsidR="00CF47F0">
        <w:rPr>
          <w:lang w:val="uk-UA"/>
        </w:rPr>
        <w:t>170429,40</w:t>
      </w:r>
      <w:r>
        <w:rPr>
          <w:lang w:val="uk-UA"/>
        </w:rPr>
        <w:t xml:space="preserve"> грн.</w:t>
      </w:r>
      <w:r w:rsidR="005A3B6E">
        <w:rPr>
          <w:lang w:val="uk-UA"/>
        </w:rPr>
        <w:t xml:space="preserve"> </w:t>
      </w:r>
      <w:r w:rsidR="005A3B6E">
        <w:rPr>
          <w:lang w:val="uk-UA"/>
        </w:rPr>
        <w:lastRenderedPageBreak/>
        <w:t xml:space="preserve">забезпечено  санаторно-курортним  лікуванням  </w:t>
      </w:r>
      <w:r w:rsidR="00CF47F0">
        <w:rPr>
          <w:lang w:val="uk-UA"/>
        </w:rPr>
        <w:t>20</w:t>
      </w:r>
      <w:r w:rsidR="005A3B6E">
        <w:rPr>
          <w:lang w:val="uk-UA"/>
        </w:rPr>
        <w:t xml:space="preserve"> черговиків  із  вищезазначеної  категорії  осіб.  Оздоровлення  проходило  на  базі  санаторіїв </w:t>
      </w:r>
      <w:r w:rsidR="00893F76">
        <w:rPr>
          <w:lang w:val="uk-UA"/>
        </w:rPr>
        <w:t>«Батьківщина», «Салют», «Перемога», «Слава»  та інші</w:t>
      </w:r>
      <w:r w:rsidR="00C33D99">
        <w:rPr>
          <w:lang w:val="uk-UA"/>
        </w:rPr>
        <w:t>.</w:t>
      </w:r>
    </w:p>
    <w:p w:rsidR="00C33D99" w:rsidRPr="00011018" w:rsidRDefault="00C33D99" w:rsidP="00D71B04">
      <w:pPr>
        <w:tabs>
          <w:tab w:val="left" w:pos="1080"/>
          <w:tab w:val="left" w:pos="7051"/>
        </w:tabs>
        <w:jc w:val="both"/>
        <w:rPr>
          <w:lang w:val="uk-UA"/>
        </w:rPr>
      </w:pPr>
      <w:r w:rsidRPr="00011018">
        <w:rPr>
          <w:lang w:val="uk-UA"/>
        </w:rPr>
        <w:t xml:space="preserve">              Виплачено  компенсацію  за  невикористане  санаторно-курортне  оздоровлення  </w:t>
      </w:r>
      <w:r w:rsidR="00893F76" w:rsidRPr="00011018">
        <w:rPr>
          <w:lang w:val="uk-UA"/>
        </w:rPr>
        <w:t>48</w:t>
      </w:r>
      <w:r w:rsidR="00B41E2E" w:rsidRPr="00011018">
        <w:rPr>
          <w:lang w:val="uk-UA"/>
        </w:rPr>
        <w:t xml:space="preserve">  заявникам  </w:t>
      </w:r>
      <w:r w:rsidRPr="00011018">
        <w:rPr>
          <w:lang w:val="uk-UA"/>
        </w:rPr>
        <w:t xml:space="preserve"> на  загальну  суму  </w:t>
      </w:r>
      <w:r w:rsidR="00893F76" w:rsidRPr="00011018">
        <w:rPr>
          <w:lang w:val="uk-UA"/>
        </w:rPr>
        <w:t>22,7 тис.</w:t>
      </w:r>
      <w:r w:rsidRPr="00011018">
        <w:rPr>
          <w:lang w:val="uk-UA"/>
        </w:rPr>
        <w:t xml:space="preserve"> грн.</w:t>
      </w:r>
    </w:p>
    <w:p w:rsidR="00B41E2E" w:rsidRDefault="00B41E2E" w:rsidP="00D71B04">
      <w:pPr>
        <w:tabs>
          <w:tab w:val="left" w:pos="1080"/>
          <w:tab w:val="left" w:pos="7051"/>
        </w:tabs>
        <w:jc w:val="both"/>
        <w:rPr>
          <w:lang w:val="uk-UA"/>
        </w:rPr>
      </w:pPr>
      <w:r>
        <w:rPr>
          <w:lang w:val="uk-UA"/>
        </w:rPr>
        <w:t xml:space="preserve">               5693  ветеранам  війни  та  жертвам нациських  переслідувань   виплачено  щорічну  разову допомогу  до  5  травня  на  суму  </w:t>
      </w:r>
      <w:r w:rsidR="00786866">
        <w:rPr>
          <w:lang w:val="uk-UA"/>
        </w:rPr>
        <w:t>7563,22 тис.грн.</w:t>
      </w:r>
      <w:r w:rsidR="00C4732D">
        <w:rPr>
          <w:lang w:val="uk-UA"/>
        </w:rPr>
        <w:t>(</w:t>
      </w:r>
      <w:r w:rsidR="00740483">
        <w:rPr>
          <w:lang w:val="uk-UA"/>
        </w:rPr>
        <w:t>Додаток №8</w:t>
      </w:r>
      <w:r w:rsidR="00C4732D">
        <w:rPr>
          <w:lang w:val="uk-UA"/>
        </w:rPr>
        <w:t>).</w:t>
      </w:r>
    </w:p>
    <w:p w:rsidR="0030770C" w:rsidRDefault="00C33D99" w:rsidP="00D71B04">
      <w:pPr>
        <w:tabs>
          <w:tab w:val="left" w:pos="1080"/>
          <w:tab w:val="left" w:pos="7051"/>
        </w:tabs>
        <w:jc w:val="both"/>
        <w:rPr>
          <w:lang w:val="uk-UA"/>
        </w:rPr>
      </w:pPr>
      <w:r>
        <w:rPr>
          <w:lang w:val="uk-UA"/>
        </w:rPr>
        <w:t xml:space="preserve">               Видано  </w:t>
      </w:r>
      <w:r w:rsidR="00893F76">
        <w:rPr>
          <w:lang w:val="uk-UA"/>
        </w:rPr>
        <w:t>537</w:t>
      </w:r>
      <w:r>
        <w:rPr>
          <w:lang w:val="uk-UA"/>
        </w:rPr>
        <w:t xml:space="preserve"> бланків  суворої  звітності</w:t>
      </w:r>
      <w:r w:rsidR="00D11EDA">
        <w:rPr>
          <w:lang w:val="uk-UA"/>
        </w:rPr>
        <w:t xml:space="preserve">,  з  них </w:t>
      </w:r>
      <w:r w:rsidR="00893F76">
        <w:rPr>
          <w:lang w:val="uk-UA"/>
        </w:rPr>
        <w:t>126</w:t>
      </w:r>
      <w:r w:rsidR="00D11EDA">
        <w:rPr>
          <w:lang w:val="uk-UA"/>
        </w:rPr>
        <w:t xml:space="preserve"> </w:t>
      </w:r>
      <w:r w:rsidR="00786866">
        <w:rPr>
          <w:lang w:val="uk-UA"/>
        </w:rPr>
        <w:t>-</w:t>
      </w:r>
      <w:r w:rsidR="00D11EDA">
        <w:rPr>
          <w:lang w:val="uk-UA"/>
        </w:rPr>
        <w:t xml:space="preserve"> посвідчень  особи  з  інвалідністю  внаслідок  війни, </w:t>
      </w:r>
      <w:r w:rsidR="00893F76">
        <w:rPr>
          <w:lang w:val="uk-UA"/>
        </w:rPr>
        <w:t>34</w:t>
      </w:r>
      <w:r w:rsidR="00786866">
        <w:rPr>
          <w:lang w:val="uk-UA"/>
        </w:rPr>
        <w:t xml:space="preserve"> </w:t>
      </w:r>
      <w:r w:rsidR="00D11EDA">
        <w:rPr>
          <w:lang w:val="uk-UA"/>
        </w:rPr>
        <w:t>члена  сім</w:t>
      </w:r>
      <w:r w:rsidR="003F2892" w:rsidRPr="00BE4230">
        <w:rPr>
          <w:lang w:val="uk-UA"/>
        </w:rPr>
        <w:t>’</w:t>
      </w:r>
      <w:r w:rsidR="00D11EDA">
        <w:rPr>
          <w:lang w:val="uk-UA"/>
        </w:rPr>
        <w:t>ї   загиблого</w:t>
      </w:r>
      <w:r w:rsidR="00786866">
        <w:rPr>
          <w:lang w:val="uk-UA"/>
        </w:rPr>
        <w:t xml:space="preserve">  </w:t>
      </w:r>
      <w:r w:rsidR="00D11EDA">
        <w:rPr>
          <w:lang w:val="uk-UA"/>
        </w:rPr>
        <w:t xml:space="preserve"> (померлого) </w:t>
      </w:r>
      <w:r w:rsidR="00786866">
        <w:rPr>
          <w:lang w:val="uk-UA"/>
        </w:rPr>
        <w:t xml:space="preserve">  </w:t>
      </w:r>
      <w:r w:rsidR="00D11EDA">
        <w:rPr>
          <w:lang w:val="uk-UA"/>
        </w:rPr>
        <w:t xml:space="preserve"> ветерана</w:t>
      </w:r>
      <w:r w:rsidR="00786866">
        <w:rPr>
          <w:lang w:val="uk-UA"/>
        </w:rPr>
        <w:t xml:space="preserve">  </w:t>
      </w:r>
      <w:r w:rsidR="00D11EDA">
        <w:rPr>
          <w:lang w:val="uk-UA"/>
        </w:rPr>
        <w:t xml:space="preserve">  війни,  </w:t>
      </w:r>
      <w:r w:rsidR="00893F76">
        <w:rPr>
          <w:lang w:val="uk-UA"/>
        </w:rPr>
        <w:t>1</w:t>
      </w:r>
      <w:r w:rsidR="00D11EDA">
        <w:rPr>
          <w:lang w:val="uk-UA"/>
        </w:rPr>
        <w:t xml:space="preserve"> </w:t>
      </w:r>
      <w:r w:rsidR="00BE124A">
        <w:rPr>
          <w:lang w:val="uk-UA"/>
        </w:rPr>
        <w:t xml:space="preserve">учасника  війни, </w:t>
      </w:r>
      <w:r w:rsidR="00893F76">
        <w:rPr>
          <w:lang w:val="uk-UA"/>
        </w:rPr>
        <w:t>58</w:t>
      </w:r>
      <w:r w:rsidR="00786866">
        <w:rPr>
          <w:lang w:val="uk-UA"/>
        </w:rPr>
        <w:t xml:space="preserve"> </w:t>
      </w:r>
      <w:r w:rsidR="00893F76">
        <w:rPr>
          <w:lang w:val="uk-UA"/>
        </w:rPr>
        <w:t xml:space="preserve"> </w:t>
      </w:r>
      <w:r w:rsidR="00BE124A">
        <w:rPr>
          <w:lang w:val="uk-UA"/>
        </w:rPr>
        <w:t xml:space="preserve">ветерана  праці, </w:t>
      </w:r>
      <w:r w:rsidR="00DF7D39">
        <w:rPr>
          <w:lang w:val="uk-UA"/>
        </w:rPr>
        <w:t>102</w:t>
      </w:r>
      <w:r w:rsidR="00BE124A">
        <w:rPr>
          <w:lang w:val="uk-UA"/>
        </w:rPr>
        <w:t xml:space="preserve"> вкладк</w:t>
      </w:r>
      <w:r w:rsidR="00DF7D39">
        <w:rPr>
          <w:lang w:val="uk-UA"/>
        </w:rPr>
        <w:t>и</w:t>
      </w:r>
      <w:r w:rsidR="00BE124A">
        <w:rPr>
          <w:lang w:val="uk-UA"/>
        </w:rPr>
        <w:t xml:space="preserve"> до  посвідчень особи з  інвалідністю  внаслідок  війни, </w:t>
      </w:r>
      <w:r w:rsidR="00DF7D39">
        <w:rPr>
          <w:lang w:val="uk-UA"/>
        </w:rPr>
        <w:t>139</w:t>
      </w:r>
      <w:r w:rsidR="00BE124A">
        <w:rPr>
          <w:lang w:val="uk-UA"/>
        </w:rPr>
        <w:t xml:space="preserve"> </w:t>
      </w:r>
      <w:r w:rsidR="006B58AF">
        <w:rPr>
          <w:lang w:val="uk-UA"/>
        </w:rPr>
        <w:t>листів  талонів  на  право  отримання  про</w:t>
      </w:r>
      <w:r w:rsidR="009A2A12">
        <w:rPr>
          <w:lang w:val="uk-UA"/>
        </w:rPr>
        <w:t>їзду</w:t>
      </w:r>
      <w:r w:rsidR="006B58AF">
        <w:rPr>
          <w:lang w:val="uk-UA"/>
        </w:rPr>
        <w:t xml:space="preserve">  з 50%  знижкою  вартості</w:t>
      </w:r>
      <w:r w:rsidR="008F5537">
        <w:rPr>
          <w:lang w:val="uk-UA"/>
        </w:rPr>
        <w:t>,</w:t>
      </w:r>
      <w:r w:rsidR="006B58AF">
        <w:rPr>
          <w:lang w:val="uk-UA"/>
        </w:rPr>
        <w:t xml:space="preserve">  </w:t>
      </w:r>
      <w:r w:rsidR="00DF7D39">
        <w:rPr>
          <w:lang w:val="uk-UA"/>
        </w:rPr>
        <w:t xml:space="preserve">71- </w:t>
      </w:r>
      <w:r w:rsidR="0030770C">
        <w:rPr>
          <w:lang w:val="uk-UA"/>
        </w:rPr>
        <w:t xml:space="preserve"> 100% знижкою.</w:t>
      </w:r>
    </w:p>
    <w:p w:rsidR="0030770C" w:rsidRDefault="0030770C" w:rsidP="00D71B04">
      <w:pPr>
        <w:tabs>
          <w:tab w:val="left" w:pos="1080"/>
          <w:tab w:val="left" w:pos="7051"/>
        </w:tabs>
        <w:jc w:val="both"/>
        <w:rPr>
          <w:lang w:val="uk-UA"/>
        </w:rPr>
      </w:pPr>
    </w:p>
    <w:p w:rsidR="000A4215" w:rsidRPr="00D763B9" w:rsidRDefault="000A4215" w:rsidP="000A4215">
      <w:pPr>
        <w:tabs>
          <w:tab w:val="left" w:pos="1080"/>
          <w:tab w:val="left" w:pos="7051"/>
        </w:tabs>
        <w:jc w:val="center"/>
        <w:rPr>
          <w:b/>
          <w:lang w:val="uk-UA"/>
        </w:rPr>
      </w:pPr>
      <w:r w:rsidRPr="00D763B9">
        <w:rPr>
          <w:b/>
          <w:lang w:val="uk-UA"/>
        </w:rPr>
        <w:t>VІ.  Соціальний  захист  учаснииків  АТО  та їх  сімей.</w:t>
      </w:r>
    </w:p>
    <w:p w:rsidR="000A4215" w:rsidRPr="00D763B9" w:rsidRDefault="000A4215" w:rsidP="000A4215">
      <w:pPr>
        <w:tabs>
          <w:tab w:val="left" w:pos="1080"/>
          <w:tab w:val="left" w:pos="7051"/>
        </w:tabs>
        <w:jc w:val="both"/>
        <w:rPr>
          <w:b/>
          <w:lang w:val="uk-UA"/>
        </w:rPr>
      </w:pPr>
    </w:p>
    <w:p w:rsidR="000A4215" w:rsidRDefault="000A4215" w:rsidP="000A4215">
      <w:pPr>
        <w:tabs>
          <w:tab w:val="left" w:pos="1080"/>
          <w:tab w:val="left" w:pos="7051"/>
        </w:tabs>
        <w:jc w:val="both"/>
        <w:rPr>
          <w:lang w:val="uk-UA"/>
        </w:rPr>
      </w:pPr>
      <w:r>
        <w:rPr>
          <w:lang w:val="uk-UA"/>
        </w:rPr>
        <w:t xml:space="preserve">           В  Єдиному  державному  автоматизованому  реєстрі  осіб,  які  мають  право  на  пільги,  на  обліку  в  департаменті  праці  та  соціального  захисту населення  перебуває </w:t>
      </w:r>
      <w:r w:rsidR="00F81A17" w:rsidRPr="00F81A17">
        <w:t xml:space="preserve"> 1904</w:t>
      </w:r>
      <w:r>
        <w:rPr>
          <w:lang w:val="uk-UA"/>
        </w:rPr>
        <w:t xml:space="preserve">  учасник</w:t>
      </w:r>
      <w:r w:rsidR="00C4732D">
        <w:rPr>
          <w:lang w:val="uk-UA"/>
        </w:rPr>
        <w:t>и</w:t>
      </w:r>
      <w:r>
        <w:rPr>
          <w:lang w:val="uk-UA"/>
        </w:rPr>
        <w:t xml:space="preserve">  антитериростичної   операції,  яким  </w:t>
      </w:r>
      <w:r w:rsidR="009A2A12">
        <w:rPr>
          <w:lang w:val="uk-UA"/>
        </w:rPr>
        <w:t>в</w:t>
      </w:r>
      <w:r>
        <w:rPr>
          <w:lang w:val="uk-UA"/>
        </w:rPr>
        <w:t>становлено  статус  учасник</w:t>
      </w:r>
      <w:r w:rsidR="008F5537">
        <w:rPr>
          <w:lang w:val="uk-UA"/>
        </w:rPr>
        <w:t>а</w:t>
      </w:r>
      <w:r>
        <w:rPr>
          <w:lang w:val="uk-UA"/>
        </w:rPr>
        <w:t xml:space="preserve">  бойових  дій.  Статус  особи  з  інвалідністю  війни </w:t>
      </w:r>
      <w:r w:rsidR="00C4732D">
        <w:rPr>
          <w:lang w:val="uk-UA"/>
        </w:rPr>
        <w:t>надано</w:t>
      </w:r>
      <w:r>
        <w:rPr>
          <w:lang w:val="uk-UA"/>
        </w:rPr>
        <w:t xml:space="preserve"> </w:t>
      </w:r>
      <w:r w:rsidR="00F81A17" w:rsidRPr="00F81A17">
        <w:t>157</w:t>
      </w:r>
      <w:r>
        <w:rPr>
          <w:lang w:val="uk-UA"/>
        </w:rPr>
        <w:t xml:space="preserve"> ос</w:t>
      </w:r>
      <w:r w:rsidR="008F5537">
        <w:rPr>
          <w:lang w:val="uk-UA"/>
        </w:rPr>
        <w:t>обам</w:t>
      </w:r>
      <w:r>
        <w:rPr>
          <w:lang w:val="uk-UA"/>
        </w:rPr>
        <w:t xml:space="preserve">,  учасника  війни </w:t>
      </w:r>
      <w:r w:rsidR="00C11766">
        <w:rPr>
          <w:lang w:val="uk-UA"/>
        </w:rPr>
        <w:t xml:space="preserve">- </w:t>
      </w:r>
      <w:r w:rsidR="00F81A17" w:rsidRPr="00F81A17">
        <w:t>14</w:t>
      </w:r>
      <w:r>
        <w:rPr>
          <w:lang w:val="uk-UA"/>
        </w:rPr>
        <w:t xml:space="preserve">. Кількість  сімей  чернівчан,  члени  яких  загинули  (померли)  за  час  проведення  антитерористичної  операції  становить  </w:t>
      </w:r>
      <w:r w:rsidR="008F5537">
        <w:rPr>
          <w:lang w:val="uk-UA"/>
        </w:rPr>
        <w:t>78</w:t>
      </w:r>
      <w:r>
        <w:rPr>
          <w:lang w:val="uk-UA"/>
        </w:rPr>
        <w:t xml:space="preserve"> </w:t>
      </w:r>
      <w:r w:rsidR="00C4732D">
        <w:rPr>
          <w:lang w:val="uk-UA"/>
        </w:rPr>
        <w:t>ос</w:t>
      </w:r>
      <w:r w:rsidR="008F5537">
        <w:rPr>
          <w:lang w:val="uk-UA"/>
        </w:rPr>
        <w:t>і</w:t>
      </w:r>
      <w:r w:rsidR="00C4732D">
        <w:rPr>
          <w:lang w:val="uk-UA"/>
        </w:rPr>
        <w:t>б</w:t>
      </w:r>
      <w:r>
        <w:rPr>
          <w:lang w:val="uk-UA"/>
        </w:rPr>
        <w:t>.</w:t>
      </w:r>
    </w:p>
    <w:p w:rsidR="000A4215" w:rsidRDefault="000A4215" w:rsidP="000A4215">
      <w:pPr>
        <w:tabs>
          <w:tab w:val="left" w:pos="1080"/>
          <w:tab w:val="left" w:pos="7051"/>
        </w:tabs>
        <w:jc w:val="both"/>
        <w:rPr>
          <w:lang w:val="uk-UA"/>
        </w:rPr>
      </w:pPr>
      <w:r>
        <w:rPr>
          <w:lang w:val="uk-UA"/>
        </w:rPr>
        <w:t xml:space="preserve">         Відповідно  до  Закону  України  «Про  статус  ветеранів  війни,  гарантії  їх  соціального  захисту»  та  заходів,  передбачених  міською  комплексною  програмою  «Захист»  вищезазначеній  категорії  осіб  надаються  пільги  з  оплати  за  житлово-комунальні  послуги  в  залежності  від  наявного  статусу.</w:t>
      </w:r>
    </w:p>
    <w:p w:rsidR="000A4215" w:rsidRDefault="000A4215" w:rsidP="000A4215">
      <w:pPr>
        <w:tabs>
          <w:tab w:val="left" w:pos="1080"/>
          <w:tab w:val="left" w:pos="7051"/>
        </w:tabs>
        <w:jc w:val="both"/>
        <w:rPr>
          <w:lang w:val="uk-UA"/>
        </w:rPr>
      </w:pPr>
      <w:r>
        <w:rPr>
          <w:lang w:val="uk-UA"/>
        </w:rPr>
        <w:t xml:space="preserve">           В  райуправліннях  соціального  захисту  населення  департаменту  праці  та  соціального  захисту  населення  міської  ради  станом  на  1.01.2020р.  на  обліку  перебувало  </w:t>
      </w:r>
      <w:r w:rsidR="00F81A17" w:rsidRPr="00F81A17">
        <w:t>85</w:t>
      </w:r>
      <w:r>
        <w:rPr>
          <w:lang w:val="uk-UA"/>
        </w:rPr>
        <w:t xml:space="preserve"> учасник</w:t>
      </w:r>
      <w:r w:rsidR="008F5537">
        <w:rPr>
          <w:lang w:val="uk-UA"/>
        </w:rPr>
        <w:t xml:space="preserve">ів  антитериростичної  операції  </w:t>
      </w:r>
      <w:r w:rsidR="002E2CB6">
        <w:rPr>
          <w:lang w:val="uk-UA"/>
        </w:rPr>
        <w:t>для забез</w:t>
      </w:r>
      <w:r w:rsidR="00557134">
        <w:rPr>
          <w:lang w:val="uk-UA"/>
        </w:rPr>
        <w:t>пе</w:t>
      </w:r>
      <w:r w:rsidR="002E2CB6">
        <w:rPr>
          <w:lang w:val="uk-UA"/>
        </w:rPr>
        <w:t>чення</w:t>
      </w:r>
      <w:r>
        <w:rPr>
          <w:lang w:val="uk-UA"/>
        </w:rPr>
        <w:t xml:space="preserve"> санаторно-курортн</w:t>
      </w:r>
      <w:r w:rsidR="002E2CB6">
        <w:rPr>
          <w:lang w:val="uk-UA"/>
        </w:rPr>
        <w:t>им</w:t>
      </w:r>
      <w:r>
        <w:rPr>
          <w:lang w:val="uk-UA"/>
        </w:rPr>
        <w:t xml:space="preserve">  лікування</w:t>
      </w:r>
      <w:r w:rsidR="002E2CB6">
        <w:rPr>
          <w:lang w:val="uk-UA"/>
        </w:rPr>
        <w:t>м.</w:t>
      </w:r>
    </w:p>
    <w:p w:rsidR="000A4215" w:rsidRDefault="000A4215" w:rsidP="000A4215">
      <w:pPr>
        <w:tabs>
          <w:tab w:val="left" w:pos="1080"/>
          <w:tab w:val="left" w:pos="7051"/>
        </w:tabs>
        <w:jc w:val="both"/>
        <w:rPr>
          <w:lang w:val="uk-UA"/>
        </w:rPr>
      </w:pPr>
      <w:r>
        <w:rPr>
          <w:lang w:val="uk-UA"/>
        </w:rPr>
        <w:t xml:space="preserve">              Відповідно  до  укладених  угод  оздоровлено  за  звітний  період </w:t>
      </w:r>
      <w:r w:rsidR="00CF47F0">
        <w:rPr>
          <w:lang w:val="uk-UA"/>
        </w:rPr>
        <w:t>32</w:t>
      </w:r>
      <w:r>
        <w:rPr>
          <w:lang w:val="uk-UA"/>
        </w:rPr>
        <w:t xml:space="preserve">  учасник</w:t>
      </w:r>
      <w:r w:rsidR="00C11766">
        <w:rPr>
          <w:lang w:val="uk-UA"/>
        </w:rPr>
        <w:t>и</w:t>
      </w:r>
      <w:r>
        <w:rPr>
          <w:lang w:val="uk-UA"/>
        </w:rPr>
        <w:t xml:space="preserve">  АТО  на  загальну  суму </w:t>
      </w:r>
      <w:r w:rsidR="00CF47F0">
        <w:rPr>
          <w:lang w:val="uk-UA"/>
        </w:rPr>
        <w:t>279930,98</w:t>
      </w:r>
      <w:r>
        <w:rPr>
          <w:lang w:val="uk-UA"/>
        </w:rPr>
        <w:t xml:space="preserve"> грн.</w:t>
      </w:r>
    </w:p>
    <w:p w:rsidR="000A4215" w:rsidRDefault="000A4215" w:rsidP="000A4215">
      <w:pPr>
        <w:tabs>
          <w:tab w:val="left" w:pos="1080"/>
          <w:tab w:val="left" w:pos="7051"/>
        </w:tabs>
        <w:jc w:val="both"/>
        <w:rPr>
          <w:lang w:val="uk-UA"/>
        </w:rPr>
      </w:pPr>
      <w:r>
        <w:rPr>
          <w:lang w:val="uk-UA"/>
        </w:rPr>
        <w:t xml:space="preserve">                   Психологічною  реабілітацією  забезпечено  </w:t>
      </w:r>
      <w:r w:rsidR="00F15727">
        <w:rPr>
          <w:lang w:val="uk-UA"/>
        </w:rPr>
        <w:t>12</w:t>
      </w:r>
      <w:r>
        <w:rPr>
          <w:lang w:val="uk-UA"/>
        </w:rPr>
        <w:t xml:space="preserve"> учасників  АТО. Загальна  сума  видатків  склала </w:t>
      </w:r>
      <w:r w:rsidR="00F15727">
        <w:rPr>
          <w:lang w:val="uk-UA"/>
        </w:rPr>
        <w:t>122930,52</w:t>
      </w:r>
      <w:r>
        <w:rPr>
          <w:lang w:val="uk-UA"/>
        </w:rPr>
        <w:t xml:space="preserve"> грн.</w:t>
      </w:r>
    </w:p>
    <w:p w:rsidR="000A4215" w:rsidRPr="00BA5026" w:rsidRDefault="000A4215" w:rsidP="000A4215">
      <w:pPr>
        <w:tabs>
          <w:tab w:val="left" w:pos="1080"/>
          <w:tab w:val="left" w:pos="7051"/>
        </w:tabs>
        <w:jc w:val="both"/>
        <w:rPr>
          <w:lang w:val="uk-UA"/>
        </w:rPr>
      </w:pPr>
      <w:r>
        <w:rPr>
          <w:lang w:val="uk-UA"/>
        </w:rPr>
        <w:t xml:space="preserve">               Для  реалізації  державної  програми  соціальної  та  професійної  реабілітації  у  2019р  виділено  коштів  на  суму </w:t>
      </w:r>
      <w:r w:rsidR="00F15727">
        <w:rPr>
          <w:lang w:val="uk-UA"/>
        </w:rPr>
        <w:t>189500</w:t>
      </w:r>
      <w:r>
        <w:rPr>
          <w:lang w:val="uk-UA"/>
        </w:rPr>
        <w:t xml:space="preserve"> грн. Надано  послуги  з  навчання  водія </w:t>
      </w:r>
      <w:r w:rsidR="00F15727">
        <w:rPr>
          <w:lang w:val="uk-UA"/>
        </w:rPr>
        <w:t>33</w:t>
      </w:r>
      <w:r>
        <w:rPr>
          <w:lang w:val="uk-UA"/>
        </w:rPr>
        <w:t xml:space="preserve"> учасникам  АТО  відповідно  до  укладених  угод  між  департаментом   </w:t>
      </w:r>
      <w:r w:rsidRPr="00BA5026">
        <w:rPr>
          <w:lang w:val="uk-UA"/>
        </w:rPr>
        <w:t xml:space="preserve">та   </w:t>
      </w:r>
      <w:r w:rsidR="0094656C" w:rsidRPr="00BA5026">
        <w:rPr>
          <w:lang w:val="uk-UA"/>
        </w:rPr>
        <w:t>навчальним закладом «Чернівецька обласна автомобільна школа ГО</w:t>
      </w:r>
      <w:r w:rsidR="002E2CB6">
        <w:rPr>
          <w:lang w:val="uk-UA"/>
        </w:rPr>
        <w:t xml:space="preserve"> «</w:t>
      </w:r>
      <w:r w:rsidR="0094656C" w:rsidRPr="00BA5026">
        <w:rPr>
          <w:lang w:val="uk-UA"/>
        </w:rPr>
        <w:t>В</w:t>
      </w:r>
      <w:r w:rsidR="00BA5026" w:rsidRPr="00BA5026">
        <w:rPr>
          <w:lang w:val="uk-UA"/>
        </w:rPr>
        <w:t>сеукраїнська спілка автомобілістів</w:t>
      </w:r>
      <w:r w:rsidR="0094656C" w:rsidRPr="00BA5026">
        <w:rPr>
          <w:lang w:val="uk-UA"/>
        </w:rPr>
        <w:t>»</w:t>
      </w:r>
      <w:r w:rsidRPr="00BA5026">
        <w:rPr>
          <w:lang w:val="uk-UA"/>
        </w:rPr>
        <w:t>.</w:t>
      </w:r>
    </w:p>
    <w:p w:rsidR="00C975A7" w:rsidRPr="00BA5026" w:rsidRDefault="000A4215" w:rsidP="00C975A7">
      <w:pPr>
        <w:jc w:val="both"/>
        <w:rPr>
          <w:lang w:val="uk-UA"/>
        </w:rPr>
      </w:pPr>
      <w:r w:rsidRPr="00BA5026">
        <w:rPr>
          <w:lang w:val="uk-UA"/>
        </w:rPr>
        <w:t xml:space="preserve">             </w:t>
      </w:r>
      <w:r w:rsidR="00C975A7" w:rsidRPr="00BA5026">
        <w:rPr>
          <w:lang w:val="uk-UA"/>
        </w:rPr>
        <w:t>На  виконання  постанови  Кабінету  Міністрів  України  від  19.10.2016р. №719 «</w:t>
      </w:r>
      <w:r w:rsidR="00C975A7" w:rsidRPr="00BA5026">
        <w:rPr>
          <w:bCs/>
          <w:shd w:val="clear" w:color="auto" w:fill="FFFFFF"/>
          <w:lang w:val="uk-UA"/>
        </w:rPr>
        <w:t>Питання забезпечення житлом деяких категорій осіб, які захищали незалежність, суверенітет та територіальну цілісність України, а також членів їх сімей</w:t>
      </w:r>
      <w:r w:rsidR="00C975A7" w:rsidRPr="00BA5026">
        <w:rPr>
          <w:lang w:val="uk-UA"/>
        </w:rPr>
        <w:t xml:space="preserve">»   призначено  компенсацію  5  особам,  з  яких 3 члени сімей  загиблих учасників бойових дій в АТО та  2 осіб  з  інвалідністю  внаслідок  війни  </w:t>
      </w:r>
      <w:r w:rsidR="00A36597">
        <w:rPr>
          <w:lang w:val="uk-UA"/>
        </w:rPr>
        <w:t xml:space="preserve">ІІ </w:t>
      </w:r>
      <w:r w:rsidR="00C11766" w:rsidRPr="00BA5026">
        <w:rPr>
          <w:lang w:val="uk-UA"/>
        </w:rPr>
        <w:t>груп</w:t>
      </w:r>
      <w:r w:rsidR="00A36597">
        <w:rPr>
          <w:lang w:val="uk-UA"/>
        </w:rPr>
        <w:t>и</w:t>
      </w:r>
      <w:r w:rsidR="00C11766" w:rsidRPr="00BA5026">
        <w:rPr>
          <w:lang w:val="uk-UA"/>
        </w:rPr>
        <w:t xml:space="preserve"> </w:t>
      </w:r>
      <w:r w:rsidR="00C975A7" w:rsidRPr="00BA5026">
        <w:rPr>
          <w:lang w:val="uk-UA"/>
        </w:rPr>
        <w:t>на  загальну  суму 5 541 654, 55 грн.</w:t>
      </w:r>
      <w:r w:rsidR="00C975A7" w:rsidRPr="00BA5026">
        <w:t xml:space="preserve"> </w:t>
      </w:r>
      <w:r w:rsidR="00C975A7" w:rsidRPr="00BA5026">
        <w:rPr>
          <w:lang w:val="uk-UA"/>
        </w:rPr>
        <w:t>та проведено  виплату  компенсацій  1 члену сімей загиблих учасників бойових дій в АТО на суму 815049,33 грн.</w:t>
      </w:r>
      <w:r w:rsidR="00BA5026" w:rsidRPr="00BA5026">
        <w:rPr>
          <w:lang w:val="uk-UA"/>
        </w:rPr>
        <w:t xml:space="preserve"> в  межах </w:t>
      </w:r>
      <w:r w:rsidR="002E2CB6">
        <w:rPr>
          <w:lang w:val="uk-UA"/>
        </w:rPr>
        <w:t xml:space="preserve"> виділених  коштів</w:t>
      </w:r>
      <w:r w:rsidR="00BA5026" w:rsidRPr="00BA5026">
        <w:rPr>
          <w:lang w:val="uk-UA"/>
        </w:rPr>
        <w:t xml:space="preserve"> з державного бюджету.</w:t>
      </w:r>
    </w:p>
    <w:p w:rsidR="00C975A7" w:rsidRPr="00BA5026" w:rsidRDefault="00C975A7" w:rsidP="00C975A7">
      <w:pPr>
        <w:jc w:val="both"/>
        <w:rPr>
          <w:lang w:val="uk-UA"/>
        </w:rPr>
      </w:pPr>
      <w:r w:rsidRPr="00BA5026">
        <w:rPr>
          <w:lang w:val="uk-UA"/>
        </w:rPr>
        <w:t xml:space="preserve">            На виконання постанови Кабінету Міністрів України </w:t>
      </w:r>
      <w:r w:rsidRPr="00BA5026">
        <w:rPr>
          <w:rStyle w:val="rvts23"/>
          <w:lang w:val="uk-UA"/>
        </w:rPr>
        <w:t xml:space="preserve">від </w:t>
      </w:r>
      <w:r w:rsidRPr="00BA5026">
        <w:rPr>
          <w:bCs/>
          <w:shd w:val="clear" w:color="auto" w:fill="FFFFFF"/>
          <w:lang w:val="uk-UA"/>
        </w:rPr>
        <w:t xml:space="preserve"> 28 березня 2018 р. № 214 «Питання забезпечення житлом деяких категорій осіб, які брали участь у бойових діях на території інших держав, а також членів їх сімей»</w:t>
      </w:r>
      <w:r w:rsidRPr="00BA5026">
        <w:rPr>
          <w:lang w:val="uk-UA"/>
        </w:rPr>
        <w:t xml:space="preserve"> призначено  компенсацію  3 особам  з  інвалідністю  внаслідок  війни</w:t>
      </w:r>
      <w:r w:rsidR="002E2CB6">
        <w:rPr>
          <w:lang w:val="uk-UA"/>
        </w:rPr>
        <w:t xml:space="preserve">  - </w:t>
      </w:r>
      <w:r w:rsidR="00A36597">
        <w:rPr>
          <w:lang w:val="uk-UA"/>
        </w:rPr>
        <w:t>ІІ</w:t>
      </w:r>
      <w:r w:rsidR="002E2CB6">
        <w:rPr>
          <w:lang w:val="uk-UA"/>
        </w:rPr>
        <w:t xml:space="preserve">  </w:t>
      </w:r>
      <w:r w:rsidR="002E2CB6" w:rsidRPr="00A36597">
        <w:rPr>
          <w:lang w:val="uk-UA"/>
        </w:rPr>
        <w:t>групи</w:t>
      </w:r>
      <w:r w:rsidRPr="00BA5026">
        <w:rPr>
          <w:lang w:val="uk-UA"/>
        </w:rPr>
        <w:t xml:space="preserve">  на  загальну  суму  4 470 701,79 грн. та проведено  виплату  компенсацій  2 особам  з  інвалідністю  внаслідок  війни </w:t>
      </w:r>
      <w:r w:rsidR="002E2CB6">
        <w:rPr>
          <w:lang w:val="uk-UA"/>
        </w:rPr>
        <w:t xml:space="preserve"> -</w:t>
      </w:r>
      <w:r w:rsidR="00A36597">
        <w:rPr>
          <w:lang w:val="uk-UA"/>
        </w:rPr>
        <w:t>ІІ</w:t>
      </w:r>
      <w:r w:rsidR="002E2CB6">
        <w:rPr>
          <w:lang w:val="uk-UA"/>
        </w:rPr>
        <w:t xml:space="preserve"> </w:t>
      </w:r>
      <w:r w:rsidR="002E2CB6" w:rsidRPr="00A36597">
        <w:rPr>
          <w:lang w:val="uk-UA"/>
        </w:rPr>
        <w:t>групи</w:t>
      </w:r>
      <w:r w:rsidR="002E2CB6">
        <w:rPr>
          <w:lang w:val="uk-UA"/>
        </w:rPr>
        <w:t xml:space="preserve"> </w:t>
      </w:r>
      <w:r w:rsidRPr="00BA5026">
        <w:rPr>
          <w:lang w:val="uk-UA"/>
        </w:rPr>
        <w:t>на суму 3 035 856,26 грн.</w:t>
      </w:r>
      <w:r w:rsidR="00BA5026" w:rsidRPr="00BA5026">
        <w:rPr>
          <w:lang w:val="uk-UA"/>
        </w:rPr>
        <w:t xml:space="preserve">, в межах  </w:t>
      </w:r>
      <w:r w:rsidR="002E2CB6">
        <w:rPr>
          <w:lang w:val="uk-UA"/>
        </w:rPr>
        <w:t>виділеного</w:t>
      </w:r>
      <w:r w:rsidR="00BA5026" w:rsidRPr="00BA5026">
        <w:rPr>
          <w:lang w:val="uk-UA"/>
        </w:rPr>
        <w:t xml:space="preserve"> фінансування  з державного  бюджету.</w:t>
      </w:r>
    </w:p>
    <w:p w:rsidR="00C975A7" w:rsidRPr="00BA5026" w:rsidRDefault="00C975A7" w:rsidP="00C975A7">
      <w:pPr>
        <w:jc w:val="both"/>
        <w:rPr>
          <w:lang w:val="uk-UA"/>
        </w:rPr>
      </w:pPr>
      <w:r w:rsidRPr="00BA5026">
        <w:rPr>
          <w:lang w:val="uk-UA"/>
        </w:rPr>
        <w:lastRenderedPageBreak/>
        <w:t xml:space="preserve">           На виконання постанови Кабінету Міністрів України  </w:t>
      </w:r>
      <w:r w:rsidRPr="00BA5026">
        <w:rPr>
          <w:bCs/>
          <w:shd w:val="clear" w:color="auto" w:fill="FFFFFF"/>
          <w:lang w:val="uk-UA"/>
        </w:rPr>
        <w:t>від 18 квітня 2018 р. № 280 «Питання забезпечення житлом внутрішньо переміщених осіб, які захищали незалежність, суверенітет та територіальну цілісність України»</w:t>
      </w:r>
      <w:r w:rsidRPr="00BA5026">
        <w:rPr>
          <w:lang w:val="uk-UA"/>
        </w:rPr>
        <w:t xml:space="preserve"> призначено компенсацію 4 учасникам бойових дій з числа внутрішньо переміщених осіб на суму 4</w:t>
      </w:r>
      <w:r w:rsidRPr="00BA5026">
        <w:t> </w:t>
      </w:r>
      <w:r w:rsidRPr="00BA5026">
        <w:rPr>
          <w:lang w:val="uk-UA"/>
        </w:rPr>
        <w:t>333 624,52 грн. та проведено  виплату  компенсаці</w:t>
      </w:r>
      <w:r w:rsidR="002E2CB6">
        <w:rPr>
          <w:lang w:val="uk-UA"/>
        </w:rPr>
        <w:t>ї</w:t>
      </w:r>
      <w:r w:rsidRPr="00BA5026">
        <w:rPr>
          <w:lang w:val="uk-UA"/>
        </w:rPr>
        <w:t xml:space="preserve">  1 учаснику бойових дій з числа внутрішньо переміщених осіб на суму 1495495,83 грн.</w:t>
      </w:r>
      <w:r w:rsidR="00BA5026" w:rsidRPr="00BA5026">
        <w:rPr>
          <w:lang w:val="uk-UA"/>
        </w:rPr>
        <w:t xml:space="preserve"> в межах  наявного фінансування  з державного  бюджету.</w:t>
      </w:r>
    </w:p>
    <w:p w:rsidR="000A4215" w:rsidRPr="00C975A7" w:rsidRDefault="000A4215" w:rsidP="000A4215">
      <w:pPr>
        <w:tabs>
          <w:tab w:val="left" w:pos="1080"/>
          <w:tab w:val="left" w:pos="7051"/>
        </w:tabs>
        <w:jc w:val="both"/>
        <w:rPr>
          <w:lang w:val="uk-UA"/>
        </w:rPr>
      </w:pPr>
      <w:r w:rsidRPr="00C975A7">
        <w:rPr>
          <w:lang w:val="uk-UA"/>
        </w:rPr>
        <w:t xml:space="preserve">              Вищезазначені  кошти  зараховано  на  рахунки  одержувачів.</w:t>
      </w:r>
    </w:p>
    <w:p w:rsidR="000A4215" w:rsidRPr="00C975A7" w:rsidRDefault="000A4215" w:rsidP="00BC3089">
      <w:pPr>
        <w:tabs>
          <w:tab w:val="left" w:pos="1080"/>
          <w:tab w:val="left" w:pos="7051"/>
        </w:tabs>
        <w:jc w:val="center"/>
        <w:rPr>
          <w:b/>
          <w:color w:val="FF0000"/>
        </w:rPr>
      </w:pPr>
    </w:p>
    <w:p w:rsidR="00982A7B" w:rsidRPr="000A4215" w:rsidRDefault="000A4215" w:rsidP="00BC3089">
      <w:pPr>
        <w:tabs>
          <w:tab w:val="left" w:pos="1080"/>
          <w:tab w:val="left" w:pos="7051"/>
        </w:tabs>
        <w:jc w:val="center"/>
        <w:rPr>
          <w:b/>
          <w:lang w:val="uk-UA"/>
        </w:rPr>
      </w:pPr>
      <w:r w:rsidRPr="000A4215">
        <w:rPr>
          <w:b/>
          <w:lang w:val="uk-UA"/>
        </w:rPr>
        <w:t>V</w:t>
      </w:r>
      <w:r>
        <w:rPr>
          <w:b/>
          <w:lang w:val="uk-UA"/>
        </w:rPr>
        <w:t>І</w:t>
      </w:r>
      <w:r w:rsidRPr="000A4215">
        <w:rPr>
          <w:b/>
          <w:lang w:val="uk-UA"/>
        </w:rPr>
        <w:t xml:space="preserve">І </w:t>
      </w:r>
      <w:r w:rsidR="00982A7B" w:rsidRPr="000A4215">
        <w:rPr>
          <w:b/>
          <w:lang w:val="uk-UA"/>
        </w:rPr>
        <w:t xml:space="preserve">Соціальний  захист  осіб  з  </w:t>
      </w:r>
      <w:r w:rsidR="00C4732D">
        <w:rPr>
          <w:b/>
          <w:lang w:val="uk-UA"/>
        </w:rPr>
        <w:t>інвалідністю</w:t>
      </w:r>
      <w:r w:rsidR="00982A7B" w:rsidRPr="000A4215">
        <w:rPr>
          <w:b/>
          <w:lang w:val="uk-UA"/>
        </w:rPr>
        <w:t>.</w:t>
      </w:r>
    </w:p>
    <w:p w:rsidR="00982A7B" w:rsidRPr="000A4215" w:rsidRDefault="00982A7B" w:rsidP="00C73B39">
      <w:pPr>
        <w:tabs>
          <w:tab w:val="left" w:pos="1080"/>
          <w:tab w:val="left" w:pos="7051"/>
        </w:tabs>
        <w:jc w:val="both"/>
        <w:rPr>
          <w:b/>
          <w:lang w:val="uk-UA"/>
        </w:rPr>
      </w:pPr>
    </w:p>
    <w:p w:rsidR="00F75EB7" w:rsidRDefault="00982A7B" w:rsidP="00C73B39">
      <w:pPr>
        <w:tabs>
          <w:tab w:val="left" w:pos="1080"/>
          <w:tab w:val="left" w:pos="7051"/>
        </w:tabs>
        <w:jc w:val="both"/>
        <w:rPr>
          <w:lang w:val="uk-UA"/>
        </w:rPr>
      </w:pPr>
      <w:r w:rsidRPr="005C0C5B">
        <w:rPr>
          <w:lang w:val="uk-UA"/>
        </w:rPr>
        <w:t xml:space="preserve">            З  метою  забезпечення  соціальної  підтримки  осіб  з  інвалідністю,  здійснення  контролю  за  цільовим  використанням  державних  коштів  функціонує  Єдиний Централізований  банк  даних  з  проблем  інвалідності,  який  містить  інформацію  </w:t>
      </w:r>
      <w:r w:rsidR="007C4C86">
        <w:rPr>
          <w:lang w:val="uk-UA"/>
        </w:rPr>
        <w:t xml:space="preserve">на  </w:t>
      </w:r>
      <w:r w:rsidR="00B24195">
        <w:rPr>
          <w:lang w:val="en-US"/>
        </w:rPr>
        <w:t>7503</w:t>
      </w:r>
      <w:r w:rsidRPr="005C0C5B">
        <w:rPr>
          <w:lang w:val="uk-UA"/>
        </w:rPr>
        <w:t xml:space="preserve">  ос</w:t>
      </w:r>
      <w:r w:rsidR="00B24195">
        <w:rPr>
          <w:lang w:val="uk-UA"/>
        </w:rPr>
        <w:t>і</w:t>
      </w:r>
      <w:r w:rsidRPr="005C0C5B">
        <w:rPr>
          <w:lang w:val="uk-UA"/>
        </w:rPr>
        <w:t xml:space="preserve">б  </w:t>
      </w:r>
      <w:r w:rsidR="00F75EB7">
        <w:rPr>
          <w:lang w:val="uk-UA"/>
        </w:rPr>
        <w:t>з</w:t>
      </w:r>
      <w:r w:rsidR="00C4732D">
        <w:rPr>
          <w:lang w:val="uk-UA"/>
        </w:rPr>
        <w:t>азначеної  категорії</w:t>
      </w:r>
      <w:r w:rsidR="00F75EB7">
        <w:rPr>
          <w:lang w:val="uk-UA"/>
        </w:rPr>
        <w:t>.</w:t>
      </w:r>
    </w:p>
    <w:p w:rsidR="00BC6D1C" w:rsidRPr="00BE5FF1" w:rsidRDefault="00F75EB7" w:rsidP="00C73B39">
      <w:pPr>
        <w:tabs>
          <w:tab w:val="left" w:pos="1080"/>
          <w:tab w:val="left" w:pos="7051"/>
        </w:tabs>
        <w:jc w:val="both"/>
        <w:rPr>
          <w:lang w:val="uk-UA"/>
        </w:rPr>
      </w:pPr>
      <w:r>
        <w:rPr>
          <w:lang w:val="uk-UA"/>
        </w:rPr>
        <w:t xml:space="preserve">          </w:t>
      </w:r>
      <w:r w:rsidR="00982A7B" w:rsidRPr="005C0C5B">
        <w:rPr>
          <w:lang w:val="uk-UA"/>
        </w:rPr>
        <w:t xml:space="preserve">  </w:t>
      </w:r>
      <w:r>
        <w:rPr>
          <w:lang w:val="uk-UA"/>
        </w:rPr>
        <w:t xml:space="preserve">Станом  на  1.01.2020р. </w:t>
      </w:r>
      <w:r w:rsidR="0033698E">
        <w:rPr>
          <w:lang w:val="uk-UA"/>
        </w:rPr>
        <w:t xml:space="preserve"> на  обліку  для  забезпечення  технічними  засобами  реабілітації  перебувало </w:t>
      </w:r>
      <w:r w:rsidR="00B24195" w:rsidRPr="002B1128">
        <w:rPr>
          <w:lang w:val="uk-UA"/>
        </w:rPr>
        <w:t>1375</w:t>
      </w:r>
      <w:r w:rsidR="0033698E">
        <w:rPr>
          <w:lang w:val="uk-UA"/>
        </w:rPr>
        <w:t xml:space="preserve">осіб. Відповідно  до  укладених  угод  </w:t>
      </w:r>
      <w:r w:rsidR="00265E8B">
        <w:rPr>
          <w:lang w:val="uk-UA"/>
        </w:rPr>
        <w:t xml:space="preserve">між  підприємствами-виробниками,  департаментом  та  заявниками  </w:t>
      </w:r>
      <w:r w:rsidR="00392B49">
        <w:rPr>
          <w:lang w:val="uk-UA"/>
        </w:rPr>
        <w:t xml:space="preserve">забезпечено  технічними  та  іншими  засобами  реабілітації </w:t>
      </w:r>
      <w:r w:rsidR="008F5537">
        <w:rPr>
          <w:lang w:val="uk-UA"/>
        </w:rPr>
        <w:t xml:space="preserve">904 особи. </w:t>
      </w:r>
      <w:r w:rsidR="00392B49">
        <w:rPr>
          <w:lang w:val="uk-UA"/>
        </w:rPr>
        <w:t>На  підставі  актів  викона</w:t>
      </w:r>
      <w:r w:rsidR="008F5537">
        <w:rPr>
          <w:lang w:val="uk-UA"/>
        </w:rPr>
        <w:t>н</w:t>
      </w:r>
      <w:r w:rsidR="00392B49">
        <w:rPr>
          <w:lang w:val="uk-UA"/>
        </w:rPr>
        <w:t xml:space="preserve">их  робіт  </w:t>
      </w:r>
      <w:r w:rsidR="001722B6">
        <w:rPr>
          <w:lang w:val="uk-UA"/>
        </w:rPr>
        <w:t xml:space="preserve">департаментом  перераховано  кошти </w:t>
      </w:r>
      <w:r w:rsidR="00C11766">
        <w:rPr>
          <w:lang w:val="uk-UA"/>
        </w:rPr>
        <w:t xml:space="preserve">підприємствам-виробникам </w:t>
      </w:r>
      <w:r w:rsidR="001722B6">
        <w:rPr>
          <w:lang w:val="uk-UA"/>
        </w:rPr>
        <w:t xml:space="preserve">в  сумі  </w:t>
      </w:r>
      <w:r w:rsidR="00F15727">
        <w:rPr>
          <w:lang w:val="uk-UA"/>
        </w:rPr>
        <w:t>14240561,68</w:t>
      </w:r>
      <w:r w:rsidR="001722B6">
        <w:rPr>
          <w:lang w:val="uk-UA"/>
        </w:rPr>
        <w:t xml:space="preserve"> </w:t>
      </w:r>
      <w:r w:rsidR="00BC6D1C">
        <w:rPr>
          <w:lang w:val="uk-UA"/>
        </w:rPr>
        <w:t xml:space="preserve">грн. Завдяки  проведеній  роботі  забезпечено  засобами  реабілітації  осіб  з  обмеженими  фізичними  можливостями,  які  перебували  на  черзі  станом  на  </w:t>
      </w:r>
      <w:r w:rsidR="00B24195">
        <w:rPr>
          <w:lang w:val="uk-UA"/>
        </w:rPr>
        <w:t>01.01.</w:t>
      </w:r>
      <w:r w:rsidR="00BC6D1C">
        <w:rPr>
          <w:lang w:val="uk-UA"/>
        </w:rPr>
        <w:t xml:space="preserve"> 20</w:t>
      </w:r>
      <w:r w:rsidR="00B24195">
        <w:rPr>
          <w:lang w:val="uk-UA"/>
        </w:rPr>
        <w:t>20</w:t>
      </w:r>
      <w:r w:rsidR="00BC6D1C">
        <w:rPr>
          <w:lang w:val="uk-UA"/>
        </w:rPr>
        <w:t>р.</w:t>
      </w:r>
      <w:r w:rsidR="00C11766">
        <w:rPr>
          <w:lang w:val="uk-UA"/>
        </w:rPr>
        <w:t xml:space="preserve"> </w:t>
      </w:r>
      <w:r w:rsidR="00C11766" w:rsidRPr="00BE5FF1">
        <w:rPr>
          <w:lang w:val="uk-UA"/>
        </w:rPr>
        <w:t xml:space="preserve">Залишок  невикористаних   коштів  складає </w:t>
      </w:r>
      <w:r w:rsidR="0094656C" w:rsidRPr="00BE5FF1">
        <w:rPr>
          <w:lang w:val="uk-UA"/>
        </w:rPr>
        <w:t xml:space="preserve">184,00 </w:t>
      </w:r>
      <w:r w:rsidR="00C11766" w:rsidRPr="00BE5FF1">
        <w:rPr>
          <w:lang w:val="uk-UA"/>
        </w:rPr>
        <w:t>грн.</w:t>
      </w:r>
    </w:p>
    <w:p w:rsidR="004664F6" w:rsidRDefault="00BC6D1C" w:rsidP="00C73B39">
      <w:pPr>
        <w:tabs>
          <w:tab w:val="left" w:pos="1080"/>
          <w:tab w:val="left" w:pos="7051"/>
        </w:tabs>
        <w:jc w:val="both"/>
        <w:rPr>
          <w:lang w:val="uk-UA"/>
        </w:rPr>
      </w:pPr>
      <w:r>
        <w:rPr>
          <w:lang w:val="uk-UA"/>
        </w:rPr>
        <w:t xml:space="preserve">           Впродовж  2019 р</w:t>
      </w:r>
      <w:r w:rsidR="008F5537">
        <w:rPr>
          <w:lang w:val="uk-UA"/>
        </w:rPr>
        <w:t>.</w:t>
      </w:r>
      <w:r>
        <w:rPr>
          <w:lang w:val="uk-UA"/>
        </w:rPr>
        <w:t xml:space="preserve">  компенсацію  на  бензин,  </w:t>
      </w:r>
      <w:r w:rsidR="009A777C">
        <w:rPr>
          <w:lang w:val="uk-UA"/>
        </w:rPr>
        <w:t xml:space="preserve">ремонт  і технічне  обслуговування  виплачено  </w:t>
      </w:r>
      <w:r w:rsidR="00B24195">
        <w:rPr>
          <w:lang w:val="uk-UA"/>
        </w:rPr>
        <w:t>155</w:t>
      </w:r>
      <w:r w:rsidR="009A777C">
        <w:rPr>
          <w:lang w:val="uk-UA"/>
        </w:rPr>
        <w:t xml:space="preserve">  особам  з  інвалідністю  на  суму </w:t>
      </w:r>
      <w:r w:rsidR="00B24195">
        <w:rPr>
          <w:lang w:val="uk-UA"/>
        </w:rPr>
        <w:t>39,7 тис.</w:t>
      </w:r>
      <w:r w:rsidR="009A777C">
        <w:rPr>
          <w:lang w:val="uk-UA"/>
        </w:rPr>
        <w:t xml:space="preserve">грн. </w:t>
      </w:r>
      <w:r w:rsidR="00126316">
        <w:rPr>
          <w:lang w:val="uk-UA"/>
        </w:rPr>
        <w:t xml:space="preserve"> Грошо</w:t>
      </w:r>
      <w:r w:rsidR="004664F6">
        <w:rPr>
          <w:lang w:val="uk-UA"/>
        </w:rPr>
        <w:t xml:space="preserve">ву  компенсацію  на  транспортне   обслуговування  отримали  </w:t>
      </w:r>
      <w:r w:rsidR="00B24195">
        <w:rPr>
          <w:lang w:val="uk-UA"/>
        </w:rPr>
        <w:t>209</w:t>
      </w:r>
      <w:r w:rsidR="00C11766">
        <w:rPr>
          <w:lang w:val="uk-UA"/>
        </w:rPr>
        <w:t xml:space="preserve"> осіб</w:t>
      </w:r>
      <w:r w:rsidR="00740483">
        <w:rPr>
          <w:lang w:val="uk-UA"/>
        </w:rPr>
        <w:t xml:space="preserve">  на загальну  суму 72,10 тис.грн</w:t>
      </w:r>
      <w:r w:rsidR="00555903">
        <w:rPr>
          <w:lang w:val="uk-UA"/>
        </w:rPr>
        <w:t>.</w:t>
      </w:r>
    </w:p>
    <w:p w:rsidR="0019632E" w:rsidRDefault="004664F6" w:rsidP="00C73B39">
      <w:pPr>
        <w:tabs>
          <w:tab w:val="left" w:pos="1080"/>
          <w:tab w:val="left" w:pos="7051"/>
        </w:tabs>
        <w:jc w:val="both"/>
        <w:rPr>
          <w:lang w:val="uk-UA"/>
        </w:rPr>
      </w:pPr>
      <w:r>
        <w:rPr>
          <w:lang w:val="uk-UA"/>
        </w:rPr>
        <w:t xml:space="preserve">         </w:t>
      </w:r>
      <w:r w:rsidR="00B24195">
        <w:rPr>
          <w:lang w:val="uk-UA"/>
        </w:rPr>
        <w:t>55</w:t>
      </w:r>
      <w:r>
        <w:rPr>
          <w:lang w:val="uk-UA"/>
        </w:rPr>
        <w:t xml:space="preserve"> заявникам  видано  направлення  для  отримання  медичного  висновку  на забезпечення  спецавтотранспортом.  В  2019році  спецавтотранспортом  не  забезпечено </w:t>
      </w:r>
      <w:r w:rsidR="0019632E">
        <w:rPr>
          <w:lang w:val="uk-UA"/>
        </w:rPr>
        <w:t>жодну  особу  з  інвалідністю.</w:t>
      </w:r>
    </w:p>
    <w:p w:rsidR="00A94023" w:rsidRPr="007327C1" w:rsidRDefault="0019632E" w:rsidP="00C73B39">
      <w:pPr>
        <w:tabs>
          <w:tab w:val="left" w:pos="1080"/>
          <w:tab w:val="left" w:pos="7051"/>
        </w:tabs>
        <w:jc w:val="both"/>
        <w:rPr>
          <w:lang w:val="uk-UA"/>
        </w:rPr>
      </w:pPr>
      <w:r w:rsidRPr="007327C1">
        <w:rPr>
          <w:lang w:val="uk-UA"/>
        </w:rPr>
        <w:t xml:space="preserve">           Відповідно  до  індивідуальних</w:t>
      </w:r>
      <w:r w:rsidR="007327C1" w:rsidRPr="007327C1">
        <w:rPr>
          <w:lang w:val="uk-UA"/>
        </w:rPr>
        <w:t xml:space="preserve"> програм</w:t>
      </w:r>
      <w:r w:rsidRPr="007327C1">
        <w:rPr>
          <w:lang w:val="uk-UA"/>
        </w:rPr>
        <w:t xml:space="preserve">  </w:t>
      </w:r>
      <w:r w:rsidR="00A12176" w:rsidRPr="007327C1">
        <w:rPr>
          <w:lang w:val="uk-UA"/>
        </w:rPr>
        <w:t xml:space="preserve">реабілітації  </w:t>
      </w:r>
      <w:r w:rsidR="007327C1" w:rsidRPr="007327C1">
        <w:rPr>
          <w:lang w:val="uk-UA"/>
        </w:rPr>
        <w:t>157</w:t>
      </w:r>
      <w:r w:rsidR="00A12176" w:rsidRPr="007327C1">
        <w:rPr>
          <w:lang w:val="uk-UA"/>
        </w:rPr>
        <w:t xml:space="preserve"> д</w:t>
      </w:r>
      <w:r w:rsidR="00555903">
        <w:rPr>
          <w:lang w:val="uk-UA"/>
        </w:rPr>
        <w:t>і</w:t>
      </w:r>
      <w:r w:rsidR="002E0881" w:rsidRPr="007327C1">
        <w:rPr>
          <w:lang w:val="uk-UA"/>
        </w:rPr>
        <w:t>т</w:t>
      </w:r>
      <w:r w:rsidR="007327C1" w:rsidRPr="007327C1">
        <w:rPr>
          <w:lang w:val="uk-UA"/>
        </w:rPr>
        <w:t>ей</w:t>
      </w:r>
      <w:r w:rsidR="00A12176" w:rsidRPr="007327C1">
        <w:rPr>
          <w:lang w:val="uk-UA"/>
        </w:rPr>
        <w:t xml:space="preserve">  з  інвалідністю  </w:t>
      </w:r>
      <w:r w:rsidR="002E2CB6">
        <w:rPr>
          <w:lang w:val="uk-UA"/>
        </w:rPr>
        <w:t xml:space="preserve">внаслідок  ДЦП  </w:t>
      </w:r>
      <w:r w:rsidR="002E0881" w:rsidRPr="007327C1">
        <w:rPr>
          <w:lang w:val="uk-UA"/>
        </w:rPr>
        <w:t>забезпечено</w:t>
      </w:r>
      <w:r w:rsidR="00A12176" w:rsidRPr="007327C1">
        <w:rPr>
          <w:lang w:val="uk-UA"/>
        </w:rPr>
        <w:t xml:space="preserve">  реабілітаційн</w:t>
      </w:r>
      <w:r w:rsidR="002E0881" w:rsidRPr="007327C1">
        <w:rPr>
          <w:lang w:val="uk-UA"/>
        </w:rPr>
        <w:t>ими</w:t>
      </w:r>
      <w:r w:rsidR="00A12176" w:rsidRPr="007327C1">
        <w:rPr>
          <w:lang w:val="uk-UA"/>
        </w:rPr>
        <w:t xml:space="preserve">  послуг</w:t>
      </w:r>
      <w:r w:rsidR="002E0881" w:rsidRPr="007327C1">
        <w:rPr>
          <w:lang w:val="uk-UA"/>
        </w:rPr>
        <w:t>ами</w:t>
      </w:r>
      <w:r w:rsidR="00A12176" w:rsidRPr="007327C1">
        <w:rPr>
          <w:lang w:val="uk-UA"/>
        </w:rPr>
        <w:t xml:space="preserve">  в  реабілітаційних  центрах.  Так,  </w:t>
      </w:r>
      <w:r w:rsidR="00B24195" w:rsidRPr="007327C1">
        <w:rPr>
          <w:lang w:val="uk-UA"/>
        </w:rPr>
        <w:t>1</w:t>
      </w:r>
      <w:r w:rsidR="007327C1" w:rsidRPr="007327C1">
        <w:rPr>
          <w:lang w:val="uk-UA"/>
        </w:rPr>
        <w:t>25</w:t>
      </w:r>
      <w:r w:rsidR="00A12176" w:rsidRPr="007327C1">
        <w:rPr>
          <w:lang w:val="uk-UA"/>
        </w:rPr>
        <w:t xml:space="preserve"> дітей  з  інвалідністю  направлено  в  Буковинський  центр  соціальної  реабілітації  дітей  з  інвалідністю  «Особлива  дитина».  За  кошти  державної  </w:t>
      </w:r>
      <w:r w:rsidR="0084306B" w:rsidRPr="007327C1">
        <w:rPr>
          <w:lang w:val="uk-UA"/>
        </w:rPr>
        <w:t xml:space="preserve">бюджетної  програми  </w:t>
      </w:r>
      <w:r w:rsidR="002A26B6" w:rsidRPr="007327C1">
        <w:rPr>
          <w:lang w:val="uk-UA"/>
        </w:rPr>
        <w:t>«Реабілітація  дітей  з  інвалідністю»  проведено  реабілітацію</w:t>
      </w:r>
      <w:r w:rsidR="00F7641B" w:rsidRPr="007327C1">
        <w:rPr>
          <w:lang w:val="uk-UA"/>
        </w:rPr>
        <w:t xml:space="preserve"> </w:t>
      </w:r>
      <w:r w:rsidR="00B24195" w:rsidRPr="007327C1">
        <w:rPr>
          <w:lang w:val="uk-UA"/>
        </w:rPr>
        <w:t>32</w:t>
      </w:r>
      <w:r w:rsidR="00F7641B" w:rsidRPr="007327C1">
        <w:rPr>
          <w:lang w:val="uk-UA"/>
        </w:rPr>
        <w:t xml:space="preserve"> дітей  з інвалідністю  на  базі</w:t>
      </w:r>
      <w:r w:rsidR="00B24195" w:rsidRPr="007327C1">
        <w:rPr>
          <w:lang w:val="uk-UA"/>
        </w:rPr>
        <w:t xml:space="preserve"> ТОВ «Мід\жнародна реабілітаційна клініка Козявкіна», </w:t>
      </w:r>
      <w:r w:rsidR="00F75E91" w:rsidRPr="007327C1">
        <w:rPr>
          <w:lang w:val="uk-UA"/>
        </w:rPr>
        <w:t>ТОВ «Крок за кроком», ТзОВ «Реабілітаційний центр  «Еліта» та інші</w:t>
      </w:r>
      <w:r w:rsidR="00F7641B" w:rsidRPr="007327C1">
        <w:rPr>
          <w:lang w:val="uk-UA"/>
        </w:rPr>
        <w:t xml:space="preserve">.  Загальна  сума  </w:t>
      </w:r>
      <w:r w:rsidR="00A94023" w:rsidRPr="007327C1">
        <w:rPr>
          <w:lang w:val="uk-UA"/>
        </w:rPr>
        <w:t xml:space="preserve">видатків  на  зазначені  цілі  склала  </w:t>
      </w:r>
      <w:r w:rsidR="00F15727" w:rsidRPr="007327C1">
        <w:rPr>
          <w:lang w:val="uk-UA"/>
        </w:rPr>
        <w:t>699409,50</w:t>
      </w:r>
      <w:r w:rsidR="00A94023" w:rsidRPr="007327C1">
        <w:rPr>
          <w:lang w:val="uk-UA"/>
        </w:rPr>
        <w:t xml:space="preserve"> грн.</w:t>
      </w:r>
      <w:r w:rsidR="002E0881" w:rsidRPr="007327C1">
        <w:rPr>
          <w:lang w:val="uk-UA"/>
        </w:rPr>
        <w:t xml:space="preserve">   </w:t>
      </w:r>
    </w:p>
    <w:p w:rsidR="001F6EC6" w:rsidRDefault="00A94023" w:rsidP="00C73B39">
      <w:pPr>
        <w:tabs>
          <w:tab w:val="left" w:pos="1080"/>
          <w:tab w:val="left" w:pos="7051"/>
        </w:tabs>
        <w:jc w:val="both"/>
        <w:rPr>
          <w:lang w:val="uk-UA"/>
        </w:rPr>
      </w:pPr>
      <w:r>
        <w:rPr>
          <w:lang w:val="uk-UA"/>
        </w:rPr>
        <w:t xml:space="preserve">              Забезпечено  санаторно-курортним  </w:t>
      </w:r>
      <w:r w:rsidR="001345A0">
        <w:rPr>
          <w:lang w:val="uk-UA"/>
        </w:rPr>
        <w:t xml:space="preserve">лікуванням </w:t>
      </w:r>
      <w:r w:rsidR="000253D3">
        <w:rPr>
          <w:lang w:val="uk-UA"/>
        </w:rPr>
        <w:t>40</w:t>
      </w:r>
      <w:r w:rsidR="001345A0">
        <w:rPr>
          <w:lang w:val="uk-UA"/>
        </w:rPr>
        <w:t xml:space="preserve"> осіб  із  </w:t>
      </w:r>
      <w:r w:rsidR="00F75E91">
        <w:rPr>
          <w:lang w:val="uk-UA"/>
        </w:rPr>
        <w:t>733</w:t>
      </w:r>
      <w:r w:rsidR="001345A0">
        <w:rPr>
          <w:lang w:val="uk-UA"/>
        </w:rPr>
        <w:t xml:space="preserve"> перебуваючих  на  обліку.  Відшкодовано  </w:t>
      </w:r>
      <w:r w:rsidR="002E0881">
        <w:rPr>
          <w:lang w:val="uk-UA"/>
        </w:rPr>
        <w:t xml:space="preserve">коштів </w:t>
      </w:r>
      <w:r w:rsidR="001345A0">
        <w:rPr>
          <w:lang w:val="uk-UA"/>
        </w:rPr>
        <w:t>санаторно-курортним  заклад</w:t>
      </w:r>
      <w:r w:rsidR="002E2CB6">
        <w:rPr>
          <w:lang w:val="uk-UA"/>
        </w:rPr>
        <w:t>а</w:t>
      </w:r>
      <w:r w:rsidR="001345A0">
        <w:rPr>
          <w:lang w:val="uk-UA"/>
        </w:rPr>
        <w:t xml:space="preserve">м  за  надані  послуги  відповідно  до  укладених  угод  та  згідно  актів  виконаних  робіт </w:t>
      </w:r>
      <w:r w:rsidR="000253D3">
        <w:rPr>
          <w:lang w:val="uk-UA"/>
        </w:rPr>
        <w:t>420582,02</w:t>
      </w:r>
      <w:r w:rsidR="001345A0">
        <w:rPr>
          <w:lang w:val="uk-UA"/>
        </w:rPr>
        <w:t xml:space="preserve"> грн.</w:t>
      </w:r>
    </w:p>
    <w:p w:rsidR="001F6EC6" w:rsidRDefault="001F6EC6" w:rsidP="00C73B39">
      <w:pPr>
        <w:tabs>
          <w:tab w:val="left" w:pos="1080"/>
          <w:tab w:val="left" w:pos="7051"/>
        </w:tabs>
        <w:jc w:val="both"/>
        <w:rPr>
          <w:lang w:val="uk-UA"/>
        </w:rPr>
      </w:pPr>
      <w:r>
        <w:rPr>
          <w:lang w:val="uk-UA"/>
        </w:rPr>
        <w:t xml:space="preserve">              В</w:t>
      </w:r>
      <w:r w:rsidR="00A75777">
        <w:rPr>
          <w:lang w:val="uk-UA"/>
        </w:rPr>
        <w:t>и</w:t>
      </w:r>
      <w:r w:rsidR="00555903">
        <w:rPr>
          <w:lang w:val="uk-UA"/>
        </w:rPr>
        <w:t>плачено  компенсацію  за  не</w:t>
      </w:r>
      <w:r>
        <w:rPr>
          <w:lang w:val="uk-UA"/>
        </w:rPr>
        <w:t xml:space="preserve">використане  санаторно-курортне  лікування  </w:t>
      </w:r>
      <w:r w:rsidR="000253D3">
        <w:rPr>
          <w:lang w:val="uk-UA"/>
        </w:rPr>
        <w:t>89</w:t>
      </w:r>
      <w:r>
        <w:rPr>
          <w:lang w:val="uk-UA"/>
        </w:rPr>
        <w:t xml:space="preserve"> особам  на  загальну  суму </w:t>
      </w:r>
      <w:r w:rsidR="000253D3">
        <w:rPr>
          <w:lang w:val="uk-UA"/>
        </w:rPr>
        <w:t>37204</w:t>
      </w:r>
      <w:r>
        <w:rPr>
          <w:lang w:val="uk-UA"/>
        </w:rPr>
        <w:t xml:space="preserve"> грн.</w:t>
      </w:r>
    </w:p>
    <w:p w:rsidR="0033698E" w:rsidRDefault="002A26B6" w:rsidP="00C73B39">
      <w:pPr>
        <w:tabs>
          <w:tab w:val="left" w:pos="1080"/>
          <w:tab w:val="left" w:pos="7051"/>
        </w:tabs>
        <w:jc w:val="both"/>
        <w:rPr>
          <w:lang w:val="uk-UA"/>
        </w:rPr>
      </w:pPr>
      <w:r>
        <w:rPr>
          <w:lang w:val="uk-UA"/>
        </w:rPr>
        <w:t xml:space="preserve"> </w:t>
      </w:r>
      <w:r w:rsidR="004664F6">
        <w:rPr>
          <w:lang w:val="uk-UA"/>
        </w:rPr>
        <w:t xml:space="preserve">  </w:t>
      </w:r>
      <w:r w:rsidR="00265E8B">
        <w:rPr>
          <w:lang w:val="uk-UA"/>
        </w:rPr>
        <w:t xml:space="preserve"> </w:t>
      </w:r>
      <w:r w:rsidR="0033698E">
        <w:rPr>
          <w:lang w:val="uk-UA"/>
        </w:rPr>
        <w:t xml:space="preserve">  </w:t>
      </w:r>
      <w:r w:rsidR="00A75777">
        <w:rPr>
          <w:lang w:val="uk-UA"/>
        </w:rPr>
        <w:t xml:space="preserve">        Влаштовано  в  Чернівецький  геріатричний  пансіонат  </w:t>
      </w:r>
      <w:r w:rsidR="00F75E91">
        <w:rPr>
          <w:lang w:val="uk-UA"/>
        </w:rPr>
        <w:t>32</w:t>
      </w:r>
      <w:r w:rsidR="00A75777">
        <w:rPr>
          <w:lang w:val="uk-UA"/>
        </w:rPr>
        <w:t xml:space="preserve"> ос</w:t>
      </w:r>
      <w:r w:rsidR="002E0881">
        <w:rPr>
          <w:lang w:val="uk-UA"/>
        </w:rPr>
        <w:t>о</w:t>
      </w:r>
      <w:r w:rsidR="00A75777">
        <w:rPr>
          <w:lang w:val="uk-UA"/>
        </w:rPr>
        <w:t>б</w:t>
      </w:r>
      <w:r w:rsidR="002E0881">
        <w:rPr>
          <w:lang w:val="uk-UA"/>
        </w:rPr>
        <w:t>и</w:t>
      </w:r>
      <w:r w:rsidR="00A75777">
        <w:rPr>
          <w:lang w:val="uk-UA"/>
        </w:rPr>
        <w:t>, в психоне</w:t>
      </w:r>
      <w:r w:rsidR="00A7510B">
        <w:rPr>
          <w:lang w:val="uk-UA"/>
        </w:rPr>
        <w:t xml:space="preserve">врологічні  інтернати </w:t>
      </w:r>
      <w:r w:rsidR="00555903">
        <w:rPr>
          <w:lang w:val="uk-UA"/>
        </w:rPr>
        <w:t xml:space="preserve"> -</w:t>
      </w:r>
      <w:r w:rsidR="00F75E91">
        <w:rPr>
          <w:lang w:val="uk-UA"/>
        </w:rPr>
        <w:t>17</w:t>
      </w:r>
      <w:r w:rsidR="00A7510B">
        <w:rPr>
          <w:lang w:val="uk-UA"/>
        </w:rPr>
        <w:t xml:space="preserve"> осіб з інвалідністю. </w:t>
      </w:r>
    </w:p>
    <w:p w:rsidR="00A7510B" w:rsidRDefault="00A7510B" w:rsidP="00C73B39">
      <w:pPr>
        <w:tabs>
          <w:tab w:val="left" w:pos="1080"/>
          <w:tab w:val="left" w:pos="7051"/>
        </w:tabs>
        <w:jc w:val="both"/>
        <w:rPr>
          <w:lang w:val="uk-UA"/>
        </w:rPr>
      </w:pPr>
      <w:r>
        <w:rPr>
          <w:lang w:val="uk-UA"/>
        </w:rPr>
        <w:t xml:space="preserve">             Надано  грошову  допомогу  за </w:t>
      </w:r>
      <w:r w:rsidR="006E11F3">
        <w:rPr>
          <w:lang w:val="uk-UA"/>
        </w:rPr>
        <w:t xml:space="preserve">рахунок  коштів  державного  бюджету  </w:t>
      </w:r>
      <w:r w:rsidR="00555903">
        <w:rPr>
          <w:lang w:val="uk-UA"/>
        </w:rPr>
        <w:t xml:space="preserve">57 </w:t>
      </w:r>
      <w:r w:rsidR="002E2CB6">
        <w:rPr>
          <w:lang w:val="uk-UA"/>
        </w:rPr>
        <w:t xml:space="preserve">малозабезпечиним  </w:t>
      </w:r>
      <w:r w:rsidR="00995EB0">
        <w:rPr>
          <w:lang w:val="uk-UA"/>
        </w:rPr>
        <w:t xml:space="preserve">пенсіонерам  та  особам з інвалідністю  </w:t>
      </w:r>
      <w:r w:rsidR="006E11F3">
        <w:rPr>
          <w:lang w:val="uk-UA"/>
        </w:rPr>
        <w:t xml:space="preserve">на  загальну  суму  </w:t>
      </w:r>
      <w:r w:rsidR="000253D3">
        <w:rPr>
          <w:lang w:val="uk-UA"/>
        </w:rPr>
        <w:t>36392,50</w:t>
      </w:r>
      <w:r w:rsidR="006E11F3">
        <w:rPr>
          <w:lang w:val="uk-UA"/>
        </w:rPr>
        <w:t xml:space="preserve"> грн.</w:t>
      </w:r>
      <w:r w:rsidR="002E0881">
        <w:rPr>
          <w:lang w:val="uk-UA"/>
        </w:rPr>
        <w:t>(</w:t>
      </w:r>
      <w:r w:rsidR="00740483">
        <w:rPr>
          <w:lang w:val="uk-UA"/>
        </w:rPr>
        <w:t>Д</w:t>
      </w:r>
      <w:r w:rsidR="002E0881">
        <w:rPr>
          <w:lang w:val="uk-UA"/>
        </w:rPr>
        <w:t>одаток №</w:t>
      </w:r>
      <w:r w:rsidR="00555903">
        <w:rPr>
          <w:lang w:val="uk-UA"/>
        </w:rPr>
        <w:t xml:space="preserve"> </w:t>
      </w:r>
      <w:r w:rsidR="00740483">
        <w:rPr>
          <w:lang w:val="uk-UA"/>
        </w:rPr>
        <w:t>9</w:t>
      </w:r>
      <w:r w:rsidR="002E0881">
        <w:rPr>
          <w:lang w:val="uk-UA"/>
        </w:rPr>
        <w:t>)</w:t>
      </w:r>
      <w:r w:rsidR="006E11F3">
        <w:rPr>
          <w:lang w:val="uk-UA"/>
        </w:rPr>
        <w:t>.</w:t>
      </w:r>
    </w:p>
    <w:p w:rsidR="0033698E" w:rsidRDefault="0033698E" w:rsidP="00C73B39">
      <w:pPr>
        <w:tabs>
          <w:tab w:val="left" w:pos="1080"/>
          <w:tab w:val="left" w:pos="7051"/>
        </w:tabs>
        <w:jc w:val="both"/>
        <w:rPr>
          <w:lang w:val="uk-UA"/>
        </w:rPr>
      </w:pPr>
    </w:p>
    <w:p w:rsidR="00F00966" w:rsidRPr="009A55E5" w:rsidRDefault="00F00966" w:rsidP="00C73B39">
      <w:pPr>
        <w:tabs>
          <w:tab w:val="left" w:pos="1080"/>
          <w:tab w:val="left" w:pos="7051"/>
        </w:tabs>
        <w:jc w:val="both"/>
        <w:rPr>
          <w:color w:val="0000FF"/>
          <w:lang w:val="uk-UA"/>
        </w:rPr>
      </w:pPr>
      <w:r w:rsidRPr="009A55E5">
        <w:rPr>
          <w:lang w:val="uk-UA"/>
        </w:rPr>
        <w:t xml:space="preserve">  </w:t>
      </w:r>
    </w:p>
    <w:p w:rsidR="00514CDF" w:rsidRDefault="00C56B29" w:rsidP="00C73B39">
      <w:pPr>
        <w:tabs>
          <w:tab w:val="left" w:pos="1080"/>
          <w:tab w:val="left" w:pos="7051"/>
        </w:tabs>
        <w:jc w:val="both"/>
        <w:rPr>
          <w:lang w:val="uk-UA"/>
        </w:rPr>
      </w:pPr>
      <w:r w:rsidRPr="005C0C5B">
        <w:rPr>
          <w:lang w:val="uk-UA"/>
        </w:rPr>
        <w:t xml:space="preserve">    </w:t>
      </w:r>
    </w:p>
    <w:p w:rsidR="00C56B29" w:rsidRPr="00B27C85" w:rsidRDefault="002834C6" w:rsidP="00BC3089">
      <w:pPr>
        <w:tabs>
          <w:tab w:val="left" w:pos="1080"/>
          <w:tab w:val="left" w:pos="7051"/>
        </w:tabs>
        <w:jc w:val="center"/>
        <w:rPr>
          <w:color w:val="FF0000"/>
          <w:lang w:val="uk-UA"/>
        </w:rPr>
      </w:pPr>
      <w:r w:rsidRPr="00D73A28">
        <w:rPr>
          <w:b/>
          <w:lang w:val="en-US"/>
        </w:rPr>
        <w:t>V</w:t>
      </w:r>
      <w:r w:rsidRPr="00D73A28">
        <w:rPr>
          <w:b/>
        </w:rPr>
        <w:t xml:space="preserve">ІІІ.  </w:t>
      </w:r>
      <w:r w:rsidR="009C6891" w:rsidRPr="00D73A28">
        <w:rPr>
          <w:b/>
          <w:lang w:val="uk-UA"/>
        </w:rPr>
        <w:t>Ко</w:t>
      </w:r>
      <w:r w:rsidR="00D44141" w:rsidRPr="00D73A28">
        <w:rPr>
          <w:b/>
        </w:rPr>
        <w:t>нтрольно-перевірочна  робота з  метою  забезпечення цільового  використання  коштів</w:t>
      </w:r>
      <w:r w:rsidR="00D44141" w:rsidRPr="00B27C85">
        <w:rPr>
          <w:color w:val="FF0000"/>
        </w:rPr>
        <w:t>.</w:t>
      </w:r>
    </w:p>
    <w:p w:rsidR="00D44141" w:rsidRPr="005C0C5B" w:rsidRDefault="00D44141" w:rsidP="00C73B39">
      <w:pPr>
        <w:tabs>
          <w:tab w:val="left" w:pos="1080"/>
          <w:tab w:val="left" w:pos="7051"/>
        </w:tabs>
        <w:jc w:val="both"/>
        <w:rPr>
          <w:lang w:val="uk-UA"/>
        </w:rPr>
      </w:pPr>
    </w:p>
    <w:p w:rsidR="00D44141" w:rsidRPr="005C0C5B" w:rsidRDefault="00D44141" w:rsidP="00C73B39">
      <w:pPr>
        <w:tabs>
          <w:tab w:val="left" w:pos="1080"/>
          <w:tab w:val="left" w:pos="7051"/>
        </w:tabs>
        <w:jc w:val="both"/>
        <w:rPr>
          <w:lang w:val="uk-UA"/>
        </w:rPr>
      </w:pPr>
      <w:r w:rsidRPr="005C0C5B">
        <w:rPr>
          <w:b/>
          <w:lang w:val="uk-UA"/>
        </w:rPr>
        <w:lastRenderedPageBreak/>
        <w:t xml:space="preserve">                </w:t>
      </w:r>
      <w:r w:rsidRPr="005C0C5B">
        <w:rPr>
          <w:lang w:val="uk-UA"/>
        </w:rPr>
        <w:t>На  виконання  п.5 постанови  Кабінету  Міністрів України  від 22.09.1997 р. № 1050  на постійній  основі  проводиться  перевірка  достовірності  інформації  про  доходи  та  майновий  стан  поданої  громадянами  при  призначенні  державних  соціальних  допомог,  що  призначаються  з  врахуванням  доходів  та  житлових  субсидій.</w:t>
      </w:r>
    </w:p>
    <w:p w:rsidR="00C25E43" w:rsidRPr="005C0C5B" w:rsidRDefault="00D44141" w:rsidP="00C73B39">
      <w:pPr>
        <w:tabs>
          <w:tab w:val="left" w:pos="1080"/>
          <w:tab w:val="left" w:pos="7051"/>
        </w:tabs>
        <w:jc w:val="both"/>
        <w:rPr>
          <w:lang w:val="uk-UA"/>
        </w:rPr>
      </w:pPr>
      <w:r w:rsidRPr="005C0C5B">
        <w:rPr>
          <w:lang w:val="uk-UA"/>
        </w:rPr>
        <w:t xml:space="preserve">             </w:t>
      </w:r>
      <w:r w:rsidR="00B10ACC">
        <w:rPr>
          <w:lang w:val="uk-UA"/>
        </w:rPr>
        <w:t>Районними у</w:t>
      </w:r>
      <w:r w:rsidRPr="005C0C5B">
        <w:rPr>
          <w:lang w:val="uk-UA"/>
        </w:rPr>
        <w:t xml:space="preserve">правліннями </w:t>
      </w:r>
      <w:r w:rsidR="00B10ACC">
        <w:rPr>
          <w:lang w:val="uk-UA"/>
        </w:rPr>
        <w:t xml:space="preserve">соціального захисту населення   департаменту праці та соціального захисту населення  міської ради  </w:t>
      </w:r>
      <w:r w:rsidRPr="005C0C5B">
        <w:rPr>
          <w:lang w:val="uk-UA"/>
        </w:rPr>
        <w:t xml:space="preserve"> з  метою  підтвердження  достовірності  поданої  інфармації  заявниками  про  доходи  та  майновий  стан  сформовано  та  направлено </w:t>
      </w:r>
      <w:r w:rsidR="00875F1B">
        <w:rPr>
          <w:lang w:val="uk-UA"/>
        </w:rPr>
        <w:t>212</w:t>
      </w:r>
      <w:r w:rsidRPr="005C0C5B">
        <w:rPr>
          <w:lang w:val="uk-UA"/>
        </w:rPr>
        <w:t xml:space="preserve">   запит</w:t>
      </w:r>
      <w:r w:rsidR="007D0B76">
        <w:rPr>
          <w:lang w:val="uk-UA"/>
        </w:rPr>
        <w:t>ів</w:t>
      </w:r>
      <w:r w:rsidRPr="005C0C5B">
        <w:rPr>
          <w:lang w:val="uk-UA"/>
        </w:rPr>
        <w:t xml:space="preserve">  на </w:t>
      </w:r>
      <w:r w:rsidR="00F75E91">
        <w:rPr>
          <w:lang w:val="uk-UA"/>
        </w:rPr>
        <w:t>22507</w:t>
      </w:r>
      <w:r w:rsidRPr="005C0C5B">
        <w:rPr>
          <w:lang w:val="uk-UA"/>
        </w:rPr>
        <w:t xml:space="preserve"> </w:t>
      </w:r>
      <w:r w:rsidR="00C25E43" w:rsidRPr="005C0C5B">
        <w:rPr>
          <w:lang w:val="uk-UA"/>
        </w:rPr>
        <w:t>громадян,  а саме:</w:t>
      </w:r>
    </w:p>
    <w:p w:rsidR="00C25E43" w:rsidRPr="005C0C5B" w:rsidRDefault="00DD605E" w:rsidP="00DD605E">
      <w:pPr>
        <w:tabs>
          <w:tab w:val="left" w:pos="360"/>
          <w:tab w:val="left" w:pos="7051"/>
        </w:tabs>
        <w:jc w:val="both"/>
        <w:rPr>
          <w:lang w:val="uk-UA"/>
        </w:rPr>
      </w:pPr>
      <w:r>
        <w:rPr>
          <w:lang w:val="uk-UA"/>
        </w:rPr>
        <w:t xml:space="preserve">-  </w:t>
      </w:r>
      <w:r w:rsidR="00F75E91">
        <w:rPr>
          <w:lang w:val="uk-UA"/>
        </w:rPr>
        <w:t>14</w:t>
      </w:r>
      <w:r w:rsidR="00793E06">
        <w:rPr>
          <w:lang w:val="uk-UA"/>
        </w:rPr>
        <w:t xml:space="preserve"> </w:t>
      </w:r>
      <w:r w:rsidR="00C25E43" w:rsidRPr="005C0C5B">
        <w:rPr>
          <w:lang w:val="uk-UA"/>
        </w:rPr>
        <w:t xml:space="preserve"> запитів  до  </w:t>
      </w:r>
      <w:r w:rsidR="00C25E43" w:rsidRPr="00CA31E4">
        <w:rPr>
          <w:lang w:val="uk-UA"/>
        </w:rPr>
        <w:t xml:space="preserve">Державної  </w:t>
      </w:r>
      <w:r w:rsidR="007C4C86">
        <w:rPr>
          <w:lang w:val="uk-UA"/>
        </w:rPr>
        <w:t xml:space="preserve">фіскальної  служби </w:t>
      </w:r>
      <w:r w:rsidR="00C25E43" w:rsidRPr="00CA31E4">
        <w:rPr>
          <w:lang w:val="uk-UA"/>
        </w:rPr>
        <w:t xml:space="preserve"> м. Чернівці  на  </w:t>
      </w:r>
      <w:r w:rsidR="00445475">
        <w:rPr>
          <w:lang w:val="uk-UA"/>
        </w:rPr>
        <w:t>6645</w:t>
      </w:r>
      <w:r w:rsidR="009B6E6F">
        <w:rPr>
          <w:lang w:val="uk-UA"/>
        </w:rPr>
        <w:t xml:space="preserve">  </w:t>
      </w:r>
      <w:r w:rsidR="00C25E43" w:rsidRPr="00CA31E4">
        <w:rPr>
          <w:lang w:val="uk-UA"/>
        </w:rPr>
        <w:t>громадян</w:t>
      </w:r>
      <w:r w:rsidR="00C25E43" w:rsidRPr="005C0C5B">
        <w:rPr>
          <w:lang w:val="uk-UA"/>
        </w:rPr>
        <w:t>;</w:t>
      </w:r>
    </w:p>
    <w:p w:rsidR="00C25E43" w:rsidRPr="005C0C5B" w:rsidRDefault="003838F0" w:rsidP="00C73B39">
      <w:pPr>
        <w:tabs>
          <w:tab w:val="left" w:pos="1080"/>
          <w:tab w:val="left" w:pos="7051"/>
        </w:tabs>
        <w:jc w:val="both"/>
        <w:rPr>
          <w:lang w:val="uk-UA"/>
        </w:rPr>
      </w:pPr>
      <w:r>
        <w:rPr>
          <w:lang w:val="uk-UA"/>
        </w:rPr>
        <w:t xml:space="preserve">-  </w:t>
      </w:r>
      <w:r w:rsidR="00E03483">
        <w:rPr>
          <w:lang w:val="uk-UA"/>
        </w:rPr>
        <w:t xml:space="preserve"> </w:t>
      </w:r>
      <w:r w:rsidR="00F75E91">
        <w:rPr>
          <w:lang w:val="uk-UA"/>
        </w:rPr>
        <w:t>94</w:t>
      </w:r>
      <w:r w:rsidR="00C25E43" w:rsidRPr="005C0C5B">
        <w:rPr>
          <w:lang w:val="uk-UA"/>
        </w:rPr>
        <w:t xml:space="preserve"> запит</w:t>
      </w:r>
      <w:r w:rsidR="0083798A">
        <w:rPr>
          <w:lang w:val="uk-UA"/>
        </w:rPr>
        <w:t>и</w:t>
      </w:r>
      <w:r w:rsidR="00C25E43" w:rsidRPr="005C0C5B">
        <w:rPr>
          <w:lang w:val="uk-UA"/>
        </w:rPr>
        <w:t xml:space="preserve">  в ВДАІ УМВС   України  в Чернівецькій області  на </w:t>
      </w:r>
      <w:r w:rsidR="005B3D8E">
        <w:rPr>
          <w:lang w:val="uk-UA"/>
        </w:rPr>
        <w:t xml:space="preserve"> </w:t>
      </w:r>
      <w:r w:rsidR="00445475">
        <w:rPr>
          <w:lang w:val="uk-UA"/>
        </w:rPr>
        <w:t>121256</w:t>
      </w:r>
      <w:r w:rsidR="00C25E43" w:rsidRPr="005C0C5B">
        <w:rPr>
          <w:lang w:val="uk-UA"/>
        </w:rPr>
        <w:t xml:space="preserve"> громадян;</w:t>
      </w:r>
    </w:p>
    <w:p w:rsidR="00C25E43" w:rsidRPr="005C0C5B" w:rsidRDefault="00C25E43" w:rsidP="00C73B39">
      <w:pPr>
        <w:tabs>
          <w:tab w:val="left" w:pos="1080"/>
          <w:tab w:val="left" w:pos="7051"/>
        </w:tabs>
        <w:jc w:val="both"/>
        <w:rPr>
          <w:lang w:val="uk-UA"/>
        </w:rPr>
      </w:pPr>
      <w:r w:rsidRPr="005C0C5B">
        <w:rPr>
          <w:lang w:val="uk-UA"/>
        </w:rPr>
        <w:t xml:space="preserve">-   </w:t>
      </w:r>
      <w:r w:rsidR="00445475">
        <w:rPr>
          <w:lang w:val="uk-UA"/>
        </w:rPr>
        <w:t>440</w:t>
      </w:r>
      <w:r w:rsidRPr="005C0C5B">
        <w:rPr>
          <w:lang w:val="uk-UA"/>
        </w:rPr>
        <w:t xml:space="preserve"> запит</w:t>
      </w:r>
      <w:r w:rsidR="0083798A">
        <w:rPr>
          <w:lang w:val="uk-UA"/>
        </w:rPr>
        <w:t>ів</w:t>
      </w:r>
      <w:r w:rsidR="00884B1A">
        <w:rPr>
          <w:lang w:val="uk-UA"/>
        </w:rPr>
        <w:t xml:space="preserve"> </w:t>
      </w:r>
      <w:r w:rsidR="00DD605E">
        <w:rPr>
          <w:lang w:val="uk-UA"/>
        </w:rPr>
        <w:t xml:space="preserve"> </w:t>
      </w:r>
      <w:r w:rsidRPr="005C0C5B">
        <w:rPr>
          <w:lang w:val="uk-UA"/>
        </w:rPr>
        <w:t xml:space="preserve"> в інші організації  на </w:t>
      </w:r>
      <w:r w:rsidR="00445475">
        <w:rPr>
          <w:lang w:val="uk-UA"/>
        </w:rPr>
        <w:t>4070</w:t>
      </w:r>
      <w:r w:rsidRPr="005C0C5B">
        <w:rPr>
          <w:lang w:val="uk-UA"/>
        </w:rPr>
        <w:t xml:space="preserve">  громадян.</w:t>
      </w:r>
    </w:p>
    <w:p w:rsidR="00C25E43" w:rsidRPr="005C0C5B" w:rsidRDefault="00C25E43" w:rsidP="00C73B39">
      <w:pPr>
        <w:tabs>
          <w:tab w:val="left" w:pos="1080"/>
          <w:tab w:val="left" w:pos="7051"/>
        </w:tabs>
        <w:jc w:val="both"/>
        <w:rPr>
          <w:lang w:val="uk-UA"/>
        </w:rPr>
      </w:pPr>
      <w:r w:rsidRPr="005C0C5B">
        <w:rPr>
          <w:lang w:val="uk-UA"/>
        </w:rPr>
        <w:t xml:space="preserve">                Опрацьовано  </w:t>
      </w:r>
      <w:r w:rsidR="00445475">
        <w:rPr>
          <w:lang w:val="uk-UA"/>
        </w:rPr>
        <w:t>4921</w:t>
      </w:r>
      <w:r w:rsidRPr="005C0C5B">
        <w:rPr>
          <w:lang w:val="uk-UA"/>
        </w:rPr>
        <w:t xml:space="preserve">  відповід</w:t>
      </w:r>
      <w:r w:rsidR="00995EB0">
        <w:rPr>
          <w:lang w:val="uk-UA"/>
        </w:rPr>
        <w:t>ь</w:t>
      </w:r>
      <w:r w:rsidRPr="005C0C5B">
        <w:rPr>
          <w:lang w:val="uk-UA"/>
        </w:rPr>
        <w:t xml:space="preserve">,  що  надійшли  на  попередні  запити  на  </w:t>
      </w:r>
      <w:r w:rsidR="00445475">
        <w:rPr>
          <w:lang w:val="uk-UA"/>
        </w:rPr>
        <w:t>32388</w:t>
      </w:r>
      <w:r w:rsidRPr="00E03483">
        <w:rPr>
          <w:color w:val="FF0000"/>
          <w:lang w:val="uk-UA"/>
        </w:rPr>
        <w:t xml:space="preserve"> </w:t>
      </w:r>
      <w:r w:rsidRPr="005C0C5B">
        <w:rPr>
          <w:lang w:val="uk-UA"/>
        </w:rPr>
        <w:t xml:space="preserve"> громадян.</w:t>
      </w:r>
    </w:p>
    <w:p w:rsidR="0021700C" w:rsidRPr="005C0C5B" w:rsidRDefault="00C25E43" w:rsidP="00C73B39">
      <w:pPr>
        <w:tabs>
          <w:tab w:val="left" w:pos="1080"/>
          <w:tab w:val="left" w:pos="7051"/>
        </w:tabs>
        <w:jc w:val="both"/>
        <w:rPr>
          <w:lang w:val="uk-UA"/>
        </w:rPr>
      </w:pPr>
      <w:r w:rsidRPr="005C0C5B">
        <w:rPr>
          <w:lang w:val="uk-UA"/>
        </w:rPr>
        <w:t xml:space="preserve">                 По  результатах  проведених  звірок  виявлено  порушення  по </w:t>
      </w:r>
      <w:r w:rsidR="00445475">
        <w:rPr>
          <w:lang w:val="uk-UA"/>
        </w:rPr>
        <w:t>352</w:t>
      </w:r>
      <w:r w:rsidRPr="005C0C5B">
        <w:rPr>
          <w:lang w:val="uk-UA"/>
        </w:rPr>
        <w:t xml:space="preserve">  особов</w:t>
      </w:r>
      <w:r w:rsidR="009D5F67">
        <w:rPr>
          <w:lang w:val="uk-UA"/>
        </w:rPr>
        <w:t>ій</w:t>
      </w:r>
      <w:r w:rsidR="00A63D4E">
        <w:rPr>
          <w:lang w:val="uk-UA"/>
        </w:rPr>
        <w:t xml:space="preserve">  справі</w:t>
      </w:r>
      <w:r w:rsidRPr="005C0C5B">
        <w:rPr>
          <w:lang w:val="uk-UA"/>
        </w:rPr>
        <w:t xml:space="preserve">,  що  призвело  до  переплат  державних  коштів при  призначенні  допомог  на  загальну  суму </w:t>
      </w:r>
      <w:r w:rsidR="00445475">
        <w:rPr>
          <w:lang w:val="uk-UA"/>
        </w:rPr>
        <w:t>694,7</w:t>
      </w:r>
      <w:r w:rsidRPr="005C0C5B">
        <w:rPr>
          <w:lang w:val="uk-UA"/>
        </w:rPr>
        <w:t xml:space="preserve"> тис.грн.</w:t>
      </w:r>
      <w:r w:rsidR="0021700C" w:rsidRPr="005C0C5B">
        <w:rPr>
          <w:lang w:val="uk-UA"/>
        </w:rPr>
        <w:t xml:space="preserve">,  по  </w:t>
      </w:r>
      <w:r w:rsidR="00445475">
        <w:rPr>
          <w:lang w:val="uk-UA"/>
        </w:rPr>
        <w:t>292</w:t>
      </w:r>
      <w:r w:rsidR="0021700C" w:rsidRPr="005C0C5B">
        <w:rPr>
          <w:lang w:val="uk-UA"/>
        </w:rPr>
        <w:t xml:space="preserve"> ос</w:t>
      </w:r>
      <w:r w:rsidR="00E03483">
        <w:rPr>
          <w:lang w:val="uk-UA"/>
        </w:rPr>
        <w:t>о</w:t>
      </w:r>
      <w:r w:rsidR="0021700C" w:rsidRPr="005C0C5B">
        <w:rPr>
          <w:lang w:val="uk-UA"/>
        </w:rPr>
        <w:t>бови</w:t>
      </w:r>
      <w:r w:rsidR="00A63D4E">
        <w:rPr>
          <w:lang w:val="uk-UA"/>
        </w:rPr>
        <w:t>м</w:t>
      </w:r>
      <w:r w:rsidR="0021700C" w:rsidRPr="005C0C5B">
        <w:rPr>
          <w:lang w:val="uk-UA"/>
        </w:rPr>
        <w:t xml:space="preserve">  справа</w:t>
      </w:r>
      <w:r w:rsidR="00A63D4E">
        <w:rPr>
          <w:lang w:val="uk-UA"/>
        </w:rPr>
        <w:t>м</w:t>
      </w:r>
      <w:r w:rsidR="0021700C" w:rsidRPr="005C0C5B">
        <w:rPr>
          <w:lang w:val="uk-UA"/>
        </w:rPr>
        <w:t xml:space="preserve">  житлових  субсидій  на  загальну  суму</w:t>
      </w:r>
      <w:r w:rsidR="00E03483">
        <w:rPr>
          <w:lang w:val="uk-UA"/>
        </w:rPr>
        <w:t xml:space="preserve"> </w:t>
      </w:r>
      <w:r w:rsidR="00DD605E">
        <w:rPr>
          <w:lang w:val="uk-UA"/>
        </w:rPr>
        <w:t xml:space="preserve"> </w:t>
      </w:r>
      <w:r w:rsidR="00D862A2">
        <w:rPr>
          <w:lang w:val="uk-UA"/>
        </w:rPr>
        <w:t>1007,4</w:t>
      </w:r>
      <w:r w:rsidR="0021700C" w:rsidRPr="005C0C5B">
        <w:rPr>
          <w:lang w:val="uk-UA"/>
        </w:rPr>
        <w:t xml:space="preserve"> тис.грн..</w:t>
      </w:r>
    </w:p>
    <w:p w:rsidR="002B1128" w:rsidRDefault="0021700C" w:rsidP="00C73B39">
      <w:pPr>
        <w:tabs>
          <w:tab w:val="left" w:pos="1080"/>
          <w:tab w:val="left" w:pos="7051"/>
        </w:tabs>
        <w:jc w:val="both"/>
        <w:rPr>
          <w:lang w:val="uk-UA"/>
        </w:rPr>
      </w:pPr>
      <w:r w:rsidRPr="005C0C5B">
        <w:rPr>
          <w:lang w:val="uk-UA"/>
        </w:rPr>
        <w:t xml:space="preserve">                 Станом  на 01.</w:t>
      </w:r>
      <w:r w:rsidR="0056453F">
        <w:rPr>
          <w:lang w:val="uk-UA"/>
        </w:rPr>
        <w:t>0</w:t>
      </w:r>
      <w:r w:rsidR="00D862A2">
        <w:rPr>
          <w:lang w:val="uk-UA"/>
        </w:rPr>
        <w:t>1</w:t>
      </w:r>
      <w:r w:rsidRPr="005C0C5B">
        <w:rPr>
          <w:lang w:val="uk-UA"/>
        </w:rPr>
        <w:t>.20</w:t>
      </w:r>
      <w:r w:rsidR="00D862A2">
        <w:rPr>
          <w:lang w:val="uk-UA"/>
        </w:rPr>
        <w:t>20</w:t>
      </w:r>
      <w:r w:rsidRPr="005C0C5B">
        <w:rPr>
          <w:lang w:val="uk-UA"/>
        </w:rPr>
        <w:t xml:space="preserve">  р.  загальна сума  неповернутих  в  бюджет  переплачених  коштів  склала </w:t>
      </w:r>
      <w:r w:rsidR="00D862A2">
        <w:rPr>
          <w:lang w:val="uk-UA"/>
        </w:rPr>
        <w:t>1011</w:t>
      </w:r>
      <w:r w:rsidR="00B76BDE">
        <w:rPr>
          <w:lang w:val="uk-UA"/>
        </w:rPr>
        <w:t>,</w:t>
      </w:r>
      <w:r w:rsidR="00D862A2">
        <w:rPr>
          <w:lang w:val="uk-UA"/>
        </w:rPr>
        <w:t>8</w:t>
      </w:r>
      <w:r w:rsidRPr="005C0C5B">
        <w:rPr>
          <w:lang w:val="uk-UA"/>
        </w:rPr>
        <w:t xml:space="preserve"> тис.грн</w:t>
      </w:r>
      <w:r w:rsidR="00E5195B">
        <w:rPr>
          <w:lang w:val="uk-UA"/>
        </w:rPr>
        <w:t>.</w:t>
      </w:r>
      <w:r w:rsidR="007C288C">
        <w:rPr>
          <w:lang w:val="uk-UA"/>
        </w:rPr>
        <w:t xml:space="preserve"> по </w:t>
      </w:r>
      <w:r w:rsidR="00D862A2">
        <w:rPr>
          <w:lang w:val="uk-UA"/>
        </w:rPr>
        <w:t>202</w:t>
      </w:r>
      <w:r w:rsidR="007C288C">
        <w:rPr>
          <w:lang w:val="uk-UA"/>
        </w:rPr>
        <w:t xml:space="preserve"> особовим  справам    минулих  років</w:t>
      </w:r>
      <w:r w:rsidRPr="005C0C5B">
        <w:rPr>
          <w:lang w:val="uk-UA"/>
        </w:rPr>
        <w:t xml:space="preserve">.  Впродовж  </w:t>
      </w:r>
      <w:r w:rsidR="00E5195B">
        <w:rPr>
          <w:lang w:val="uk-UA"/>
        </w:rPr>
        <w:t xml:space="preserve">звітного періоду </w:t>
      </w:r>
      <w:r w:rsidRPr="005C0C5B">
        <w:rPr>
          <w:lang w:val="uk-UA"/>
        </w:rPr>
        <w:t xml:space="preserve">  погашено  переплат  на загальну  суму </w:t>
      </w:r>
      <w:r w:rsidR="00D862A2">
        <w:rPr>
          <w:lang w:val="uk-UA"/>
        </w:rPr>
        <w:t>1541,9</w:t>
      </w:r>
      <w:r w:rsidR="006E380E">
        <w:rPr>
          <w:lang w:val="uk-UA"/>
        </w:rPr>
        <w:t xml:space="preserve"> т</w:t>
      </w:r>
      <w:r w:rsidRPr="005C0C5B">
        <w:rPr>
          <w:lang w:val="uk-UA"/>
        </w:rPr>
        <w:t xml:space="preserve">ис.грн..  З метою  забезпечення  стовідсоткового  повернення  коштів  </w:t>
      </w:r>
      <w:r w:rsidR="007C4C86">
        <w:rPr>
          <w:lang w:val="uk-UA"/>
        </w:rPr>
        <w:t>з</w:t>
      </w:r>
      <w:r w:rsidRPr="005C0C5B">
        <w:rPr>
          <w:lang w:val="uk-UA"/>
        </w:rPr>
        <w:t xml:space="preserve">  отримувачами  управліннями  укладено  угоди  на  поступове  погашення  коштів  по </w:t>
      </w:r>
      <w:r w:rsidR="006E380E">
        <w:rPr>
          <w:lang w:val="uk-UA"/>
        </w:rPr>
        <w:t xml:space="preserve"> </w:t>
      </w:r>
      <w:r w:rsidR="00D862A2">
        <w:rPr>
          <w:lang w:val="uk-UA"/>
        </w:rPr>
        <w:t>102</w:t>
      </w:r>
      <w:r w:rsidRPr="005C0C5B">
        <w:rPr>
          <w:lang w:val="uk-UA"/>
        </w:rPr>
        <w:t xml:space="preserve">  особовим  справам  на  загальну  суму </w:t>
      </w:r>
      <w:r w:rsidR="004E3F3E">
        <w:rPr>
          <w:lang w:val="uk-UA"/>
        </w:rPr>
        <w:t xml:space="preserve"> </w:t>
      </w:r>
      <w:r w:rsidR="009A0C39">
        <w:rPr>
          <w:lang w:val="uk-UA"/>
        </w:rPr>
        <w:t>864</w:t>
      </w:r>
      <w:r w:rsidR="004E3F3E">
        <w:rPr>
          <w:lang w:val="uk-UA"/>
        </w:rPr>
        <w:t xml:space="preserve"> </w:t>
      </w:r>
      <w:r w:rsidRPr="005C0C5B">
        <w:rPr>
          <w:lang w:val="uk-UA"/>
        </w:rPr>
        <w:t>тис. грн.</w:t>
      </w:r>
      <w:r w:rsidR="008063AA">
        <w:rPr>
          <w:lang w:val="uk-UA"/>
        </w:rPr>
        <w:t>.</w:t>
      </w:r>
      <w:r w:rsidR="006E380E">
        <w:rPr>
          <w:lang w:val="uk-UA"/>
        </w:rPr>
        <w:t xml:space="preserve"> </w:t>
      </w:r>
      <w:r w:rsidR="009A0C39">
        <w:rPr>
          <w:lang w:val="uk-UA"/>
        </w:rPr>
        <w:t>178</w:t>
      </w:r>
      <w:r w:rsidR="006E380E">
        <w:rPr>
          <w:lang w:val="uk-UA"/>
        </w:rPr>
        <w:t xml:space="preserve"> отримувачів  повертають  зайво  отримані  </w:t>
      </w:r>
      <w:r w:rsidR="008063AA">
        <w:rPr>
          <w:lang w:val="uk-UA"/>
        </w:rPr>
        <w:t>кошти  в добровільному  порядку</w:t>
      </w:r>
      <w:r w:rsidR="006E380E">
        <w:rPr>
          <w:lang w:val="uk-UA"/>
        </w:rPr>
        <w:t xml:space="preserve">, по </w:t>
      </w:r>
      <w:r w:rsidR="009A0C39">
        <w:rPr>
          <w:lang w:val="uk-UA"/>
        </w:rPr>
        <w:t>111</w:t>
      </w:r>
      <w:r w:rsidR="006E380E">
        <w:rPr>
          <w:lang w:val="uk-UA"/>
        </w:rPr>
        <w:t xml:space="preserve"> особови</w:t>
      </w:r>
      <w:r w:rsidR="00984C6B">
        <w:rPr>
          <w:lang w:val="uk-UA"/>
        </w:rPr>
        <w:t>м</w:t>
      </w:r>
      <w:r w:rsidR="006E380E">
        <w:rPr>
          <w:lang w:val="uk-UA"/>
        </w:rPr>
        <w:t xml:space="preserve">  </w:t>
      </w:r>
      <w:r w:rsidR="006E380E" w:rsidRPr="00BE5FF1">
        <w:rPr>
          <w:lang w:val="uk-UA"/>
        </w:rPr>
        <w:t>справа</w:t>
      </w:r>
      <w:r w:rsidR="00984C6B" w:rsidRPr="00BE5FF1">
        <w:rPr>
          <w:lang w:val="uk-UA"/>
        </w:rPr>
        <w:t>м</w:t>
      </w:r>
      <w:r w:rsidR="009532FB" w:rsidRPr="00BE5FF1">
        <w:rPr>
          <w:lang w:val="uk-UA"/>
        </w:rPr>
        <w:t xml:space="preserve">  знято  переплат на  суму  </w:t>
      </w:r>
      <w:r w:rsidR="009A0C39" w:rsidRPr="00BE5FF1">
        <w:rPr>
          <w:lang w:val="uk-UA"/>
        </w:rPr>
        <w:t>252</w:t>
      </w:r>
      <w:r w:rsidR="002B1128">
        <w:rPr>
          <w:lang w:val="uk-UA"/>
        </w:rPr>
        <w:t>,40</w:t>
      </w:r>
      <w:r w:rsidR="009532FB" w:rsidRPr="00BE5FF1">
        <w:rPr>
          <w:lang w:val="uk-UA"/>
        </w:rPr>
        <w:t xml:space="preserve"> тис.грн</w:t>
      </w:r>
      <w:r w:rsidR="009532FB">
        <w:rPr>
          <w:lang w:val="uk-UA"/>
        </w:rPr>
        <w:t>.</w:t>
      </w:r>
    </w:p>
    <w:p w:rsidR="007D42C2" w:rsidRPr="005C0C5B" w:rsidRDefault="00ED186B" w:rsidP="00C73B39">
      <w:pPr>
        <w:tabs>
          <w:tab w:val="left" w:pos="1080"/>
          <w:tab w:val="left" w:pos="7051"/>
        </w:tabs>
        <w:jc w:val="both"/>
        <w:rPr>
          <w:lang w:val="uk-UA"/>
        </w:rPr>
      </w:pPr>
      <w:r>
        <w:rPr>
          <w:lang w:val="uk-UA"/>
        </w:rPr>
        <w:t xml:space="preserve">        </w:t>
      </w:r>
      <w:r w:rsidR="0021700C" w:rsidRPr="005C0C5B">
        <w:rPr>
          <w:lang w:val="uk-UA"/>
        </w:rPr>
        <w:t xml:space="preserve">      Проведено  обстеження  житлово-побутових  умов  проживання  претендентів  на  </w:t>
      </w:r>
      <w:r w:rsidR="00B10ACC">
        <w:rPr>
          <w:lang w:val="uk-UA"/>
        </w:rPr>
        <w:t xml:space="preserve">предмет  </w:t>
      </w:r>
      <w:r w:rsidR="0021700C" w:rsidRPr="005C0C5B">
        <w:rPr>
          <w:lang w:val="uk-UA"/>
        </w:rPr>
        <w:t xml:space="preserve">призначення  державних  соціальних  допомог  </w:t>
      </w:r>
      <w:r w:rsidR="0021700C" w:rsidRPr="002B1128">
        <w:rPr>
          <w:lang w:val="uk-UA"/>
        </w:rPr>
        <w:t xml:space="preserve">по </w:t>
      </w:r>
      <w:r w:rsidR="002B1128" w:rsidRPr="002B1128">
        <w:rPr>
          <w:lang w:val="uk-UA"/>
        </w:rPr>
        <w:t>6463</w:t>
      </w:r>
      <w:r w:rsidR="0021700C" w:rsidRPr="005C0C5B">
        <w:rPr>
          <w:lang w:val="uk-UA"/>
        </w:rPr>
        <w:t xml:space="preserve">  особови</w:t>
      </w:r>
      <w:r w:rsidR="002B1128">
        <w:rPr>
          <w:lang w:val="uk-UA"/>
        </w:rPr>
        <w:t>м  справам</w:t>
      </w:r>
      <w:r w:rsidR="0021700C" w:rsidRPr="005C0C5B">
        <w:rPr>
          <w:lang w:val="uk-UA"/>
        </w:rPr>
        <w:t xml:space="preserve">, а саме:  державної  допомоги  малозабезпеченим  сім’ям  </w:t>
      </w:r>
      <w:r w:rsidR="007D42C2" w:rsidRPr="005C0C5B">
        <w:rPr>
          <w:lang w:val="uk-UA"/>
        </w:rPr>
        <w:t>по</w:t>
      </w:r>
      <w:r w:rsidR="00440375">
        <w:rPr>
          <w:lang w:val="uk-UA"/>
        </w:rPr>
        <w:t xml:space="preserve"> </w:t>
      </w:r>
      <w:r w:rsidR="007B61B7" w:rsidRPr="002B1128">
        <w:rPr>
          <w:lang w:val="uk-UA"/>
        </w:rPr>
        <w:t>536</w:t>
      </w:r>
      <w:r w:rsidR="007D42C2" w:rsidRPr="005C0C5B">
        <w:rPr>
          <w:lang w:val="uk-UA"/>
        </w:rPr>
        <w:t xml:space="preserve">  особових  справах,  житлових  субсидій  по </w:t>
      </w:r>
      <w:r w:rsidR="00384992">
        <w:rPr>
          <w:lang w:val="uk-UA"/>
        </w:rPr>
        <w:t xml:space="preserve"> </w:t>
      </w:r>
      <w:r w:rsidR="007B61B7">
        <w:rPr>
          <w:lang w:val="uk-UA"/>
        </w:rPr>
        <w:t>3951</w:t>
      </w:r>
      <w:r w:rsidR="007D42C2" w:rsidRPr="005C0C5B">
        <w:rPr>
          <w:lang w:val="uk-UA"/>
        </w:rPr>
        <w:t xml:space="preserve">  особов</w:t>
      </w:r>
      <w:r w:rsidR="008566B1">
        <w:rPr>
          <w:lang w:val="uk-UA"/>
        </w:rPr>
        <w:t>их</w:t>
      </w:r>
      <w:r w:rsidR="007D42C2" w:rsidRPr="005C0C5B">
        <w:rPr>
          <w:lang w:val="uk-UA"/>
        </w:rPr>
        <w:t xml:space="preserve">  справ</w:t>
      </w:r>
      <w:r w:rsidR="008566B1">
        <w:rPr>
          <w:lang w:val="uk-UA"/>
        </w:rPr>
        <w:t>ах</w:t>
      </w:r>
      <w:r w:rsidR="00A5049A">
        <w:rPr>
          <w:lang w:val="uk-UA"/>
        </w:rPr>
        <w:t xml:space="preserve">,  іншим  - </w:t>
      </w:r>
      <w:r w:rsidR="007B61B7" w:rsidRPr="002B1128">
        <w:rPr>
          <w:lang w:val="uk-UA"/>
        </w:rPr>
        <w:t>1976</w:t>
      </w:r>
      <w:r w:rsidR="00A5049A">
        <w:rPr>
          <w:lang w:val="uk-UA"/>
        </w:rPr>
        <w:t>.</w:t>
      </w:r>
    </w:p>
    <w:p w:rsidR="00C93DC7" w:rsidRPr="00B10ACC" w:rsidRDefault="007D42C2" w:rsidP="00C73B39">
      <w:pPr>
        <w:tabs>
          <w:tab w:val="left" w:pos="1080"/>
          <w:tab w:val="left" w:pos="7051"/>
        </w:tabs>
        <w:jc w:val="both"/>
        <w:rPr>
          <w:b/>
          <w:lang w:val="uk-UA"/>
        </w:rPr>
      </w:pPr>
      <w:r w:rsidRPr="005C0C5B">
        <w:rPr>
          <w:lang w:val="uk-UA"/>
        </w:rPr>
        <w:t xml:space="preserve">               На  постійній  основі  проводиться  робота  щодо  правомірності  прийнятих  рішень  щодо  призначення  (продовження  виплати)  державних  соціальних  допомог, житлових  субсидій.  За</w:t>
      </w:r>
      <w:r w:rsidR="00384992">
        <w:rPr>
          <w:lang w:val="uk-UA"/>
        </w:rPr>
        <w:t xml:space="preserve"> </w:t>
      </w:r>
      <w:r w:rsidRPr="005C0C5B">
        <w:rPr>
          <w:lang w:val="uk-UA"/>
        </w:rPr>
        <w:t>201</w:t>
      </w:r>
      <w:r w:rsidR="004C3B15">
        <w:rPr>
          <w:lang w:val="uk-UA"/>
        </w:rPr>
        <w:t>9</w:t>
      </w:r>
      <w:r w:rsidRPr="005C0C5B">
        <w:rPr>
          <w:lang w:val="uk-UA"/>
        </w:rPr>
        <w:t xml:space="preserve">р.  спеціалістами  управлінь  перевірено </w:t>
      </w:r>
      <w:r w:rsidR="007B61B7">
        <w:rPr>
          <w:lang w:val="uk-UA"/>
        </w:rPr>
        <w:t>10760</w:t>
      </w:r>
      <w:r w:rsidRPr="005C0C5B">
        <w:rPr>
          <w:color w:val="FF0000"/>
          <w:lang w:val="uk-UA"/>
        </w:rPr>
        <w:t xml:space="preserve"> </w:t>
      </w:r>
      <w:r w:rsidRPr="005C0C5B">
        <w:rPr>
          <w:lang w:val="uk-UA"/>
        </w:rPr>
        <w:t xml:space="preserve">особових  </w:t>
      </w:r>
      <w:r w:rsidR="00DA5EC0">
        <w:rPr>
          <w:lang w:val="uk-UA"/>
        </w:rPr>
        <w:t>справ  отримувачів  допомог</w:t>
      </w:r>
      <w:r w:rsidRPr="005C0C5B">
        <w:rPr>
          <w:lang w:val="uk-UA"/>
        </w:rPr>
        <w:t xml:space="preserve">, </w:t>
      </w:r>
      <w:r w:rsidR="002B1128">
        <w:rPr>
          <w:lang w:val="uk-UA"/>
        </w:rPr>
        <w:t>9</w:t>
      </w:r>
      <w:r w:rsidR="007B61B7">
        <w:rPr>
          <w:lang w:val="uk-UA"/>
        </w:rPr>
        <w:t>634</w:t>
      </w:r>
      <w:r w:rsidRPr="005C0C5B">
        <w:rPr>
          <w:lang w:val="uk-UA"/>
        </w:rPr>
        <w:t xml:space="preserve">  особових  справ  отримувачів  субсидій</w:t>
      </w:r>
      <w:r w:rsidR="00143BD0">
        <w:rPr>
          <w:lang w:val="uk-UA"/>
        </w:rPr>
        <w:t xml:space="preserve">, </w:t>
      </w:r>
      <w:r w:rsidR="002B1128">
        <w:rPr>
          <w:lang w:val="uk-UA"/>
        </w:rPr>
        <w:t xml:space="preserve"> 1</w:t>
      </w:r>
      <w:r w:rsidR="002E3F4E">
        <w:rPr>
          <w:lang w:val="uk-UA"/>
        </w:rPr>
        <w:t>189</w:t>
      </w:r>
      <w:r w:rsidR="00143BD0">
        <w:rPr>
          <w:lang w:val="uk-UA"/>
        </w:rPr>
        <w:t xml:space="preserve"> особова  справа  з  компенсаційних  виплат  постраждалим  особам  внаслідок  ЧАЕС</w:t>
      </w:r>
      <w:r w:rsidR="00C93DC7" w:rsidRPr="00B10ACC">
        <w:rPr>
          <w:b/>
          <w:lang w:val="uk-UA"/>
        </w:rPr>
        <w:t>.</w:t>
      </w:r>
      <w:r w:rsidR="007C2835">
        <w:rPr>
          <w:b/>
          <w:lang w:val="uk-UA"/>
        </w:rPr>
        <w:t xml:space="preserve"> </w:t>
      </w:r>
    </w:p>
    <w:p w:rsidR="00DA5EC0" w:rsidRDefault="00EC046C" w:rsidP="00C73B39">
      <w:pPr>
        <w:tabs>
          <w:tab w:val="left" w:pos="1080"/>
          <w:tab w:val="left" w:pos="7051"/>
        </w:tabs>
        <w:jc w:val="both"/>
        <w:rPr>
          <w:lang w:val="uk-UA"/>
        </w:rPr>
      </w:pPr>
      <w:r w:rsidRPr="007245E5">
        <w:rPr>
          <w:lang w:val="uk-UA"/>
        </w:rPr>
        <w:t xml:space="preserve">               </w:t>
      </w:r>
    </w:p>
    <w:p w:rsidR="001132AB" w:rsidRDefault="001132AB" w:rsidP="001132AB">
      <w:pPr>
        <w:tabs>
          <w:tab w:val="left" w:pos="1080"/>
          <w:tab w:val="left" w:pos="7051"/>
        </w:tabs>
        <w:jc w:val="both"/>
        <w:rPr>
          <w:lang w:val="uk-UA"/>
        </w:rPr>
      </w:pPr>
    </w:p>
    <w:p w:rsidR="009A23FA" w:rsidRDefault="009A23FA" w:rsidP="001132AB">
      <w:pPr>
        <w:tabs>
          <w:tab w:val="left" w:pos="1080"/>
          <w:tab w:val="left" w:pos="7051"/>
        </w:tabs>
        <w:jc w:val="center"/>
        <w:rPr>
          <w:b/>
          <w:lang w:val="uk-UA"/>
        </w:rPr>
      </w:pPr>
    </w:p>
    <w:p w:rsidR="001132AB" w:rsidRPr="00203E7C" w:rsidRDefault="001132AB" w:rsidP="001132AB">
      <w:pPr>
        <w:tabs>
          <w:tab w:val="left" w:pos="1080"/>
          <w:tab w:val="left" w:pos="7051"/>
        </w:tabs>
        <w:jc w:val="center"/>
        <w:rPr>
          <w:b/>
          <w:lang w:val="uk-UA"/>
        </w:rPr>
      </w:pPr>
      <w:r w:rsidRPr="00203E7C">
        <w:rPr>
          <w:b/>
          <w:lang w:val="uk-UA"/>
        </w:rPr>
        <w:t xml:space="preserve"> </w:t>
      </w:r>
      <w:r w:rsidRPr="00DA6705">
        <w:rPr>
          <w:b/>
          <w:lang w:val="uk-UA"/>
        </w:rPr>
        <w:t>ІХ.</w:t>
      </w:r>
      <w:r w:rsidRPr="00203E7C">
        <w:rPr>
          <w:b/>
          <w:lang w:val="uk-UA"/>
        </w:rPr>
        <w:t xml:space="preserve">  Проведення  інформаційно – роз</w:t>
      </w:r>
      <w:r w:rsidRPr="00203E7C">
        <w:rPr>
          <w:b/>
        </w:rPr>
        <w:t>’</w:t>
      </w:r>
      <w:r w:rsidRPr="00203E7C">
        <w:rPr>
          <w:b/>
          <w:lang w:val="uk-UA"/>
        </w:rPr>
        <w:t>яснювальної  роботи серед   населення  міста.</w:t>
      </w:r>
    </w:p>
    <w:p w:rsidR="001132AB" w:rsidRPr="003F64A7" w:rsidRDefault="001132AB" w:rsidP="001132AB">
      <w:pPr>
        <w:tabs>
          <w:tab w:val="left" w:pos="1080"/>
          <w:tab w:val="left" w:pos="7051"/>
        </w:tabs>
        <w:jc w:val="center"/>
        <w:rPr>
          <w:b/>
          <w:lang w:val="uk-UA"/>
        </w:rPr>
      </w:pPr>
    </w:p>
    <w:p w:rsidR="001132AB" w:rsidRPr="003F64A7" w:rsidRDefault="001132AB" w:rsidP="001132AB">
      <w:pPr>
        <w:tabs>
          <w:tab w:val="left" w:pos="1080"/>
          <w:tab w:val="left" w:pos="7051"/>
        </w:tabs>
        <w:jc w:val="both"/>
        <w:rPr>
          <w:lang w:val="uk-UA"/>
        </w:rPr>
      </w:pPr>
      <w:r w:rsidRPr="003F64A7">
        <w:rPr>
          <w:b/>
          <w:lang w:val="uk-UA"/>
        </w:rPr>
        <w:t xml:space="preserve">              </w:t>
      </w:r>
      <w:r w:rsidRPr="003F64A7">
        <w:rPr>
          <w:lang w:val="uk-UA"/>
        </w:rPr>
        <w:t>На  постійній  основі  проводиться  інформаційно – роз</w:t>
      </w:r>
      <w:r w:rsidRPr="003F64A7">
        <w:t>’</w:t>
      </w:r>
      <w:r w:rsidRPr="003F64A7">
        <w:rPr>
          <w:lang w:val="uk-UA"/>
        </w:rPr>
        <w:t>яснювальн</w:t>
      </w:r>
      <w:r w:rsidR="008F5537">
        <w:rPr>
          <w:lang w:val="uk-UA"/>
        </w:rPr>
        <w:t>а</w:t>
      </w:r>
      <w:r w:rsidRPr="003F64A7">
        <w:rPr>
          <w:lang w:val="uk-UA"/>
        </w:rPr>
        <w:t xml:space="preserve">  робот</w:t>
      </w:r>
      <w:r w:rsidR="008F5537">
        <w:rPr>
          <w:lang w:val="uk-UA"/>
        </w:rPr>
        <w:t>а</w:t>
      </w:r>
      <w:r w:rsidRPr="003F64A7">
        <w:rPr>
          <w:lang w:val="uk-UA"/>
        </w:rPr>
        <w:t xml:space="preserve"> серед   населення  міста  з  метою  своєчасного  доведення  змін  та доповнень  до  чинного  законодавства  з питань  соціального  захисту  населення.  Зокрема</w:t>
      </w:r>
      <w:r w:rsidR="008F5537">
        <w:rPr>
          <w:lang w:val="uk-UA"/>
        </w:rPr>
        <w:t>,</w:t>
      </w:r>
      <w:r w:rsidRPr="003F64A7">
        <w:rPr>
          <w:lang w:val="uk-UA"/>
        </w:rPr>
        <w:t xml:space="preserve">  впродовж </w:t>
      </w:r>
      <w:r>
        <w:rPr>
          <w:lang w:val="uk-UA"/>
        </w:rPr>
        <w:t xml:space="preserve">звітного  періоду  </w:t>
      </w:r>
      <w:r w:rsidRPr="003F64A7">
        <w:rPr>
          <w:lang w:val="uk-UA"/>
        </w:rPr>
        <w:t xml:space="preserve"> проведено </w:t>
      </w:r>
      <w:r>
        <w:rPr>
          <w:lang w:val="uk-UA"/>
        </w:rPr>
        <w:t xml:space="preserve"> </w:t>
      </w:r>
      <w:r w:rsidR="002E3F4E">
        <w:rPr>
          <w:lang w:val="uk-UA"/>
        </w:rPr>
        <w:t>16</w:t>
      </w:r>
      <w:r w:rsidRPr="00AD204A">
        <w:rPr>
          <w:b/>
          <w:color w:val="FF0000"/>
          <w:lang w:val="uk-UA"/>
        </w:rPr>
        <w:t xml:space="preserve">  </w:t>
      </w:r>
      <w:r w:rsidRPr="003F64A7">
        <w:rPr>
          <w:lang w:val="uk-UA"/>
        </w:rPr>
        <w:t>виїзних  прийомів  в  трудових  колективах  підприємств,  установ  та  організацій  міста  незалежно  від  форми  власності.  Оп</w:t>
      </w:r>
      <w:r>
        <w:rPr>
          <w:lang w:val="uk-UA"/>
        </w:rPr>
        <w:t>у</w:t>
      </w:r>
      <w:r w:rsidRPr="003F64A7">
        <w:rPr>
          <w:lang w:val="uk-UA"/>
        </w:rPr>
        <w:t xml:space="preserve">бліковано </w:t>
      </w:r>
      <w:r>
        <w:rPr>
          <w:lang w:val="uk-UA"/>
        </w:rPr>
        <w:t>низку</w:t>
      </w:r>
      <w:r w:rsidRPr="003F64A7">
        <w:rPr>
          <w:lang w:val="uk-UA"/>
        </w:rPr>
        <w:t xml:space="preserve">  матеріалів  інформаційного  характеру  з  питань  надання  житлових  субсидій  в  місцевій  пресі,  а  саме</w:t>
      </w:r>
      <w:r>
        <w:rPr>
          <w:lang w:val="uk-UA"/>
        </w:rPr>
        <w:t>:</w:t>
      </w:r>
      <w:r w:rsidRPr="003F64A7">
        <w:rPr>
          <w:lang w:val="uk-UA"/>
        </w:rPr>
        <w:t xml:space="preserve">  газетах  «Погляд», «Чернівці».  Прийнято  участь  у прямих  ефірах  по  місцевому  телебаченні  ТРК «Буковина», «Чернівецький  промінь». При прийнятті  змін  до    чинного  законодавства  своєчасно  інформаційний  матеріал  розміщується  на  стендах  в  приміщеннях  приймалень  управлінь  соціального  захисту  населення  департаменту. Проведено  </w:t>
      </w:r>
      <w:r w:rsidR="00203E7C">
        <w:rPr>
          <w:lang w:val="uk-UA"/>
        </w:rPr>
        <w:t>1</w:t>
      </w:r>
      <w:r>
        <w:rPr>
          <w:lang w:val="uk-UA"/>
        </w:rPr>
        <w:t>3</w:t>
      </w:r>
      <w:r w:rsidRPr="003F64A7">
        <w:rPr>
          <w:lang w:val="uk-UA"/>
        </w:rPr>
        <w:t xml:space="preserve"> семінар</w:t>
      </w:r>
      <w:r w:rsidR="00B10ACC">
        <w:rPr>
          <w:lang w:val="uk-UA"/>
        </w:rPr>
        <w:t>ів</w:t>
      </w:r>
      <w:r>
        <w:rPr>
          <w:lang w:val="uk-UA"/>
        </w:rPr>
        <w:t xml:space="preserve"> </w:t>
      </w:r>
      <w:r w:rsidRPr="003F64A7">
        <w:rPr>
          <w:lang w:val="uk-UA"/>
        </w:rPr>
        <w:t>-</w:t>
      </w:r>
      <w:r>
        <w:rPr>
          <w:lang w:val="uk-UA"/>
        </w:rPr>
        <w:t xml:space="preserve"> </w:t>
      </w:r>
      <w:r w:rsidRPr="003F64A7">
        <w:rPr>
          <w:lang w:val="uk-UA"/>
        </w:rPr>
        <w:t xml:space="preserve">нарад  з керівниками  ОСББ, ЖБК, КЖРепів  тощо,  щодо  практичного  застосування  чинного  заеонодавства  з питань  надання  житлових  субсидій  та  пільг.         </w:t>
      </w:r>
    </w:p>
    <w:p w:rsidR="001132AB" w:rsidRPr="003F64A7" w:rsidRDefault="001132AB" w:rsidP="001132AB">
      <w:pPr>
        <w:tabs>
          <w:tab w:val="left" w:pos="1080"/>
          <w:tab w:val="left" w:pos="7051"/>
        </w:tabs>
        <w:jc w:val="center"/>
        <w:rPr>
          <w:b/>
          <w:lang w:val="uk-UA"/>
        </w:rPr>
      </w:pPr>
    </w:p>
    <w:p w:rsidR="008F5537" w:rsidRDefault="008F5537" w:rsidP="001132AB">
      <w:pPr>
        <w:tabs>
          <w:tab w:val="left" w:pos="1080"/>
          <w:tab w:val="left" w:pos="7051"/>
        </w:tabs>
        <w:jc w:val="center"/>
        <w:rPr>
          <w:b/>
          <w:lang w:val="uk-UA"/>
        </w:rPr>
      </w:pPr>
    </w:p>
    <w:p w:rsidR="008F5537" w:rsidRDefault="008F5537" w:rsidP="001132AB">
      <w:pPr>
        <w:tabs>
          <w:tab w:val="left" w:pos="1080"/>
          <w:tab w:val="left" w:pos="7051"/>
        </w:tabs>
        <w:jc w:val="center"/>
        <w:rPr>
          <w:b/>
          <w:lang w:val="uk-UA"/>
        </w:rPr>
      </w:pPr>
    </w:p>
    <w:p w:rsidR="001132AB" w:rsidRPr="007D2E66" w:rsidRDefault="001132AB" w:rsidP="001132AB">
      <w:pPr>
        <w:tabs>
          <w:tab w:val="left" w:pos="1080"/>
          <w:tab w:val="left" w:pos="7051"/>
        </w:tabs>
        <w:jc w:val="center"/>
        <w:rPr>
          <w:b/>
          <w:lang w:val="uk-UA"/>
        </w:rPr>
      </w:pPr>
      <w:r w:rsidRPr="00A84881">
        <w:rPr>
          <w:b/>
          <w:lang w:val="uk-UA"/>
        </w:rPr>
        <w:t>Х.</w:t>
      </w:r>
      <w:r w:rsidRPr="007D2E66">
        <w:rPr>
          <w:b/>
          <w:lang w:val="uk-UA"/>
        </w:rPr>
        <w:t xml:space="preserve"> Робота  зі  зверненнями  громадян.</w:t>
      </w:r>
    </w:p>
    <w:p w:rsidR="001132AB" w:rsidRPr="007D2E66" w:rsidRDefault="001132AB" w:rsidP="001132AB">
      <w:pPr>
        <w:tabs>
          <w:tab w:val="left" w:pos="1080"/>
          <w:tab w:val="left" w:pos="7051"/>
        </w:tabs>
        <w:jc w:val="center"/>
        <w:rPr>
          <w:b/>
          <w:lang w:val="uk-UA"/>
        </w:rPr>
      </w:pPr>
    </w:p>
    <w:p w:rsidR="001132AB" w:rsidRDefault="001132AB" w:rsidP="001132AB">
      <w:pPr>
        <w:tabs>
          <w:tab w:val="left" w:pos="1080"/>
          <w:tab w:val="left" w:pos="7051"/>
        </w:tabs>
        <w:jc w:val="both"/>
        <w:rPr>
          <w:lang w:val="uk-UA"/>
        </w:rPr>
      </w:pPr>
      <w:r w:rsidRPr="007B1ABF">
        <w:rPr>
          <w:lang w:val="uk-UA"/>
        </w:rPr>
        <w:t xml:space="preserve">              </w:t>
      </w:r>
      <w:r w:rsidR="002B1128">
        <w:rPr>
          <w:lang w:val="uk-UA"/>
        </w:rPr>
        <w:t xml:space="preserve">Районними  управліннями  соціального захисту  </w:t>
      </w:r>
      <w:r w:rsidR="003F0071">
        <w:rPr>
          <w:lang w:val="uk-UA"/>
        </w:rPr>
        <w:t xml:space="preserve">населення департаменту  праці та соціального захисту  населення  </w:t>
      </w:r>
      <w:r w:rsidRPr="007B1ABF">
        <w:rPr>
          <w:lang w:val="uk-UA"/>
        </w:rPr>
        <w:t xml:space="preserve"> зареєстровано </w:t>
      </w:r>
      <w:r w:rsidR="002E3F4E">
        <w:rPr>
          <w:lang w:val="uk-UA"/>
        </w:rPr>
        <w:t>26399</w:t>
      </w:r>
      <w:r w:rsidRPr="007B1ABF">
        <w:rPr>
          <w:lang w:val="uk-UA"/>
        </w:rPr>
        <w:t xml:space="preserve"> письмових  звернень  громадян.  На  особистому   прийомі  зареєстровано  </w:t>
      </w:r>
      <w:r w:rsidR="002E3F4E">
        <w:rPr>
          <w:lang w:val="uk-UA"/>
        </w:rPr>
        <w:t>66843</w:t>
      </w:r>
      <w:r w:rsidRPr="007B1ABF">
        <w:rPr>
          <w:color w:val="FF0000"/>
          <w:lang w:val="uk-UA"/>
        </w:rPr>
        <w:t xml:space="preserve"> </w:t>
      </w:r>
      <w:r w:rsidRPr="007B1ABF">
        <w:rPr>
          <w:lang w:val="uk-UA"/>
        </w:rPr>
        <w:t xml:space="preserve"> звернень  громадян,  найбільше  з  яких  стосовно  надання  роз</w:t>
      </w:r>
      <w:r w:rsidRPr="007B1ABF">
        <w:t>’</w:t>
      </w:r>
      <w:r w:rsidRPr="007B1ABF">
        <w:rPr>
          <w:lang w:val="uk-UA"/>
        </w:rPr>
        <w:t xml:space="preserve">яснення   щодо  порядку  призначення  житлових  субсидій, пільг,  державних  соціальних  допомог.  </w:t>
      </w:r>
    </w:p>
    <w:p w:rsidR="001132AB" w:rsidRDefault="001132AB" w:rsidP="001132AB">
      <w:pPr>
        <w:ind w:firstLine="696"/>
        <w:jc w:val="both"/>
        <w:rPr>
          <w:lang w:val="uk-UA"/>
        </w:rPr>
      </w:pPr>
      <w:r>
        <w:rPr>
          <w:lang w:val="uk-UA"/>
        </w:rPr>
        <w:t xml:space="preserve">Крім  того, </w:t>
      </w:r>
      <w:r w:rsidR="002E3F4E" w:rsidRPr="003F0071">
        <w:rPr>
          <w:lang w:val="uk-UA"/>
        </w:rPr>
        <w:t>1487</w:t>
      </w:r>
      <w:r w:rsidRPr="003F0071">
        <w:rPr>
          <w:lang w:val="uk-UA"/>
        </w:rPr>
        <w:t xml:space="preserve"> </w:t>
      </w:r>
      <w:r>
        <w:rPr>
          <w:lang w:val="uk-UA"/>
        </w:rPr>
        <w:t xml:space="preserve">громадян  звернулось  за  призначенням  житлової  субсидії,  допомоги  при  народженні  дитини  через  веб-портал  Мінсоцполітики  в  режимі  Онлайн.  </w:t>
      </w:r>
    </w:p>
    <w:p w:rsidR="001132AB" w:rsidRPr="00740483" w:rsidRDefault="001132AB" w:rsidP="001132AB">
      <w:pPr>
        <w:ind w:firstLine="708"/>
        <w:jc w:val="both"/>
        <w:rPr>
          <w:lang w:val="uk-UA"/>
        </w:rPr>
      </w:pPr>
      <w:r w:rsidRPr="004C61B9">
        <w:rPr>
          <w:lang w:val="uk-UA"/>
        </w:rPr>
        <w:t>Протягом  201</w:t>
      </w:r>
      <w:r w:rsidR="007D2E66" w:rsidRPr="004C61B9">
        <w:rPr>
          <w:lang w:val="uk-UA"/>
        </w:rPr>
        <w:t>9</w:t>
      </w:r>
      <w:r w:rsidRPr="004C61B9">
        <w:rPr>
          <w:lang w:val="uk-UA"/>
        </w:rPr>
        <w:t xml:space="preserve"> року до  департаменту  праці  та соціального захисту  населення  надійшло  для розгляду та  виконання </w:t>
      </w:r>
      <w:r w:rsidR="00D763B9" w:rsidRPr="004C61B9">
        <w:rPr>
          <w:lang w:val="uk-UA"/>
        </w:rPr>
        <w:t>3547</w:t>
      </w:r>
      <w:r w:rsidR="00AD204A" w:rsidRPr="004C61B9">
        <w:rPr>
          <w:lang w:val="uk-UA"/>
        </w:rPr>
        <w:t xml:space="preserve"> документів</w:t>
      </w:r>
      <w:r w:rsidRPr="004C61B9">
        <w:rPr>
          <w:lang w:val="uk-UA"/>
        </w:rPr>
        <w:t>. Документообіг вихідної кореспонденції склав –</w:t>
      </w:r>
      <w:r w:rsidR="00D763B9" w:rsidRPr="004C61B9">
        <w:rPr>
          <w:lang w:val="uk-UA"/>
        </w:rPr>
        <w:t>3644</w:t>
      </w:r>
      <w:r w:rsidRPr="004C61B9">
        <w:rPr>
          <w:lang w:val="uk-UA"/>
        </w:rPr>
        <w:t xml:space="preserve"> документів  та надійшло </w:t>
      </w:r>
      <w:r w:rsidR="004C61B9" w:rsidRPr="004C61B9">
        <w:rPr>
          <w:lang w:val="uk-UA"/>
        </w:rPr>
        <w:t>1</w:t>
      </w:r>
      <w:r w:rsidR="00740483">
        <w:rPr>
          <w:lang w:val="uk-UA"/>
        </w:rPr>
        <w:t>3</w:t>
      </w:r>
      <w:r w:rsidR="004C61B9" w:rsidRPr="004C61B9">
        <w:rPr>
          <w:lang w:val="uk-UA"/>
        </w:rPr>
        <w:t>91</w:t>
      </w:r>
      <w:r w:rsidRPr="004C61B9">
        <w:rPr>
          <w:color w:val="FF0000"/>
          <w:lang w:val="uk-UA"/>
        </w:rPr>
        <w:t xml:space="preserve"> </w:t>
      </w:r>
      <w:r w:rsidRPr="004C61B9">
        <w:rPr>
          <w:lang w:val="uk-UA"/>
        </w:rPr>
        <w:t>звернень</w:t>
      </w:r>
      <w:r w:rsidR="00740483">
        <w:rPr>
          <w:lang w:val="uk-UA"/>
        </w:rPr>
        <w:t xml:space="preserve">  </w:t>
      </w:r>
      <w:r w:rsidR="00B10ACC" w:rsidRPr="00740483">
        <w:rPr>
          <w:lang w:val="uk-UA"/>
        </w:rPr>
        <w:t>(</w:t>
      </w:r>
      <w:r w:rsidR="007C2835" w:rsidRPr="00740483">
        <w:rPr>
          <w:lang w:val="uk-UA"/>
        </w:rPr>
        <w:t xml:space="preserve">Додаток № </w:t>
      </w:r>
      <w:r w:rsidR="00740483">
        <w:rPr>
          <w:lang w:val="uk-UA"/>
        </w:rPr>
        <w:t>10,11</w:t>
      </w:r>
      <w:r w:rsidR="00B10ACC" w:rsidRPr="00740483">
        <w:rPr>
          <w:lang w:val="uk-UA"/>
        </w:rPr>
        <w:t>)</w:t>
      </w:r>
      <w:r w:rsidR="00740483">
        <w:rPr>
          <w:lang w:val="uk-UA"/>
        </w:rPr>
        <w:t>.</w:t>
      </w:r>
    </w:p>
    <w:p w:rsidR="001132AB" w:rsidRPr="004C61B9" w:rsidRDefault="001132AB" w:rsidP="001132AB">
      <w:pPr>
        <w:ind w:firstLine="696"/>
        <w:jc w:val="both"/>
        <w:rPr>
          <w:lang w:val="uk-UA"/>
        </w:rPr>
      </w:pPr>
      <w:r w:rsidRPr="004C61B9">
        <w:rPr>
          <w:lang w:val="uk-UA"/>
        </w:rPr>
        <w:t xml:space="preserve">На  всі  звернення  надано  своєчасну </w:t>
      </w:r>
      <w:r w:rsidR="00B10ACC">
        <w:rPr>
          <w:lang w:val="uk-UA"/>
        </w:rPr>
        <w:t xml:space="preserve">та  вичерпну </w:t>
      </w:r>
      <w:r w:rsidRPr="004C61B9">
        <w:rPr>
          <w:lang w:val="uk-UA"/>
        </w:rPr>
        <w:t xml:space="preserve"> відповідь  з  дотриманням  вимог  чинного  законодавства.</w:t>
      </w:r>
    </w:p>
    <w:p w:rsidR="001132AB" w:rsidRPr="004C61B9" w:rsidRDefault="001132AB" w:rsidP="001132AB">
      <w:pPr>
        <w:ind w:firstLine="696"/>
        <w:jc w:val="both"/>
        <w:rPr>
          <w:lang w:val="uk-UA"/>
        </w:rPr>
      </w:pPr>
    </w:p>
    <w:p w:rsidR="001132AB" w:rsidRPr="00CD2084" w:rsidRDefault="001132AB" w:rsidP="001132AB">
      <w:pPr>
        <w:ind w:firstLine="708"/>
        <w:jc w:val="both"/>
      </w:pPr>
    </w:p>
    <w:p w:rsidR="001132AB" w:rsidRPr="00D763B9" w:rsidRDefault="001132AB" w:rsidP="001132AB">
      <w:pPr>
        <w:tabs>
          <w:tab w:val="left" w:pos="1080"/>
          <w:tab w:val="left" w:pos="7051"/>
        </w:tabs>
        <w:jc w:val="center"/>
        <w:rPr>
          <w:b/>
          <w:lang w:val="uk-UA"/>
        </w:rPr>
      </w:pPr>
      <w:r w:rsidRPr="00D763B9">
        <w:rPr>
          <w:b/>
          <w:lang w:val="uk-UA"/>
        </w:rPr>
        <w:t>ХІ.  Надання  місцевих  пільг  та  допомог  громадянам  міста  здійснення  контролю  за  призначенням  пенсій та  з питань  опіки.</w:t>
      </w:r>
    </w:p>
    <w:p w:rsidR="00030F82" w:rsidRPr="007C41FD" w:rsidRDefault="00030F82" w:rsidP="00030F82">
      <w:pPr>
        <w:ind w:firstLine="540"/>
        <w:jc w:val="both"/>
        <w:rPr>
          <w:b/>
          <w:lang w:val="uk-UA"/>
        </w:rPr>
      </w:pPr>
      <w:r w:rsidRPr="006872F8">
        <w:rPr>
          <w:lang w:val="uk-UA"/>
        </w:rPr>
        <w:t>За звітний період управління місцевих пільг та допомог, контролю за призначенням пенсій та з питань опіки</w:t>
      </w:r>
      <w:r w:rsidRPr="006872F8">
        <w:rPr>
          <w:b/>
          <w:lang w:val="uk-UA"/>
        </w:rPr>
        <w:t xml:space="preserve"> </w:t>
      </w:r>
      <w:r w:rsidRPr="006872F8">
        <w:rPr>
          <w:lang w:val="uk-UA"/>
        </w:rPr>
        <w:t>продовжувало</w:t>
      </w:r>
      <w:r w:rsidRPr="006872F8">
        <w:rPr>
          <w:b/>
          <w:lang w:val="uk-UA"/>
        </w:rPr>
        <w:t xml:space="preserve"> </w:t>
      </w:r>
      <w:r w:rsidRPr="006872F8">
        <w:rPr>
          <w:lang w:val="uk-UA"/>
        </w:rPr>
        <w:t xml:space="preserve">здійснювати роботу по реалізації </w:t>
      </w:r>
      <w:r w:rsidRPr="007C41FD">
        <w:rPr>
          <w:b/>
          <w:lang w:val="uk-UA"/>
        </w:rPr>
        <w:t>Програми «Захист» м. Чернівців на 2019-2021 роки.</w:t>
      </w:r>
    </w:p>
    <w:p w:rsidR="00030F82" w:rsidRDefault="00030F82" w:rsidP="00030F82">
      <w:pPr>
        <w:ind w:firstLine="720"/>
        <w:jc w:val="both"/>
        <w:rPr>
          <w:b/>
          <w:lang w:val="uk-UA"/>
        </w:rPr>
      </w:pPr>
      <w:r w:rsidRPr="006878EE">
        <w:t xml:space="preserve">В рамках зазначених </w:t>
      </w:r>
      <w:r>
        <w:t>Програми</w:t>
      </w:r>
      <w:r w:rsidRPr="006878EE">
        <w:t xml:space="preserve"> продовжувалась робота по наданню матеріальної допомоги громадянам похилого віку, інвалідам, малозабезпеченим, сім’ям з дітьми, учасникам антитерористичної операції та іншим вразливим категоріям населення. Зокрема, за рішеннями виконавчого комітету міської ради та комісії з питань надання матеріальної допомоги</w:t>
      </w:r>
      <w:r>
        <w:t xml:space="preserve"> </w:t>
      </w:r>
      <w:r w:rsidRPr="006878EE">
        <w:t>за</w:t>
      </w:r>
      <w:r>
        <w:t xml:space="preserve"> </w:t>
      </w:r>
      <w:r w:rsidRPr="006878EE">
        <w:t>рахунок</w:t>
      </w:r>
      <w:r>
        <w:t xml:space="preserve"> </w:t>
      </w:r>
      <w:r w:rsidRPr="006878EE">
        <w:t>коштів</w:t>
      </w:r>
      <w:r>
        <w:t xml:space="preserve"> </w:t>
      </w:r>
      <w:r w:rsidRPr="006878EE">
        <w:t>міського</w:t>
      </w:r>
      <w:r>
        <w:t xml:space="preserve"> </w:t>
      </w:r>
      <w:r w:rsidRPr="006878EE">
        <w:t>бюджету</w:t>
      </w:r>
      <w:r>
        <w:t xml:space="preserve"> </w:t>
      </w:r>
      <w:r w:rsidRPr="006878EE">
        <w:t xml:space="preserve">громадянам </w:t>
      </w:r>
      <w:r w:rsidRPr="006878EE">
        <w:br/>
        <w:t xml:space="preserve"> м. Чернівців,</w:t>
      </w:r>
      <w:r>
        <w:t xml:space="preserve"> </w:t>
      </w:r>
      <w:r w:rsidRPr="006878EE">
        <w:t xml:space="preserve"> які опинилися</w:t>
      </w:r>
      <w:r>
        <w:t xml:space="preserve">  </w:t>
      </w:r>
      <w:r w:rsidRPr="006878EE">
        <w:t>в складних</w:t>
      </w:r>
      <w:r>
        <w:t xml:space="preserve">  </w:t>
      </w:r>
      <w:r w:rsidRPr="006878EE">
        <w:t xml:space="preserve"> життєвих</w:t>
      </w:r>
      <w:r>
        <w:t xml:space="preserve">  </w:t>
      </w:r>
      <w:r w:rsidRPr="006878EE">
        <w:t xml:space="preserve"> обставинах, </w:t>
      </w:r>
      <w:r>
        <w:t xml:space="preserve">  </w:t>
      </w:r>
      <w:r w:rsidRPr="006878EE">
        <w:t xml:space="preserve">надано </w:t>
      </w:r>
      <w:r>
        <w:t xml:space="preserve"> </w:t>
      </w:r>
      <w:r w:rsidRPr="006878EE">
        <w:t xml:space="preserve">адресну </w:t>
      </w:r>
      <w:r>
        <w:t xml:space="preserve">    </w:t>
      </w:r>
      <w:r w:rsidRPr="006878EE">
        <w:t xml:space="preserve">грошову допомогу за рахунок коштів </w:t>
      </w:r>
      <w:r>
        <w:t xml:space="preserve"> </w:t>
      </w:r>
      <w:r w:rsidRPr="006878EE">
        <w:t>міського</w:t>
      </w:r>
      <w:r>
        <w:t xml:space="preserve">  </w:t>
      </w:r>
      <w:r w:rsidRPr="006878EE">
        <w:t xml:space="preserve"> бюджету</w:t>
      </w:r>
      <w:r>
        <w:t xml:space="preserve"> </w:t>
      </w:r>
      <w:r w:rsidRPr="006878EE">
        <w:t xml:space="preserve"> </w:t>
      </w:r>
      <w:r>
        <w:t xml:space="preserve">4894  </w:t>
      </w:r>
      <w:r w:rsidRPr="006878EE">
        <w:t xml:space="preserve">сім’ям,  на </w:t>
      </w:r>
      <w:r>
        <w:t xml:space="preserve"> </w:t>
      </w:r>
      <w:r w:rsidRPr="006878EE">
        <w:t xml:space="preserve">загальну </w:t>
      </w:r>
      <w:r>
        <w:t xml:space="preserve">  </w:t>
      </w:r>
      <w:r w:rsidRPr="006878EE">
        <w:t xml:space="preserve">суму </w:t>
      </w:r>
      <w:r>
        <w:t>6437,9</w:t>
      </w:r>
      <w:r w:rsidRPr="006878EE">
        <w:t xml:space="preserve"> тис. грн</w:t>
      </w:r>
      <w:r w:rsidRPr="006878EE">
        <w:rPr>
          <w:b/>
        </w:rPr>
        <w:t xml:space="preserve">. </w:t>
      </w:r>
    </w:p>
    <w:p w:rsidR="00030F82" w:rsidRPr="002651EB" w:rsidRDefault="00030F82" w:rsidP="00030F82">
      <w:pPr>
        <w:ind w:firstLine="720"/>
        <w:jc w:val="both"/>
        <w:rPr>
          <w:lang w:val="uk-UA"/>
        </w:rPr>
      </w:pPr>
      <w:r>
        <w:rPr>
          <w:bCs/>
        </w:rPr>
        <w:t>173</w:t>
      </w:r>
      <w:r w:rsidRPr="006878EE">
        <w:rPr>
          <w:bCs/>
        </w:rPr>
        <w:t xml:space="preserve"> </w:t>
      </w:r>
      <w:proofErr w:type="gramStart"/>
      <w:r w:rsidRPr="006878EE">
        <w:rPr>
          <w:bCs/>
        </w:rPr>
        <w:t>громадян</w:t>
      </w:r>
      <w:r>
        <w:rPr>
          <w:bCs/>
        </w:rPr>
        <w:t>у</w:t>
      </w:r>
      <w:r w:rsidRPr="006878EE">
        <w:rPr>
          <w:bCs/>
        </w:rPr>
        <w:t xml:space="preserve">  надано</w:t>
      </w:r>
      <w:proofErr w:type="gramEnd"/>
      <w:r w:rsidRPr="006878EE">
        <w:rPr>
          <w:bCs/>
        </w:rPr>
        <w:t xml:space="preserve"> одноразову допомогу на поховання </w:t>
      </w:r>
      <w:r w:rsidRPr="006878EE">
        <w:t xml:space="preserve">відповідно до Постанови  Кабінету Міністрів України від 31.01.2007 р. №  99 в розмірі по </w:t>
      </w:r>
      <w:r>
        <w:t xml:space="preserve">1500 </w:t>
      </w:r>
      <w:r w:rsidRPr="006878EE">
        <w:t>грн. К</w:t>
      </w:r>
      <w:r>
        <w:t>ожному</w:t>
      </w:r>
      <w:r>
        <w:rPr>
          <w:lang w:val="uk-UA"/>
        </w:rPr>
        <w:t>.</w:t>
      </w:r>
    </w:p>
    <w:p w:rsidR="00030F82" w:rsidRPr="00071DC2" w:rsidRDefault="00030F82" w:rsidP="00030F82">
      <w:pPr>
        <w:ind w:firstLine="720"/>
        <w:jc w:val="both"/>
        <w:rPr>
          <w:b/>
          <w:lang w:val="uk-UA"/>
        </w:rPr>
      </w:pPr>
      <w:r>
        <w:rPr>
          <w:lang w:val="uk-UA"/>
        </w:rPr>
        <w:t xml:space="preserve">- </w:t>
      </w:r>
      <w:r w:rsidRPr="006878EE">
        <w:rPr>
          <w:bCs/>
        </w:rPr>
        <w:t>1</w:t>
      </w:r>
      <w:r>
        <w:rPr>
          <w:bCs/>
          <w:lang w:val="uk-UA"/>
        </w:rPr>
        <w:t>41</w:t>
      </w:r>
      <w:r w:rsidRPr="006878EE">
        <w:rPr>
          <w:bCs/>
        </w:rPr>
        <w:t xml:space="preserve"> реабілітованим за статтями 1, 3 Закону України «Про реабілітацію жертв політичних репресій на Україні», які зареєстровані в м. Чернівцях та не отримують інші щомісячні допомоги (виплати, доплати) за рахунок коштів міського бюджету, надана адресна матеріальна допомога по 200 грн. Кожному</w:t>
      </w:r>
      <w:r>
        <w:rPr>
          <w:bCs/>
          <w:lang w:val="uk-UA"/>
        </w:rPr>
        <w:t>.</w:t>
      </w:r>
    </w:p>
    <w:p w:rsidR="00030F82" w:rsidRDefault="00030F82" w:rsidP="00030F82">
      <w:pPr>
        <w:ind w:firstLine="720"/>
        <w:jc w:val="both"/>
        <w:rPr>
          <w:bCs/>
          <w:lang w:val="uk-UA"/>
        </w:rPr>
      </w:pPr>
      <w:r w:rsidRPr="006878EE">
        <w:t xml:space="preserve">За звітний період </w:t>
      </w:r>
      <w:r>
        <w:t>22</w:t>
      </w:r>
      <w:r w:rsidRPr="006878EE">
        <w:t xml:space="preserve"> сім’ям,</w:t>
      </w:r>
      <w:r w:rsidRPr="006878EE">
        <w:rPr>
          <w:bCs/>
        </w:rPr>
        <w:t xml:space="preserve"> в яких виховуються діти, що потребують дороговартісного лікування, </w:t>
      </w:r>
      <w:proofErr w:type="gramStart"/>
      <w:r w:rsidRPr="006878EE">
        <w:rPr>
          <w:bCs/>
        </w:rPr>
        <w:t>надано  грошову</w:t>
      </w:r>
      <w:proofErr w:type="gramEnd"/>
      <w:r w:rsidRPr="006878EE">
        <w:rPr>
          <w:bCs/>
        </w:rPr>
        <w:t xml:space="preserve"> допомогу за рахунок коштів міського бюджету на загальну суму </w:t>
      </w:r>
      <w:r>
        <w:rPr>
          <w:bCs/>
        </w:rPr>
        <w:t>1532,4</w:t>
      </w:r>
      <w:r w:rsidRPr="006878EE">
        <w:rPr>
          <w:bCs/>
        </w:rPr>
        <w:t xml:space="preserve"> тис. </w:t>
      </w:r>
      <w:r>
        <w:rPr>
          <w:bCs/>
          <w:lang w:val="uk-UA"/>
        </w:rPr>
        <w:t>г</w:t>
      </w:r>
      <w:r>
        <w:rPr>
          <w:bCs/>
        </w:rPr>
        <w:t>рн.</w:t>
      </w:r>
    </w:p>
    <w:p w:rsidR="00030F82" w:rsidRPr="00071DC2" w:rsidRDefault="00030F82" w:rsidP="00030F82">
      <w:pPr>
        <w:ind w:firstLine="720"/>
        <w:jc w:val="both"/>
        <w:rPr>
          <w:bCs/>
          <w:lang w:val="uk-UA"/>
        </w:rPr>
      </w:pPr>
      <w:r>
        <w:rPr>
          <w:bCs/>
          <w:lang w:val="uk-UA"/>
        </w:rPr>
        <w:t xml:space="preserve">-125 одиноким громадянам похилого віку які опікуються комунальним центром «Турбота» надано послугу з пільгового прання білизни.  </w:t>
      </w:r>
    </w:p>
    <w:p w:rsidR="00030F82" w:rsidRDefault="00030F82" w:rsidP="00030F82">
      <w:pPr>
        <w:ind w:firstLine="720"/>
        <w:jc w:val="both"/>
        <w:rPr>
          <w:bCs/>
          <w:lang w:val="uk-UA"/>
        </w:rPr>
      </w:pPr>
      <w:r>
        <w:rPr>
          <w:lang w:val="uk-UA"/>
        </w:rPr>
        <w:t>- 226</w:t>
      </w:r>
      <w:r w:rsidRPr="006878EE">
        <w:t xml:space="preserve"> чернівчан, </w:t>
      </w:r>
      <w:r w:rsidRPr="006878EE">
        <w:rPr>
          <w:bCs/>
        </w:rPr>
        <w:t>в першу чергу одиноких громадян похилого віку, інвалідів, скористалися послугами лазень</w:t>
      </w:r>
      <w:r>
        <w:rPr>
          <w:bCs/>
          <w:lang w:val="uk-UA"/>
        </w:rPr>
        <w:t>.</w:t>
      </w:r>
    </w:p>
    <w:p w:rsidR="00030F82" w:rsidRPr="006F72FD" w:rsidRDefault="00030F82" w:rsidP="00030F82">
      <w:pPr>
        <w:widowControl w:val="0"/>
        <w:ind w:firstLine="720"/>
        <w:jc w:val="both"/>
        <w:rPr>
          <w:b/>
          <w:bCs/>
          <w:lang w:val="uk-UA"/>
        </w:rPr>
      </w:pPr>
      <w:r w:rsidRPr="006878EE">
        <w:rPr>
          <w:bCs/>
        </w:rPr>
        <w:t xml:space="preserve">- </w:t>
      </w:r>
      <w:r>
        <w:rPr>
          <w:bCs/>
        </w:rPr>
        <w:t>6</w:t>
      </w:r>
      <w:r>
        <w:rPr>
          <w:bCs/>
          <w:lang w:val="uk-UA"/>
        </w:rPr>
        <w:t>8</w:t>
      </w:r>
      <w:r w:rsidRPr="006878EE">
        <w:rPr>
          <w:bCs/>
        </w:rPr>
        <w:t xml:space="preserve"> Почесним донорам України для часткового відшкодування проїзду в громадському </w:t>
      </w:r>
      <w:proofErr w:type="gramStart"/>
      <w:r w:rsidRPr="006878EE">
        <w:rPr>
          <w:bCs/>
        </w:rPr>
        <w:t>транспорті  виплачувалася</w:t>
      </w:r>
      <w:proofErr w:type="gramEnd"/>
      <w:r w:rsidRPr="006878EE">
        <w:rPr>
          <w:bCs/>
        </w:rPr>
        <w:t xml:space="preserve"> допомога в розмірі по  1</w:t>
      </w:r>
      <w:r>
        <w:rPr>
          <w:bCs/>
        </w:rPr>
        <w:t xml:space="preserve">50 грн. </w:t>
      </w:r>
      <w:r>
        <w:rPr>
          <w:bCs/>
          <w:lang w:val="uk-UA"/>
        </w:rPr>
        <w:t>к</w:t>
      </w:r>
      <w:r>
        <w:rPr>
          <w:bCs/>
        </w:rPr>
        <w:t>ожному</w:t>
      </w:r>
      <w:r>
        <w:rPr>
          <w:bCs/>
          <w:lang w:val="uk-UA"/>
        </w:rPr>
        <w:t>.</w:t>
      </w:r>
    </w:p>
    <w:p w:rsidR="00030F82" w:rsidRPr="006878EE" w:rsidRDefault="00030F82" w:rsidP="00030F82">
      <w:pPr>
        <w:ind w:firstLine="720"/>
        <w:jc w:val="both"/>
        <w:rPr>
          <w:bCs/>
        </w:rPr>
      </w:pPr>
      <w:r w:rsidRPr="006878EE">
        <w:rPr>
          <w:bCs/>
        </w:rPr>
        <w:t>-</w:t>
      </w:r>
      <w:r w:rsidRPr="006878EE">
        <w:rPr>
          <w:b/>
          <w:bCs/>
        </w:rPr>
        <w:t xml:space="preserve"> </w:t>
      </w:r>
      <w:r w:rsidRPr="006878EE">
        <w:rPr>
          <w:bCs/>
        </w:rPr>
        <w:t>6 малозабезпеченим громадянам, які мають заслуги перед містом, проводилась доплата до пенсі</w:t>
      </w:r>
      <w:r>
        <w:rPr>
          <w:bCs/>
        </w:rPr>
        <w:t xml:space="preserve">ї в розмірі по 300 грн. </w:t>
      </w:r>
      <w:r>
        <w:rPr>
          <w:bCs/>
          <w:lang w:val="uk-UA"/>
        </w:rPr>
        <w:t>к</w:t>
      </w:r>
      <w:r>
        <w:rPr>
          <w:bCs/>
        </w:rPr>
        <w:t>ожному</w:t>
      </w:r>
      <w:r>
        <w:rPr>
          <w:bCs/>
          <w:lang w:val="uk-UA"/>
        </w:rPr>
        <w:t>.</w:t>
      </w:r>
      <w:r w:rsidRPr="006878EE">
        <w:rPr>
          <w:bCs/>
        </w:rPr>
        <w:t xml:space="preserve"> </w:t>
      </w:r>
    </w:p>
    <w:p w:rsidR="00030F82" w:rsidRPr="006878EE" w:rsidRDefault="00030F82" w:rsidP="00030F82">
      <w:pPr>
        <w:ind w:firstLine="720"/>
        <w:jc w:val="both"/>
        <w:rPr>
          <w:bCs/>
        </w:rPr>
      </w:pPr>
      <w:r w:rsidRPr="006878EE">
        <w:rPr>
          <w:bCs/>
        </w:rPr>
        <w:t xml:space="preserve">- 10 сім’ям воїнів, загиблих в Афганістані, надавалась   адресна матеріальна допомога в </w:t>
      </w:r>
      <w:proofErr w:type="gramStart"/>
      <w:r w:rsidRPr="006878EE">
        <w:rPr>
          <w:bCs/>
        </w:rPr>
        <w:t>розмірі  по</w:t>
      </w:r>
      <w:proofErr w:type="gramEnd"/>
      <w:r w:rsidRPr="006878EE">
        <w:rPr>
          <w:bCs/>
        </w:rPr>
        <w:t xml:space="preserve"> 1000 грн. кожному; </w:t>
      </w:r>
    </w:p>
    <w:p w:rsidR="00030F82" w:rsidRPr="006878EE" w:rsidRDefault="00030F82" w:rsidP="00030F82">
      <w:pPr>
        <w:ind w:firstLine="720"/>
        <w:jc w:val="both"/>
        <w:rPr>
          <w:bCs/>
        </w:rPr>
      </w:pPr>
      <w:r w:rsidRPr="006878EE">
        <w:rPr>
          <w:bCs/>
        </w:rPr>
        <w:t>- 2</w:t>
      </w:r>
      <w:r>
        <w:rPr>
          <w:bCs/>
        </w:rPr>
        <w:t>3</w:t>
      </w:r>
      <w:r w:rsidRPr="006878EE">
        <w:rPr>
          <w:bCs/>
        </w:rPr>
        <w:t xml:space="preserve"> вдовам учасникам бойових дій в Афганістані надавалася щомісячна адресна матеріальна допомога в розмірі по 700 грн. кожному;</w:t>
      </w:r>
    </w:p>
    <w:p w:rsidR="00030F82" w:rsidRPr="006878EE" w:rsidRDefault="00030F82" w:rsidP="00030F82">
      <w:pPr>
        <w:ind w:firstLine="720"/>
        <w:jc w:val="both"/>
        <w:rPr>
          <w:bCs/>
        </w:rPr>
      </w:pPr>
      <w:r w:rsidRPr="006878EE">
        <w:rPr>
          <w:bCs/>
        </w:rPr>
        <w:lastRenderedPageBreak/>
        <w:t xml:space="preserve">- </w:t>
      </w:r>
      <w:proofErr w:type="gramStart"/>
      <w:r>
        <w:rPr>
          <w:bCs/>
          <w:lang w:val="uk-UA"/>
        </w:rPr>
        <w:t>76</w:t>
      </w:r>
      <w:r w:rsidRPr="006878EE">
        <w:rPr>
          <w:bCs/>
        </w:rPr>
        <w:t xml:space="preserve">  особам</w:t>
      </w:r>
      <w:proofErr w:type="gramEnd"/>
      <w:r w:rsidRPr="006878EE">
        <w:rPr>
          <w:bCs/>
        </w:rPr>
        <w:t xml:space="preserve"> з  інвалідністю Великої Вітчизняної війни, які безпосередньо брали участь у бойових діях у 1941 – 1945 роках,  проводилась доплата до пенсій в розмірі по 200 грн. кожному; </w:t>
      </w:r>
    </w:p>
    <w:p w:rsidR="00030F82" w:rsidRPr="006F72FD" w:rsidRDefault="00030F82" w:rsidP="00030F82">
      <w:pPr>
        <w:ind w:firstLine="720"/>
        <w:jc w:val="both"/>
        <w:rPr>
          <w:bCs/>
          <w:lang w:val="uk-UA"/>
        </w:rPr>
      </w:pPr>
      <w:r w:rsidRPr="006878EE">
        <w:rPr>
          <w:bCs/>
        </w:rPr>
        <w:t xml:space="preserve">-  13 батькам, діти яких померли в період проходження військової служби в мирний час та на яких поширюється чинність Закону України </w:t>
      </w:r>
      <w:r w:rsidRPr="006878EE">
        <w:t>«Про соціальний і правовий захист військовослужбовців та членів їх сімей» надавалась</w:t>
      </w:r>
      <w:r w:rsidRPr="006878EE">
        <w:rPr>
          <w:bCs/>
        </w:rPr>
        <w:t xml:space="preserve"> адресна матеріальна допомога</w:t>
      </w:r>
      <w:r>
        <w:rPr>
          <w:bCs/>
        </w:rPr>
        <w:t xml:space="preserve"> в розмірі по 500 грн. </w:t>
      </w:r>
      <w:r>
        <w:rPr>
          <w:bCs/>
          <w:lang w:val="uk-UA"/>
        </w:rPr>
        <w:t>к</w:t>
      </w:r>
      <w:r>
        <w:rPr>
          <w:bCs/>
        </w:rPr>
        <w:t>ожному</w:t>
      </w:r>
      <w:r>
        <w:rPr>
          <w:bCs/>
          <w:lang w:val="uk-UA"/>
        </w:rPr>
        <w:t>.</w:t>
      </w:r>
    </w:p>
    <w:p w:rsidR="00030F82" w:rsidRPr="00071DC2" w:rsidRDefault="00030F82" w:rsidP="00030F82">
      <w:pPr>
        <w:ind w:firstLine="720"/>
        <w:jc w:val="both"/>
        <w:rPr>
          <w:bCs/>
          <w:lang w:val="uk-UA"/>
        </w:rPr>
      </w:pPr>
      <w:r>
        <w:rPr>
          <w:bCs/>
          <w:lang w:val="uk-UA"/>
        </w:rPr>
        <w:t xml:space="preserve">- 5 сім’ям виплачена разова грошова допомога у зв’язку з незалежних причин, внаслідок надзвичайних ситуацій повність або на 50 % і більше знищено незастраховане майно. </w:t>
      </w:r>
    </w:p>
    <w:p w:rsidR="00030F82" w:rsidRPr="002651EB" w:rsidRDefault="00030F82" w:rsidP="00030F82">
      <w:pPr>
        <w:ind w:firstLine="720"/>
        <w:jc w:val="both"/>
        <w:rPr>
          <w:bCs/>
          <w:lang w:val="uk-UA"/>
        </w:rPr>
      </w:pPr>
      <w:r w:rsidRPr="006878EE">
        <w:rPr>
          <w:bCs/>
        </w:rPr>
        <w:t>- 2</w:t>
      </w:r>
      <w:r>
        <w:rPr>
          <w:bCs/>
        </w:rPr>
        <w:t>0</w:t>
      </w:r>
      <w:r w:rsidRPr="006878EE">
        <w:rPr>
          <w:bCs/>
        </w:rPr>
        <w:t xml:space="preserve"> вихованцям дитячих будинків сімейного типу і прийомних сімей проводилася </w:t>
      </w:r>
      <w:proofErr w:type="gramStart"/>
      <w:r w:rsidRPr="006878EE">
        <w:rPr>
          <w:bCs/>
        </w:rPr>
        <w:t>виплата  адресної</w:t>
      </w:r>
      <w:proofErr w:type="gramEnd"/>
      <w:r w:rsidRPr="006878EE">
        <w:rPr>
          <w:bCs/>
        </w:rPr>
        <w:t xml:space="preserve"> матеріальної допомоги</w:t>
      </w:r>
      <w:r>
        <w:rPr>
          <w:bCs/>
        </w:rPr>
        <w:t xml:space="preserve"> в розмірі  по 250 грн. Кожному</w:t>
      </w:r>
      <w:r>
        <w:rPr>
          <w:bCs/>
          <w:lang w:val="uk-UA"/>
        </w:rPr>
        <w:t>;</w:t>
      </w:r>
    </w:p>
    <w:p w:rsidR="00030F82" w:rsidRPr="002651EB" w:rsidRDefault="00030F82" w:rsidP="00030F82">
      <w:pPr>
        <w:ind w:firstLine="720"/>
        <w:jc w:val="both"/>
        <w:rPr>
          <w:bCs/>
          <w:lang w:val="uk-UA"/>
        </w:rPr>
      </w:pPr>
      <w:r w:rsidRPr="006878EE">
        <w:rPr>
          <w:bCs/>
        </w:rPr>
        <w:t>- 10</w:t>
      </w:r>
      <w:r>
        <w:rPr>
          <w:bCs/>
        </w:rPr>
        <w:t>53</w:t>
      </w:r>
      <w:r w:rsidRPr="006878EE">
        <w:rPr>
          <w:bCs/>
        </w:rPr>
        <w:t xml:space="preserve"> інвалідам І групи надана адресна матеріальна допомога для часткового покриття витрат на оплату житлово – комунальних послуг в розмірі по </w:t>
      </w:r>
      <w:r>
        <w:rPr>
          <w:bCs/>
        </w:rPr>
        <w:t>3</w:t>
      </w:r>
      <w:r w:rsidRPr="006878EE">
        <w:rPr>
          <w:bCs/>
        </w:rPr>
        <w:t xml:space="preserve">00 грн. </w:t>
      </w:r>
      <w:r>
        <w:rPr>
          <w:bCs/>
          <w:lang w:val="uk-UA"/>
        </w:rPr>
        <w:t>к</w:t>
      </w:r>
      <w:r w:rsidRPr="006878EE">
        <w:rPr>
          <w:bCs/>
        </w:rPr>
        <w:t>ожному</w:t>
      </w:r>
      <w:r>
        <w:rPr>
          <w:bCs/>
          <w:lang w:val="uk-UA"/>
        </w:rPr>
        <w:t>.</w:t>
      </w:r>
    </w:p>
    <w:p w:rsidR="00030F82" w:rsidRPr="002651EB" w:rsidRDefault="00030F82" w:rsidP="00030F82">
      <w:pPr>
        <w:jc w:val="both"/>
        <w:rPr>
          <w:lang w:val="uk-UA"/>
        </w:rPr>
      </w:pPr>
      <w:r>
        <w:rPr>
          <w:lang w:val="uk-UA"/>
        </w:rPr>
        <w:t xml:space="preserve">         </w:t>
      </w:r>
      <w:r w:rsidRPr="002651EB">
        <w:rPr>
          <w:lang w:val="uk-UA"/>
        </w:rPr>
        <w:t xml:space="preserve">Налагодженню співпраці органів місцевого самоврядування з громадськими благодійними організаціями сприяє діяльність Координаційної ради громадських організацій при виконавчому комітеті міської ради, яка, наразі, об’єднує 36 громадських організації. </w:t>
      </w:r>
    </w:p>
    <w:p w:rsidR="00030F82" w:rsidRPr="002651EB" w:rsidRDefault="00030F82" w:rsidP="00030F82">
      <w:pPr>
        <w:ind w:firstLine="720"/>
        <w:jc w:val="both"/>
        <w:rPr>
          <w:bCs/>
          <w:lang w:val="uk-UA"/>
        </w:rPr>
      </w:pPr>
      <w:r w:rsidRPr="002651EB">
        <w:rPr>
          <w:lang w:val="uk-UA"/>
        </w:rPr>
        <w:t xml:space="preserve">На умовах співпраці та за фінансової підтримки Чернівецької міської ради в Чернівцях </w:t>
      </w:r>
      <w:r w:rsidRPr="002651EB">
        <w:rPr>
          <w:bCs/>
          <w:lang w:val="uk-UA"/>
        </w:rPr>
        <w:t xml:space="preserve">при Громадській організації «Народна допомога Україна» продовжує свою діяльність   Заклад комплексного обслуговування бездомних громадян.   </w:t>
      </w:r>
    </w:p>
    <w:p w:rsidR="00030F82" w:rsidRPr="006878EE" w:rsidRDefault="00030F82" w:rsidP="00030F82">
      <w:pPr>
        <w:pStyle w:val="a4"/>
        <w:spacing w:after="0"/>
        <w:ind w:firstLine="720"/>
        <w:jc w:val="both"/>
      </w:pPr>
      <w:r w:rsidRPr="006878EE">
        <w:t>Для забезпечення стабільної роботи Закладу виділено  кошти  з  міського  бюджету  на 201</w:t>
      </w:r>
      <w:r>
        <w:t>9</w:t>
      </w:r>
      <w:r w:rsidRPr="006878EE">
        <w:t xml:space="preserve"> рік в  сумі </w:t>
      </w:r>
      <w:r>
        <w:t>800</w:t>
      </w:r>
      <w:r w:rsidRPr="006878EE">
        <w:t>,</w:t>
      </w:r>
      <w:r>
        <w:t>0</w:t>
      </w:r>
      <w:r w:rsidRPr="006878EE">
        <w:t xml:space="preserve"> тис. грн.,</w:t>
      </w:r>
      <w:r>
        <w:t xml:space="preserve"> за 2019  рік профінансовано 800,0 тис.грн., </w:t>
      </w:r>
      <w:r w:rsidRPr="006878EE">
        <w:t xml:space="preserve"> які  спрямовано  на  оплату соціальних, медичних та комунальних послуг,  тощо. </w:t>
      </w:r>
    </w:p>
    <w:p w:rsidR="00030F82" w:rsidRPr="006878EE" w:rsidRDefault="00030F82" w:rsidP="00030F82">
      <w:pPr>
        <w:pStyle w:val="a4"/>
        <w:spacing w:after="0"/>
        <w:ind w:firstLine="720"/>
        <w:jc w:val="both"/>
      </w:pPr>
      <w:r w:rsidRPr="006878EE">
        <w:t>Відповідно до Комплексної програми «Захист» міста Чернівців на 201</w:t>
      </w:r>
      <w:r>
        <w:t>9</w:t>
      </w:r>
      <w:r w:rsidRPr="006878EE">
        <w:t>-</w:t>
      </w:r>
      <w:r w:rsidRPr="006878EE">
        <w:br/>
        <w:t>20</w:t>
      </w:r>
      <w:r>
        <w:t>21</w:t>
      </w:r>
      <w:r w:rsidRPr="006878EE">
        <w:t xml:space="preserve"> роки в місті продовжується харчування бездомних громадян. В  звітному періоді зазначені цілі виділено  з  міського  бюджету  </w:t>
      </w:r>
      <w:r>
        <w:t>29,3</w:t>
      </w:r>
      <w:r w:rsidRPr="006878EE">
        <w:t xml:space="preserve"> тис. грн. </w:t>
      </w:r>
    </w:p>
    <w:p w:rsidR="00030F82" w:rsidRPr="006878EE" w:rsidRDefault="00030F82" w:rsidP="00030F82">
      <w:pPr>
        <w:tabs>
          <w:tab w:val="left" w:pos="567"/>
        </w:tabs>
        <w:ind w:firstLine="720"/>
        <w:jc w:val="both"/>
      </w:pPr>
      <w:r w:rsidRPr="006872F8">
        <w:rPr>
          <w:bCs/>
          <w:lang w:val="uk-UA"/>
        </w:rPr>
        <w:t>Комплексний заклад соціального захисту бездомних осіб при громадській організації «Народна допомога Україна» надає послуги</w:t>
      </w:r>
      <w:r w:rsidRPr="006872F8">
        <w:rPr>
          <w:b/>
          <w:lang w:val="uk-UA"/>
        </w:rPr>
        <w:t xml:space="preserve"> </w:t>
      </w:r>
      <w:r w:rsidRPr="006872F8">
        <w:rPr>
          <w:bCs/>
          <w:lang w:val="uk-UA"/>
        </w:rPr>
        <w:t>з</w:t>
      </w:r>
      <w:r w:rsidRPr="006872F8">
        <w:rPr>
          <w:lang w:val="uk-UA"/>
        </w:rPr>
        <w:t xml:space="preserve"> тимчасової реєстрації бездомних осіб за місцем їх переважного місцезнаходження за адресою Закладу:</w:t>
      </w:r>
      <w:r w:rsidRPr="006872F8">
        <w:rPr>
          <w:lang w:val="uk-UA"/>
        </w:rPr>
        <w:br/>
        <w:t xml:space="preserve"> вул. Синагоги, 6, та відновлення втрачених документів (паспорту). Крім  того видаються довідки про реєстрацію за переважним місцезнаходженням для оформлення пенсій, інвалідності та соціальних виплат, вирішення судових справ тощо. </w:t>
      </w:r>
      <w:r w:rsidRPr="006878EE">
        <w:t>Здійснюється облік бездомних громадян, в тому числі реєстрація за тимчасовим місцем перебування громадян, які виїхали з АР Крим та районів проведення антитерористичної операції. Продовжують працювати професійно – інтеграційні майстерні, що є дієвим механізмом забезпечення трудотерапії та професійної інтеграції клієнтів комплексного закладу соціального захисту для</w:t>
      </w:r>
      <w:r>
        <w:t xml:space="preserve">   </w:t>
      </w:r>
      <w:r w:rsidRPr="006878EE">
        <w:t>бездомних</w:t>
      </w:r>
      <w:r>
        <w:t xml:space="preserve">    </w:t>
      </w:r>
      <w:r w:rsidRPr="006878EE">
        <w:t xml:space="preserve"> ГО «Народна допомога Україн</w:t>
      </w:r>
      <w:r>
        <w:t>а</w:t>
      </w:r>
      <w:r w:rsidRPr="006878EE">
        <w:t>».</w:t>
      </w:r>
    </w:p>
    <w:p w:rsidR="00030F82" w:rsidRPr="006878EE" w:rsidRDefault="00030F82" w:rsidP="00030F82">
      <w:pPr>
        <w:tabs>
          <w:tab w:val="left" w:pos="567"/>
        </w:tabs>
        <w:ind w:firstLine="720"/>
        <w:jc w:val="both"/>
      </w:pPr>
      <w:r w:rsidRPr="006878EE">
        <w:t>Впродовж 201</w:t>
      </w:r>
      <w:r>
        <w:t>9</w:t>
      </w:r>
      <w:r w:rsidRPr="006878EE">
        <w:t xml:space="preserve"> року в Закладі за переважним місцезнаходженням зареєстровано </w:t>
      </w:r>
      <w:r>
        <w:t>88</w:t>
      </w:r>
      <w:r w:rsidRPr="006878EE">
        <w:t xml:space="preserve"> бездомних (частина громадян дозвіл на реєстрацію отримали повторно) та </w:t>
      </w:r>
      <w:r>
        <w:t>44</w:t>
      </w:r>
      <w:r w:rsidRPr="006878EE">
        <w:t xml:space="preserve"> особам відновлено паспорт. </w:t>
      </w:r>
    </w:p>
    <w:p w:rsidR="00030F82" w:rsidRPr="006878EE" w:rsidRDefault="00030F82" w:rsidP="00030F82">
      <w:pPr>
        <w:pStyle w:val="a4"/>
        <w:spacing w:after="0"/>
        <w:ind w:firstLine="720"/>
        <w:jc w:val="both"/>
      </w:pPr>
      <w:r w:rsidRPr="006878EE">
        <w:rPr>
          <w:bCs/>
        </w:rPr>
        <w:t>Закладом</w:t>
      </w:r>
      <w:r w:rsidRPr="006878EE">
        <w:t xml:space="preserve"> надається комплекс соціальних послуг, спрямованих на повернення осіб без постійного місця проживання до нормального суспільного життя. За звітний період надано послуг з нічлігу</w:t>
      </w:r>
      <w:r>
        <w:t xml:space="preserve"> 171</w:t>
      </w:r>
      <w:r w:rsidRPr="006878EE">
        <w:t xml:space="preserve"> особам. Всі вони отримали і гігієнічні послуги. </w:t>
      </w:r>
    </w:p>
    <w:p w:rsidR="00030F82" w:rsidRPr="00BD652D" w:rsidRDefault="00030F82" w:rsidP="00030F82">
      <w:pPr>
        <w:pStyle w:val="a4"/>
        <w:spacing w:after="0"/>
        <w:ind w:firstLine="720"/>
        <w:jc w:val="both"/>
      </w:pPr>
      <w:r w:rsidRPr="00BD652D">
        <w:t xml:space="preserve">Певну роботу проведено з нагляду за правильністю призначення (перерахунків) пенсій. За  звітний  період  перевірено </w:t>
      </w:r>
      <w:r>
        <w:t>917</w:t>
      </w:r>
      <w:r w:rsidRPr="00BD652D">
        <w:t xml:space="preserve"> первинно призначених пенсій (</w:t>
      </w:r>
      <w:r>
        <w:t>44,10</w:t>
      </w:r>
      <w:r w:rsidRPr="00BD652D">
        <w:t xml:space="preserve">% </w:t>
      </w:r>
      <w:r w:rsidRPr="00BD652D">
        <w:br/>
        <w:t xml:space="preserve">від загальної кількості опрацьованих справ) та </w:t>
      </w:r>
      <w:r>
        <w:t>347</w:t>
      </w:r>
      <w:r w:rsidRPr="00BD652D">
        <w:t xml:space="preserve"> поточних перерахунків пенсій (</w:t>
      </w:r>
      <w:r>
        <w:t>7,24</w:t>
      </w:r>
      <w:r w:rsidRPr="00BD652D">
        <w:t xml:space="preserve"> % від загальної кількості опрацьованих пенсійних справ). За результатами нагляду виявлено 1</w:t>
      </w:r>
      <w:r>
        <w:t>3</w:t>
      </w:r>
      <w:r w:rsidRPr="00BD652D">
        <w:t xml:space="preserve"> порушень чинного законодавства під час призначення (перерахунку) і виплати пенсій Головним управлінням  Пенсійного фонду України в Чернівецькій області на загальну  суму:  недоплати  </w:t>
      </w:r>
      <w:r>
        <w:t xml:space="preserve">23709,34 </w:t>
      </w:r>
      <w:r w:rsidRPr="00BD652D">
        <w:t xml:space="preserve">грн.,  переплати  333,72 грн. </w:t>
      </w:r>
    </w:p>
    <w:p w:rsidR="00030F82" w:rsidRPr="00BD652D" w:rsidRDefault="00030F82" w:rsidP="00030F82">
      <w:pPr>
        <w:pStyle w:val="a4"/>
        <w:spacing w:after="0"/>
        <w:ind w:firstLine="720"/>
        <w:jc w:val="both"/>
      </w:pPr>
      <w:r w:rsidRPr="00BD652D">
        <w:lastRenderedPageBreak/>
        <w:t>На виконання постанови Кабінету Міністрів України від 20.06.2018 р. № 512 «Деякі питання реалізації пілотного проекту із надання при народжені дитини одноразової натуральної допомоги «пакунок малюка»» видано 21</w:t>
      </w:r>
      <w:r>
        <w:t>2</w:t>
      </w:r>
      <w:r w:rsidRPr="00BD652D">
        <w:t xml:space="preserve"> пакунків.</w:t>
      </w:r>
    </w:p>
    <w:p w:rsidR="00030F82" w:rsidRPr="00B71EB9" w:rsidRDefault="00030F82" w:rsidP="00030F82">
      <w:pPr>
        <w:ind w:firstLine="708"/>
        <w:jc w:val="both"/>
      </w:pPr>
      <w:r w:rsidRPr="00B71EB9">
        <w:t>Впродовж звітного періоду відбулось 20 засідань опікунської ради при виконавчому комітеті міської ради. За наслідками розгляду звернень громадян щодо надання до суду подання органу опіки та піклування виконавчим комітетом Чернівецької міської ради  п</w:t>
      </w:r>
      <w:r>
        <w:t>рийнято 23</w:t>
      </w:r>
      <w:r>
        <w:rPr>
          <w:lang w:val="uk-UA"/>
        </w:rPr>
        <w:t xml:space="preserve"> </w:t>
      </w:r>
      <w:r w:rsidRPr="00B71EB9">
        <w:t xml:space="preserve">рішення про доцільність призначення їх опікунами </w:t>
      </w:r>
      <w:r>
        <w:br/>
      </w:r>
      <w:r w:rsidRPr="00B71EB9">
        <w:t>( піклувальниками) над недієздатними (обмежено дієздатними) особами.</w:t>
      </w:r>
    </w:p>
    <w:p w:rsidR="00030F82" w:rsidRPr="00B71EB9" w:rsidRDefault="00030F82" w:rsidP="00030F82">
      <w:pPr>
        <w:ind w:firstLine="708"/>
        <w:jc w:val="both"/>
      </w:pPr>
      <w:r w:rsidRPr="00B71EB9">
        <w:t xml:space="preserve">Відповідно до прийнятих рішень сектором підготовлено та надано до суду 36 </w:t>
      </w:r>
      <w:proofErr w:type="gramStart"/>
      <w:r w:rsidRPr="00B71EB9">
        <w:t>подань  органу</w:t>
      </w:r>
      <w:proofErr w:type="gramEnd"/>
      <w:r w:rsidRPr="00B71EB9">
        <w:t xml:space="preserve"> опіки та піклування про доцільність призначення громадян опікунами (піклувальниками) над недієздатними (обмежено дієздатними) особами.</w:t>
      </w:r>
    </w:p>
    <w:p w:rsidR="00030F82" w:rsidRPr="00B71EB9" w:rsidRDefault="00030F82" w:rsidP="00030F82">
      <w:pPr>
        <w:ind w:firstLine="108"/>
        <w:jc w:val="both"/>
      </w:pPr>
      <w:r w:rsidRPr="00B71EB9">
        <w:t xml:space="preserve"> </w:t>
      </w:r>
      <w:r w:rsidRPr="00B71EB9">
        <w:tab/>
        <w:t>Крім цього, виконавчим комітетом Чернівецької міської ради, як органом опіки та піклування прийнято 2</w:t>
      </w:r>
      <w:r>
        <w:t xml:space="preserve"> рішення «</w:t>
      </w:r>
      <w:r w:rsidRPr="00B71EB9">
        <w:t>Про  надання  згоди на реєстрацію громадян  в житловому приміщенні, право власності та право користування на  яке мають недієздатні особи</w:t>
      </w:r>
      <w:r>
        <w:t>»</w:t>
      </w:r>
      <w:r w:rsidRPr="00B71EB9">
        <w:t xml:space="preserve">, 7 рішень </w:t>
      </w:r>
      <w:r>
        <w:t>«</w:t>
      </w:r>
      <w:r w:rsidRPr="00B71EB9">
        <w:t>Про надання дозволу на поміщення  недієздатних осіб до психоневрологічного закладу для їх соціального захисту</w:t>
      </w:r>
      <w:r>
        <w:t>»</w:t>
      </w:r>
      <w:r w:rsidRPr="00B71EB9">
        <w:t xml:space="preserve"> по відношенню до 10 недієздатних осіб, 1 рішення щодо встановлення опіки над житлом і майном недієздатної особи,</w:t>
      </w:r>
      <w:r>
        <w:t xml:space="preserve"> </w:t>
      </w:r>
      <w:r w:rsidRPr="00B71EB9">
        <w:t xml:space="preserve">2 рішення </w:t>
      </w:r>
      <w:r>
        <w:t>«</w:t>
      </w:r>
      <w:r w:rsidRPr="00B71EB9">
        <w:t>Про надання згоди на вчинення правочину, стосовно нерухомого майна, право власності на яке  має недієздатна особа</w:t>
      </w:r>
      <w:r>
        <w:t>»</w:t>
      </w:r>
      <w:r w:rsidRPr="00B71EB9">
        <w:t>.</w:t>
      </w:r>
    </w:p>
    <w:p w:rsidR="00030F82" w:rsidRPr="00B655B4" w:rsidRDefault="00030F82" w:rsidP="00030F82">
      <w:pPr>
        <w:ind w:firstLine="708"/>
        <w:jc w:val="both"/>
      </w:pPr>
      <w:r w:rsidRPr="00B655B4">
        <w:t>Прийнято участь у 88 судовому засіданні щодо визнання осіб недієздатними, обмежено дієздатними та призначення їм опікуна (піклувальника) та інше.</w:t>
      </w:r>
    </w:p>
    <w:p w:rsidR="00030F82" w:rsidRPr="00B655B4" w:rsidRDefault="00030F82" w:rsidP="00030F82">
      <w:pPr>
        <w:ind w:firstLine="708"/>
        <w:jc w:val="both"/>
      </w:pPr>
      <w:r w:rsidRPr="00B655B4">
        <w:t>Щорічно до 01.02 опрацьовуються особові справи недієздатних та обмежено дієздатних осіб, відповідно до поданих звітів опікунів та проведених актів обстеження житлово-побутових умов, вказаної вище категорії осіб.</w:t>
      </w:r>
    </w:p>
    <w:p w:rsidR="00030F82" w:rsidRDefault="00030F82" w:rsidP="00030F82">
      <w:pPr>
        <w:ind w:firstLine="540"/>
        <w:jc w:val="both"/>
        <w:rPr>
          <w:lang w:val="uk-UA"/>
        </w:rPr>
      </w:pPr>
      <w:r w:rsidRPr="00B655B4">
        <w:t>Станом на 01.01.2020 року в секторі з питань опіки над недієздатними (обмежено дієздатними) особами управління місцевих пільг та допомог, контролю за призначенням пенсій та з питань опіки, департаменту праці та соціального захисту населення міської на обліку знаходиться 246 справ недієздатних (обмежено дієздатних) осіб, які постійно опрацьовуються</w:t>
      </w:r>
    </w:p>
    <w:p w:rsidR="00030F82" w:rsidRDefault="00030F82" w:rsidP="00030F82">
      <w:pPr>
        <w:ind w:firstLine="540"/>
        <w:jc w:val="both"/>
        <w:rPr>
          <w:lang w:val="uk-UA"/>
        </w:rPr>
      </w:pPr>
      <w:r w:rsidRPr="006872F8">
        <w:rPr>
          <w:lang w:val="uk-UA"/>
        </w:rPr>
        <w:t>За звітний період управління місцевих пільг та допомог, контролю за призначенням пенсій та з питань опіки</w:t>
      </w:r>
      <w:r w:rsidRPr="006872F8">
        <w:rPr>
          <w:b/>
          <w:lang w:val="uk-UA"/>
        </w:rPr>
        <w:t xml:space="preserve"> </w:t>
      </w:r>
      <w:r w:rsidRPr="006872F8">
        <w:rPr>
          <w:lang w:val="uk-UA"/>
        </w:rPr>
        <w:t>продовжувало</w:t>
      </w:r>
      <w:r w:rsidRPr="006872F8">
        <w:rPr>
          <w:b/>
          <w:lang w:val="uk-UA"/>
        </w:rPr>
        <w:t xml:space="preserve"> </w:t>
      </w:r>
      <w:r w:rsidRPr="006872F8">
        <w:rPr>
          <w:lang w:val="uk-UA"/>
        </w:rPr>
        <w:t xml:space="preserve">здійснювати роботу по реалізації </w:t>
      </w:r>
      <w:r w:rsidRPr="007C41FD">
        <w:rPr>
          <w:b/>
          <w:lang w:val="uk-UA"/>
        </w:rPr>
        <w:t>Програми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на 2019-2021 роки</w:t>
      </w:r>
      <w:r w:rsidRPr="006872F8">
        <w:rPr>
          <w:lang w:val="uk-UA"/>
        </w:rPr>
        <w:t>.</w:t>
      </w:r>
    </w:p>
    <w:p w:rsidR="00030F82" w:rsidRPr="007C41FD" w:rsidRDefault="00030F82" w:rsidP="00030F82">
      <w:pPr>
        <w:ind w:firstLine="720"/>
        <w:jc w:val="both"/>
        <w:rPr>
          <w:bCs/>
          <w:lang w:val="uk-UA"/>
        </w:rPr>
      </w:pPr>
      <w:r w:rsidRPr="007C41FD">
        <w:rPr>
          <w:bCs/>
          <w:lang w:val="uk-UA"/>
        </w:rPr>
        <w:t>- 23 дитині (до 18-річного віку), батьки яких загинули (померли)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та які зареєстровані в м. Чернівцях, надавалася щомісячна адресна матеріальна допомога в розмірі по 1500 грн. кожному;</w:t>
      </w:r>
    </w:p>
    <w:p w:rsidR="00030F82" w:rsidRPr="007C41FD" w:rsidRDefault="00030F82" w:rsidP="00030F82">
      <w:pPr>
        <w:ind w:firstLine="720"/>
        <w:jc w:val="both"/>
        <w:rPr>
          <w:bCs/>
          <w:lang w:val="uk-UA"/>
        </w:rPr>
      </w:pPr>
      <w:r w:rsidRPr="007C41FD">
        <w:rPr>
          <w:bCs/>
          <w:lang w:val="uk-UA"/>
        </w:rPr>
        <w:t>- 33 батькам та 12</w:t>
      </w:r>
      <w:r w:rsidRPr="007C41FD">
        <w:rPr>
          <w:b/>
          <w:bCs/>
          <w:lang w:val="uk-UA"/>
        </w:rPr>
        <w:t xml:space="preserve"> </w:t>
      </w:r>
      <w:r w:rsidRPr="007C41FD">
        <w:rPr>
          <w:bCs/>
          <w:lang w:val="uk-UA"/>
        </w:rPr>
        <w:t>вдовам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надавалась  адресна матеріальна допомога в розмірі по  1500 грн</w:t>
      </w:r>
      <w:r w:rsidRPr="007C41FD">
        <w:rPr>
          <w:b/>
          <w:bCs/>
          <w:lang w:val="uk-UA"/>
        </w:rPr>
        <w:t xml:space="preserve">. </w:t>
      </w:r>
      <w:r w:rsidRPr="007C41FD">
        <w:rPr>
          <w:bCs/>
          <w:lang w:val="uk-UA"/>
        </w:rPr>
        <w:t>кожному;</w:t>
      </w:r>
    </w:p>
    <w:p w:rsidR="00030F82" w:rsidRPr="00041F23" w:rsidRDefault="00030F82" w:rsidP="00030F82">
      <w:pPr>
        <w:ind w:firstLine="405"/>
        <w:jc w:val="both"/>
        <w:rPr>
          <w:lang w:val="uk-UA"/>
        </w:rPr>
      </w:pPr>
      <w:r>
        <w:rPr>
          <w:lang w:val="uk-UA"/>
        </w:rPr>
        <w:t xml:space="preserve"> - 2601 сім</w:t>
      </w:r>
      <w:r w:rsidRPr="00041F23">
        <w:rPr>
          <w:lang w:val="uk-UA"/>
        </w:rPr>
        <w:t>’</w:t>
      </w:r>
      <w:r>
        <w:rPr>
          <w:lang w:val="uk-UA"/>
        </w:rPr>
        <w:t>ї н</w:t>
      </w:r>
      <w:r w:rsidRPr="00041F23">
        <w:rPr>
          <w:lang w:val="uk-UA"/>
        </w:rPr>
        <w:t>адано пільг</w:t>
      </w:r>
      <w:r>
        <w:rPr>
          <w:lang w:val="uk-UA"/>
        </w:rPr>
        <w:t>и</w:t>
      </w:r>
      <w:r w:rsidRPr="00041F23">
        <w:rPr>
          <w:lang w:val="uk-UA"/>
        </w:rPr>
        <w:t xml:space="preserve"> (додатково до гарантованих державою пільг) з оплати житлово-комунальних послуг в межах соціальних норм споживання, передбачених чинним законодавством, та знижки вартості палива в тому числі рідкого в межах соціальних норм для осіб, які проживають у будинках, що не мають центрального опалення</w:t>
      </w:r>
      <w:r>
        <w:rPr>
          <w:lang w:val="uk-UA"/>
        </w:rPr>
        <w:t xml:space="preserve"> в розмірі</w:t>
      </w:r>
      <w:r w:rsidRPr="00041F23">
        <w:rPr>
          <w:lang w:val="uk-UA"/>
        </w:rPr>
        <w:t>:</w:t>
      </w:r>
    </w:p>
    <w:p w:rsidR="00030F82" w:rsidRPr="00041F23" w:rsidRDefault="00030F82" w:rsidP="00030F82">
      <w:pPr>
        <w:ind w:firstLine="405"/>
        <w:jc w:val="both"/>
        <w:rPr>
          <w:lang w:val="uk-UA"/>
        </w:rPr>
      </w:pPr>
      <w:r w:rsidRPr="00041F23">
        <w:rPr>
          <w:lang w:val="uk-UA"/>
        </w:rPr>
        <w:t>-</w:t>
      </w:r>
      <w:r>
        <w:rPr>
          <w:lang w:val="uk-UA"/>
        </w:rPr>
        <w:t xml:space="preserve"> 50%</w:t>
      </w:r>
      <w:r w:rsidRPr="00041F23">
        <w:rPr>
          <w:lang w:val="uk-UA"/>
        </w:rPr>
        <w:t xml:space="preserve"> сім’ям загиблих (померлих) при виконанні обов’язків під час проходження військової служби в східних регіонах України, учасників бойових дій, відповідно до статті 6 Закону України «Про статус ветеранів війни, гарантії їх соціального захисту»;</w:t>
      </w:r>
    </w:p>
    <w:p w:rsidR="00030F82" w:rsidRPr="00041F23" w:rsidRDefault="00030F82" w:rsidP="00030F82">
      <w:pPr>
        <w:ind w:firstLine="405"/>
        <w:jc w:val="both"/>
        <w:rPr>
          <w:lang w:val="uk-UA"/>
        </w:rPr>
      </w:pPr>
      <w:r w:rsidRPr="00041F23">
        <w:rPr>
          <w:lang w:val="uk-UA"/>
        </w:rPr>
        <w:lastRenderedPageBreak/>
        <w:t xml:space="preserve">- </w:t>
      </w:r>
      <w:r>
        <w:rPr>
          <w:lang w:val="uk-UA"/>
        </w:rPr>
        <w:t xml:space="preserve">50% </w:t>
      </w:r>
      <w:r w:rsidRPr="00041F23">
        <w:rPr>
          <w:lang w:val="uk-UA"/>
        </w:rPr>
        <w:t>сім’ям загиблих під час організації надання допомоги учасникам військових дій в східних регіонах України;</w:t>
      </w:r>
    </w:p>
    <w:p w:rsidR="00030F82" w:rsidRPr="00041F23" w:rsidRDefault="00030F82" w:rsidP="00030F82">
      <w:pPr>
        <w:ind w:firstLine="405"/>
        <w:jc w:val="both"/>
        <w:rPr>
          <w:lang w:val="uk-UA"/>
        </w:rPr>
      </w:pPr>
      <w:r w:rsidRPr="00041F23">
        <w:rPr>
          <w:lang w:val="uk-UA"/>
        </w:rPr>
        <w:t xml:space="preserve">- </w:t>
      </w:r>
      <w:r>
        <w:rPr>
          <w:lang w:val="uk-UA"/>
        </w:rPr>
        <w:t xml:space="preserve">50% </w:t>
      </w:r>
      <w:r w:rsidRPr="00041F23">
        <w:rPr>
          <w:lang w:val="uk-UA"/>
        </w:rPr>
        <w:t xml:space="preserve">сім’ям померлих осіб, смерть яких пов’язана з участю у масових акціях громадського протесту, що відбулися у період з 21.11.2013 р.  по 21.02.2014 р. </w:t>
      </w:r>
    </w:p>
    <w:p w:rsidR="00030F82" w:rsidRPr="00041F23" w:rsidRDefault="00030F82" w:rsidP="00030F82">
      <w:pPr>
        <w:ind w:firstLine="405"/>
        <w:jc w:val="both"/>
        <w:rPr>
          <w:lang w:val="uk-UA"/>
        </w:rPr>
      </w:pPr>
      <w:r w:rsidRPr="00041F23">
        <w:rPr>
          <w:lang w:val="uk-UA"/>
        </w:rPr>
        <w:t>- 25% - учасникам бойових дій, постраждалим учасника Революції Гідності, визначених статтями 6, 16</w:t>
      </w:r>
      <w:r w:rsidRPr="00041F23">
        <w:rPr>
          <w:vertAlign w:val="superscript"/>
          <w:lang w:val="uk-UA"/>
        </w:rPr>
        <w:t>1</w:t>
      </w:r>
      <w:r w:rsidRPr="00041F23">
        <w:rPr>
          <w:lang w:val="uk-UA"/>
        </w:rPr>
        <w:t xml:space="preserve"> Закону України «Про статус ветеранів війни, гарантії їх соціального захисту»;</w:t>
      </w:r>
    </w:p>
    <w:p w:rsidR="00030F82" w:rsidRDefault="00030F82" w:rsidP="00030F82">
      <w:pPr>
        <w:ind w:firstLine="405"/>
        <w:jc w:val="both"/>
        <w:rPr>
          <w:lang w:val="uk-UA"/>
        </w:rPr>
      </w:pPr>
      <w:r w:rsidRPr="00041F23">
        <w:rPr>
          <w:lang w:val="uk-UA"/>
        </w:rPr>
        <w:t>- 100% - бійцям – добровольцям, які брали участь у захисті територіальної цілісності та державного суверенітету України визнаними рішеннями Чернівецької обласної ради (пільга надається з дня звернення).</w:t>
      </w:r>
    </w:p>
    <w:p w:rsidR="00030F82" w:rsidRDefault="00030F82" w:rsidP="00030F82">
      <w:pPr>
        <w:ind w:firstLine="540"/>
        <w:rPr>
          <w:lang w:val="uk-UA"/>
        </w:rPr>
      </w:pPr>
      <w:r w:rsidRPr="00041F23">
        <w:rPr>
          <w:lang w:val="uk-UA"/>
        </w:rPr>
        <w:t>Пільги надаються зазначеним вище категоріям громадян та членам їх сімей, передбачених статтею 51</w:t>
      </w:r>
      <w:r>
        <w:rPr>
          <w:lang w:val="uk-UA"/>
        </w:rPr>
        <w:t>.</w:t>
      </w:r>
    </w:p>
    <w:p w:rsidR="00030F82" w:rsidRPr="00B71EB9" w:rsidRDefault="00030F82" w:rsidP="00030F82">
      <w:pPr>
        <w:ind w:firstLine="720"/>
        <w:jc w:val="both"/>
      </w:pPr>
      <w:r w:rsidRPr="007C41FD">
        <w:rPr>
          <w:lang w:val="uk-UA"/>
        </w:rPr>
        <w:t xml:space="preserve">Пріоритетним напрямком діяльності комунального центру «Турбота» є надання якісних соціальних послуг визначеній категорії громадян нашого міста за їх зверненнями та виявлення громадян, які перебувають у складних життєвих обставинах і потребують сторонньої допомоги. </w:t>
      </w:r>
      <w:r w:rsidRPr="00B71EB9">
        <w:t xml:space="preserve">Протягом 2019 року комунальний центр «Турбота» продовжував працювати над удосконаленням роботи всіх своїх структурних підрозділів. Реорганізації структури територіального центру за звітний період не здійснювалося. Проводилася робота по визначенню потреб міста у розвитку соціальних послуг денного перебування людей з інвалідністю, впровадження нових видів соціальних </w:t>
      </w:r>
      <w:proofErr w:type="gramStart"/>
      <w:r w:rsidRPr="00B71EB9">
        <w:t>послуг:  послуга</w:t>
      </w:r>
      <w:proofErr w:type="gramEnd"/>
      <w:r w:rsidRPr="00B71EB9">
        <w:t xml:space="preserve"> фізичного супроводу осіб з інвалідністю з порушенням зору, послуга перекладу жестовою мовою. На підставі наказу МСЗН від 09.08.2019 № 1223 «Про апробацію проекту Державного стандарту соціальної послуги натуральної допомоги» у період серпня -  вересня </w:t>
      </w:r>
      <w:proofErr w:type="gramStart"/>
      <w:r w:rsidRPr="00B71EB9">
        <w:t>комунальний  центр</w:t>
      </w:r>
      <w:proofErr w:type="gramEnd"/>
      <w:r w:rsidRPr="00B71EB9">
        <w:t xml:space="preserve">  «Турбота» прийняв участь в апробації проекту державного стандарту послуги натуральної допомоги. </w:t>
      </w:r>
    </w:p>
    <w:p w:rsidR="00030F82" w:rsidRPr="00B71EB9" w:rsidRDefault="00030F82" w:rsidP="00030F82">
      <w:pPr>
        <w:pStyle w:val="a8"/>
        <w:ind w:firstLine="720"/>
        <w:contextualSpacing/>
        <w:rPr>
          <w:rFonts w:ascii="Times New Roman" w:hAnsi="Times New Roman"/>
          <w:sz w:val="24"/>
          <w:szCs w:val="24"/>
        </w:rPr>
      </w:pPr>
      <w:r w:rsidRPr="00B71EB9">
        <w:rPr>
          <w:rFonts w:ascii="Times New Roman" w:hAnsi="Times New Roman"/>
          <w:sz w:val="24"/>
          <w:szCs w:val="24"/>
          <w:lang w:val="uk-UA"/>
        </w:rPr>
        <w:t xml:space="preserve">Інформаційно-роз’яснювальна  робота  серед населення щодо діяльності </w:t>
      </w:r>
      <w:r w:rsidRPr="00B71EB9">
        <w:rPr>
          <w:rFonts w:ascii="Times New Roman" w:hAnsi="Times New Roman"/>
          <w:sz w:val="24"/>
          <w:szCs w:val="24"/>
        </w:rPr>
        <w:t xml:space="preserve"> </w:t>
      </w:r>
      <w:r w:rsidRPr="00B71EB9">
        <w:rPr>
          <w:rFonts w:ascii="Times New Roman" w:hAnsi="Times New Roman"/>
          <w:sz w:val="24"/>
          <w:szCs w:val="24"/>
          <w:lang w:val="uk-UA"/>
        </w:rPr>
        <w:t xml:space="preserve">комунального центру,  переліку соціальних послуг, порядку і умов їх надання забезпечується  постійно  висвітленням даної інформації   на сайті територіального центру «Турбота», сайті міської ради та в засобах масової інформації. </w:t>
      </w:r>
      <w:r w:rsidRPr="00B71EB9">
        <w:rPr>
          <w:rFonts w:ascii="Times New Roman" w:hAnsi="Times New Roman"/>
          <w:sz w:val="24"/>
          <w:szCs w:val="24"/>
        </w:rPr>
        <w:t>Крім того в</w:t>
      </w:r>
      <w:r w:rsidRPr="00B71EB9">
        <w:rPr>
          <w:rFonts w:ascii="Times New Roman" w:hAnsi="Times New Roman"/>
          <w:sz w:val="24"/>
          <w:szCs w:val="24"/>
          <w:lang w:val="uk-UA"/>
        </w:rPr>
        <w:t xml:space="preserve"> </w:t>
      </w:r>
      <w:proofErr w:type="gramStart"/>
      <w:r w:rsidRPr="00B71EB9">
        <w:rPr>
          <w:rFonts w:ascii="Times New Roman" w:hAnsi="Times New Roman"/>
          <w:sz w:val="24"/>
          <w:szCs w:val="24"/>
          <w:lang w:val="uk-UA"/>
        </w:rPr>
        <w:t xml:space="preserve">територіальному </w:t>
      </w:r>
      <w:r w:rsidRPr="00B71EB9">
        <w:rPr>
          <w:rFonts w:ascii="Times New Roman" w:hAnsi="Times New Roman"/>
          <w:sz w:val="24"/>
          <w:szCs w:val="24"/>
        </w:rPr>
        <w:t xml:space="preserve"> центрі</w:t>
      </w:r>
      <w:proofErr w:type="gramEnd"/>
      <w:r w:rsidRPr="00B71EB9">
        <w:rPr>
          <w:rFonts w:ascii="Times New Roman" w:hAnsi="Times New Roman"/>
          <w:sz w:val="24"/>
          <w:szCs w:val="24"/>
        </w:rPr>
        <w:t xml:space="preserve"> розміщені  інформаційні стенди  та розроблені друковані  матеріали  в яких міститься актуальна і вичерпна інформація, необхідна для отримання послуг.  </w:t>
      </w:r>
    </w:p>
    <w:p w:rsidR="00030F82" w:rsidRPr="00B71EB9" w:rsidRDefault="00030F82" w:rsidP="00030F82">
      <w:pPr>
        <w:ind w:firstLine="720"/>
        <w:jc w:val="both"/>
      </w:pPr>
      <w:r w:rsidRPr="00B71EB9">
        <w:t xml:space="preserve">Постійно </w:t>
      </w:r>
      <w:proofErr w:type="gramStart"/>
      <w:r w:rsidRPr="00B71EB9">
        <w:t>проводиться  роз’яснювальна</w:t>
      </w:r>
      <w:proofErr w:type="gramEnd"/>
      <w:r w:rsidRPr="00B71EB9">
        <w:t xml:space="preserve"> робота, щодо надання комунальним  центром  платних соціальних послуг, що дало можливість за звітний період отримати кошти  на загальну суму 186,1 тис.грн.  За звітний період 189 </w:t>
      </w:r>
      <w:proofErr w:type="gramStart"/>
      <w:r w:rsidRPr="00B71EB9">
        <w:t>осіб  обслуговувались</w:t>
      </w:r>
      <w:proofErr w:type="gramEnd"/>
      <w:r w:rsidRPr="00B71EB9">
        <w:t xml:space="preserve"> центром «Турбота» на платній основі, з них 122 – відділеннями соціальної допомоги вдома.  </w:t>
      </w:r>
    </w:p>
    <w:p w:rsidR="00030F82" w:rsidRPr="00B71EB9" w:rsidRDefault="00030F82" w:rsidP="00030F82">
      <w:pPr>
        <w:ind w:firstLine="720"/>
        <w:jc w:val="both"/>
      </w:pPr>
      <w:r w:rsidRPr="00B71EB9">
        <w:t xml:space="preserve">Основний акцент в роботі </w:t>
      </w:r>
      <w:proofErr w:type="gramStart"/>
      <w:r w:rsidRPr="00B71EB9">
        <w:t>центру  припадає</w:t>
      </w:r>
      <w:proofErr w:type="gramEnd"/>
      <w:r w:rsidRPr="00B71EB9">
        <w:t xml:space="preserve"> на відділення соціальної допомоги вдома. </w:t>
      </w:r>
      <w:proofErr w:type="gramStart"/>
      <w:r w:rsidRPr="00B71EB9">
        <w:t>Всього  цими</w:t>
      </w:r>
      <w:proofErr w:type="gramEnd"/>
      <w:r w:rsidRPr="00B71EB9">
        <w:t xml:space="preserve"> відділеннями протягом звітного року обслуговувалось 1010  підопічних загальна кількість послуг  склала 262170.</w:t>
      </w:r>
    </w:p>
    <w:p w:rsidR="00030F82" w:rsidRPr="00B71EB9" w:rsidRDefault="00030F82" w:rsidP="00030F82">
      <w:pPr>
        <w:ind w:firstLine="720"/>
        <w:jc w:val="both"/>
      </w:pPr>
      <w:r w:rsidRPr="00B71EB9">
        <w:t xml:space="preserve">Відділенням надання медичних послуг за звітний період надано послуг </w:t>
      </w:r>
      <w:proofErr w:type="gramStart"/>
      <w:r w:rsidRPr="00B71EB9">
        <w:t>2420  підопічним</w:t>
      </w:r>
      <w:proofErr w:type="gramEnd"/>
      <w:r w:rsidRPr="00B71EB9">
        <w:t xml:space="preserve"> (масаж, фізіотерапевтичні процедури, фіточаї, консультації терапевтів, психотерапевта, вимір рівня  цукру  в крові, лікувальна фізкультура тощо). Так, </w:t>
      </w:r>
      <w:proofErr w:type="gramStart"/>
      <w:r w:rsidRPr="00B71EB9">
        <w:t>за  2019</w:t>
      </w:r>
      <w:proofErr w:type="gramEnd"/>
      <w:r w:rsidRPr="00B71EB9">
        <w:t xml:space="preserve"> рік 881 чол. отримали послугу виміру цукру в крові,  588 підопічних  відділення скористалися послугами масажистів, 205 підопічних  під наглядом медичного персоналу пройшли курс лікувальної фізкультури та 438 підопічних пройняли  курс  електролікування. </w:t>
      </w:r>
    </w:p>
    <w:p w:rsidR="00030F82" w:rsidRPr="00B71EB9" w:rsidRDefault="00030F82" w:rsidP="00030F82">
      <w:pPr>
        <w:ind w:firstLine="720"/>
        <w:jc w:val="both"/>
      </w:pPr>
      <w:r w:rsidRPr="00B71EB9">
        <w:t xml:space="preserve">Активно продовжує </w:t>
      </w:r>
      <w:proofErr w:type="gramStart"/>
      <w:r w:rsidRPr="00B71EB9">
        <w:t>працювати  відділення</w:t>
      </w:r>
      <w:proofErr w:type="gramEnd"/>
      <w:r w:rsidRPr="00B71EB9">
        <w:t xml:space="preserve"> організації надання адресної натуральної та грошової допомоги. За 2019рік 562 малозабезпечених  підопічних   отримали  грошову допомогу за рахунок коштів міського бюджету на загальну суму </w:t>
      </w:r>
      <w:r>
        <w:br/>
      </w:r>
      <w:r w:rsidRPr="00B71EB9">
        <w:t xml:space="preserve">452,1 тис. грн., 86 чол.  щоденно на протязі звітного періоду </w:t>
      </w:r>
      <w:proofErr w:type="gramStart"/>
      <w:r w:rsidRPr="00B71EB9">
        <w:t>забезпечувалися  гарячим</w:t>
      </w:r>
      <w:proofErr w:type="gramEnd"/>
      <w:r w:rsidRPr="00B71EB9">
        <w:t xml:space="preserve"> харчуванням (благодійні обіди організовані обласним благодійним фондом   Хесед Шушана  з яким територіальний центр  працює уже багато років, ресторан Чернівчанка).</w:t>
      </w:r>
    </w:p>
    <w:p w:rsidR="00030F82" w:rsidRPr="00B71EB9" w:rsidRDefault="00030F82" w:rsidP="00030F82">
      <w:pPr>
        <w:ind w:firstLine="720"/>
        <w:jc w:val="both"/>
      </w:pPr>
      <w:r w:rsidRPr="00B71EB9">
        <w:t xml:space="preserve">  Перукарями   надано 1205 </w:t>
      </w:r>
      <w:proofErr w:type="gramStart"/>
      <w:r w:rsidRPr="00B71EB9">
        <w:t>послуг  за</w:t>
      </w:r>
      <w:proofErr w:type="gramEnd"/>
      <w:r w:rsidRPr="00B71EB9">
        <w:t xml:space="preserve"> місцем проживання підопічних  та безпосередньо в центрі, 523 підопічних  отримали послуги швачки.</w:t>
      </w:r>
    </w:p>
    <w:p w:rsidR="00030F82" w:rsidRPr="00B71EB9" w:rsidRDefault="00030F82" w:rsidP="00030F82">
      <w:pPr>
        <w:ind w:firstLine="720"/>
        <w:jc w:val="both"/>
      </w:pPr>
      <w:r w:rsidRPr="00B71EB9">
        <w:lastRenderedPageBreak/>
        <w:t>В рамках програми «Захист» м. Чернівці на 201</w:t>
      </w:r>
      <w:r>
        <w:t>9</w:t>
      </w:r>
      <w:r w:rsidRPr="00B71EB9">
        <w:t>-202</w:t>
      </w:r>
      <w:r>
        <w:t>1</w:t>
      </w:r>
      <w:r w:rsidRPr="00B71EB9">
        <w:t xml:space="preserve"> р.р. з коштів міського бюджету:  надано  адресну матеріальну допомогу для часткового покриття витрат на оплату житлово-комунальних послуг 73 підопічним інвалідам І групи, які зареєстровані в м. Чернівці та не отримують інші щомісячні допомоги (виплати, доплати тощо); 39 підопічних забезпечені пільговим користуванням послугами лазень;  125 підопічних  скористалися послугами пільгового прання білизни  (щомісячно </w:t>
      </w:r>
      <w:smartTag w:uri="urn:schemas-microsoft-com:office:smarttags" w:element="metricconverter">
        <w:smartTagPr>
          <w:attr w:name="ProductID" w:val="3 кг"/>
        </w:smartTagPr>
        <w:r w:rsidRPr="00B71EB9">
          <w:t>3 кг</w:t>
        </w:r>
      </w:smartTag>
      <w:r w:rsidRPr="00B71EB9">
        <w:t xml:space="preserve">., для  підопічних лежачих – </w:t>
      </w:r>
      <w:smartTag w:uri="urn:schemas-microsoft-com:office:smarttags" w:element="metricconverter">
        <w:smartTagPr>
          <w:attr w:name="ProductID" w:val="5 кг"/>
        </w:smartTagPr>
        <w:r w:rsidRPr="00B71EB9">
          <w:t>5 кг</w:t>
        </w:r>
      </w:smartTag>
      <w:r w:rsidRPr="00B71EB9">
        <w:t>. в місяць) при цьому з міського бюджету  на вищевказані послуги  витрачено 420 тис. грн.</w:t>
      </w:r>
    </w:p>
    <w:p w:rsidR="00030F82" w:rsidRPr="00B71EB9" w:rsidRDefault="00030F82" w:rsidP="00030F82">
      <w:pPr>
        <w:ind w:firstLine="720"/>
        <w:jc w:val="both"/>
      </w:pPr>
      <w:r w:rsidRPr="00B71EB9">
        <w:t xml:space="preserve">З метою покращення соціального обслуговування осіб з інвалідністю та пенсіонерів, які зареєстровані у місті Чернівці, у відділенні організації надання адресної натуральної та грошової допомоги надається безкоштовна послуга з ремонту технічних засобів реабілітації, а саме інвалідних візків, ролаторів, ходунків, милиць тощо. Доставка технічних засобів реабілітації для їх ремонту здійснюється автотранспортом територіального центру. </w:t>
      </w:r>
      <w:proofErr w:type="gramStart"/>
      <w:r w:rsidRPr="00B71EB9">
        <w:t>За  2019</w:t>
      </w:r>
      <w:proofErr w:type="gramEnd"/>
      <w:r w:rsidRPr="00B71EB9">
        <w:t xml:space="preserve"> рік  надано 79  таких послуг.   Крім того продовжувалася співпраця між територіальним центром «Турбота» та ГО «Безбар’єрне місто», згідно з якою автомобіль територіального центру залучався протягом одного робочого дня на тиждень (за домовленістю) для надання вказаної вище послуги громадянам міста Чернівці працівниками ГО «Безбар’єрне місто». </w:t>
      </w:r>
    </w:p>
    <w:p w:rsidR="00030F82" w:rsidRPr="00B71EB9" w:rsidRDefault="00030F82" w:rsidP="00030F82">
      <w:pPr>
        <w:ind w:firstLine="720"/>
        <w:jc w:val="both"/>
      </w:pPr>
      <w:r w:rsidRPr="00B71EB9">
        <w:t>Продовжує працювати пункт видачі технічних засобів реабілітації та інших матеріальних цінностей, який надає у тимчасове користування засоби індивідуального користування громадянам за їх зверненнями, та соціальний магазин, який забезпечує потребуючих громадян міста речами першої необхідності. Так послугами  прокатного пункту  скористалися 471 чол. та 802 чол. отримали натуральну допомогу через соціальний магазин.</w:t>
      </w:r>
    </w:p>
    <w:p w:rsidR="00030F82" w:rsidRPr="00B71EB9" w:rsidRDefault="00030F82" w:rsidP="00030F82">
      <w:pPr>
        <w:ind w:firstLine="720"/>
        <w:jc w:val="both"/>
      </w:pPr>
      <w:r w:rsidRPr="00B71EB9">
        <w:t>При відділенні денного перебування продовжує працювати Університет третього віку, слухачі якого мали   можливість відвідувати такі факультети:  здорового способу життя «Основи активного довголіття», факультет по вивченню іноземних мов (англійська, румунська), факультет комп’ютерної грамотності, психологічний факультет та літературний. Відкрито нові факультети: «Краєзнавство», «Культурологія», «Історія Буковини», «Народознавство». Також запроваджені нові форми роботи з підопічними – релаксація, ділові ігри, перегляд психологічних фільмів, танцювальна гімнастика,   проводяться майстер-класи на різні теми.  В червні поточного року відбулося урочисте закриття навчального року із врученням сертифікатів 108 слухачам та подяки 29 викладачам, волонтерам і спонсорам.</w:t>
      </w:r>
    </w:p>
    <w:p w:rsidR="00030F82" w:rsidRPr="00B71EB9" w:rsidRDefault="00030F82" w:rsidP="00030F82">
      <w:pPr>
        <w:ind w:firstLine="720"/>
        <w:jc w:val="both"/>
      </w:pPr>
      <w:r w:rsidRPr="00B71EB9">
        <w:t xml:space="preserve">7 жовтня 2019 року відбулося урочисте відкриття нового навчального року в Університеті третього віку де підопічні  мають  можливість відвідувати такі факультети: «Основи активного довголіття», «Краєзнавство», «Культурологія», факультет по вивченню іноземних мов (2 групи англійської, румунська, польська), факультет комп’ютерної грамотності, психологічний факультет та літературний. Відкрито новий факультет:  «Релігієзнавство».  Функціонує клуб «Дозвілля». Послуги, що надає відділення, мають велику популярність серед підопічних центру, які  протягом звітного періоду відвідали різні заходи (перегляд  фільмів – 210 підопічних,  відвідування  театру - 686 підопічних, концертних програм - 815,  відвідування  виставок  та музеїв – 712, екскурсії – 714 підопічних ). </w:t>
      </w:r>
      <w:r w:rsidRPr="00B71EB9">
        <w:rPr>
          <w:bCs/>
        </w:rPr>
        <w:t xml:space="preserve">Такі послуги сприяють розвитку різнобічних інтересів та покращують якість життя людей поважного віку, заохочують до здорового способу життя осіб усіх вікових груп, а це є умовою здорового старіння та активного довголіття.                            </w:t>
      </w:r>
    </w:p>
    <w:p w:rsidR="00030F82" w:rsidRPr="00B71EB9" w:rsidRDefault="00030F82" w:rsidP="00030F82">
      <w:pPr>
        <w:ind w:firstLine="720"/>
        <w:jc w:val="both"/>
      </w:pPr>
      <w:r w:rsidRPr="00B71EB9">
        <w:t xml:space="preserve">Працівники відділення надання побутових послуг та господарської діяльності центру постійно допомагають в обслуговуванні підопічних відділень соціальної допомоги вдома зі значно зниженою або втраченою руховою активністю в частині надання їм  санітарно-гігієнічних послуг та допомоги в пересуванні. Окрім цього, вони залучаються до вантажно-розвантажувальних робіт, доставки води, пиляння дров,  ремонтних робіт приміщень тощо. </w:t>
      </w:r>
    </w:p>
    <w:p w:rsidR="00030F82" w:rsidRPr="00B71EB9" w:rsidRDefault="00030F82" w:rsidP="00030F82">
      <w:pPr>
        <w:ind w:firstLine="720"/>
        <w:jc w:val="both"/>
      </w:pPr>
      <w:r w:rsidRPr="00B71EB9">
        <w:t xml:space="preserve"> За 2019 рік  підопічним  надано  1779 послуг  електрика, 271 послуга столярних робіт   та 2386  інших разових побутових та  санітарно -гігієнічних  послуг.  В структурі відділення продовжує працювати диспетчерський пункт, через який надаються безоплатні  транспортні послуги громадянам міста зі значно зниженою або повністю втраченою руховою активністю. </w:t>
      </w:r>
      <w:r w:rsidRPr="00B71EB9">
        <w:lastRenderedPageBreak/>
        <w:t>За звітний період  надано 2489 автотранспортних  послуг, зокрема через диспетчерський пункт скористалися цими послугами 1131 особа.</w:t>
      </w:r>
    </w:p>
    <w:p w:rsidR="00030F82" w:rsidRPr="00B71EB9" w:rsidRDefault="00030F82" w:rsidP="00030F82">
      <w:pPr>
        <w:ind w:firstLine="720"/>
        <w:jc w:val="both"/>
      </w:pPr>
      <w:r w:rsidRPr="00B71EB9">
        <w:t>На виконання наказу Мінсоцполітики від 27.12.2013 р. за №904 «Про затвердження Методичних рекомендацій з проведення моніторингу та оцінки якості соціальних послуг» та з метою визначення рівня задоволення отримувачів соціальних послуг протягом травня – серпня 2019 р. була проведена внутрішня оцінка  якості надання  соціальних послуг працівниками центру та у період з 06.11.2019 р. по 08.11.2019 р. - проведена зовнішня оцінка якості надання соціальних послуг. Результати яких були розміщені на офіційному вебпорталі Чернівецької міської ради та сайті КЦ «Турбота».</w:t>
      </w:r>
    </w:p>
    <w:p w:rsidR="00030F82" w:rsidRPr="00B71EB9" w:rsidRDefault="00030F82" w:rsidP="00030F82">
      <w:pPr>
        <w:ind w:firstLine="720"/>
        <w:jc w:val="both"/>
      </w:pPr>
      <w:r w:rsidRPr="00B71EB9">
        <w:t>Станом на 01.01.2020 р. в центрі «Турбота» працюють 130 працівників на 140 штатних посадах. Протягом звітного року заробітна плата працівникам центру виплачувалась вчасно та в повному обсязі. Всі працівники, виконання обов’язків яких пов’язане з проїздом в межах міста, забезпечувалися проїзними квитками та виплачувалися кошти на проїзд в громадському транспорті. Відповідно до колективного договору працівники центру забезпечені спецодягом та взуттям, сумками, гумовими рукавицями. Протягом 2019 року підвищили кваліфікацію 5 медичних працівників,  75 соціальних робітників, 5 фахівців та 5 керівників відділень   прийняли участь у тренінговому семінарі «Особливості розвитку та перебігу старечої деменції, головні ознаки та симтоми цього стану а також проблеми з якими стикається оточення» .</w:t>
      </w:r>
    </w:p>
    <w:p w:rsidR="00030F82" w:rsidRPr="00B71EB9" w:rsidRDefault="00030F82" w:rsidP="00030F82">
      <w:pPr>
        <w:ind w:firstLine="720"/>
        <w:jc w:val="both"/>
      </w:pPr>
      <w:r w:rsidRPr="00B71EB9">
        <w:t>В рамках заходів по  енергозбереженню в територіальному центрі здійснена заміна  газового  котла в 3-х кабінетах  замінено вікна та 2 вхідних дверей.</w:t>
      </w:r>
    </w:p>
    <w:p w:rsidR="00030F82" w:rsidRPr="00B71EB9" w:rsidRDefault="00030F82" w:rsidP="00030F82">
      <w:pPr>
        <w:ind w:firstLine="720"/>
        <w:jc w:val="both"/>
      </w:pPr>
      <w:r w:rsidRPr="00B71EB9">
        <w:t>В рамках проведення  інформаційно– просвітницької та профілактичної роботи щодо обізнаності підопічних про правила пожежної безпеки працівниками терцентру спільно з представниками управління  ДСНС України у Чернівецькій області проводилися спільні заходи.</w:t>
      </w:r>
    </w:p>
    <w:p w:rsidR="00030F82" w:rsidRPr="00B71EB9" w:rsidRDefault="00030F82" w:rsidP="00030F82">
      <w:pPr>
        <w:ind w:firstLine="720"/>
        <w:jc w:val="both"/>
      </w:pPr>
      <w:r w:rsidRPr="00B71EB9">
        <w:t>Для  формування  електронної  бази даних  відділення   територіального  центру  використовують  власну  програму «Турбота» та АСД (12 СОЦ).</w:t>
      </w:r>
    </w:p>
    <w:p w:rsidR="00030F82" w:rsidRPr="00B71EB9" w:rsidRDefault="00030F82" w:rsidP="00030F82">
      <w:pPr>
        <w:ind w:firstLine="720"/>
        <w:jc w:val="both"/>
      </w:pPr>
      <w:r w:rsidRPr="00B71EB9">
        <w:t>За звітний період перевірка діяльності центру «Турбота» контролюючими фінансовими  органами не здійснювалася. Всі відділення функціонують в нормальному режимі, заборгованості по заробітній платі, комунальних платежах та інших відрахувань до бюджету  немає.</w:t>
      </w:r>
    </w:p>
    <w:p w:rsidR="00030F82" w:rsidRPr="00B71EB9" w:rsidRDefault="00030F82" w:rsidP="00030F82">
      <w:pPr>
        <w:ind w:firstLine="720"/>
        <w:jc w:val="both"/>
      </w:pPr>
      <w:r w:rsidRPr="00B71EB9">
        <w:t>Перспективами розвитку  територіального центру є впровадження Закону України «Про соціальні послуги», розширення аудиторії  отримувачів  платних соціальних послуг, розвиток співпраці з громадськими організаціями з метою надання соціальних послуг малозабезпеченим громадянам похилого віку та особам з інвалідністю, а також підвищення кваліфікації працівників  територіального центру.</w:t>
      </w:r>
    </w:p>
    <w:p w:rsidR="001132AB" w:rsidRPr="00030F82" w:rsidRDefault="001132AB" w:rsidP="001132AB">
      <w:pPr>
        <w:tabs>
          <w:tab w:val="left" w:pos="1080"/>
          <w:tab w:val="left" w:pos="7051"/>
        </w:tabs>
        <w:jc w:val="center"/>
        <w:rPr>
          <w:b/>
        </w:rPr>
      </w:pPr>
    </w:p>
    <w:p w:rsidR="008F5537" w:rsidRDefault="00F430D0" w:rsidP="006F1E38">
      <w:pPr>
        <w:tabs>
          <w:tab w:val="left" w:pos="1080"/>
          <w:tab w:val="left" w:pos="7051"/>
        </w:tabs>
        <w:jc w:val="both"/>
        <w:rPr>
          <w:lang w:val="uk-UA"/>
        </w:rPr>
      </w:pPr>
      <w:r w:rsidRPr="00D763B9">
        <w:rPr>
          <w:lang w:val="uk-UA"/>
        </w:rPr>
        <w:t xml:space="preserve"> </w:t>
      </w:r>
      <w:r w:rsidR="006F1E38" w:rsidRPr="00D763B9">
        <w:rPr>
          <w:lang w:val="uk-UA"/>
        </w:rPr>
        <w:t xml:space="preserve">        </w:t>
      </w:r>
    </w:p>
    <w:p w:rsidR="001E0BDF" w:rsidRPr="00D763B9" w:rsidRDefault="006F1E38" w:rsidP="006F1E38">
      <w:pPr>
        <w:tabs>
          <w:tab w:val="left" w:pos="1080"/>
          <w:tab w:val="left" w:pos="7051"/>
        </w:tabs>
        <w:jc w:val="both"/>
        <w:rPr>
          <w:b/>
          <w:lang w:val="uk-UA"/>
        </w:rPr>
      </w:pPr>
      <w:r w:rsidRPr="00D763B9">
        <w:rPr>
          <w:lang w:val="uk-UA"/>
        </w:rPr>
        <w:t xml:space="preserve">  </w:t>
      </w:r>
      <w:r w:rsidR="00133971" w:rsidRPr="00D763B9">
        <w:rPr>
          <w:b/>
          <w:lang w:val="uk-UA"/>
        </w:rPr>
        <w:t>Х</w:t>
      </w:r>
      <w:r w:rsidR="00063C28" w:rsidRPr="00D763B9">
        <w:rPr>
          <w:b/>
          <w:lang w:val="uk-UA"/>
        </w:rPr>
        <w:t>ІІ</w:t>
      </w:r>
      <w:r w:rsidR="00773660" w:rsidRPr="00D763B9">
        <w:rPr>
          <w:b/>
          <w:lang w:val="uk-UA"/>
        </w:rPr>
        <w:t>. Реалізація  державної  політики у  сфері  соціального  захисту  працюючих.</w:t>
      </w:r>
    </w:p>
    <w:p w:rsidR="007B1ABF" w:rsidRPr="00D763B9" w:rsidRDefault="007B1ABF" w:rsidP="005F09F8">
      <w:pPr>
        <w:tabs>
          <w:tab w:val="left" w:pos="1080"/>
          <w:tab w:val="left" w:pos="7051"/>
        </w:tabs>
        <w:jc w:val="both"/>
        <w:rPr>
          <w:lang w:val="uk-UA"/>
        </w:rPr>
      </w:pPr>
    </w:p>
    <w:p w:rsidR="00E60528" w:rsidRPr="00FB581D" w:rsidRDefault="00E60528" w:rsidP="00E60528">
      <w:pPr>
        <w:ind w:firstLine="720"/>
        <w:jc w:val="both"/>
        <w:rPr>
          <w:lang w:val="uk-UA"/>
        </w:rPr>
      </w:pPr>
      <w:r w:rsidRPr="00FB581D">
        <w:rPr>
          <w:lang w:val="uk-UA"/>
        </w:rPr>
        <w:t>У 2019 році управлінням з питань праці департаменту праці та соціального захисту населення міської ради продовжувалась робота, спрямована на реалізацію державної політики у сфері соціального захисту працюючих, з питань соціально-трудових відносин, оплати та охорони праці, розвитку соціального діалогу.</w:t>
      </w:r>
    </w:p>
    <w:p w:rsidR="00E60528" w:rsidRPr="00FB581D" w:rsidRDefault="00E60528" w:rsidP="00E60528">
      <w:pPr>
        <w:ind w:firstLine="720"/>
        <w:jc w:val="both"/>
      </w:pPr>
      <w:r w:rsidRPr="00FB581D">
        <w:rPr>
          <w:lang w:val="uk-UA"/>
        </w:rPr>
        <w:t>Під контролем управління на постійні</w:t>
      </w:r>
      <w:r w:rsidR="00557134">
        <w:rPr>
          <w:lang w:val="uk-UA"/>
        </w:rPr>
        <w:t>й</w:t>
      </w:r>
      <w:r w:rsidRPr="00FB581D">
        <w:rPr>
          <w:lang w:val="uk-UA"/>
        </w:rPr>
        <w:t xml:space="preserve"> основі перебувають питання першочерговості виплати заробітної плати на підприємствах міста, недопущення затримки виплати поточної заробітної плати та погашення її заборгованості. Проводиться моніторинг своєчасної виплати заробітної плати суб’єктами господарювання всіх форм власності, які звітують в органи статистики,  аналізується динаміка показників. </w:t>
      </w:r>
    </w:p>
    <w:p w:rsidR="00E60528" w:rsidRPr="00FB581D" w:rsidRDefault="00E60528" w:rsidP="00E60528">
      <w:pPr>
        <w:ind w:firstLine="720"/>
        <w:jc w:val="both"/>
      </w:pPr>
      <w:r w:rsidRPr="00FB581D">
        <w:rPr>
          <w:lang w:val="uk-UA"/>
        </w:rPr>
        <w:t>За статистичними даними станом на 01.12.201</w:t>
      </w:r>
      <w:r w:rsidRPr="00FB581D">
        <w:t>9</w:t>
      </w:r>
      <w:r w:rsidRPr="00FB581D">
        <w:rPr>
          <w:lang w:val="uk-UA"/>
        </w:rPr>
        <w:t xml:space="preserve"> року загальна сума заборгованості із заробітної плати на підприємствах, в установах та організаціях міста склала </w:t>
      </w:r>
      <w:r w:rsidRPr="00FB581D">
        <w:t>1</w:t>
      </w:r>
      <w:r w:rsidRPr="00FB581D">
        <w:rPr>
          <w:lang w:val="uk-UA"/>
        </w:rPr>
        <w:t>18</w:t>
      </w:r>
      <w:r w:rsidRPr="00FB581D">
        <w:t>,</w:t>
      </w:r>
      <w:r w:rsidRPr="00FB581D">
        <w:rPr>
          <w:lang w:val="uk-UA"/>
        </w:rPr>
        <w:t>3 тис.грн.</w:t>
      </w:r>
      <w:r w:rsidRPr="00FB581D">
        <w:t xml:space="preserve"> </w:t>
      </w:r>
      <w:r w:rsidRPr="00FB581D">
        <w:rPr>
          <w:lang w:val="uk-UA"/>
        </w:rPr>
        <w:t>(заборгованість підприємств</w:t>
      </w:r>
      <w:r w:rsidRPr="00FB581D">
        <w:t>і</w:t>
      </w:r>
      <w:r w:rsidRPr="00FB581D">
        <w:rPr>
          <w:lang w:val="uk-UA"/>
        </w:rPr>
        <w:t xml:space="preserve">-банкруті ТОВ «Будинок торгівлі «Рязань»). Станом на </w:t>
      </w:r>
      <w:r w:rsidRPr="00FB581D">
        <w:rPr>
          <w:lang w:val="uk-UA"/>
        </w:rPr>
        <w:lastRenderedPageBreak/>
        <w:t>01.01,2020 року за оперативною інформацією прострочена заборгованість із виплати заробітної плати в на комунальних підприємствах міста відсутня.</w:t>
      </w:r>
    </w:p>
    <w:p w:rsidR="00E60528" w:rsidRPr="00FB581D" w:rsidRDefault="00E60528" w:rsidP="00E60528">
      <w:pPr>
        <w:ind w:firstLine="720"/>
        <w:jc w:val="both"/>
        <w:rPr>
          <w:lang w:val="uk-UA"/>
        </w:rPr>
      </w:pPr>
      <w:r w:rsidRPr="00FB581D">
        <w:rPr>
          <w:lang w:val="uk-UA"/>
        </w:rPr>
        <w:t xml:space="preserve">У січні-грудні 2019 року підготовлено і проведено 12 засідань міської комісії з питань забезпечення своєчасності і повноти сплати податків та погашення заборгованості із заробітної плати, своєчасної виплати пенсій та інших соціальних виплат. Підготовлено інформацію щодо 53 підприємств різної форми власності, заслухано представників 18 підприємств. </w:t>
      </w:r>
    </w:p>
    <w:p w:rsidR="00E60528" w:rsidRPr="00FB581D" w:rsidRDefault="00E60528" w:rsidP="00E60528">
      <w:pPr>
        <w:ind w:firstLine="708"/>
        <w:jc w:val="both"/>
        <w:rPr>
          <w:lang w:val="uk-UA"/>
        </w:rPr>
      </w:pPr>
      <w:r w:rsidRPr="00FB581D">
        <w:rPr>
          <w:lang w:val="uk-UA"/>
        </w:rPr>
        <w:t xml:space="preserve">У 2019 році проведено 12 засідань міської робочої групи з питань легалізації виплати заробітної плати та зайнятості населення м.Чернівців. Підготовлено інформацію щодо рівня заробітної плати на 115 підприємствах міста різних видів економічної діяльності, заслухано представників 33 підприємств різної форми власності та ФОП. </w:t>
      </w:r>
    </w:p>
    <w:p w:rsidR="00E60528" w:rsidRPr="00FB581D" w:rsidRDefault="00E60528" w:rsidP="00E60528">
      <w:pPr>
        <w:ind w:firstLine="708"/>
        <w:jc w:val="both"/>
      </w:pPr>
      <w:r w:rsidRPr="00FB581D">
        <w:rPr>
          <w:lang w:val="uk-UA"/>
        </w:rPr>
        <w:t xml:space="preserve">Здійснюється обмін інформацією між Головним управлінням Пенсійного фонду України в Чернівецькій області, Управлінням Держпраці у Чернівецькій області, Чернівецькою </w:t>
      </w:r>
      <w:r w:rsidRPr="00FB581D">
        <w:t xml:space="preserve">ОДПІ по підприємствах, на яких працівникам нараховується заробітна плата нижче мінімального рівня. Опрацьовуються списки, що надаються Головним управлінням Пенсійного фонду України в Чернівецькій області (переліки роботодавців, у яких за даними звіту наявні ознаки мінімізації заробітної плати), Чернівецькою ОДПІ (переліки суб’єктів господарювання, які за даними звіту 1-ДФ нараховують найманим працівникам, які відпрацювали повний квартал, середньомісячну заробітну плату нижче законодавчо встановленої мінімальної заробітної плати) та Головного управління статистики в Чернівецькій області (за даними щомісячного звіту1-ПВ). </w:t>
      </w:r>
    </w:p>
    <w:p w:rsidR="00E60528" w:rsidRPr="00FB581D" w:rsidRDefault="00E60528" w:rsidP="00E60528">
      <w:pPr>
        <w:ind w:firstLine="708"/>
        <w:jc w:val="both"/>
        <w:rPr>
          <w:lang w:val="uk-UA"/>
        </w:rPr>
      </w:pPr>
      <w:r w:rsidRPr="00FB581D">
        <w:rPr>
          <w:lang w:val="uk-UA"/>
        </w:rPr>
        <w:t>Продовжувалась робота по реалізації Програми зайнятості населення міста Чернівців на 2018-2020 роки. Підготовлену інформацію про хід виконання Програми зайнятості населення міста Чернівців за 2018 рік розглянуто на засіданні постійної комісії міської ради з питань гуманітарної політики в лютому 2019 року. Підготовлено нову редакцію  Програми зайнятості населення міста Чернівців відповідно до Порядку розроблення та виконання міських цільових програм, яку затверджено рішенням міської ради в листопаді 2019 року.</w:t>
      </w:r>
    </w:p>
    <w:p w:rsidR="00E60528" w:rsidRPr="00FB581D" w:rsidRDefault="00E60528" w:rsidP="00E60528">
      <w:pPr>
        <w:ind w:firstLine="708"/>
        <w:jc w:val="both"/>
        <w:rPr>
          <w:lang w:val="uk-UA"/>
        </w:rPr>
      </w:pPr>
      <w:r w:rsidRPr="00FB581D">
        <w:rPr>
          <w:lang w:val="uk-UA"/>
        </w:rPr>
        <w:t>Для аналізу ситуації на ринку праці міста та виконання показників Програми зайнятості запроваджено моніторинг створення нових робочих місць в м. Чернівці.</w:t>
      </w:r>
    </w:p>
    <w:p w:rsidR="00E60528" w:rsidRPr="00FB581D" w:rsidRDefault="00E60528" w:rsidP="00E60528">
      <w:pPr>
        <w:ind w:firstLine="708"/>
        <w:jc w:val="both"/>
        <w:rPr>
          <w:lang w:val="uk-UA"/>
        </w:rPr>
      </w:pPr>
      <w:r w:rsidRPr="00FB581D">
        <w:rPr>
          <w:lang w:val="uk-UA"/>
        </w:rPr>
        <w:t xml:space="preserve">Відповідно до моніторингу створення нових робочих місць у січні-грудні 2019 року зареєстровано 3603 фізичних осіби-підприємця, знято з реєстрації – 3142. </w:t>
      </w:r>
    </w:p>
    <w:p w:rsidR="00E60528" w:rsidRPr="00FB581D" w:rsidRDefault="00E60528" w:rsidP="00E60528">
      <w:pPr>
        <w:ind w:firstLine="708"/>
        <w:jc w:val="both"/>
        <w:rPr>
          <w:lang w:val="uk-UA"/>
        </w:rPr>
      </w:pPr>
      <w:r w:rsidRPr="00FB581D">
        <w:rPr>
          <w:lang w:val="uk-UA"/>
        </w:rPr>
        <w:t xml:space="preserve"> За даними Головного управління ДПС у Чернівецькій області фізичними особами-підприємцями впродовж січня-грудня 2019 року подано до Чернівецького управління 8367 повідомлень про прийняття працівників на роботу, за даними звітності роботодавцями вказано про створення 1878 нових робочих місць, з яких 1057 –юридичними особами, 821 - фізичними особами-підприємцями. </w:t>
      </w:r>
    </w:p>
    <w:p w:rsidR="00E60528" w:rsidRPr="00FB581D" w:rsidRDefault="00E60528" w:rsidP="00E60528">
      <w:pPr>
        <w:ind w:firstLine="708"/>
        <w:jc w:val="both"/>
        <w:rPr>
          <w:lang w:val="uk-UA"/>
        </w:rPr>
      </w:pPr>
      <w:r w:rsidRPr="00FB581D">
        <w:rPr>
          <w:lang w:val="uk-UA"/>
        </w:rPr>
        <w:t xml:space="preserve">Продовжено соціальний діалог з роботодавцями міста і профспілками на виконання Територіальної угоди. Організовано та проведено 3 засідання робочої групи з підготовки пропозицій до територіальної угоди та рішення виконавчого комітету про затвердження її нової редакції. В березні поточного року рішенням виконавчого комітету міської ради затверджено нову редакцію територіальної Угоди між виконавчим комітетом Чернівецької міської ради, президією </w:t>
      </w:r>
      <w:r w:rsidRPr="00FB581D">
        <w:t>Чернівецької обласної ради профспілок та Чернівецькою міською організацією роботодавців на 2016-2018 роки та до 2020 року</w:t>
      </w:r>
      <w:r w:rsidRPr="00FB581D">
        <w:rPr>
          <w:lang w:val="uk-UA"/>
        </w:rPr>
        <w:t>.</w:t>
      </w:r>
    </w:p>
    <w:p w:rsidR="00E60528" w:rsidRPr="00FB581D" w:rsidRDefault="00E60528" w:rsidP="00E60528">
      <w:pPr>
        <w:ind w:firstLine="708"/>
        <w:jc w:val="both"/>
        <w:rPr>
          <w:lang w:val="uk-UA"/>
        </w:rPr>
      </w:pPr>
      <w:r w:rsidRPr="00FB581D">
        <w:rPr>
          <w:lang w:val="uk-UA"/>
        </w:rPr>
        <w:t>Проведено 2 засідання міської тристоронньої соціально-економічної ради.</w:t>
      </w:r>
    </w:p>
    <w:p w:rsidR="00E60528" w:rsidRPr="00FB581D" w:rsidRDefault="00E60528" w:rsidP="00E60528">
      <w:pPr>
        <w:jc w:val="both"/>
        <w:rPr>
          <w:lang w:val="uk-UA"/>
        </w:rPr>
      </w:pPr>
      <w:r w:rsidRPr="00FB581D">
        <w:t xml:space="preserve">       </w:t>
      </w:r>
      <w:r w:rsidRPr="00FB581D">
        <w:rPr>
          <w:lang w:val="uk-UA"/>
        </w:rPr>
        <w:t>На постійній основі надаються консультації з питань трудового законодавства для громадян та посадових осіб. У 2019 році надано 59 таких роз’яснень, розміщено 8 інформацій на офіційному веб-порталі міської ради.</w:t>
      </w:r>
    </w:p>
    <w:p w:rsidR="00E60528" w:rsidRPr="00FB581D" w:rsidRDefault="00E60528" w:rsidP="00E60528">
      <w:pPr>
        <w:ind w:firstLine="540"/>
        <w:jc w:val="both"/>
        <w:rPr>
          <w:lang w:val="uk-UA"/>
        </w:rPr>
      </w:pPr>
      <w:r w:rsidRPr="00FB581D">
        <w:rPr>
          <w:lang w:val="uk-UA"/>
        </w:rPr>
        <w:t xml:space="preserve">У звітному періоді продовжено роботу, спрямовану на забезпечення безпечної життєдіяльності населення, профілактики травматизму виробничого та невиробничого характеру. </w:t>
      </w:r>
    </w:p>
    <w:p w:rsidR="00E60528" w:rsidRPr="00FB581D" w:rsidRDefault="00E60528" w:rsidP="00E60528">
      <w:pPr>
        <w:ind w:firstLine="540"/>
        <w:jc w:val="both"/>
        <w:rPr>
          <w:lang w:val="uk-UA"/>
        </w:rPr>
      </w:pPr>
      <w:r w:rsidRPr="00FB581D">
        <w:rPr>
          <w:lang w:val="uk-UA"/>
        </w:rPr>
        <w:t>Підготовлено та проведено 5 засідань міської ради з питань безпечної життєдіяльності населення.</w:t>
      </w:r>
    </w:p>
    <w:p w:rsidR="00E60528" w:rsidRPr="00FB581D" w:rsidRDefault="00E60528" w:rsidP="00E60528">
      <w:pPr>
        <w:ind w:firstLine="540"/>
        <w:jc w:val="both"/>
        <w:rPr>
          <w:lang w:val="uk-UA"/>
        </w:rPr>
      </w:pPr>
      <w:r w:rsidRPr="00FB581D">
        <w:rPr>
          <w:lang w:val="uk-UA"/>
        </w:rPr>
        <w:lastRenderedPageBreak/>
        <w:t>Проведено 56 перевірок стану дотримання Закону України «Про охорону праці» на підприємствах, в установах та організаціях. Під час перевірок зверталась увага на</w:t>
      </w:r>
      <w:r w:rsidRPr="00FB581D">
        <w:rPr>
          <w:rStyle w:val="FontStyle20"/>
          <w:lang w:val="uk-UA"/>
        </w:rPr>
        <w:t xml:space="preserve"> забезпечення соціального захисту та створення належних умов праці,</w:t>
      </w:r>
      <w:r w:rsidRPr="00FB581D">
        <w:rPr>
          <w:lang w:val="uk-UA"/>
        </w:rPr>
        <w:t xml:space="preserve"> організацію та виконання заходів з охорони праці, профілактику виробничого травматизму, тощо.  Виявлено 73 порушення, надані рекомендації щодо їх усунення та здійснюється контроль  за їх виконанням. </w:t>
      </w:r>
    </w:p>
    <w:p w:rsidR="00E60528" w:rsidRPr="00FB581D" w:rsidRDefault="00E60528" w:rsidP="00E60528">
      <w:pPr>
        <w:pStyle w:val="a5"/>
        <w:tabs>
          <w:tab w:val="num" w:pos="0"/>
        </w:tabs>
        <w:ind w:left="0" w:firstLine="540"/>
      </w:pPr>
      <w:r w:rsidRPr="00FB581D">
        <w:rPr>
          <w:lang w:val="uk-UA"/>
        </w:rPr>
        <w:t>З метою здійснення контролю щодо забезпечення належних умов праці та соціального захисту працівників, зайнятих на роботах із шкідливими і важкими умовами праці проводиться відповідна робота. Зокрема, проведено 26 перевірок щодо виявлення робочих місць з шкідливими умовами праці та правильності застосування списків виробництв, робіт, професій, посад і показників, що дають право на пільгове пенсійне забезпечення.</w:t>
      </w:r>
      <w:r w:rsidRPr="00FB581D">
        <w:rPr>
          <w:color w:val="FF0000"/>
          <w:lang w:val="uk-UA"/>
        </w:rPr>
        <w:t xml:space="preserve"> </w:t>
      </w:r>
      <w:r w:rsidRPr="00FB581D">
        <w:t>На 10</w:t>
      </w:r>
      <w:r w:rsidRPr="00FB581D">
        <w:rPr>
          <w:b/>
        </w:rPr>
        <w:t xml:space="preserve"> </w:t>
      </w:r>
      <w:r w:rsidRPr="00FB581D">
        <w:t>підприємствах</w:t>
      </w:r>
      <w:r w:rsidRPr="00FB581D">
        <w:rPr>
          <w:b/>
        </w:rPr>
        <w:t xml:space="preserve"> </w:t>
      </w:r>
      <w:r w:rsidRPr="00FB581D">
        <w:t xml:space="preserve"> виявлено недотримання Постанови Кабінету Міністрів України                                             від 01.08.1992 р. №442 “Порядок проведення атестації робочих місць за умовами праці».</w:t>
      </w:r>
    </w:p>
    <w:p w:rsidR="00E60528" w:rsidRPr="00FB581D" w:rsidRDefault="00E60528" w:rsidP="00E60528">
      <w:pPr>
        <w:ind w:firstLine="540"/>
        <w:jc w:val="both"/>
        <w:rPr>
          <w:lang w:val="uk-UA"/>
        </w:rPr>
      </w:pPr>
      <w:r w:rsidRPr="00FB581D">
        <w:rPr>
          <w:lang w:val="uk-UA"/>
        </w:rPr>
        <w:t>Здійснюється облік нещасних випадків невиробничого характеру та щоквартальний аналіз причин їх виникнення. Спеціалісти управління залучались до роботи у комісії зі спеціального розслідування  нещасних випадків на виробництві, що мали місце на 8-ми підприємствах, а також брали участь в роботі комісій з проведення технічного розслідування обставин та причин 2-х нещасних випадків, пов’язаних з використанням газу в побуті, що сталися в житлових будинках чернівчан.</w:t>
      </w:r>
    </w:p>
    <w:p w:rsidR="00E60528" w:rsidRPr="00FB581D" w:rsidRDefault="00E60528" w:rsidP="00E60528">
      <w:pPr>
        <w:tabs>
          <w:tab w:val="left" w:pos="900"/>
        </w:tabs>
        <w:ind w:firstLine="540"/>
        <w:jc w:val="both"/>
        <w:rPr>
          <w:lang w:val="uk-UA"/>
        </w:rPr>
      </w:pPr>
      <w:r w:rsidRPr="00FB581D">
        <w:rPr>
          <w:lang w:val="uk-UA"/>
        </w:rPr>
        <w:t>Керівникам підприємств, організацій</w:t>
      </w:r>
      <w:r w:rsidRPr="00FB581D">
        <w:rPr>
          <w:lang w:val="uk-UA" w:eastAsia="uk-UA"/>
        </w:rPr>
        <w:t xml:space="preserve"> на постійній основі </w:t>
      </w:r>
      <w:r w:rsidRPr="00FB581D">
        <w:rPr>
          <w:spacing w:val="-1"/>
          <w:lang w:val="uk-UA" w:eastAsia="uk-UA"/>
        </w:rPr>
        <w:t>надається консультативно-методична допомога з</w:t>
      </w:r>
      <w:r w:rsidRPr="00FB581D">
        <w:rPr>
          <w:lang w:val="uk-UA"/>
        </w:rPr>
        <w:t xml:space="preserve"> питань колективно-договірного регулювання трудових,</w:t>
      </w:r>
      <w:r w:rsidRPr="00FB581D">
        <w:rPr>
          <w:lang w:val="uk-UA" w:eastAsia="uk-UA"/>
        </w:rPr>
        <w:t xml:space="preserve"> виробничих і соціально-економічних відносин з урахуванням інтересів працівників</w:t>
      </w:r>
      <w:r w:rsidRPr="00FB581D">
        <w:rPr>
          <w:lang w:val="uk-UA"/>
        </w:rPr>
        <w:t xml:space="preserve"> та включення зобов’язань із вирішення питань запобігання травматизму виробничого та невиробничого характеру.</w:t>
      </w:r>
    </w:p>
    <w:p w:rsidR="00E60528" w:rsidRPr="00FB581D" w:rsidRDefault="00E60528" w:rsidP="00E60528">
      <w:pPr>
        <w:tabs>
          <w:tab w:val="left" w:pos="900"/>
        </w:tabs>
        <w:ind w:firstLine="540"/>
        <w:jc w:val="both"/>
        <w:rPr>
          <w:lang w:val="uk-UA"/>
        </w:rPr>
      </w:pPr>
      <w:r w:rsidRPr="00FB581D">
        <w:rPr>
          <w:lang w:val="uk-UA" w:eastAsia="uk-UA"/>
        </w:rPr>
        <w:t xml:space="preserve">Так, у січні-грудні 2019 року із зазначених питань працівниками управління надано 432 консультації . При </w:t>
      </w:r>
      <w:r w:rsidRPr="00FB581D">
        <w:rPr>
          <w:lang w:val="uk-UA"/>
        </w:rPr>
        <w:t>повідомній реєстрації колективних договорів</w:t>
      </w:r>
      <w:r w:rsidRPr="00FB581D">
        <w:rPr>
          <w:spacing w:val="-1"/>
          <w:lang w:val="uk-UA" w:eastAsia="uk-UA"/>
        </w:rPr>
        <w:t xml:space="preserve"> перевіряється їх зміст на</w:t>
      </w:r>
      <w:r w:rsidRPr="00FB581D">
        <w:rPr>
          <w:lang w:val="uk-UA"/>
        </w:rPr>
        <w:t xml:space="preserve"> відповідність нормам чинного трудового законодавства. Відповідно до листа Мінсоцполітики постійно рекомендується включення до колективних договорів розділів, які передбачають соціальний захист ветеранів праці та людей похилого віку, забезпечення рівних прав та можливостей жінок і чоловіків, профілактики ВІЛ-інфекції/СНІДу та туберкульозу у виробничому середовищі та недопущення випадків дискримінації працівників із такими захворюваннями.</w:t>
      </w:r>
    </w:p>
    <w:p w:rsidR="00E60528" w:rsidRPr="00FB581D" w:rsidRDefault="00E60528" w:rsidP="00E60528">
      <w:pPr>
        <w:tabs>
          <w:tab w:val="left" w:pos="900"/>
        </w:tabs>
        <w:ind w:firstLine="540"/>
        <w:jc w:val="both"/>
        <w:rPr>
          <w:lang w:val="uk-UA"/>
        </w:rPr>
      </w:pPr>
      <w:r w:rsidRPr="00FB581D">
        <w:rPr>
          <w:lang w:val="uk-UA"/>
        </w:rPr>
        <w:t xml:space="preserve">Станом на 01.01.2020 року укладено або пролонговано 1298 колективних договорів. За звітній період зареєстровано 146 колективних </w:t>
      </w:r>
      <w:r w:rsidRPr="00FB581D">
        <w:t>догов</w:t>
      </w:r>
      <w:r w:rsidRPr="00FB581D">
        <w:rPr>
          <w:lang w:val="uk-UA"/>
        </w:rPr>
        <w:t>орів (в тому числі 1 угода)</w:t>
      </w:r>
      <w:r w:rsidRPr="00FB581D">
        <w:t xml:space="preserve">, </w:t>
      </w:r>
      <w:r w:rsidRPr="00FB581D">
        <w:rPr>
          <w:lang w:val="uk-UA"/>
        </w:rPr>
        <w:t>з них -</w:t>
      </w:r>
      <w:r w:rsidRPr="00FB581D">
        <w:t xml:space="preserve"> </w:t>
      </w:r>
      <w:r w:rsidRPr="00FB581D">
        <w:rPr>
          <w:lang w:val="uk-UA"/>
        </w:rPr>
        <w:t>41</w:t>
      </w:r>
      <w:r w:rsidRPr="00FB581D">
        <w:t xml:space="preserve"> новоукладени</w:t>
      </w:r>
      <w:r w:rsidRPr="00FB581D">
        <w:rPr>
          <w:lang w:val="uk-UA"/>
        </w:rPr>
        <w:t>й,</w:t>
      </w:r>
      <w:r w:rsidRPr="00FB581D">
        <w:t xml:space="preserve"> </w:t>
      </w:r>
      <w:r w:rsidRPr="00FB581D">
        <w:rPr>
          <w:lang w:val="uk-UA"/>
        </w:rPr>
        <w:t xml:space="preserve">105 </w:t>
      </w:r>
      <w:r w:rsidRPr="00FB581D">
        <w:t xml:space="preserve">пройшли повторну повідомну реєстрацію. </w:t>
      </w:r>
      <w:r w:rsidRPr="00FB581D">
        <w:rPr>
          <w:lang w:val="uk-UA"/>
        </w:rPr>
        <w:t xml:space="preserve">Зареєстровано </w:t>
      </w:r>
      <w:r w:rsidRPr="00FB581D">
        <w:t xml:space="preserve"> </w:t>
      </w:r>
      <w:r w:rsidRPr="00FB581D">
        <w:rPr>
          <w:lang w:val="uk-UA"/>
        </w:rPr>
        <w:t>129</w:t>
      </w:r>
      <w:r w:rsidRPr="00FB581D">
        <w:t xml:space="preserve"> змін та доповнен</w:t>
      </w:r>
      <w:r w:rsidRPr="00FB581D">
        <w:rPr>
          <w:lang w:val="uk-UA"/>
        </w:rPr>
        <w:t>ь</w:t>
      </w:r>
      <w:r w:rsidRPr="00FB581D">
        <w:t xml:space="preserve"> до діючих колективних договорів.</w:t>
      </w:r>
      <w:r w:rsidRPr="00FB581D">
        <w:rPr>
          <w:lang w:val="uk-UA"/>
        </w:rPr>
        <w:t xml:space="preserve"> При реєстрації колективних договорів 43 підприємствам, установам, організаціям міста направлено письмові рекомендації з питань колективно-договірного регулювання.</w:t>
      </w:r>
      <w:r w:rsidRPr="00FB581D">
        <w:rPr>
          <w:color w:val="00B050"/>
          <w:lang w:val="uk-UA"/>
        </w:rPr>
        <w:t xml:space="preserve"> </w:t>
      </w:r>
    </w:p>
    <w:p w:rsidR="007D2E66" w:rsidRDefault="007D2E66" w:rsidP="00DD4DC1">
      <w:pPr>
        <w:ind w:firstLine="720"/>
        <w:jc w:val="center"/>
        <w:rPr>
          <w:b/>
          <w:lang w:val="uk-UA"/>
        </w:rPr>
      </w:pPr>
    </w:p>
    <w:p w:rsidR="008B6B68" w:rsidRPr="000A4215" w:rsidRDefault="00DD4DC1" w:rsidP="00DD4DC1">
      <w:pPr>
        <w:ind w:firstLine="720"/>
        <w:jc w:val="center"/>
        <w:rPr>
          <w:b/>
          <w:color w:val="FF0000"/>
          <w:lang w:val="uk-UA"/>
        </w:rPr>
      </w:pPr>
      <w:r w:rsidRPr="00D763B9">
        <w:rPr>
          <w:b/>
          <w:lang w:val="uk-UA"/>
        </w:rPr>
        <w:t>Х</w:t>
      </w:r>
      <w:r w:rsidR="007D2E66" w:rsidRPr="00D763B9">
        <w:rPr>
          <w:b/>
          <w:lang w:val="uk-UA"/>
        </w:rPr>
        <w:t>ІІІ</w:t>
      </w:r>
      <w:r w:rsidRPr="00D763B9">
        <w:rPr>
          <w:b/>
          <w:lang w:val="uk-UA"/>
        </w:rPr>
        <w:t>. Робота за  здійсненням  контролю  та доде</w:t>
      </w:r>
      <w:r w:rsidRPr="00D763B9">
        <w:rPr>
          <w:b/>
        </w:rPr>
        <w:t>ржанням законодавства про працю</w:t>
      </w:r>
      <w:r w:rsidRPr="000A4215">
        <w:rPr>
          <w:b/>
          <w:color w:val="FF0000"/>
          <w:lang w:val="uk-UA"/>
        </w:rPr>
        <w:t>.</w:t>
      </w:r>
    </w:p>
    <w:p w:rsidR="00D25424" w:rsidRPr="000A4215" w:rsidRDefault="00A13BA8" w:rsidP="00D25424">
      <w:pPr>
        <w:ind w:firstLine="709"/>
        <w:jc w:val="both"/>
        <w:rPr>
          <w:color w:val="FF0000"/>
          <w:lang w:val="uk-UA"/>
        </w:rPr>
      </w:pPr>
      <w:r w:rsidRPr="000A4215">
        <w:rPr>
          <w:color w:val="FF0000"/>
        </w:rPr>
        <w:t xml:space="preserve"> </w:t>
      </w:r>
    </w:p>
    <w:p w:rsidR="00346CA7" w:rsidRPr="00753F40" w:rsidRDefault="00346CA7" w:rsidP="00753F40">
      <w:pPr>
        <w:ind w:firstLine="709"/>
        <w:jc w:val="both"/>
        <w:rPr>
          <w:lang w:val="uk-UA"/>
        </w:rPr>
      </w:pPr>
      <w:r w:rsidRPr="00753F40">
        <w:rPr>
          <w:lang w:val="uk-UA"/>
        </w:rPr>
        <w:t>За звітний період відділом контролю за додержанням законодавства про працю департаменту праці та соціального захисту населення</w:t>
      </w:r>
      <w:r w:rsidR="00753F40">
        <w:rPr>
          <w:lang w:val="uk-UA"/>
        </w:rPr>
        <w:t xml:space="preserve">  в</w:t>
      </w:r>
      <w:r w:rsidRPr="00753F40">
        <w:rPr>
          <w:lang w:val="uk-UA"/>
        </w:rPr>
        <w:t>ідповідно до розпорядження Кабінету Міністрів України від 05.09.2018 р. № 649-р «Про заходи, спрямовані на детінізацію відносин у сфері зайнятості населення», проведено 68 відвідувань підприємств  та  установ  міста</w:t>
      </w:r>
      <w:r w:rsidR="00753F40">
        <w:rPr>
          <w:lang w:val="uk-UA"/>
        </w:rPr>
        <w:t>,</w:t>
      </w:r>
      <w:r w:rsidRPr="00753F40">
        <w:rPr>
          <w:lang w:val="uk-UA"/>
        </w:rPr>
        <w:t xml:space="preserve"> під час яких роз’яснено фізичним особам-підприємцям та юридичним особам порядок оформлення трудових відносин, необхідність дотримання мінімальних гарантій з оплати праці, відповідальність за порушення трудового законодавства.</w:t>
      </w:r>
    </w:p>
    <w:p w:rsidR="00BA4267" w:rsidRDefault="00346CA7" w:rsidP="00346CA7">
      <w:pPr>
        <w:pStyle w:val="a6"/>
        <w:spacing w:before="0" w:beforeAutospacing="0" w:after="0" w:afterAutospacing="0"/>
        <w:ind w:firstLine="708"/>
        <w:jc w:val="both"/>
        <w:rPr>
          <w:color w:val="000000"/>
        </w:rPr>
      </w:pPr>
      <w:r w:rsidRPr="00BA4267">
        <w:rPr>
          <w:color w:val="000000"/>
        </w:rPr>
        <w:t xml:space="preserve">Крім  вищезазначеного, впродовж поточного року проведено 48 інспекційних відвідування, за результатами яких складено 25 протоколів  про адміністративне правопорушення, 23 з яких  розглянуто  в  судовому  порядку.  За  результатами  розгляду  </w:t>
      </w:r>
      <w:r w:rsidR="00753F40" w:rsidRPr="00BA4267">
        <w:rPr>
          <w:color w:val="000000"/>
        </w:rPr>
        <w:t xml:space="preserve">в </w:t>
      </w:r>
      <w:r w:rsidRPr="00BA4267">
        <w:rPr>
          <w:color w:val="000000"/>
        </w:rPr>
        <w:lastRenderedPageBreak/>
        <w:t>суд</w:t>
      </w:r>
      <w:r w:rsidR="00753F40" w:rsidRPr="00BA4267">
        <w:rPr>
          <w:color w:val="000000"/>
        </w:rPr>
        <w:t>і</w:t>
      </w:r>
      <w:r w:rsidRPr="00BA4267">
        <w:rPr>
          <w:color w:val="000000"/>
        </w:rPr>
        <w:t>: в одному випадку  відмовлено в притягненні  винної особи  до  відповідальності, двом  винесено усне попередження та 6 порушників застосовано  адміністративне стягнення  на  загальну  суму 3,1 тис.грн.. Винесено 32 рішення  та застосовано  штрафних санкцій за порушення законодавства про працю на підприємствах на загальну суму 2</w:t>
      </w:r>
      <w:r w:rsidR="00BA4267" w:rsidRPr="00BA4267">
        <w:rPr>
          <w:color w:val="000000"/>
          <w:lang w:val="ru-RU"/>
        </w:rPr>
        <w:t>25,34</w:t>
      </w:r>
      <w:r w:rsidRPr="00BA4267">
        <w:rPr>
          <w:color w:val="000000"/>
        </w:rPr>
        <w:t xml:space="preserve"> тис.грн., із них станом на 01.0</w:t>
      </w:r>
      <w:r w:rsidR="00BA4267" w:rsidRPr="00BA4267">
        <w:rPr>
          <w:color w:val="000000"/>
        </w:rPr>
        <w:t>1</w:t>
      </w:r>
      <w:r w:rsidRPr="00BA4267">
        <w:rPr>
          <w:color w:val="000000"/>
        </w:rPr>
        <w:t>.20</w:t>
      </w:r>
      <w:r w:rsidR="008F5537">
        <w:rPr>
          <w:color w:val="000000"/>
        </w:rPr>
        <w:t>20</w:t>
      </w:r>
      <w:r w:rsidRPr="00BA4267">
        <w:rPr>
          <w:color w:val="000000"/>
        </w:rPr>
        <w:t xml:space="preserve"> </w:t>
      </w:r>
      <w:r w:rsidRPr="00BA4267">
        <w:rPr>
          <w:i/>
          <w:color w:val="000000"/>
        </w:rPr>
        <w:t>сплачено до міського бюджету</w:t>
      </w:r>
      <w:r w:rsidRPr="00BA4267">
        <w:rPr>
          <w:color w:val="000000"/>
        </w:rPr>
        <w:t xml:space="preserve"> 455,3 тис. грн., з урахуванням  несплачених  штрафів  в 2018 році.</w:t>
      </w:r>
      <w:r w:rsidR="00753F40" w:rsidRPr="00BA4267">
        <w:rPr>
          <w:color w:val="000000"/>
        </w:rPr>
        <w:t xml:space="preserve">  </w:t>
      </w:r>
    </w:p>
    <w:p w:rsidR="00346CA7" w:rsidRPr="00C15398" w:rsidRDefault="00346CA7" w:rsidP="00346CA7">
      <w:pPr>
        <w:pStyle w:val="a6"/>
        <w:spacing w:before="0" w:beforeAutospacing="0" w:after="0" w:afterAutospacing="0"/>
        <w:ind w:firstLine="708"/>
        <w:jc w:val="both"/>
      </w:pPr>
      <w:r w:rsidRPr="00C15398">
        <w:rPr>
          <w:color w:val="000000"/>
        </w:rPr>
        <w:t>Основні порушення, виявлені під час інспектування</w:t>
      </w:r>
      <w:r>
        <w:rPr>
          <w:color w:val="000000"/>
        </w:rPr>
        <w:t xml:space="preserve"> -</w:t>
      </w:r>
      <w:r w:rsidRPr="00C15398">
        <w:rPr>
          <w:color w:val="000000"/>
        </w:rPr>
        <w:t xml:space="preserve"> недотримання термінів розрахунків при виплаті розрахункових коштів та відпускних працівникам, несвоєчасно та не проведення індексації доходів</w:t>
      </w:r>
      <w:r w:rsidRPr="00C15398">
        <w:rPr>
          <w:bCs/>
          <w:color w:val="000000"/>
        </w:rPr>
        <w:t> </w:t>
      </w:r>
      <w:r w:rsidRPr="00C15398">
        <w:rPr>
          <w:color w:val="000000"/>
        </w:rPr>
        <w:t xml:space="preserve">населення, недотримання мінімальних гарантій в нарахуванні нічних та святкових. </w:t>
      </w:r>
    </w:p>
    <w:p w:rsidR="00324229" w:rsidRPr="00BA4267" w:rsidRDefault="00324229" w:rsidP="00D25424">
      <w:pPr>
        <w:pStyle w:val="a6"/>
        <w:tabs>
          <w:tab w:val="left" w:pos="720"/>
        </w:tabs>
        <w:spacing w:before="0" w:beforeAutospacing="0" w:after="0" w:afterAutospacing="0"/>
        <w:ind w:firstLine="709"/>
        <w:jc w:val="both"/>
      </w:pPr>
    </w:p>
    <w:p w:rsidR="00324229" w:rsidRPr="00D763B9" w:rsidRDefault="00A13BA8" w:rsidP="00324229">
      <w:pPr>
        <w:tabs>
          <w:tab w:val="left" w:pos="900"/>
        </w:tabs>
        <w:ind w:firstLine="540"/>
        <w:jc w:val="center"/>
        <w:rPr>
          <w:b/>
          <w:lang w:val="uk-UA"/>
        </w:rPr>
      </w:pPr>
      <w:r w:rsidRPr="00D763B9">
        <w:t> </w:t>
      </w:r>
      <w:r w:rsidR="00F45CC3" w:rsidRPr="00BA4267">
        <w:rPr>
          <w:lang w:val="uk-UA"/>
        </w:rPr>
        <w:t xml:space="preserve">     </w:t>
      </w:r>
      <w:r w:rsidR="001D3213" w:rsidRPr="00BA4267">
        <w:rPr>
          <w:lang w:val="uk-UA"/>
        </w:rPr>
        <w:t xml:space="preserve">     </w:t>
      </w:r>
      <w:r w:rsidR="00F45CC3" w:rsidRPr="00BA4267">
        <w:rPr>
          <w:lang w:val="uk-UA"/>
        </w:rPr>
        <w:t xml:space="preserve"> </w:t>
      </w:r>
      <w:r w:rsidR="007D68AF" w:rsidRPr="00D763B9">
        <w:rPr>
          <w:b/>
          <w:lang w:val="uk-UA"/>
        </w:rPr>
        <w:t>ХІ</w:t>
      </w:r>
      <w:r w:rsidR="007D68AF" w:rsidRPr="00D763B9">
        <w:rPr>
          <w:b/>
          <w:lang w:val="en-US"/>
        </w:rPr>
        <w:t>V</w:t>
      </w:r>
      <w:r w:rsidR="00324229" w:rsidRPr="00D763B9">
        <w:rPr>
          <w:b/>
          <w:lang w:val="uk-UA"/>
        </w:rPr>
        <w:t>. Забезпечення законності  в  діяльності  департаменту.</w:t>
      </w:r>
    </w:p>
    <w:p w:rsidR="00665397" w:rsidRPr="00665397" w:rsidRDefault="00665397" w:rsidP="00665397">
      <w:pPr>
        <w:jc w:val="both"/>
        <w:rPr>
          <w:lang w:val="uk-UA"/>
        </w:rPr>
      </w:pPr>
      <w:r w:rsidRPr="00665397">
        <w:t xml:space="preserve">        </w:t>
      </w:r>
      <w:r w:rsidRPr="00665397">
        <w:rPr>
          <w:lang w:val="uk-UA"/>
        </w:rPr>
        <w:t xml:space="preserve"> </w:t>
      </w:r>
      <w:r w:rsidR="008F5537">
        <w:rPr>
          <w:lang w:val="uk-UA"/>
        </w:rPr>
        <w:t xml:space="preserve">  </w:t>
      </w:r>
      <w:r w:rsidRPr="00665397">
        <w:t xml:space="preserve">Протягом звітного періоду надійшло </w:t>
      </w:r>
      <w:r w:rsidRPr="00665397">
        <w:rPr>
          <w:lang w:val="uk-UA"/>
        </w:rPr>
        <w:t xml:space="preserve">6 </w:t>
      </w:r>
      <w:r w:rsidRPr="00665397">
        <w:t>судових справ</w:t>
      </w:r>
      <w:r w:rsidRPr="00665397">
        <w:rPr>
          <w:lang w:val="uk-UA"/>
        </w:rPr>
        <w:t xml:space="preserve"> та</w:t>
      </w:r>
      <w:r w:rsidRPr="00665397">
        <w:t xml:space="preserve"> </w:t>
      </w:r>
      <w:r w:rsidRPr="00665397">
        <w:rPr>
          <w:lang w:val="uk-UA"/>
        </w:rPr>
        <w:t>п</w:t>
      </w:r>
      <w:r w:rsidRPr="00665397">
        <w:t xml:space="preserve">ідготовлено та передано до суду </w:t>
      </w:r>
      <w:r w:rsidRPr="00665397">
        <w:rPr>
          <w:b/>
        </w:rPr>
        <w:t xml:space="preserve"> </w:t>
      </w:r>
      <w:r w:rsidRPr="00665397">
        <w:rPr>
          <w:lang w:val="uk-UA"/>
        </w:rPr>
        <w:t>33</w:t>
      </w:r>
      <w:r w:rsidRPr="00665397">
        <w:t xml:space="preserve"> позовних заяв, по яких </w:t>
      </w:r>
      <w:r w:rsidRPr="00665397">
        <w:rPr>
          <w:lang w:val="uk-UA"/>
        </w:rPr>
        <w:t xml:space="preserve">  </w:t>
      </w:r>
      <w:r w:rsidRPr="00665397">
        <w:t>прийня</w:t>
      </w:r>
      <w:r w:rsidRPr="00665397">
        <w:rPr>
          <w:lang w:val="uk-UA"/>
        </w:rPr>
        <w:t xml:space="preserve">то  </w:t>
      </w:r>
      <w:r w:rsidRPr="00665397">
        <w:t xml:space="preserve"> участь в  </w:t>
      </w:r>
      <w:r w:rsidRPr="00665397">
        <w:rPr>
          <w:lang w:val="uk-UA"/>
        </w:rPr>
        <w:t>120</w:t>
      </w:r>
      <w:r w:rsidRPr="00665397">
        <w:rPr>
          <w:b/>
          <w:lang w:val="uk-UA"/>
        </w:rPr>
        <w:t xml:space="preserve"> </w:t>
      </w:r>
      <w:r w:rsidRPr="00665397">
        <w:t xml:space="preserve"> судових засіданнях у якості позивача, відповідача та третьої особи.</w:t>
      </w:r>
      <w:r w:rsidRPr="00665397">
        <w:rPr>
          <w:lang w:val="uk-UA"/>
        </w:rPr>
        <w:t xml:space="preserve"> По вищезазначеним справам продовжується цілеспрямована позовна робота.</w:t>
      </w:r>
    </w:p>
    <w:p w:rsidR="00665397" w:rsidRPr="00665397" w:rsidRDefault="00665397" w:rsidP="00665397">
      <w:pPr>
        <w:jc w:val="both"/>
        <w:rPr>
          <w:lang w:val="uk-UA"/>
        </w:rPr>
      </w:pPr>
      <w:r w:rsidRPr="00665397">
        <w:rPr>
          <w:lang w:val="uk-UA"/>
        </w:rPr>
        <w:t xml:space="preserve">         Варто відмітити, що найбільша частина справ - стягнення надміру виплачених коштів у вигляді житлових субсидій та допомоги малозабезпеченим сім’ям. </w:t>
      </w:r>
    </w:p>
    <w:p w:rsidR="003F0071" w:rsidRDefault="00665397" w:rsidP="00665397">
      <w:pPr>
        <w:pStyle w:val="a6"/>
        <w:spacing w:before="0" w:beforeAutospacing="0" w:after="120" w:afterAutospacing="0"/>
      </w:pPr>
      <w:r>
        <w:t xml:space="preserve">  </w:t>
      </w:r>
      <w:r w:rsidRPr="005F1B90">
        <w:t xml:space="preserve">        </w:t>
      </w:r>
    </w:p>
    <w:p w:rsidR="00665397" w:rsidRPr="008B6B68" w:rsidRDefault="003F0071" w:rsidP="00665397">
      <w:pPr>
        <w:pStyle w:val="a6"/>
        <w:spacing w:before="0" w:beforeAutospacing="0" w:after="120" w:afterAutospacing="0"/>
      </w:pPr>
      <w:r>
        <w:t xml:space="preserve">            </w:t>
      </w:r>
      <w:r w:rsidR="00665397">
        <w:t>Робота спрямована  на виконання  наділених повноважень</w:t>
      </w:r>
      <w:r>
        <w:t xml:space="preserve">  в  департаменті  праці  та  соціального захисту  населення  міської  ради   </w:t>
      </w:r>
      <w:r w:rsidR="00665397">
        <w:t>продовжується.</w:t>
      </w:r>
    </w:p>
    <w:p w:rsidR="00AB31F0" w:rsidRPr="0085631C" w:rsidRDefault="00AB31F0" w:rsidP="00AB31F0">
      <w:pPr>
        <w:rPr>
          <w:lang w:val="uk-UA"/>
        </w:rPr>
      </w:pPr>
    </w:p>
    <w:p w:rsidR="00773660" w:rsidRPr="00AB31F0" w:rsidRDefault="00773660" w:rsidP="00E5409F">
      <w:pPr>
        <w:pStyle w:val="a5"/>
        <w:ind w:right="-6" w:firstLine="540"/>
        <w:jc w:val="both"/>
        <w:rPr>
          <w:lang w:val="uk-UA"/>
        </w:rPr>
      </w:pPr>
    </w:p>
    <w:p w:rsidR="005C0C5B" w:rsidRPr="00725339" w:rsidRDefault="005C0C5B" w:rsidP="00725339">
      <w:pPr>
        <w:jc w:val="both"/>
        <w:rPr>
          <w:lang w:val="uk-UA"/>
        </w:rPr>
      </w:pPr>
    </w:p>
    <w:p w:rsidR="005C0C5B" w:rsidRPr="005C0C5B" w:rsidRDefault="005C0C5B" w:rsidP="005C0C5B">
      <w:pPr>
        <w:jc w:val="both"/>
      </w:pPr>
      <w:r w:rsidRPr="00725339">
        <w:rPr>
          <w:lang w:val="uk-UA"/>
        </w:rPr>
        <w:tab/>
      </w:r>
    </w:p>
    <w:p w:rsidR="00C56B29" w:rsidRPr="005F09F8" w:rsidRDefault="005F09F8" w:rsidP="005C0C5B">
      <w:pPr>
        <w:tabs>
          <w:tab w:val="left" w:pos="1080"/>
          <w:tab w:val="left" w:pos="7051"/>
        </w:tabs>
        <w:jc w:val="both"/>
        <w:rPr>
          <w:b/>
          <w:lang w:val="uk-UA"/>
        </w:rPr>
      </w:pPr>
      <w:r>
        <w:rPr>
          <w:b/>
          <w:lang w:val="uk-UA"/>
        </w:rPr>
        <w:t>Директор</w:t>
      </w:r>
      <w:r w:rsidR="005C0C5B" w:rsidRPr="005F09F8">
        <w:rPr>
          <w:b/>
          <w:lang w:val="uk-UA"/>
        </w:rPr>
        <w:t xml:space="preserve">  департаменту</w:t>
      </w:r>
    </w:p>
    <w:p w:rsidR="005C0C5B" w:rsidRPr="005F09F8" w:rsidRDefault="005C0C5B" w:rsidP="005C0C5B">
      <w:pPr>
        <w:tabs>
          <w:tab w:val="left" w:pos="1080"/>
          <w:tab w:val="left" w:pos="7051"/>
        </w:tabs>
        <w:jc w:val="both"/>
        <w:rPr>
          <w:b/>
          <w:lang w:val="uk-UA"/>
        </w:rPr>
      </w:pPr>
      <w:r w:rsidRPr="005F09F8">
        <w:rPr>
          <w:b/>
          <w:lang w:val="uk-UA"/>
        </w:rPr>
        <w:t>праці та соціального захисту населення</w:t>
      </w:r>
    </w:p>
    <w:p w:rsidR="00C73B39" w:rsidRPr="005F09F8" w:rsidRDefault="005C0C5B" w:rsidP="005F09F8">
      <w:pPr>
        <w:tabs>
          <w:tab w:val="left" w:pos="1080"/>
          <w:tab w:val="left" w:pos="7051"/>
        </w:tabs>
        <w:jc w:val="both"/>
        <w:rPr>
          <w:b/>
          <w:lang w:val="uk-UA"/>
        </w:rPr>
      </w:pPr>
      <w:r w:rsidRPr="005F09F8">
        <w:rPr>
          <w:b/>
          <w:lang w:val="uk-UA"/>
        </w:rPr>
        <w:t xml:space="preserve">Чернівецької міської ради                                                                       </w:t>
      </w:r>
      <w:r w:rsidR="00476E19">
        <w:rPr>
          <w:b/>
          <w:lang w:val="uk-UA"/>
        </w:rPr>
        <w:t xml:space="preserve">  </w:t>
      </w:r>
      <w:r w:rsidRPr="005F09F8">
        <w:rPr>
          <w:b/>
          <w:lang w:val="uk-UA"/>
        </w:rPr>
        <w:t xml:space="preserve">    </w:t>
      </w:r>
      <w:r w:rsidR="00476E19">
        <w:rPr>
          <w:b/>
          <w:lang w:val="uk-UA"/>
        </w:rPr>
        <w:t>Л.В.</w:t>
      </w:r>
      <w:r w:rsidRPr="005F09F8">
        <w:rPr>
          <w:b/>
          <w:lang w:val="uk-UA"/>
        </w:rPr>
        <w:t xml:space="preserve">   </w:t>
      </w:r>
      <w:r w:rsidR="005F09F8">
        <w:rPr>
          <w:b/>
          <w:lang w:val="uk-UA"/>
        </w:rPr>
        <w:t>Березовська</w:t>
      </w:r>
    </w:p>
    <w:sectPr w:rsidR="00C73B39" w:rsidRPr="005F09F8" w:rsidSect="00BC308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D6E63"/>
    <w:multiLevelType w:val="hybridMultilevel"/>
    <w:tmpl w:val="1D4A04A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75E626C"/>
    <w:multiLevelType w:val="hybridMultilevel"/>
    <w:tmpl w:val="03DED320"/>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 w15:restartNumberingAfterBreak="0">
    <w:nsid w:val="14B63D81"/>
    <w:multiLevelType w:val="hybridMultilevel"/>
    <w:tmpl w:val="F9FE0D06"/>
    <w:lvl w:ilvl="0" w:tplc="DE04D6C2">
      <w:start w:val="5"/>
      <w:numFmt w:val="upperRoman"/>
      <w:lvlText w:val="%1."/>
      <w:lvlJc w:val="left"/>
      <w:pPr>
        <w:tabs>
          <w:tab w:val="num" w:pos="1080"/>
        </w:tabs>
        <w:ind w:left="1080" w:hanging="720"/>
      </w:pPr>
      <w:rPr>
        <w:rFonts w:hint="default"/>
      </w:rPr>
    </w:lvl>
    <w:lvl w:ilvl="1" w:tplc="E2B4C2CE">
      <w:start w:val="1"/>
      <w:numFmt w:val="decimal"/>
      <w:lvlText w:val="%2."/>
      <w:lvlJc w:val="left"/>
      <w:pPr>
        <w:tabs>
          <w:tab w:val="num" w:pos="1440"/>
        </w:tabs>
        <w:ind w:left="1440" w:hanging="360"/>
      </w:pPr>
      <w:rPr>
        <w:rFonts w:hint="default"/>
      </w:rPr>
    </w:lvl>
    <w:lvl w:ilvl="2" w:tplc="04190001">
      <w:start w:val="1"/>
      <w:numFmt w:val="bullet"/>
      <w:lvlText w:val=""/>
      <w:lvlJc w:val="left"/>
      <w:pPr>
        <w:tabs>
          <w:tab w:val="num" w:pos="2340"/>
        </w:tabs>
        <w:ind w:left="2340" w:hanging="360"/>
      </w:pPr>
      <w:rPr>
        <w:rFonts w:ascii="Symbol" w:hAnsi="Symbol" w:hint="default"/>
      </w:rPr>
    </w:lvl>
    <w:lvl w:ilvl="3" w:tplc="E76CDC90">
      <w:start w:val="131"/>
      <w:numFmt w:val="bullet"/>
      <w:lvlText w:val="-"/>
      <w:lvlJc w:val="left"/>
      <w:pPr>
        <w:tabs>
          <w:tab w:val="num" w:pos="2880"/>
        </w:tabs>
        <w:ind w:left="2880" w:hanging="360"/>
      </w:pPr>
      <w:rPr>
        <w:rFonts w:ascii="Times New Roman" w:eastAsia="Times New Roman" w:hAnsi="Times New Roman" w:cs="Times New Roman"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C8C39AA"/>
    <w:multiLevelType w:val="hybridMultilevel"/>
    <w:tmpl w:val="D05AA5E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3822266E"/>
    <w:multiLevelType w:val="hybridMultilevel"/>
    <w:tmpl w:val="04E4047C"/>
    <w:lvl w:ilvl="0" w:tplc="2848A84C">
      <w:numFmt w:val="bullet"/>
      <w:lvlText w:val="-"/>
      <w:lvlJc w:val="left"/>
      <w:pPr>
        <w:tabs>
          <w:tab w:val="num" w:pos="855"/>
        </w:tabs>
        <w:ind w:left="855" w:hanging="49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BDC7F67"/>
    <w:multiLevelType w:val="hybridMultilevel"/>
    <w:tmpl w:val="DC1232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F2721FD"/>
    <w:multiLevelType w:val="hybridMultilevel"/>
    <w:tmpl w:val="3DB807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17509BB"/>
    <w:multiLevelType w:val="hybridMultilevel"/>
    <w:tmpl w:val="104CAA62"/>
    <w:lvl w:ilvl="0" w:tplc="E1B4615E">
      <w:start w:val="1"/>
      <w:numFmt w:val="decimal"/>
      <w:lvlText w:val="%1."/>
      <w:lvlJc w:val="left"/>
      <w:pPr>
        <w:tabs>
          <w:tab w:val="num" w:pos="1455"/>
        </w:tabs>
        <w:ind w:left="1455" w:hanging="91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15:restartNumberingAfterBreak="0">
    <w:nsid w:val="67D346F9"/>
    <w:multiLevelType w:val="hybridMultilevel"/>
    <w:tmpl w:val="0124291E"/>
    <w:lvl w:ilvl="0" w:tplc="E2B4C2CE">
      <w:start w:val="1"/>
      <w:numFmt w:val="decimal"/>
      <w:lvlText w:val="%1."/>
      <w:lvlJc w:val="left"/>
      <w:pPr>
        <w:tabs>
          <w:tab w:val="num" w:pos="960"/>
        </w:tabs>
        <w:ind w:left="960" w:hanging="360"/>
      </w:pPr>
      <w:rPr>
        <w:rFonts w:hint="default"/>
      </w:rPr>
    </w:lvl>
    <w:lvl w:ilvl="1" w:tplc="04190001">
      <w:start w:val="1"/>
      <w:numFmt w:val="bullet"/>
      <w:lvlText w:val=""/>
      <w:lvlJc w:val="left"/>
      <w:pPr>
        <w:tabs>
          <w:tab w:val="num" w:pos="1680"/>
        </w:tabs>
        <w:ind w:left="1680" w:hanging="360"/>
      </w:pPr>
      <w:rPr>
        <w:rFonts w:ascii="Symbol" w:hAnsi="Symbol" w:hint="default"/>
      </w:r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9" w15:restartNumberingAfterBreak="0">
    <w:nsid w:val="76403B59"/>
    <w:multiLevelType w:val="hybridMultilevel"/>
    <w:tmpl w:val="00DC68C0"/>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10" w15:restartNumberingAfterBreak="0">
    <w:nsid w:val="7874419D"/>
    <w:multiLevelType w:val="multilevel"/>
    <w:tmpl w:val="DA28D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8"/>
  </w:num>
  <w:num w:numId="3">
    <w:abstractNumId w:val="3"/>
  </w:num>
  <w:num w:numId="4">
    <w:abstractNumId w:val="9"/>
  </w:num>
  <w:num w:numId="5">
    <w:abstractNumId w:val="1"/>
  </w:num>
  <w:num w:numId="6">
    <w:abstractNumId w:val="0"/>
  </w:num>
  <w:num w:numId="7">
    <w:abstractNumId w:val="5"/>
  </w:num>
  <w:num w:numId="8">
    <w:abstractNumId w:val="6"/>
  </w:num>
  <w:num w:numId="9">
    <w:abstractNumId w:val="7"/>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1E1"/>
    <w:rsid w:val="00000CC8"/>
    <w:rsid w:val="000017B0"/>
    <w:rsid w:val="00011018"/>
    <w:rsid w:val="00012AED"/>
    <w:rsid w:val="00015F1A"/>
    <w:rsid w:val="00022AAA"/>
    <w:rsid w:val="000253D3"/>
    <w:rsid w:val="00026678"/>
    <w:rsid w:val="00030F82"/>
    <w:rsid w:val="00037966"/>
    <w:rsid w:val="00040164"/>
    <w:rsid w:val="00044D85"/>
    <w:rsid w:val="00046435"/>
    <w:rsid w:val="00054E98"/>
    <w:rsid w:val="000578F0"/>
    <w:rsid w:val="000612C1"/>
    <w:rsid w:val="000620D7"/>
    <w:rsid w:val="00062621"/>
    <w:rsid w:val="0006289B"/>
    <w:rsid w:val="00062FFE"/>
    <w:rsid w:val="00063C28"/>
    <w:rsid w:val="00066014"/>
    <w:rsid w:val="000727AD"/>
    <w:rsid w:val="000728F8"/>
    <w:rsid w:val="00072A69"/>
    <w:rsid w:val="000732C3"/>
    <w:rsid w:val="00080A9B"/>
    <w:rsid w:val="00081412"/>
    <w:rsid w:val="000815BF"/>
    <w:rsid w:val="0008230B"/>
    <w:rsid w:val="0008480C"/>
    <w:rsid w:val="00086587"/>
    <w:rsid w:val="000877FD"/>
    <w:rsid w:val="00087D02"/>
    <w:rsid w:val="00091A83"/>
    <w:rsid w:val="00093147"/>
    <w:rsid w:val="00093D25"/>
    <w:rsid w:val="00094A65"/>
    <w:rsid w:val="000A0A79"/>
    <w:rsid w:val="000A4215"/>
    <w:rsid w:val="000A4B03"/>
    <w:rsid w:val="000B0647"/>
    <w:rsid w:val="000B180F"/>
    <w:rsid w:val="000C65E4"/>
    <w:rsid w:val="000D287E"/>
    <w:rsid w:val="000D4391"/>
    <w:rsid w:val="000D4732"/>
    <w:rsid w:val="000E2367"/>
    <w:rsid w:val="000E42AD"/>
    <w:rsid w:val="000F4FDD"/>
    <w:rsid w:val="000F6EB3"/>
    <w:rsid w:val="00106754"/>
    <w:rsid w:val="0010677E"/>
    <w:rsid w:val="0011069C"/>
    <w:rsid w:val="00111821"/>
    <w:rsid w:val="001132AB"/>
    <w:rsid w:val="001162BB"/>
    <w:rsid w:val="00116AF7"/>
    <w:rsid w:val="00124BB1"/>
    <w:rsid w:val="00126316"/>
    <w:rsid w:val="0013161E"/>
    <w:rsid w:val="00133971"/>
    <w:rsid w:val="001345A0"/>
    <w:rsid w:val="00136949"/>
    <w:rsid w:val="001378CC"/>
    <w:rsid w:val="0014032D"/>
    <w:rsid w:val="00140945"/>
    <w:rsid w:val="001438FC"/>
    <w:rsid w:val="00143BD0"/>
    <w:rsid w:val="0014597F"/>
    <w:rsid w:val="00145BA3"/>
    <w:rsid w:val="0015172B"/>
    <w:rsid w:val="00153758"/>
    <w:rsid w:val="00153A37"/>
    <w:rsid w:val="00153BE8"/>
    <w:rsid w:val="00153E13"/>
    <w:rsid w:val="00157EF2"/>
    <w:rsid w:val="00162DB1"/>
    <w:rsid w:val="001715C1"/>
    <w:rsid w:val="001722B6"/>
    <w:rsid w:val="00176E9F"/>
    <w:rsid w:val="0018511A"/>
    <w:rsid w:val="00190180"/>
    <w:rsid w:val="00194ADC"/>
    <w:rsid w:val="00195823"/>
    <w:rsid w:val="0019632E"/>
    <w:rsid w:val="001B04CE"/>
    <w:rsid w:val="001B1772"/>
    <w:rsid w:val="001B2E63"/>
    <w:rsid w:val="001B4262"/>
    <w:rsid w:val="001C1AA8"/>
    <w:rsid w:val="001C2522"/>
    <w:rsid w:val="001C74A4"/>
    <w:rsid w:val="001D3213"/>
    <w:rsid w:val="001D4EEF"/>
    <w:rsid w:val="001E0BDF"/>
    <w:rsid w:val="001E252C"/>
    <w:rsid w:val="001E4223"/>
    <w:rsid w:val="001F6EC6"/>
    <w:rsid w:val="001F710D"/>
    <w:rsid w:val="00202459"/>
    <w:rsid w:val="00203E7C"/>
    <w:rsid w:val="002057FF"/>
    <w:rsid w:val="002115B3"/>
    <w:rsid w:val="00213D43"/>
    <w:rsid w:val="00215309"/>
    <w:rsid w:val="0021700C"/>
    <w:rsid w:val="00222191"/>
    <w:rsid w:val="00222654"/>
    <w:rsid w:val="0023057F"/>
    <w:rsid w:val="00230F76"/>
    <w:rsid w:val="00235EF5"/>
    <w:rsid w:val="00236B51"/>
    <w:rsid w:val="00244310"/>
    <w:rsid w:val="002449FD"/>
    <w:rsid w:val="002461D9"/>
    <w:rsid w:val="00254204"/>
    <w:rsid w:val="002576AD"/>
    <w:rsid w:val="00265110"/>
    <w:rsid w:val="00265E8B"/>
    <w:rsid w:val="00267ADA"/>
    <w:rsid w:val="00275506"/>
    <w:rsid w:val="00277CC4"/>
    <w:rsid w:val="002834C6"/>
    <w:rsid w:val="002843DA"/>
    <w:rsid w:val="002863A4"/>
    <w:rsid w:val="00286607"/>
    <w:rsid w:val="002928FF"/>
    <w:rsid w:val="00296DF4"/>
    <w:rsid w:val="002A26B6"/>
    <w:rsid w:val="002B1128"/>
    <w:rsid w:val="002B3037"/>
    <w:rsid w:val="002B32B7"/>
    <w:rsid w:val="002B6E3B"/>
    <w:rsid w:val="002C044C"/>
    <w:rsid w:val="002C0ED1"/>
    <w:rsid w:val="002C43F5"/>
    <w:rsid w:val="002D344D"/>
    <w:rsid w:val="002D3DBB"/>
    <w:rsid w:val="002D5E03"/>
    <w:rsid w:val="002D72EC"/>
    <w:rsid w:val="002E0881"/>
    <w:rsid w:val="002E2CB6"/>
    <w:rsid w:val="002E3F4E"/>
    <w:rsid w:val="002E4E91"/>
    <w:rsid w:val="002E55C7"/>
    <w:rsid w:val="002E6968"/>
    <w:rsid w:val="002F3BB8"/>
    <w:rsid w:val="002F599C"/>
    <w:rsid w:val="002F6C6D"/>
    <w:rsid w:val="002F719A"/>
    <w:rsid w:val="002F7645"/>
    <w:rsid w:val="003048CE"/>
    <w:rsid w:val="0030598A"/>
    <w:rsid w:val="00305DAB"/>
    <w:rsid w:val="0030770C"/>
    <w:rsid w:val="003111E7"/>
    <w:rsid w:val="00314FF8"/>
    <w:rsid w:val="00317D0C"/>
    <w:rsid w:val="00321865"/>
    <w:rsid w:val="00324229"/>
    <w:rsid w:val="00325BCC"/>
    <w:rsid w:val="003269F7"/>
    <w:rsid w:val="00330FFB"/>
    <w:rsid w:val="003339BB"/>
    <w:rsid w:val="00333FF7"/>
    <w:rsid w:val="0033698E"/>
    <w:rsid w:val="00337771"/>
    <w:rsid w:val="003415B8"/>
    <w:rsid w:val="00345ADD"/>
    <w:rsid w:val="00346CA7"/>
    <w:rsid w:val="0034745D"/>
    <w:rsid w:val="00355070"/>
    <w:rsid w:val="0035754E"/>
    <w:rsid w:val="00361922"/>
    <w:rsid w:val="00363DA9"/>
    <w:rsid w:val="00364F97"/>
    <w:rsid w:val="00370EBD"/>
    <w:rsid w:val="00374608"/>
    <w:rsid w:val="003752DB"/>
    <w:rsid w:val="00377123"/>
    <w:rsid w:val="003804C3"/>
    <w:rsid w:val="003838F0"/>
    <w:rsid w:val="00384992"/>
    <w:rsid w:val="00385C7D"/>
    <w:rsid w:val="00386C3B"/>
    <w:rsid w:val="00392B49"/>
    <w:rsid w:val="00393906"/>
    <w:rsid w:val="00397DD2"/>
    <w:rsid w:val="003A1284"/>
    <w:rsid w:val="003A3288"/>
    <w:rsid w:val="003A5883"/>
    <w:rsid w:val="003A7854"/>
    <w:rsid w:val="003B13A4"/>
    <w:rsid w:val="003B3C9A"/>
    <w:rsid w:val="003B6290"/>
    <w:rsid w:val="003C1842"/>
    <w:rsid w:val="003C215A"/>
    <w:rsid w:val="003C54A2"/>
    <w:rsid w:val="003C6EA1"/>
    <w:rsid w:val="003D1CD4"/>
    <w:rsid w:val="003D34A7"/>
    <w:rsid w:val="003D6355"/>
    <w:rsid w:val="003D655E"/>
    <w:rsid w:val="003E25C9"/>
    <w:rsid w:val="003E30A9"/>
    <w:rsid w:val="003E573A"/>
    <w:rsid w:val="003F0071"/>
    <w:rsid w:val="003F241F"/>
    <w:rsid w:val="003F2892"/>
    <w:rsid w:val="003F64A7"/>
    <w:rsid w:val="00400F12"/>
    <w:rsid w:val="0040706A"/>
    <w:rsid w:val="004113A0"/>
    <w:rsid w:val="004118A2"/>
    <w:rsid w:val="00412816"/>
    <w:rsid w:val="00412C02"/>
    <w:rsid w:val="00413932"/>
    <w:rsid w:val="00414026"/>
    <w:rsid w:val="0042303D"/>
    <w:rsid w:val="0042404B"/>
    <w:rsid w:val="00426C18"/>
    <w:rsid w:val="00434599"/>
    <w:rsid w:val="00440375"/>
    <w:rsid w:val="00440F33"/>
    <w:rsid w:val="00445475"/>
    <w:rsid w:val="004456DE"/>
    <w:rsid w:val="00450AC8"/>
    <w:rsid w:val="00450D12"/>
    <w:rsid w:val="00455AE4"/>
    <w:rsid w:val="0046135F"/>
    <w:rsid w:val="004629E4"/>
    <w:rsid w:val="004664F6"/>
    <w:rsid w:val="00472CE2"/>
    <w:rsid w:val="004733C6"/>
    <w:rsid w:val="00474AB6"/>
    <w:rsid w:val="00476E19"/>
    <w:rsid w:val="00476EBF"/>
    <w:rsid w:val="0048236F"/>
    <w:rsid w:val="00485F66"/>
    <w:rsid w:val="00486655"/>
    <w:rsid w:val="00491803"/>
    <w:rsid w:val="00496239"/>
    <w:rsid w:val="004A034C"/>
    <w:rsid w:val="004A2FD2"/>
    <w:rsid w:val="004A5953"/>
    <w:rsid w:val="004A7C4C"/>
    <w:rsid w:val="004A7CFD"/>
    <w:rsid w:val="004B4B3E"/>
    <w:rsid w:val="004B67F0"/>
    <w:rsid w:val="004B794A"/>
    <w:rsid w:val="004B7D03"/>
    <w:rsid w:val="004C3B15"/>
    <w:rsid w:val="004C4DA9"/>
    <w:rsid w:val="004C61B9"/>
    <w:rsid w:val="004D0828"/>
    <w:rsid w:val="004D60D3"/>
    <w:rsid w:val="004D6674"/>
    <w:rsid w:val="004D769D"/>
    <w:rsid w:val="004D786E"/>
    <w:rsid w:val="004E0BB3"/>
    <w:rsid w:val="004E2B7B"/>
    <w:rsid w:val="004E3F3E"/>
    <w:rsid w:val="004E4626"/>
    <w:rsid w:val="004E4B28"/>
    <w:rsid w:val="004F0E01"/>
    <w:rsid w:val="004F227D"/>
    <w:rsid w:val="004F30DB"/>
    <w:rsid w:val="00506278"/>
    <w:rsid w:val="00513A83"/>
    <w:rsid w:val="00514CDF"/>
    <w:rsid w:val="005236AB"/>
    <w:rsid w:val="00532A91"/>
    <w:rsid w:val="00534137"/>
    <w:rsid w:val="005406B6"/>
    <w:rsid w:val="0054568B"/>
    <w:rsid w:val="00545F0F"/>
    <w:rsid w:val="00551E6D"/>
    <w:rsid w:val="00553AEA"/>
    <w:rsid w:val="005545CF"/>
    <w:rsid w:val="00555903"/>
    <w:rsid w:val="00556411"/>
    <w:rsid w:val="00557134"/>
    <w:rsid w:val="0055736A"/>
    <w:rsid w:val="00560CF5"/>
    <w:rsid w:val="00561896"/>
    <w:rsid w:val="0056453F"/>
    <w:rsid w:val="0056521B"/>
    <w:rsid w:val="00576879"/>
    <w:rsid w:val="0058236D"/>
    <w:rsid w:val="005868F3"/>
    <w:rsid w:val="00587258"/>
    <w:rsid w:val="00593C34"/>
    <w:rsid w:val="005959CD"/>
    <w:rsid w:val="00596133"/>
    <w:rsid w:val="005A3165"/>
    <w:rsid w:val="005A3B6E"/>
    <w:rsid w:val="005A5239"/>
    <w:rsid w:val="005B0F7F"/>
    <w:rsid w:val="005B14C9"/>
    <w:rsid w:val="005B3D8E"/>
    <w:rsid w:val="005B4655"/>
    <w:rsid w:val="005B5C9E"/>
    <w:rsid w:val="005C01BC"/>
    <w:rsid w:val="005C0C5B"/>
    <w:rsid w:val="005C3C64"/>
    <w:rsid w:val="005E0B44"/>
    <w:rsid w:val="005E0CF4"/>
    <w:rsid w:val="005E40B6"/>
    <w:rsid w:val="005E6B46"/>
    <w:rsid w:val="005E7B35"/>
    <w:rsid w:val="005F09F8"/>
    <w:rsid w:val="005F298C"/>
    <w:rsid w:val="005F5CFB"/>
    <w:rsid w:val="005F72B4"/>
    <w:rsid w:val="005F7673"/>
    <w:rsid w:val="00605AC7"/>
    <w:rsid w:val="0061191E"/>
    <w:rsid w:val="00620DEB"/>
    <w:rsid w:val="00622C4E"/>
    <w:rsid w:val="00624C3E"/>
    <w:rsid w:val="0063216C"/>
    <w:rsid w:val="00637B4B"/>
    <w:rsid w:val="00641C53"/>
    <w:rsid w:val="00641F79"/>
    <w:rsid w:val="006474A8"/>
    <w:rsid w:val="00655B0D"/>
    <w:rsid w:val="00656029"/>
    <w:rsid w:val="00662A7C"/>
    <w:rsid w:val="00665397"/>
    <w:rsid w:val="006672DB"/>
    <w:rsid w:val="00671690"/>
    <w:rsid w:val="0067251D"/>
    <w:rsid w:val="00674598"/>
    <w:rsid w:val="00683595"/>
    <w:rsid w:val="00686195"/>
    <w:rsid w:val="006872F8"/>
    <w:rsid w:val="006878EE"/>
    <w:rsid w:val="006A0B07"/>
    <w:rsid w:val="006A3337"/>
    <w:rsid w:val="006A518B"/>
    <w:rsid w:val="006B21AD"/>
    <w:rsid w:val="006B58AF"/>
    <w:rsid w:val="006C4FE1"/>
    <w:rsid w:val="006C6BBF"/>
    <w:rsid w:val="006D0C10"/>
    <w:rsid w:val="006D5359"/>
    <w:rsid w:val="006E11F3"/>
    <w:rsid w:val="006E380E"/>
    <w:rsid w:val="006E6070"/>
    <w:rsid w:val="006F1E38"/>
    <w:rsid w:val="0070090B"/>
    <w:rsid w:val="007038B5"/>
    <w:rsid w:val="0070400B"/>
    <w:rsid w:val="007072EA"/>
    <w:rsid w:val="00710EE5"/>
    <w:rsid w:val="00713D16"/>
    <w:rsid w:val="00714D15"/>
    <w:rsid w:val="00716AF5"/>
    <w:rsid w:val="00717E13"/>
    <w:rsid w:val="007203EF"/>
    <w:rsid w:val="00723565"/>
    <w:rsid w:val="007245E5"/>
    <w:rsid w:val="00725339"/>
    <w:rsid w:val="00726C8F"/>
    <w:rsid w:val="00727D56"/>
    <w:rsid w:val="00727F86"/>
    <w:rsid w:val="00731544"/>
    <w:rsid w:val="007327C1"/>
    <w:rsid w:val="00733895"/>
    <w:rsid w:val="00733BBE"/>
    <w:rsid w:val="007379CC"/>
    <w:rsid w:val="00740483"/>
    <w:rsid w:val="00741826"/>
    <w:rsid w:val="00742662"/>
    <w:rsid w:val="00742D32"/>
    <w:rsid w:val="00746975"/>
    <w:rsid w:val="00747AC7"/>
    <w:rsid w:val="00750F46"/>
    <w:rsid w:val="007520B1"/>
    <w:rsid w:val="007534D5"/>
    <w:rsid w:val="00753F40"/>
    <w:rsid w:val="00754FBB"/>
    <w:rsid w:val="007646F6"/>
    <w:rsid w:val="00766639"/>
    <w:rsid w:val="00773660"/>
    <w:rsid w:val="00775C21"/>
    <w:rsid w:val="00780AC6"/>
    <w:rsid w:val="007820AE"/>
    <w:rsid w:val="00784E65"/>
    <w:rsid w:val="00785E11"/>
    <w:rsid w:val="00786866"/>
    <w:rsid w:val="00790ADD"/>
    <w:rsid w:val="007928AD"/>
    <w:rsid w:val="00793E06"/>
    <w:rsid w:val="00797B26"/>
    <w:rsid w:val="007A0AAF"/>
    <w:rsid w:val="007A20CF"/>
    <w:rsid w:val="007A3B5C"/>
    <w:rsid w:val="007A44C0"/>
    <w:rsid w:val="007A491D"/>
    <w:rsid w:val="007A5C16"/>
    <w:rsid w:val="007A5FD9"/>
    <w:rsid w:val="007B1ABF"/>
    <w:rsid w:val="007B34B9"/>
    <w:rsid w:val="007B3643"/>
    <w:rsid w:val="007B61B7"/>
    <w:rsid w:val="007B61EE"/>
    <w:rsid w:val="007C2835"/>
    <w:rsid w:val="007C288C"/>
    <w:rsid w:val="007C4C86"/>
    <w:rsid w:val="007C5593"/>
    <w:rsid w:val="007C5A40"/>
    <w:rsid w:val="007C6F64"/>
    <w:rsid w:val="007D0B76"/>
    <w:rsid w:val="007D1D56"/>
    <w:rsid w:val="007D2991"/>
    <w:rsid w:val="007D2E66"/>
    <w:rsid w:val="007D3192"/>
    <w:rsid w:val="007D375B"/>
    <w:rsid w:val="007D42C2"/>
    <w:rsid w:val="007D4721"/>
    <w:rsid w:val="007D68AF"/>
    <w:rsid w:val="007F0D4A"/>
    <w:rsid w:val="007F1FC6"/>
    <w:rsid w:val="007F2DA0"/>
    <w:rsid w:val="008025C9"/>
    <w:rsid w:val="008062AA"/>
    <w:rsid w:val="008063AA"/>
    <w:rsid w:val="00806F16"/>
    <w:rsid w:val="00811662"/>
    <w:rsid w:val="00814D64"/>
    <w:rsid w:val="0082123D"/>
    <w:rsid w:val="00824212"/>
    <w:rsid w:val="00826B83"/>
    <w:rsid w:val="00831B1B"/>
    <w:rsid w:val="008329C7"/>
    <w:rsid w:val="00833561"/>
    <w:rsid w:val="0083798A"/>
    <w:rsid w:val="00840E8B"/>
    <w:rsid w:val="00842671"/>
    <w:rsid w:val="0084306B"/>
    <w:rsid w:val="008472AE"/>
    <w:rsid w:val="00851E36"/>
    <w:rsid w:val="00852CB8"/>
    <w:rsid w:val="0085631C"/>
    <w:rsid w:val="008566B1"/>
    <w:rsid w:val="0085728F"/>
    <w:rsid w:val="00873180"/>
    <w:rsid w:val="00875F1B"/>
    <w:rsid w:val="00884B1A"/>
    <w:rsid w:val="00884F1D"/>
    <w:rsid w:val="00884F58"/>
    <w:rsid w:val="008861CE"/>
    <w:rsid w:val="00887E62"/>
    <w:rsid w:val="00893F76"/>
    <w:rsid w:val="00894C85"/>
    <w:rsid w:val="00897E3B"/>
    <w:rsid w:val="008A46D4"/>
    <w:rsid w:val="008A4EA6"/>
    <w:rsid w:val="008B000F"/>
    <w:rsid w:val="008B2419"/>
    <w:rsid w:val="008B6B68"/>
    <w:rsid w:val="008C0AC6"/>
    <w:rsid w:val="008C21AB"/>
    <w:rsid w:val="008C47D0"/>
    <w:rsid w:val="008D1F80"/>
    <w:rsid w:val="008D38E5"/>
    <w:rsid w:val="008D530D"/>
    <w:rsid w:val="008D5395"/>
    <w:rsid w:val="008E1E15"/>
    <w:rsid w:val="008E40AD"/>
    <w:rsid w:val="008E79D7"/>
    <w:rsid w:val="008F1251"/>
    <w:rsid w:val="008F3E81"/>
    <w:rsid w:val="008F5036"/>
    <w:rsid w:val="008F5537"/>
    <w:rsid w:val="00901935"/>
    <w:rsid w:val="00903C22"/>
    <w:rsid w:val="00906DA7"/>
    <w:rsid w:val="00915349"/>
    <w:rsid w:val="009208CA"/>
    <w:rsid w:val="009214E1"/>
    <w:rsid w:val="0092179B"/>
    <w:rsid w:val="009221C1"/>
    <w:rsid w:val="00942246"/>
    <w:rsid w:val="0094656C"/>
    <w:rsid w:val="00950E9A"/>
    <w:rsid w:val="00951AE9"/>
    <w:rsid w:val="009532FB"/>
    <w:rsid w:val="009547DC"/>
    <w:rsid w:val="00954BD8"/>
    <w:rsid w:val="009557FF"/>
    <w:rsid w:val="00960450"/>
    <w:rsid w:val="00963BDC"/>
    <w:rsid w:val="009644FC"/>
    <w:rsid w:val="009716BD"/>
    <w:rsid w:val="00971ED8"/>
    <w:rsid w:val="00972896"/>
    <w:rsid w:val="00972A7A"/>
    <w:rsid w:val="00973D72"/>
    <w:rsid w:val="00973E8E"/>
    <w:rsid w:val="0097790E"/>
    <w:rsid w:val="00982A7B"/>
    <w:rsid w:val="00984C6B"/>
    <w:rsid w:val="009852ED"/>
    <w:rsid w:val="00985335"/>
    <w:rsid w:val="009862BF"/>
    <w:rsid w:val="00991C08"/>
    <w:rsid w:val="00995EB0"/>
    <w:rsid w:val="00996A7A"/>
    <w:rsid w:val="009A0C39"/>
    <w:rsid w:val="009A0EDD"/>
    <w:rsid w:val="009A2023"/>
    <w:rsid w:val="009A23FA"/>
    <w:rsid w:val="009A2A12"/>
    <w:rsid w:val="009A55E5"/>
    <w:rsid w:val="009A777C"/>
    <w:rsid w:val="009B05AC"/>
    <w:rsid w:val="009B6E6F"/>
    <w:rsid w:val="009B75B3"/>
    <w:rsid w:val="009B7BE1"/>
    <w:rsid w:val="009C6891"/>
    <w:rsid w:val="009C69AE"/>
    <w:rsid w:val="009C73B9"/>
    <w:rsid w:val="009D5F67"/>
    <w:rsid w:val="009D74DB"/>
    <w:rsid w:val="009E2B53"/>
    <w:rsid w:val="009F1469"/>
    <w:rsid w:val="009F1F8F"/>
    <w:rsid w:val="009F529D"/>
    <w:rsid w:val="00A02A75"/>
    <w:rsid w:val="00A045E5"/>
    <w:rsid w:val="00A11D64"/>
    <w:rsid w:val="00A12176"/>
    <w:rsid w:val="00A13BA8"/>
    <w:rsid w:val="00A15AB5"/>
    <w:rsid w:val="00A15E08"/>
    <w:rsid w:val="00A165E1"/>
    <w:rsid w:val="00A1781E"/>
    <w:rsid w:val="00A22F33"/>
    <w:rsid w:val="00A26144"/>
    <w:rsid w:val="00A30917"/>
    <w:rsid w:val="00A34A67"/>
    <w:rsid w:val="00A36597"/>
    <w:rsid w:val="00A37F3D"/>
    <w:rsid w:val="00A40B0C"/>
    <w:rsid w:val="00A40C34"/>
    <w:rsid w:val="00A428FA"/>
    <w:rsid w:val="00A46144"/>
    <w:rsid w:val="00A4678D"/>
    <w:rsid w:val="00A46D67"/>
    <w:rsid w:val="00A5049A"/>
    <w:rsid w:val="00A5059A"/>
    <w:rsid w:val="00A5363A"/>
    <w:rsid w:val="00A55C25"/>
    <w:rsid w:val="00A57419"/>
    <w:rsid w:val="00A62692"/>
    <w:rsid w:val="00A63D4E"/>
    <w:rsid w:val="00A6481E"/>
    <w:rsid w:val="00A72075"/>
    <w:rsid w:val="00A7510B"/>
    <w:rsid w:val="00A75777"/>
    <w:rsid w:val="00A75F68"/>
    <w:rsid w:val="00A76C4C"/>
    <w:rsid w:val="00A80AA9"/>
    <w:rsid w:val="00A84881"/>
    <w:rsid w:val="00A85BC4"/>
    <w:rsid w:val="00A8660D"/>
    <w:rsid w:val="00A8692F"/>
    <w:rsid w:val="00A87567"/>
    <w:rsid w:val="00A94023"/>
    <w:rsid w:val="00A9468C"/>
    <w:rsid w:val="00A96CD9"/>
    <w:rsid w:val="00AA1FE8"/>
    <w:rsid w:val="00AA5025"/>
    <w:rsid w:val="00AB088C"/>
    <w:rsid w:val="00AB31F0"/>
    <w:rsid w:val="00AB45D8"/>
    <w:rsid w:val="00AB47CC"/>
    <w:rsid w:val="00AC19D3"/>
    <w:rsid w:val="00AC6E90"/>
    <w:rsid w:val="00AD0F6B"/>
    <w:rsid w:val="00AD1BBA"/>
    <w:rsid w:val="00AD204A"/>
    <w:rsid w:val="00AD4594"/>
    <w:rsid w:val="00AD50D8"/>
    <w:rsid w:val="00AE25FD"/>
    <w:rsid w:val="00AE6FB3"/>
    <w:rsid w:val="00AF262C"/>
    <w:rsid w:val="00AF45F4"/>
    <w:rsid w:val="00AF7ABF"/>
    <w:rsid w:val="00B040CD"/>
    <w:rsid w:val="00B05152"/>
    <w:rsid w:val="00B06644"/>
    <w:rsid w:val="00B10ACC"/>
    <w:rsid w:val="00B24195"/>
    <w:rsid w:val="00B27C85"/>
    <w:rsid w:val="00B33E4E"/>
    <w:rsid w:val="00B35A8F"/>
    <w:rsid w:val="00B36E91"/>
    <w:rsid w:val="00B36F91"/>
    <w:rsid w:val="00B41E2E"/>
    <w:rsid w:val="00B423BB"/>
    <w:rsid w:val="00B467E0"/>
    <w:rsid w:val="00B46AC1"/>
    <w:rsid w:val="00B50993"/>
    <w:rsid w:val="00B51C50"/>
    <w:rsid w:val="00B55053"/>
    <w:rsid w:val="00B605BE"/>
    <w:rsid w:val="00B62B8B"/>
    <w:rsid w:val="00B65328"/>
    <w:rsid w:val="00B6569A"/>
    <w:rsid w:val="00B7369C"/>
    <w:rsid w:val="00B743F0"/>
    <w:rsid w:val="00B76BDE"/>
    <w:rsid w:val="00B80A6E"/>
    <w:rsid w:val="00B80BE8"/>
    <w:rsid w:val="00B82480"/>
    <w:rsid w:val="00B84795"/>
    <w:rsid w:val="00B851A4"/>
    <w:rsid w:val="00B85853"/>
    <w:rsid w:val="00B97454"/>
    <w:rsid w:val="00BA4267"/>
    <w:rsid w:val="00BA5026"/>
    <w:rsid w:val="00BA7871"/>
    <w:rsid w:val="00BB3EC4"/>
    <w:rsid w:val="00BB67F0"/>
    <w:rsid w:val="00BC3089"/>
    <w:rsid w:val="00BC3EC2"/>
    <w:rsid w:val="00BC6CFD"/>
    <w:rsid w:val="00BC6D1C"/>
    <w:rsid w:val="00BD0849"/>
    <w:rsid w:val="00BD320D"/>
    <w:rsid w:val="00BD421A"/>
    <w:rsid w:val="00BE0C90"/>
    <w:rsid w:val="00BE124A"/>
    <w:rsid w:val="00BE2113"/>
    <w:rsid w:val="00BE2CF7"/>
    <w:rsid w:val="00BE4230"/>
    <w:rsid w:val="00BE5FF1"/>
    <w:rsid w:val="00BE6E12"/>
    <w:rsid w:val="00BE77FD"/>
    <w:rsid w:val="00BF0EC7"/>
    <w:rsid w:val="00BF133C"/>
    <w:rsid w:val="00BF3F7C"/>
    <w:rsid w:val="00BF4497"/>
    <w:rsid w:val="00BF5DB7"/>
    <w:rsid w:val="00BF701E"/>
    <w:rsid w:val="00C0152B"/>
    <w:rsid w:val="00C073B4"/>
    <w:rsid w:val="00C11766"/>
    <w:rsid w:val="00C14561"/>
    <w:rsid w:val="00C15398"/>
    <w:rsid w:val="00C23606"/>
    <w:rsid w:val="00C25E43"/>
    <w:rsid w:val="00C31B6F"/>
    <w:rsid w:val="00C3350C"/>
    <w:rsid w:val="00C33D99"/>
    <w:rsid w:val="00C4388A"/>
    <w:rsid w:val="00C43983"/>
    <w:rsid w:val="00C45398"/>
    <w:rsid w:val="00C4732D"/>
    <w:rsid w:val="00C47BEF"/>
    <w:rsid w:val="00C51E81"/>
    <w:rsid w:val="00C551E1"/>
    <w:rsid w:val="00C56B29"/>
    <w:rsid w:val="00C64251"/>
    <w:rsid w:val="00C676F7"/>
    <w:rsid w:val="00C70A0E"/>
    <w:rsid w:val="00C71931"/>
    <w:rsid w:val="00C729DC"/>
    <w:rsid w:val="00C73B39"/>
    <w:rsid w:val="00C7534B"/>
    <w:rsid w:val="00C7676C"/>
    <w:rsid w:val="00C801CA"/>
    <w:rsid w:val="00C87119"/>
    <w:rsid w:val="00C93055"/>
    <w:rsid w:val="00C93420"/>
    <w:rsid w:val="00C93DC7"/>
    <w:rsid w:val="00C96C8F"/>
    <w:rsid w:val="00C975A7"/>
    <w:rsid w:val="00CA01A3"/>
    <w:rsid w:val="00CA31E4"/>
    <w:rsid w:val="00CA347A"/>
    <w:rsid w:val="00CB0D1B"/>
    <w:rsid w:val="00CB3A68"/>
    <w:rsid w:val="00CB3FC6"/>
    <w:rsid w:val="00CB6657"/>
    <w:rsid w:val="00CC4C1F"/>
    <w:rsid w:val="00CC76FA"/>
    <w:rsid w:val="00CC7743"/>
    <w:rsid w:val="00CD0379"/>
    <w:rsid w:val="00CD2084"/>
    <w:rsid w:val="00CD2F0E"/>
    <w:rsid w:val="00CD33BA"/>
    <w:rsid w:val="00CE4AB7"/>
    <w:rsid w:val="00CF47F0"/>
    <w:rsid w:val="00D06C84"/>
    <w:rsid w:val="00D075B0"/>
    <w:rsid w:val="00D11EDA"/>
    <w:rsid w:val="00D1684B"/>
    <w:rsid w:val="00D17E88"/>
    <w:rsid w:val="00D216BC"/>
    <w:rsid w:val="00D25424"/>
    <w:rsid w:val="00D26850"/>
    <w:rsid w:val="00D26ED3"/>
    <w:rsid w:val="00D272A0"/>
    <w:rsid w:val="00D31215"/>
    <w:rsid w:val="00D34796"/>
    <w:rsid w:val="00D44141"/>
    <w:rsid w:val="00D56660"/>
    <w:rsid w:val="00D70E37"/>
    <w:rsid w:val="00D71B04"/>
    <w:rsid w:val="00D72794"/>
    <w:rsid w:val="00D73209"/>
    <w:rsid w:val="00D73802"/>
    <w:rsid w:val="00D73A28"/>
    <w:rsid w:val="00D74B61"/>
    <w:rsid w:val="00D763B9"/>
    <w:rsid w:val="00D76F77"/>
    <w:rsid w:val="00D77D9E"/>
    <w:rsid w:val="00D80375"/>
    <w:rsid w:val="00D84CEA"/>
    <w:rsid w:val="00D862A2"/>
    <w:rsid w:val="00D862B5"/>
    <w:rsid w:val="00D91A39"/>
    <w:rsid w:val="00D954B3"/>
    <w:rsid w:val="00D96F42"/>
    <w:rsid w:val="00D97B7E"/>
    <w:rsid w:val="00DA2BE4"/>
    <w:rsid w:val="00DA5E28"/>
    <w:rsid w:val="00DA5EC0"/>
    <w:rsid w:val="00DA6705"/>
    <w:rsid w:val="00DA679E"/>
    <w:rsid w:val="00DB422C"/>
    <w:rsid w:val="00DB7D12"/>
    <w:rsid w:val="00DC2E5D"/>
    <w:rsid w:val="00DC76FD"/>
    <w:rsid w:val="00DD2CC3"/>
    <w:rsid w:val="00DD2F12"/>
    <w:rsid w:val="00DD4DC1"/>
    <w:rsid w:val="00DD529E"/>
    <w:rsid w:val="00DD605E"/>
    <w:rsid w:val="00DE0CF6"/>
    <w:rsid w:val="00DE1642"/>
    <w:rsid w:val="00DE2F82"/>
    <w:rsid w:val="00DE4291"/>
    <w:rsid w:val="00DE5475"/>
    <w:rsid w:val="00DF0AF8"/>
    <w:rsid w:val="00DF1E3F"/>
    <w:rsid w:val="00DF6262"/>
    <w:rsid w:val="00DF7D39"/>
    <w:rsid w:val="00E0188C"/>
    <w:rsid w:val="00E01B27"/>
    <w:rsid w:val="00E03483"/>
    <w:rsid w:val="00E04B4D"/>
    <w:rsid w:val="00E058CF"/>
    <w:rsid w:val="00E10EB5"/>
    <w:rsid w:val="00E15390"/>
    <w:rsid w:val="00E163E0"/>
    <w:rsid w:val="00E16E6E"/>
    <w:rsid w:val="00E23864"/>
    <w:rsid w:val="00E31D7A"/>
    <w:rsid w:val="00E32B13"/>
    <w:rsid w:val="00E332DF"/>
    <w:rsid w:val="00E37989"/>
    <w:rsid w:val="00E37D50"/>
    <w:rsid w:val="00E40D1B"/>
    <w:rsid w:val="00E44AB4"/>
    <w:rsid w:val="00E4790C"/>
    <w:rsid w:val="00E5195B"/>
    <w:rsid w:val="00E5409F"/>
    <w:rsid w:val="00E563A7"/>
    <w:rsid w:val="00E60528"/>
    <w:rsid w:val="00E60E7E"/>
    <w:rsid w:val="00E71ECD"/>
    <w:rsid w:val="00E83043"/>
    <w:rsid w:val="00E836F3"/>
    <w:rsid w:val="00E85944"/>
    <w:rsid w:val="00E92A3A"/>
    <w:rsid w:val="00EA0BA7"/>
    <w:rsid w:val="00EB3965"/>
    <w:rsid w:val="00EB4B41"/>
    <w:rsid w:val="00EC046C"/>
    <w:rsid w:val="00EC2894"/>
    <w:rsid w:val="00EC46B6"/>
    <w:rsid w:val="00EC67FE"/>
    <w:rsid w:val="00ED0308"/>
    <w:rsid w:val="00ED186B"/>
    <w:rsid w:val="00ED1BC7"/>
    <w:rsid w:val="00ED378D"/>
    <w:rsid w:val="00ED4A99"/>
    <w:rsid w:val="00EE7B47"/>
    <w:rsid w:val="00EF0772"/>
    <w:rsid w:val="00EF0B60"/>
    <w:rsid w:val="00EF11E6"/>
    <w:rsid w:val="00EF4FA8"/>
    <w:rsid w:val="00EF5D2E"/>
    <w:rsid w:val="00F00216"/>
    <w:rsid w:val="00F00966"/>
    <w:rsid w:val="00F00AB8"/>
    <w:rsid w:val="00F01942"/>
    <w:rsid w:val="00F020D5"/>
    <w:rsid w:val="00F0535E"/>
    <w:rsid w:val="00F05BE3"/>
    <w:rsid w:val="00F133CF"/>
    <w:rsid w:val="00F15727"/>
    <w:rsid w:val="00F175D1"/>
    <w:rsid w:val="00F242F1"/>
    <w:rsid w:val="00F257D3"/>
    <w:rsid w:val="00F346F1"/>
    <w:rsid w:val="00F35CEA"/>
    <w:rsid w:val="00F426DA"/>
    <w:rsid w:val="00F430D0"/>
    <w:rsid w:val="00F45CC3"/>
    <w:rsid w:val="00F532B6"/>
    <w:rsid w:val="00F532DE"/>
    <w:rsid w:val="00F55B41"/>
    <w:rsid w:val="00F56D53"/>
    <w:rsid w:val="00F62D77"/>
    <w:rsid w:val="00F6352D"/>
    <w:rsid w:val="00F6668A"/>
    <w:rsid w:val="00F74509"/>
    <w:rsid w:val="00F75E91"/>
    <w:rsid w:val="00F75EB7"/>
    <w:rsid w:val="00F7641B"/>
    <w:rsid w:val="00F81A17"/>
    <w:rsid w:val="00F857B6"/>
    <w:rsid w:val="00F8798F"/>
    <w:rsid w:val="00F90022"/>
    <w:rsid w:val="00F94356"/>
    <w:rsid w:val="00FA3C89"/>
    <w:rsid w:val="00FA777E"/>
    <w:rsid w:val="00FB12C2"/>
    <w:rsid w:val="00FB3D93"/>
    <w:rsid w:val="00FC3AEA"/>
    <w:rsid w:val="00FC6EB5"/>
    <w:rsid w:val="00FC6EF5"/>
    <w:rsid w:val="00FC7077"/>
    <w:rsid w:val="00FD4128"/>
    <w:rsid w:val="00FD69D5"/>
    <w:rsid w:val="00FD7032"/>
    <w:rsid w:val="00FE0F13"/>
    <w:rsid w:val="00FE4072"/>
    <w:rsid w:val="00FE4E60"/>
    <w:rsid w:val="00FF26BD"/>
    <w:rsid w:val="00FF3D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531C0A3-F0A6-4A9B-AEA2-709AA594D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ru-RU" w:eastAsia="ru-RU"/>
    </w:rPr>
  </w:style>
  <w:style w:type="paragraph" w:styleId="9">
    <w:name w:val="heading 9"/>
    <w:basedOn w:val="a"/>
    <w:next w:val="a"/>
    <w:qFormat/>
    <w:rsid w:val="00275506"/>
    <w:pPr>
      <w:keepNext/>
      <w:outlineLvl w:val="8"/>
    </w:pPr>
    <w:rPr>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basedOn w:val="a0"/>
    <w:rsid w:val="00275506"/>
    <w:rPr>
      <w:color w:val="0000FF"/>
      <w:u w:val="single"/>
    </w:rPr>
  </w:style>
  <w:style w:type="paragraph" w:styleId="a4">
    <w:name w:val="Body Text"/>
    <w:basedOn w:val="a"/>
    <w:rsid w:val="00275506"/>
    <w:pPr>
      <w:spacing w:after="120"/>
    </w:pPr>
    <w:rPr>
      <w:lang w:val="uk-UA"/>
    </w:rPr>
  </w:style>
  <w:style w:type="paragraph" w:styleId="a5">
    <w:name w:val="Body Text Indent"/>
    <w:basedOn w:val="a"/>
    <w:rsid w:val="00C73B39"/>
    <w:pPr>
      <w:spacing w:after="120"/>
      <w:ind w:left="283"/>
    </w:pPr>
  </w:style>
  <w:style w:type="paragraph" w:styleId="HTML">
    <w:name w:val="HTML Preformatted"/>
    <w:basedOn w:val="a"/>
    <w:link w:val="HTML0"/>
    <w:rsid w:val="00C73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5C0C5B"/>
    <w:rPr>
      <w:rFonts w:ascii="Courier New" w:hAnsi="Courier New" w:cs="Courier New"/>
    </w:rPr>
  </w:style>
  <w:style w:type="paragraph" w:customStyle="1" w:styleId="CharChar">
    <w:name w:val=" Char Знак Знак Char Знак"/>
    <w:basedOn w:val="a"/>
    <w:rsid w:val="008B6B68"/>
    <w:rPr>
      <w:rFonts w:ascii="Verdana" w:hAnsi="Verdana"/>
      <w:sz w:val="20"/>
      <w:szCs w:val="20"/>
      <w:lang w:val="en-US" w:eastAsia="en-US"/>
    </w:rPr>
  </w:style>
  <w:style w:type="character" w:customStyle="1" w:styleId="FontStyle20">
    <w:name w:val="Font Style20"/>
    <w:basedOn w:val="a0"/>
    <w:rsid w:val="008B6B68"/>
    <w:rPr>
      <w:rFonts w:ascii="Times New Roman" w:hAnsi="Times New Roman" w:cs="Times New Roman"/>
      <w:sz w:val="24"/>
      <w:szCs w:val="24"/>
    </w:rPr>
  </w:style>
  <w:style w:type="paragraph" w:customStyle="1" w:styleId="docdata">
    <w:name w:val="docdata"/>
    <w:aliases w:val="docy,v5,4056,baiaagaaboqcaaadrqsaaaw7cwaaaaaaaaaaaaaaaaaaaaaaaaaaaaaaaaaaaaaaaaaaaaaaaaaaaaaaaaaaaaaaaaaaaaaaaaaaaaaaaaaaaaaaaaaaaaaaaaaaaaaaaaaaaaaaaaaaaaaaaaaaaaaaaaaaaaaaaaaaaaaaaaaaaaaaaaaaaaaaaaaaaaaaaaaaaaaaaaaaaaaaaaaaaaaaaaaaaaaaaaaaaaa"/>
    <w:basedOn w:val="a"/>
    <w:rsid w:val="00DD4DC1"/>
    <w:pPr>
      <w:spacing w:before="100" w:beforeAutospacing="1" w:after="100" w:afterAutospacing="1"/>
    </w:pPr>
    <w:rPr>
      <w:rFonts w:eastAsia="Calibri"/>
      <w:lang w:val="uk-UA" w:eastAsia="uk-UA"/>
    </w:rPr>
  </w:style>
  <w:style w:type="paragraph" w:styleId="a6">
    <w:name w:val="Normal (Web)"/>
    <w:basedOn w:val="a"/>
    <w:rsid w:val="00A13BA8"/>
    <w:pPr>
      <w:spacing w:before="100" w:beforeAutospacing="1" w:after="100" w:afterAutospacing="1"/>
    </w:pPr>
    <w:rPr>
      <w:rFonts w:eastAsia="Calibri"/>
      <w:lang w:val="uk-UA" w:eastAsia="uk-UA"/>
    </w:rPr>
  </w:style>
  <w:style w:type="character" w:customStyle="1" w:styleId="a7">
    <w:name w:val="Знак Знак"/>
    <w:basedOn w:val="a0"/>
    <w:locked/>
    <w:rsid w:val="00324229"/>
    <w:rPr>
      <w:rFonts w:ascii="Courier New" w:hAnsi="Courier New" w:cs="Courier New"/>
      <w:lang w:val="ru-RU" w:eastAsia="ru-RU" w:bidi="ar-SA"/>
    </w:rPr>
  </w:style>
  <w:style w:type="paragraph" w:styleId="a8">
    <w:name w:val="No Spacing"/>
    <w:qFormat/>
    <w:rsid w:val="006872F8"/>
    <w:pPr>
      <w:jc w:val="both"/>
    </w:pPr>
    <w:rPr>
      <w:rFonts w:ascii="Calibri" w:eastAsia="Calibri" w:hAnsi="Calibri"/>
      <w:sz w:val="22"/>
      <w:szCs w:val="22"/>
      <w:lang w:val="ru-RU"/>
    </w:rPr>
  </w:style>
  <w:style w:type="character" w:customStyle="1" w:styleId="rvts23">
    <w:name w:val="rvts23"/>
    <w:basedOn w:val="a0"/>
    <w:rsid w:val="00C975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4085846">
      <w:bodyDiv w:val="1"/>
      <w:marLeft w:val="0"/>
      <w:marRight w:val="0"/>
      <w:marTop w:val="0"/>
      <w:marBottom w:val="0"/>
      <w:divBdr>
        <w:top w:val="none" w:sz="0" w:space="0" w:color="auto"/>
        <w:left w:val="none" w:sz="0" w:space="0" w:color="auto"/>
        <w:bottom w:val="none" w:sz="0" w:space="0" w:color="auto"/>
        <w:right w:val="none" w:sz="0" w:space="0" w:color="auto"/>
      </w:divBdr>
    </w:div>
    <w:div w:id="1655916225">
      <w:bodyDiv w:val="1"/>
      <w:marLeft w:val="0"/>
      <w:marRight w:val="0"/>
      <w:marTop w:val="0"/>
      <w:marBottom w:val="0"/>
      <w:divBdr>
        <w:top w:val="none" w:sz="0" w:space="0" w:color="auto"/>
        <w:left w:val="none" w:sz="0" w:space="0" w:color="auto"/>
        <w:bottom w:val="none" w:sz="0" w:space="0" w:color="auto"/>
        <w:right w:val="none" w:sz="0" w:space="0" w:color="auto"/>
      </w:divBdr>
    </w:div>
    <w:div w:id="1704400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8613</Words>
  <Characters>49095</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Звіт  про  підсумки   роботи  департаментом  праці  та  соціального  захисту  населення  Чернівецької   міської  ради   за  2019 рік</vt:lpstr>
    </vt:vector>
  </TitlesOfParts>
  <Company>Microsoft Corporation</Company>
  <LinksUpToDate>false</LinksUpToDate>
  <CharactersWithSpaces>57593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Звіт  про  підсумки   роботи  департаментом  праці  та  соціального  захисту  населення  Чернівецької   міської  ради   за  2019 рік</dc:title>
  <dc:subject/>
  <dc:creator>Microsoft Office</dc:creator>
  <cp:keywords/>
  <cp:lastModifiedBy>kompvid2</cp:lastModifiedBy>
  <cp:revision>2</cp:revision>
  <cp:lastPrinted>2020-01-29T10:09:00Z</cp:lastPrinted>
  <dcterms:created xsi:type="dcterms:W3CDTF">2020-02-06T19:40:00Z</dcterms:created>
  <dcterms:modified xsi:type="dcterms:W3CDTF">2020-02-06T19:40:00Z</dcterms:modified>
</cp:coreProperties>
</file>