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7305BC" w:rsidRPr="00E2692B" w:rsidRDefault="007305BC" w:rsidP="007305B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7305BC" w:rsidRDefault="007305BC" w:rsidP="007305B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 xml:space="preserve">у </w:t>
      </w:r>
      <w:proofErr w:type="spellStart"/>
      <w:r w:rsidRPr="00E2692B">
        <w:rPr>
          <w:b/>
          <w:sz w:val="28"/>
          <w:szCs w:val="28"/>
        </w:rPr>
        <w:t>виконкомі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мі</w:t>
      </w:r>
      <w:r>
        <w:rPr>
          <w:b/>
          <w:sz w:val="28"/>
          <w:szCs w:val="28"/>
        </w:rPr>
        <w:t>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  <w:lang w:val="uk-UA"/>
        </w:rPr>
        <w:t xml:space="preserve"> с</w:t>
      </w:r>
    </w:p>
    <w:p w:rsidR="007305BC" w:rsidRDefault="007305BC" w:rsidP="007305BC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таном</w:t>
      </w:r>
      <w:proofErr w:type="spellEnd"/>
      <w:r>
        <w:rPr>
          <w:b/>
          <w:sz w:val="28"/>
          <w:szCs w:val="28"/>
          <w:lang w:val="uk-UA"/>
        </w:rPr>
        <w:t xml:space="preserve"> на </w:t>
      </w:r>
      <w:r w:rsidR="00EA40A6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1.</w:t>
      </w:r>
      <w:r w:rsidR="0036705B">
        <w:rPr>
          <w:b/>
          <w:sz w:val="28"/>
          <w:szCs w:val="28"/>
          <w:lang w:val="uk-UA"/>
        </w:rPr>
        <w:t>1</w:t>
      </w:r>
      <w:r w:rsidR="00EA40A6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.2019 р.</w:t>
      </w:r>
      <w:r>
        <w:rPr>
          <w:b/>
          <w:sz w:val="28"/>
          <w:szCs w:val="28"/>
        </w:rPr>
        <w:t xml:space="preserve"> </w:t>
      </w:r>
    </w:p>
    <w:p w:rsidR="007305BC" w:rsidRPr="00285D83" w:rsidRDefault="007305BC" w:rsidP="007305BC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2063"/>
        <w:gridCol w:w="1532"/>
      </w:tblGrid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AB4EC3" w:rsidRDefault="007305BC" w:rsidP="007305B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7305BC" w:rsidRP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7305BC" w:rsidRDefault="007305BC" w:rsidP="007305BC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7305BC" w:rsidRPr="007305BC" w:rsidRDefault="007305BC" w:rsidP="007305BC">
            <w:pPr>
              <w:jc w:val="center"/>
              <w:rPr>
                <w:lang w:val="uk-UA"/>
              </w:rPr>
            </w:pPr>
            <w:r w:rsidRPr="00785915">
              <w:rPr>
                <w:b/>
                <w:bCs/>
              </w:rPr>
              <w:t>(</w:t>
            </w:r>
            <w:proofErr w:type="spellStart"/>
            <w:r w:rsidRPr="00785915">
              <w:rPr>
                <w:b/>
                <w:bCs/>
              </w:rPr>
              <w:t>конфіденці́йна</w:t>
            </w:r>
            <w:proofErr w:type="spellEnd"/>
            <w:r w:rsidRPr="00785915">
              <w:rPr>
                <w:b/>
                <w:bCs/>
              </w:rPr>
              <w:t xml:space="preserve"> </w:t>
            </w:r>
            <w:proofErr w:type="spellStart"/>
            <w:r w:rsidRPr="00785915">
              <w:rPr>
                <w:b/>
                <w:bCs/>
              </w:rPr>
              <w:t>інформ́ація</w:t>
            </w:r>
            <w:proofErr w:type="spellEnd"/>
            <w:r w:rsidRPr="00785915">
              <w:rPr>
                <w:b/>
                <w:bCs/>
              </w:rPr>
              <w:t>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Підстава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 для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постановки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E2692B">
              <w:rPr>
                <w:b/>
                <w:sz w:val="28"/>
                <w:szCs w:val="28"/>
              </w:rPr>
              <w:t>облік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Рішення</w:t>
            </w:r>
            <w:proofErr w:type="spellEnd"/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МВК</w:t>
            </w:r>
            <w:proofErr w:type="spellEnd"/>
          </w:p>
        </w:tc>
      </w:tr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FE5037" w:rsidRDefault="007305BC" w:rsidP="007305B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Онофрейчук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Єлизавета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СЗ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</w:tbl>
    <w:p w:rsidR="007305BC" w:rsidRDefault="007305BC" w:rsidP="007305BC">
      <w:pPr>
        <w:rPr>
          <w:lang w:val="uk-UA"/>
        </w:rPr>
      </w:pPr>
    </w:p>
    <w:p w:rsidR="007305BC" w:rsidRDefault="007305BC" w:rsidP="0017794B">
      <w:pPr>
        <w:pStyle w:val="1"/>
        <w:widowControl/>
        <w:jc w:val="center"/>
        <w:rPr>
          <w:b/>
          <w:sz w:val="28"/>
          <w:szCs w:val="28"/>
        </w:rPr>
      </w:pPr>
    </w:p>
    <w:p w:rsidR="005B2C93" w:rsidRDefault="005B2C93" w:rsidP="005B2C93">
      <w:pPr>
        <w:rPr>
          <w:lang w:val="uk-UA"/>
        </w:rPr>
      </w:pPr>
    </w:p>
    <w:p w:rsidR="005B2C93" w:rsidRPr="005B2C93" w:rsidRDefault="005B2C93" w:rsidP="005B2C93">
      <w:pPr>
        <w:rPr>
          <w:lang w:val="uk-UA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36705B">
        <w:rPr>
          <w:b/>
          <w:sz w:val="28"/>
          <w:szCs w:val="28"/>
          <w:lang w:val="uk-UA"/>
        </w:rPr>
        <w:t>1</w:t>
      </w:r>
      <w:r w:rsidR="00EA40A6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36705B">
        <w:rPr>
          <w:b/>
          <w:sz w:val="28"/>
          <w:szCs w:val="28"/>
          <w:lang w:val="uk-UA"/>
        </w:rPr>
        <w:t>1</w:t>
      </w:r>
      <w:r w:rsidR="00EA40A6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</w:t>
            </w:r>
            <w:r w:rsidRPr="00785915">
              <w:rPr>
                <w:b/>
                <w:bCs/>
                <w:lang w:val="uk-UA"/>
              </w:rPr>
              <w:lastRenderedPageBreak/>
              <w:t>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lastRenderedPageBreak/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Унгурян</w:t>
            </w:r>
            <w:proofErr w:type="spellEnd"/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725C6A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DB2B1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22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Шлемко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Тодорович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36705B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08.10.2019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36705B">
        <w:rPr>
          <w:b/>
          <w:sz w:val="28"/>
          <w:szCs w:val="28"/>
          <w:lang w:val="uk-UA"/>
        </w:rPr>
        <w:t>1</w:t>
      </w:r>
      <w:r w:rsidR="00EA40A6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A40A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ПАЛАГНЮК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EA40A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Pr="00DE6A60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Pr="00783615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БЕЖЕНАР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EA40A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АНДРЕЙЧУК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EA40A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Pr="00C51B25" w:rsidRDefault="00EA40A6" w:rsidP="00EA40A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EA40A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EA40A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КАТОЛІК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EA40A6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ТАТУЛІЧ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</w:t>
            </w:r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</w:t>
            </w:r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САЛЬНІКОВ</w:t>
            </w:r>
            <w:proofErr w:type="spellEnd"/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ГАПЕЙ</w:t>
            </w:r>
            <w:proofErr w:type="spellEnd"/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ГАЛЬЧУК</w:t>
            </w:r>
            <w:proofErr w:type="spellEnd"/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ФУСТІЙ</w:t>
            </w:r>
            <w:proofErr w:type="spellEnd"/>
          </w:p>
          <w:p w:rsidR="00EA40A6" w:rsidRPr="00AE0F00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В’</w:t>
            </w:r>
            <w:r>
              <w:rPr>
                <w:sz w:val="28"/>
                <w:szCs w:val="28"/>
                <w:lang w:val="en-US"/>
              </w:rPr>
              <w:t>ячеслав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Володимирович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МАРКУС</w:t>
            </w:r>
            <w:proofErr w:type="spellEnd"/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СОБЧЕНКО</w:t>
            </w:r>
            <w:proofErr w:type="spellEnd"/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ЩЕРБАТИЙ</w:t>
            </w:r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БУЧАЦЬКИЙ</w:t>
            </w:r>
          </w:p>
          <w:p w:rsidR="00EA40A6" w:rsidRPr="002C201A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Ярослав </w:t>
            </w:r>
            <w:proofErr w:type="spellStart"/>
            <w:r>
              <w:rPr>
                <w:sz w:val="28"/>
                <w:szCs w:val="28"/>
                <w:lang w:val="uk-UA"/>
              </w:rPr>
              <w:t>Мар’</w:t>
            </w:r>
            <w:r>
              <w:rPr>
                <w:sz w:val="28"/>
                <w:szCs w:val="28"/>
                <w:lang w:val="en-US"/>
              </w:rPr>
              <w:t>янович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ХУДОЯРОВ</w:t>
            </w:r>
            <w:proofErr w:type="spellEnd"/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Рустам </w:t>
            </w:r>
            <w:proofErr w:type="spellStart"/>
            <w:r>
              <w:rPr>
                <w:sz w:val="28"/>
                <w:szCs w:val="28"/>
                <w:lang w:val="uk-UA"/>
              </w:rPr>
              <w:t>Мадіярович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 </w:t>
            </w:r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СТУКАЛОВ</w:t>
            </w:r>
            <w:proofErr w:type="spellEnd"/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Вадимович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</w:t>
            </w:r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Олена Іванівна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ДУДКА</w:t>
            </w:r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НЕПІТ</w:t>
            </w:r>
            <w:proofErr w:type="spellEnd"/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ВОЛОЩУК</w:t>
            </w:r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ШАРАМКО</w:t>
            </w:r>
            <w:proofErr w:type="spellEnd"/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ПОЛІСАН</w:t>
            </w:r>
            <w:proofErr w:type="spellEnd"/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ДУТКО</w:t>
            </w:r>
            <w:proofErr w:type="spellEnd"/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17.05.2019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ФЕЛЬЧИНА</w:t>
            </w:r>
            <w:proofErr w:type="spellEnd"/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Григорівна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ТОБА</w:t>
            </w:r>
            <w:proofErr w:type="spellEnd"/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ДРОНЬ</w:t>
            </w:r>
            <w:proofErr w:type="spellEnd"/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Артур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ШМИГЕЛЬСЬКИЙ</w:t>
            </w:r>
            <w:proofErr w:type="spellEnd"/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</w:t>
            </w:r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ПАЛАГНЮК</w:t>
            </w:r>
            <w:proofErr w:type="spellEnd"/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РЄЗНІКОВ</w:t>
            </w:r>
            <w:proofErr w:type="spellEnd"/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Артем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МІНТЕНКО</w:t>
            </w:r>
            <w:proofErr w:type="spellEnd"/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БЕРЕЦЬ</w:t>
            </w:r>
            <w:proofErr w:type="spellEnd"/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26.11.2019</w:t>
            </w:r>
          </w:p>
        </w:tc>
      </w:tr>
      <w:tr w:rsidR="00EA4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EA40A6" w:rsidRDefault="00EA40A6" w:rsidP="00EA40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A6" w:rsidRDefault="00EA40A6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26.11.2019</w:t>
            </w:r>
          </w:p>
        </w:tc>
      </w:tr>
    </w:tbl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Default="005164DB" w:rsidP="009927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5B2C93">
        <w:rPr>
          <w:b/>
          <w:sz w:val="28"/>
          <w:szCs w:val="28"/>
          <w:lang w:val="uk-UA"/>
        </w:rPr>
        <w:t>1</w:t>
      </w:r>
      <w:r w:rsidR="00EA40A6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Худ</w:t>
            </w:r>
            <w:r>
              <w:rPr>
                <w:rFonts w:ascii="Arial CYR" w:hAnsi="Arial CYR" w:cs="Arial CYR"/>
                <w:lang w:val="uk-UA"/>
              </w:rPr>
              <w:t>о</w:t>
            </w:r>
            <w:proofErr w:type="spellStart"/>
            <w:r>
              <w:rPr>
                <w:rFonts w:ascii="Arial CYR" w:hAnsi="Arial CYR" w:cs="Arial CYR"/>
              </w:rPr>
              <w:t>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550C42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1F4269" w:rsidRDefault="00550C42" w:rsidP="00550C42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1F4269" w:rsidRDefault="00550C42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550C42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550C42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550C42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8D5513" w:rsidRDefault="00550C42" w:rsidP="00550C42">
            <w:pPr>
              <w:rPr>
                <w:rFonts w:ascii="Arial CYR" w:hAnsi="Arial CYR" w:cs="Arial CYR"/>
                <w:lang w:val="uk-UA"/>
              </w:rPr>
            </w:pPr>
            <w:r w:rsidRPr="008D5513">
              <w:rPr>
                <w:rFonts w:ascii="Arial CYR" w:hAnsi="Arial CYR" w:cs="Arial CYR"/>
                <w:lang w:val="uk-UA"/>
              </w:rPr>
              <w:t>Войнаровський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2D0A5C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550C42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3C5A1F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3C5A1F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550C42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3C5A1F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3C5A1F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</w:t>
            </w:r>
            <w:r>
              <w:rPr>
                <w:rFonts w:ascii="Arial CYR" w:hAnsi="Arial CYR" w:cs="Arial CYR"/>
                <w:lang w:val="uk-UA"/>
              </w:rPr>
              <w:t>ий</w:t>
            </w:r>
            <w:r>
              <w:rPr>
                <w:rFonts w:ascii="Arial CYR" w:hAnsi="Arial CYR" w:cs="Arial CYR"/>
              </w:rPr>
              <w:t xml:space="preserve">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2D0A5C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9C1EB9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9C1EB9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550C42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Боднарюк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Білівський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</w:rPr>
            </w:pPr>
            <w:proofErr w:type="spellStart"/>
            <w:r w:rsidRPr="00664B56">
              <w:rPr>
                <w:rFonts w:ascii="Arial CYR" w:hAnsi="Arial CYR" w:cs="Arial CYR"/>
              </w:rPr>
              <w:t>Чернявський</w:t>
            </w:r>
            <w:proofErr w:type="spellEnd"/>
            <w:r w:rsidRPr="00664B56">
              <w:rPr>
                <w:rFonts w:ascii="Arial CYR" w:hAnsi="Arial CYR" w:cs="Arial CYR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664B56">
              <w:rPr>
                <w:rFonts w:ascii="Arial CYR" w:hAnsi="Arial CYR" w:cs="Arial CYR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664B56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Сурла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94774F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Ю.В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F20280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FF3358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550C42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550C42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550C42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550C42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Г.Ш.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228EF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А.І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550C42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550C42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9E1184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550C42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9E1184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550C42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9E1184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550C42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9E1184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550C42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9E1184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550C42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9E1184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550C42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9E1184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550C42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9E1184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550C42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9E1184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550C42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9E1184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550C42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9E1184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550C42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9E1184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550C42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550C42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550C42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550C42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550C42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550C42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550C42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550C42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550C4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550C4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550C4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550C4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550C4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E31A9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550C4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550C42" w:rsidRPr="00E31A92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C93303" w:rsidRDefault="00550C42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550C4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550C4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550C4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550C4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550C4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E31A9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550C4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E31A9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E31A9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7861CA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E31A9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E31A9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Пивоваров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2E1C83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550C42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Латківський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Гоба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Демедюк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Шипот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Єгоров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Яровенко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Панасюк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Кобелєва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</w:p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Пуздряк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Олентир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Шкутенко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Георгіца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Гаврилиця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Присяжнюк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Гелетка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Акімов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Скиданюк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Саінчук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Жигун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FF41B9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550C42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Тирша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Хвищук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Кожокар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Ліварюк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Нестор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Турецький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Полинько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Скрипнічук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7A2A16" w:rsidRDefault="00550C42" w:rsidP="00550C42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Усанов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7A2A16" w:rsidRDefault="00550C42" w:rsidP="00550C42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Лисюк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Денисенко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Фербей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Шлей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Петрушка І.Н.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Паламарчук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Зазонті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Сухар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(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Кобилюк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>)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Лопатін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Панцирний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Юдін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Петрів Р.П.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Казанцев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Pr="00ED45D8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Сойма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К.І.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Шекеряк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14C5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14C5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Бурлака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Кушлак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Луцишин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Барбакар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Чепурняк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Барабаш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Мовченюк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Мартенюк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Мендришора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Кисилица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Бицик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Андрійчук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Поставчук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Дармограй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Чахлова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Семеніхін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Радощук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Павленко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Дробот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Бузинський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Чорнобай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Бранашка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24.09.2019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08.10.2019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Думан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Маковій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Скиба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Pr="00B06F85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Кабалюк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Чокен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Федорчак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Неголюк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М.-Г.М</w:t>
            </w:r>
            <w:proofErr w:type="spellEnd"/>
            <w:r>
              <w:rPr>
                <w:rFonts w:ascii="Arial CYR" w:hAnsi="Arial CYR" w:cs="Arial CYR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Мовчан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Гончар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550C42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Якобуца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42" w:rsidRDefault="00550C42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1860D6" w:rsidRDefault="001860D6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lastRenderedPageBreak/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 w:rsidR="002548AE"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EA40A6">
        <w:rPr>
          <w:b/>
          <w:sz w:val="28"/>
          <w:szCs w:val="28"/>
          <w:lang w:val="uk-UA"/>
        </w:rPr>
        <w:t>12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Дребит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Pr="00BF6121" w:rsidRDefault="00C10B36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</w:t>
      </w:r>
      <w:r w:rsidR="002548AE">
        <w:rPr>
          <w:b/>
          <w:sz w:val="28"/>
          <w:szCs w:val="28"/>
          <w:lang w:val="uk-UA"/>
        </w:rPr>
        <w:t xml:space="preserve">ом на </w:t>
      </w:r>
      <w:r w:rsidR="00EA40A6">
        <w:rPr>
          <w:b/>
          <w:sz w:val="28"/>
          <w:szCs w:val="28"/>
          <w:lang w:val="uk-UA"/>
        </w:rPr>
        <w:t>01</w:t>
      </w:r>
      <w:r w:rsidRPr="007E608F">
        <w:rPr>
          <w:b/>
          <w:sz w:val="28"/>
          <w:szCs w:val="28"/>
          <w:lang w:val="uk-UA"/>
        </w:rPr>
        <w:t>.</w:t>
      </w:r>
      <w:r w:rsidR="00EA40A6">
        <w:rPr>
          <w:b/>
          <w:sz w:val="28"/>
          <w:szCs w:val="28"/>
          <w:lang w:val="uk-UA"/>
        </w:rPr>
        <w:t>12</w:t>
      </w:r>
      <w:r w:rsidRPr="007E608F"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  <w:r w:rsidRPr="0025426C">
              <w:rPr>
                <w:b/>
              </w:rPr>
              <w:t>/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</w:t>
            </w:r>
            <w:proofErr w:type="spellStart"/>
            <w:r w:rsidRPr="0025426C">
              <w:rPr>
                <w:b/>
              </w:rPr>
              <w:t>Прізвище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по-батькові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proofErr w:type="spellStart"/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  <w:proofErr w:type="spellEnd"/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</w:t>
            </w:r>
            <w:proofErr w:type="spellEnd"/>
            <w:r w:rsidRPr="0025426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25426C">
              <w:rPr>
                <w:b/>
                <w:bCs/>
                <w:lang w:val="uk-UA"/>
              </w:rPr>
              <w:t>інформ́ація</w:t>
            </w:r>
            <w:proofErr w:type="spellEnd"/>
            <w:r w:rsidRPr="0025426C">
              <w:rPr>
                <w:b/>
                <w:bCs/>
                <w:lang w:val="uk-UA"/>
              </w:rPr>
              <w:t>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Вишинський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Валерійович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Хурошвілі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Давіт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Цинтила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Лахно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Савенков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Поповиченко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Віруцький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Дмитро Вікторович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548A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C10B3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Зверєв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92729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 Володимир Іванович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92576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Автушков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60D6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548AE"/>
    <w:rsid w:val="00260923"/>
    <w:rsid w:val="00263E42"/>
    <w:rsid w:val="00265417"/>
    <w:rsid w:val="00267D99"/>
    <w:rsid w:val="002710BB"/>
    <w:rsid w:val="002778D6"/>
    <w:rsid w:val="0028391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2F5A80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6705B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42E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22A6"/>
    <w:rsid w:val="004138F7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2844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0C42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2C9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019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04093"/>
    <w:rsid w:val="00710CF6"/>
    <w:rsid w:val="00712C96"/>
    <w:rsid w:val="0071638B"/>
    <w:rsid w:val="00717EC7"/>
    <w:rsid w:val="00720111"/>
    <w:rsid w:val="00723639"/>
    <w:rsid w:val="00724A97"/>
    <w:rsid w:val="00725C6A"/>
    <w:rsid w:val="007302EF"/>
    <w:rsid w:val="007305BC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75A62"/>
    <w:rsid w:val="00782471"/>
    <w:rsid w:val="00783978"/>
    <w:rsid w:val="00791E2A"/>
    <w:rsid w:val="00792DCB"/>
    <w:rsid w:val="00797732"/>
    <w:rsid w:val="007A0668"/>
    <w:rsid w:val="007A16E3"/>
    <w:rsid w:val="007A40AB"/>
    <w:rsid w:val="007A498F"/>
    <w:rsid w:val="007B01AD"/>
    <w:rsid w:val="007B78CB"/>
    <w:rsid w:val="007C20FF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19CD"/>
    <w:rsid w:val="009025A6"/>
    <w:rsid w:val="009025B3"/>
    <w:rsid w:val="00902F73"/>
    <w:rsid w:val="00904E51"/>
    <w:rsid w:val="0090709F"/>
    <w:rsid w:val="00916729"/>
    <w:rsid w:val="0092137C"/>
    <w:rsid w:val="009245A2"/>
    <w:rsid w:val="0092576E"/>
    <w:rsid w:val="00926056"/>
    <w:rsid w:val="009355CF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09A1"/>
    <w:rsid w:val="00992310"/>
    <w:rsid w:val="00992729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E10C1"/>
    <w:rsid w:val="00AE1D23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069A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02E3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0B3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A7215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14C53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B13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A40A6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6C0178-D72B-4E9E-A6B9-A3653DE9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3134</Words>
  <Characters>17870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3</cp:revision>
  <cp:lastPrinted>2019-12-03T14:01:00Z</cp:lastPrinted>
  <dcterms:created xsi:type="dcterms:W3CDTF">2019-12-03T14:26:00Z</dcterms:created>
  <dcterms:modified xsi:type="dcterms:W3CDTF">2019-12-03T14:26:00Z</dcterms:modified>
</cp:coreProperties>
</file>